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1DD3" w14:textId="77777777" w:rsidR="007A0E2E" w:rsidRPr="007A0E2E" w:rsidRDefault="007A0E2E" w:rsidP="007A0E2E">
      <w:pPr>
        <w:pStyle w:val="Bezodstpw"/>
        <w:spacing w:after="120" w:line="360" w:lineRule="auto"/>
        <w:jc w:val="center"/>
        <w:rPr>
          <w:rFonts w:ascii="Times New Roman" w:hAnsi="Times New Roman" w:cs="Times New Roman"/>
          <w:b/>
          <w:sz w:val="24"/>
          <w:szCs w:val="24"/>
        </w:rPr>
      </w:pPr>
      <w:r w:rsidRPr="007A0E2E">
        <w:rPr>
          <w:rFonts w:ascii="Times New Roman" w:hAnsi="Times New Roman" w:cs="Times New Roman"/>
          <w:b/>
          <w:sz w:val="24"/>
          <w:szCs w:val="24"/>
        </w:rPr>
        <w:t>UMOWA</w:t>
      </w:r>
      <w:r>
        <w:rPr>
          <w:rFonts w:ascii="Times New Roman" w:hAnsi="Times New Roman" w:cs="Times New Roman"/>
          <w:b/>
          <w:sz w:val="24"/>
          <w:szCs w:val="24"/>
        </w:rPr>
        <w:t xml:space="preserve"> nr ………………………….</w:t>
      </w:r>
    </w:p>
    <w:p w14:paraId="2BD30C05" w14:textId="0584A7F7" w:rsidR="00A76748" w:rsidRDefault="00A76748" w:rsidP="00D66240">
      <w:pPr>
        <w:pStyle w:val="Bezodstpw"/>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 kompleksową</w:t>
      </w:r>
      <w:r w:rsidR="00D66240" w:rsidRPr="00D66240">
        <w:rPr>
          <w:rFonts w:ascii="Times New Roman" w:hAnsi="Times New Roman" w:cs="Times New Roman"/>
          <w:b/>
          <w:color w:val="000000" w:themeColor="text1"/>
          <w:sz w:val="24"/>
          <w:szCs w:val="24"/>
        </w:rPr>
        <w:t xml:space="preserve"> dostaw</w:t>
      </w:r>
      <w:r w:rsidR="00D66240">
        <w:rPr>
          <w:rFonts w:ascii="Times New Roman" w:hAnsi="Times New Roman" w:cs="Times New Roman"/>
          <w:b/>
          <w:color w:val="000000" w:themeColor="text1"/>
          <w:sz w:val="24"/>
          <w:szCs w:val="24"/>
        </w:rPr>
        <w:t>ę</w:t>
      </w:r>
      <w:r w:rsidR="00D66240" w:rsidRPr="00D66240">
        <w:rPr>
          <w:rFonts w:ascii="Times New Roman" w:hAnsi="Times New Roman" w:cs="Times New Roman"/>
          <w:b/>
          <w:color w:val="000000" w:themeColor="text1"/>
          <w:sz w:val="24"/>
          <w:szCs w:val="24"/>
        </w:rPr>
        <w:t xml:space="preserve"> energii elektrycznej wraz ze świadczeniem usługi</w:t>
      </w:r>
      <w:r w:rsidR="00D66240">
        <w:rPr>
          <w:rFonts w:ascii="Times New Roman" w:hAnsi="Times New Roman" w:cs="Times New Roman"/>
          <w:b/>
          <w:color w:val="000000" w:themeColor="text1"/>
          <w:sz w:val="24"/>
          <w:szCs w:val="24"/>
        </w:rPr>
        <w:t xml:space="preserve"> </w:t>
      </w:r>
      <w:r w:rsidR="00D66240" w:rsidRPr="00D66240">
        <w:rPr>
          <w:rFonts w:ascii="Times New Roman" w:hAnsi="Times New Roman" w:cs="Times New Roman"/>
          <w:b/>
          <w:color w:val="000000" w:themeColor="text1"/>
          <w:sz w:val="24"/>
          <w:szCs w:val="24"/>
        </w:rPr>
        <w:t>dystrybucji na rzecz WARR S.A. do 31.12.2025 r.</w:t>
      </w:r>
    </w:p>
    <w:p w14:paraId="08AE149B" w14:textId="5F55C30F" w:rsidR="007A0E2E" w:rsidRDefault="00D66240" w:rsidP="007A0E2E">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z</w:t>
      </w:r>
      <w:r w:rsidR="007A0E2E">
        <w:rPr>
          <w:rFonts w:ascii="Times New Roman" w:hAnsi="Times New Roman" w:cs="Times New Roman"/>
          <w:sz w:val="24"/>
          <w:szCs w:val="24"/>
        </w:rPr>
        <w:t xml:space="preserve">awarta w dniu </w:t>
      </w:r>
      <w:r w:rsidR="003F0A45">
        <w:rPr>
          <w:rFonts w:ascii="Times New Roman" w:hAnsi="Times New Roman" w:cs="Times New Roman"/>
          <w:sz w:val="24"/>
          <w:szCs w:val="24"/>
        </w:rPr>
        <w:t>………….</w:t>
      </w:r>
      <w:r w:rsidR="00AB476F">
        <w:rPr>
          <w:rFonts w:ascii="Times New Roman" w:hAnsi="Times New Roman" w:cs="Times New Roman"/>
          <w:sz w:val="24"/>
          <w:szCs w:val="24"/>
        </w:rPr>
        <w:t>.</w:t>
      </w:r>
      <w:r w:rsidR="00A76748">
        <w:rPr>
          <w:rFonts w:ascii="Times New Roman" w:hAnsi="Times New Roman" w:cs="Times New Roman"/>
          <w:sz w:val="24"/>
          <w:szCs w:val="24"/>
        </w:rPr>
        <w:t xml:space="preserve"> </w:t>
      </w:r>
      <w:r w:rsidR="007A0E2E">
        <w:rPr>
          <w:rFonts w:ascii="Times New Roman" w:hAnsi="Times New Roman" w:cs="Times New Roman"/>
          <w:sz w:val="24"/>
          <w:szCs w:val="24"/>
        </w:rPr>
        <w:t>roku pomiędzy:</w:t>
      </w:r>
    </w:p>
    <w:p w14:paraId="0E889FB7" w14:textId="55515F50" w:rsidR="00D66240" w:rsidRPr="00D66240" w:rsidRDefault="00D66240" w:rsidP="00D66240">
      <w:pPr>
        <w:pStyle w:val="Bezodstpw"/>
        <w:spacing w:line="360" w:lineRule="auto"/>
        <w:jc w:val="both"/>
        <w:rPr>
          <w:rFonts w:ascii="Times New Roman" w:hAnsi="Times New Roman" w:cs="Times New Roman"/>
          <w:sz w:val="24"/>
          <w:szCs w:val="24"/>
        </w:rPr>
      </w:pPr>
      <w:r w:rsidRPr="00D66240">
        <w:rPr>
          <w:rFonts w:ascii="Times New Roman" w:hAnsi="Times New Roman" w:cs="Times New Roman"/>
          <w:sz w:val="24"/>
          <w:szCs w:val="24"/>
        </w:rPr>
        <w:t>WROCŁAWSKĄ AGENCJĄ ROZWOJU REGIONALNEGO S.A. z siedzibą we Wrocławiu, przy ul. Karmelkowej 29, (kod pocztowy 52-437), wpisaną do rejestru przedsiębiorców Krajowego Rejestru Sądowego w Sądzie Rejonowym dla Wrocławia – Fabrycznej we Wrocławiu, VI Wydział Gospodarczy Krajowego Rejestru Sądowego pod numerem KRS 0000055657, kapitał zakładowy 20 943 600,00 zł (opłacony w całości), NIP: 8942316144, REGON: 931118643, reprezentowaną przez:</w:t>
      </w:r>
    </w:p>
    <w:p w14:paraId="28124C33" w14:textId="69A70B4F" w:rsidR="00D66240" w:rsidRDefault="00D66240" w:rsidP="00D66240">
      <w:pPr>
        <w:pStyle w:val="Bezodstpw"/>
        <w:spacing w:line="360" w:lineRule="auto"/>
        <w:jc w:val="both"/>
        <w:rPr>
          <w:rFonts w:ascii="Times New Roman" w:hAnsi="Times New Roman" w:cs="Times New Roman"/>
          <w:b/>
          <w:sz w:val="24"/>
          <w:szCs w:val="24"/>
        </w:rPr>
      </w:pPr>
      <w:r w:rsidRPr="00D66240">
        <w:rPr>
          <w:rFonts w:ascii="Times New Roman" w:hAnsi="Times New Roman" w:cs="Times New Roman"/>
          <w:sz w:val="24"/>
          <w:szCs w:val="24"/>
        </w:rPr>
        <w:t xml:space="preserve">Marka </w:t>
      </w:r>
      <w:proofErr w:type="spellStart"/>
      <w:r w:rsidRPr="00D66240">
        <w:rPr>
          <w:rFonts w:ascii="Times New Roman" w:hAnsi="Times New Roman" w:cs="Times New Roman"/>
          <w:sz w:val="24"/>
          <w:szCs w:val="24"/>
        </w:rPr>
        <w:t>Czacharę</w:t>
      </w:r>
      <w:proofErr w:type="spellEnd"/>
      <w:r w:rsidRPr="00D66240">
        <w:rPr>
          <w:rFonts w:ascii="Times New Roman" w:hAnsi="Times New Roman" w:cs="Times New Roman"/>
          <w:sz w:val="24"/>
          <w:szCs w:val="24"/>
        </w:rPr>
        <w:t xml:space="preserve">  – Prezesa Zarządu,</w:t>
      </w:r>
      <w:r w:rsidR="007A0E2E">
        <w:rPr>
          <w:rFonts w:ascii="Times New Roman" w:hAnsi="Times New Roman" w:cs="Times New Roman"/>
          <w:sz w:val="24"/>
          <w:szCs w:val="24"/>
        </w:rPr>
        <w:tab/>
      </w:r>
    </w:p>
    <w:p w14:paraId="579DF450" w14:textId="1D5FC631" w:rsidR="007A0E2E" w:rsidRDefault="007A0E2E" w:rsidP="007A0E2E">
      <w:pPr>
        <w:pStyle w:val="Bezodstpw"/>
        <w:spacing w:after="120" w:line="360" w:lineRule="auto"/>
        <w:jc w:val="both"/>
        <w:rPr>
          <w:rFonts w:ascii="Times New Roman" w:hAnsi="Times New Roman" w:cs="Times New Roman"/>
          <w:b/>
          <w:sz w:val="24"/>
          <w:szCs w:val="24"/>
        </w:rPr>
      </w:pPr>
      <w:r>
        <w:rPr>
          <w:rFonts w:ascii="Times New Roman" w:hAnsi="Times New Roman" w:cs="Times New Roman"/>
          <w:sz w:val="24"/>
          <w:szCs w:val="24"/>
        </w:rPr>
        <w:t>zwan</w:t>
      </w:r>
      <w:r w:rsidR="00D66240">
        <w:rPr>
          <w:rFonts w:ascii="Times New Roman" w:hAnsi="Times New Roman" w:cs="Times New Roman"/>
          <w:sz w:val="24"/>
          <w:szCs w:val="24"/>
        </w:rPr>
        <w:t>ą</w:t>
      </w:r>
      <w:r>
        <w:rPr>
          <w:rFonts w:ascii="Times New Roman" w:hAnsi="Times New Roman" w:cs="Times New Roman"/>
          <w:sz w:val="24"/>
          <w:szCs w:val="24"/>
        </w:rPr>
        <w:t xml:space="preserve"> w dalszej części umowy </w:t>
      </w:r>
      <w:r w:rsidRPr="007A0E2E">
        <w:rPr>
          <w:rFonts w:ascii="Times New Roman" w:hAnsi="Times New Roman" w:cs="Times New Roman"/>
          <w:b/>
          <w:sz w:val="24"/>
          <w:szCs w:val="24"/>
        </w:rPr>
        <w:t>Zamawiającym</w:t>
      </w:r>
      <w:r w:rsidR="005614B8">
        <w:rPr>
          <w:rFonts w:ascii="Times New Roman" w:hAnsi="Times New Roman" w:cs="Times New Roman"/>
          <w:b/>
          <w:sz w:val="24"/>
          <w:szCs w:val="24"/>
        </w:rPr>
        <w:t>,</w:t>
      </w:r>
    </w:p>
    <w:p w14:paraId="61B276C7" w14:textId="77777777" w:rsidR="007A0E2E" w:rsidRDefault="007A0E2E" w:rsidP="005614B8">
      <w:pPr>
        <w:pStyle w:val="Bezodstpw"/>
        <w:spacing w:after="120" w:line="360" w:lineRule="auto"/>
        <w:rPr>
          <w:rFonts w:ascii="Times New Roman" w:hAnsi="Times New Roman" w:cs="Times New Roman"/>
          <w:sz w:val="24"/>
          <w:szCs w:val="24"/>
        </w:rPr>
      </w:pPr>
      <w:r>
        <w:rPr>
          <w:rFonts w:ascii="Times New Roman" w:hAnsi="Times New Roman" w:cs="Times New Roman"/>
          <w:sz w:val="24"/>
          <w:szCs w:val="24"/>
        </w:rPr>
        <w:t>a</w:t>
      </w:r>
    </w:p>
    <w:p w14:paraId="5039D0F1" w14:textId="7A090EF4" w:rsidR="0098596A" w:rsidRDefault="00C85108" w:rsidP="0098596A">
      <w:pPr>
        <w:spacing w:line="360" w:lineRule="auto"/>
        <w:rPr>
          <w:rStyle w:val="Hipercze"/>
          <w:color w:val="000000" w:themeColor="text1"/>
        </w:rPr>
      </w:pPr>
      <w:r>
        <w:rPr>
          <w:color w:val="000000" w:themeColor="text1"/>
        </w:rPr>
        <w:t>…………………………………………..</w:t>
      </w:r>
      <w:r w:rsidR="00E1614E" w:rsidRPr="00E1614E">
        <w:rPr>
          <w:color w:val="000000" w:themeColor="text1"/>
        </w:rPr>
        <w:t xml:space="preserve">, wpisana do </w:t>
      </w:r>
      <w:r>
        <w:rPr>
          <w:color w:val="000000" w:themeColor="text1"/>
        </w:rPr>
        <w:t xml:space="preserve">…………………………………            </w:t>
      </w:r>
      <w:r w:rsidR="00C15913">
        <w:rPr>
          <w:color w:val="000000" w:themeColor="text1"/>
        </w:rPr>
        <w:t xml:space="preserve"> </w:t>
      </w:r>
      <w:r w:rsidR="00E1614E" w:rsidRPr="00E1614E">
        <w:rPr>
          <w:color w:val="000000" w:themeColor="text1"/>
        </w:rPr>
        <w:t xml:space="preserve">pod numerem KRS </w:t>
      </w:r>
      <w:r>
        <w:rPr>
          <w:color w:val="000000" w:themeColor="text1"/>
        </w:rPr>
        <w:t>……………………</w:t>
      </w:r>
      <w:r w:rsidR="00C15913">
        <w:rPr>
          <w:color w:val="000000" w:themeColor="text1"/>
        </w:rPr>
        <w:t xml:space="preserve"> </w:t>
      </w:r>
      <w:r w:rsidR="00E1614E" w:rsidRPr="00E1614E">
        <w:rPr>
          <w:color w:val="000000" w:themeColor="text1"/>
        </w:rPr>
        <w:t xml:space="preserve">NIP: </w:t>
      </w:r>
      <w:r>
        <w:rPr>
          <w:color w:val="000000" w:themeColor="text1"/>
        </w:rPr>
        <w:t>…………………….</w:t>
      </w:r>
      <w:r w:rsidR="00E1614E" w:rsidRPr="00E1614E">
        <w:rPr>
          <w:color w:val="000000" w:themeColor="text1"/>
        </w:rPr>
        <w:t xml:space="preserve">, REGON: </w:t>
      </w:r>
      <w:r>
        <w:rPr>
          <w:color w:val="000000" w:themeColor="text1"/>
        </w:rPr>
        <w:t>…………….</w:t>
      </w:r>
      <w:r w:rsidR="00E1614E" w:rsidRPr="00E1614E">
        <w:rPr>
          <w:color w:val="000000" w:themeColor="text1"/>
        </w:rPr>
        <w:t>, telefon:</w:t>
      </w:r>
      <w:r w:rsidR="0098596A" w:rsidRPr="0098596A">
        <w:rPr>
          <w:color w:val="000000" w:themeColor="text1"/>
        </w:rPr>
        <w:t xml:space="preserve"> </w:t>
      </w:r>
      <w:r>
        <w:rPr>
          <w:color w:val="000000" w:themeColor="text1"/>
        </w:rPr>
        <w:t>………………………,</w:t>
      </w:r>
      <w:r w:rsidR="00C15913">
        <w:rPr>
          <w:color w:val="000000" w:themeColor="text1"/>
        </w:rPr>
        <w:t xml:space="preserve">   </w:t>
      </w:r>
      <w:r w:rsidR="00E1614E" w:rsidRPr="00E1614E">
        <w:rPr>
          <w:color w:val="000000" w:themeColor="text1"/>
        </w:rPr>
        <w:t xml:space="preserve">e-mail: </w:t>
      </w:r>
      <w:r w:rsidR="00DF10A4">
        <w:rPr>
          <w:color w:val="000000" w:themeColor="text1"/>
        </w:rPr>
        <w:t>……………………………..</w:t>
      </w:r>
    </w:p>
    <w:p w14:paraId="488FA006" w14:textId="77777777" w:rsidR="00C85108" w:rsidRDefault="00E1614E" w:rsidP="0098596A">
      <w:pPr>
        <w:spacing w:line="360" w:lineRule="auto"/>
        <w:rPr>
          <w:color w:val="000000" w:themeColor="text1"/>
        </w:rPr>
      </w:pPr>
      <w:r w:rsidRPr="00E1614E">
        <w:rPr>
          <w:color w:val="000000" w:themeColor="text1"/>
        </w:rPr>
        <w:t xml:space="preserve">zwaną dalej w tekście </w:t>
      </w:r>
      <w:r w:rsidRPr="00E1614E">
        <w:rPr>
          <w:bCs/>
          <w:color w:val="000000" w:themeColor="text1"/>
        </w:rPr>
        <w:t>„Wykonawcą</w:t>
      </w:r>
      <w:r w:rsidRPr="00E1614E">
        <w:rPr>
          <w:color w:val="000000" w:themeColor="text1"/>
        </w:rPr>
        <w:t xml:space="preserve">” </w:t>
      </w:r>
    </w:p>
    <w:p w14:paraId="53EBD742" w14:textId="48FAE9E9" w:rsidR="007A0E2E" w:rsidRPr="00E1614E" w:rsidRDefault="007A0E2E" w:rsidP="0098596A">
      <w:pPr>
        <w:spacing w:line="360" w:lineRule="auto"/>
        <w:rPr>
          <w:color w:val="000000" w:themeColor="text1"/>
        </w:rPr>
      </w:pPr>
      <w:r w:rsidRPr="00E1614E">
        <w:rPr>
          <w:color w:val="000000" w:themeColor="text1"/>
        </w:rPr>
        <w:t>Reprezentowan</w:t>
      </w:r>
      <w:r w:rsidR="001C21CE">
        <w:rPr>
          <w:color w:val="000000" w:themeColor="text1"/>
        </w:rPr>
        <w:t>y</w:t>
      </w:r>
      <w:r w:rsidRPr="00E1614E">
        <w:rPr>
          <w:color w:val="000000" w:themeColor="text1"/>
        </w:rPr>
        <w:t xml:space="preserve"> przez:</w:t>
      </w:r>
    </w:p>
    <w:p w14:paraId="19B16D26" w14:textId="112C399E" w:rsidR="005614B8" w:rsidRDefault="00DF10A4" w:rsidP="00E1614E">
      <w:pPr>
        <w:pStyle w:val="Bezodstpw"/>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614B8">
        <w:rPr>
          <w:rFonts w:ascii="Times New Roman" w:hAnsi="Times New Roman" w:cs="Times New Roman"/>
          <w:color w:val="000000" w:themeColor="text1"/>
          <w:sz w:val="24"/>
          <w:szCs w:val="24"/>
        </w:rPr>
        <w:t>………………………..</w:t>
      </w:r>
      <w:r w:rsidR="001C21CE">
        <w:rPr>
          <w:rFonts w:ascii="Times New Roman" w:hAnsi="Times New Roman" w:cs="Times New Roman"/>
          <w:color w:val="000000" w:themeColor="text1"/>
          <w:sz w:val="24"/>
          <w:szCs w:val="24"/>
        </w:rPr>
        <w:t>,</w:t>
      </w:r>
    </w:p>
    <w:p w14:paraId="19ADDEF6" w14:textId="46B50BD8" w:rsidR="00E1614E" w:rsidRPr="00E1614E" w:rsidRDefault="00E1614E" w:rsidP="00E1614E">
      <w:pPr>
        <w:pStyle w:val="Bezodstpw"/>
        <w:spacing w:after="120" w:line="360" w:lineRule="auto"/>
        <w:jc w:val="both"/>
        <w:rPr>
          <w:rFonts w:ascii="Times New Roman" w:hAnsi="Times New Roman" w:cs="Times New Roman"/>
          <w:color w:val="000000" w:themeColor="text1"/>
          <w:sz w:val="24"/>
          <w:szCs w:val="24"/>
        </w:rPr>
      </w:pPr>
      <w:r w:rsidRPr="00E1614E">
        <w:rPr>
          <w:rFonts w:ascii="Times New Roman" w:hAnsi="Times New Roman" w:cs="Times New Roman"/>
          <w:color w:val="000000" w:themeColor="text1"/>
          <w:sz w:val="24"/>
          <w:szCs w:val="24"/>
        </w:rPr>
        <w:t xml:space="preserve"> </w:t>
      </w:r>
      <w:r w:rsidR="001C21CE">
        <w:rPr>
          <w:rFonts w:ascii="Times New Roman" w:hAnsi="Times New Roman" w:cs="Times New Roman"/>
          <w:color w:val="000000" w:themeColor="text1"/>
          <w:sz w:val="24"/>
          <w:szCs w:val="24"/>
        </w:rPr>
        <w:t>reprezentujący W</w:t>
      </w:r>
      <w:r w:rsidRPr="00E1614E">
        <w:rPr>
          <w:rFonts w:ascii="Times New Roman" w:hAnsi="Times New Roman" w:cs="Times New Roman"/>
          <w:color w:val="000000" w:themeColor="text1"/>
          <w:sz w:val="24"/>
          <w:szCs w:val="24"/>
        </w:rPr>
        <w:t xml:space="preserve">ykonawcę na podstawie </w:t>
      </w:r>
      <w:r w:rsidR="001C21CE">
        <w:rPr>
          <w:rFonts w:ascii="Times New Roman" w:hAnsi="Times New Roman" w:cs="Times New Roman"/>
          <w:color w:val="000000" w:themeColor="text1"/>
          <w:sz w:val="24"/>
          <w:szCs w:val="24"/>
        </w:rPr>
        <w:t xml:space="preserve"> </w:t>
      </w:r>
      <w:r w:rsidRPr="00E1614E">
        <w:rPr>
          <w:rFonts w:ascii="Times New Roman" w:hAnsi="Times New Roman" w:cs="Times New Roman"/>
          <w:color w:val="000000" w:themeColor="text1"/>
          <w:sz w:val="24"/>
          <w:szCs w:val="24"/>
        </w:rPr>
        <w:t xml:space="preserve">pełnomocnictwa nr </w:t>
      </w:r>
      <w:r w:rsidR="00DF10A4">
        <w:rPr>
          <w:rFonts w:ascii="Times New Roman" w:hAnsi="Times New Roman" w:cs="Times New Roman"/>
          <w:color w:val="000000" w:themeColor="text1"/>
          <w:sz w:val="24"/>
          <w:szCs w:val="24"/>
        </w:rPr>
        <w:t>……………….</w:t>
      </w:r>
      <w:r w:rsidR="00050D4B">
        <w:rPr>
          <w:rFonts w:ascii="Times New Roman" w:hAnsi="Times New Roman" w:cs="Times New Roman"/>
          <w:color w:val="000000" w:themeColor="text1"/>
          <w:sz w:val="24"/>
          <w:szCs w:val="24"/>
        </w:rPr>
        <w:t xml:space="preserve">   z dnia </w:t>
      </w:r>
      <w:r w:rsidR="00DF10A4">
        <w:rPr>
          <w:rFonts w:ascii="Times New Roman" w:hAnsi="Times New Roman" w:cs="Times New Roman"/>
          <w:color w:val="000000" w:themeColor="text1"/>
          <w:sz w:val="24"/>
          <w:szCs w:val="24"/>
        </w:rPr>
        <w:t>………………..</w:t>
      </w:r>
      <w:r w:rsidRPr="00E1614E">
        <w:rPr>
          <w:rFonts w:ascii="Times New Roman" w:hAnsi="Times New Roman" w:cs="Times New Roman"/>
          <w:color w:val="000000" w:themeColor="text1"/>
          <w:sz w:val="24"/>
          <w:szCs w:val="24"/>
        </w:rPr>
        <w:t xml:space="preserve"> roku,</w:t>
      </w:r>
    </w:p>
    <w:p w14:paraId="3E4F50FE" w14:textId="6AC3BED9" w:rsidR="007A0E2E" w:rsidRPr="00E1614E" w:rsidRDefault="007A0E2E" w:rsidP="00E1614E">
      <w:pPr>
        <w:pStyle w:val="Bezodstpw"/>
        <w:spacing w:after="120" w:line="360" w:lineRule="auto"/>
        <w:jc w:val="both"/>
        <w:rPr>
          <w:rFonts w:ascii="Times New Roman" w:hAnsi="Times New Roman" w:cs="Times New Roman"/>
          <w:color w:val="000000" w:themeColor="text1"/>
          <w:sz w:val="24"/>
          <w:szCs w:val="24"/>
        </w:rPr>
      </w:pPr>
      <w:r w:rsidRPr="00E1614E">
        <w:rPr>
          <w:rFonts w:ascii="Times New Roman" w:hAnsi="Times New Roman" w:cs="Times New Roman"/>
          <w:color w:val="000000" w:themeColor="text1"/>
          <w:sz w:val="24"/>
          <w:szCs w:val="24"/>
        </w:rPr>
        <w:t>zwan</w:t>
      </w:r>
      <w:r w:rsidR="00ED209E">
        <w:rPr>
          <w:rFonts w:ascii="Times New Roman" w:hAnsi="Times New Roman" w:cs="Times New Roman"/>
          <w:color w:val="000000" w:themeColor="text1"/>
          <w:sz w:val="24"/>
          <w:szCs w:val="24"/>
        </w:rPr>
        <w:t>ą</w:t>
      </w:r>
      <w:r w:rsidRPr="00E1614E">
        <w:rPr>
          <w:rFonts w:ascii="Times New Roman" w:hAnsi="Times New Roman" w:cs="Times New Roman"/>
          <w:color w:val="000000" w:themeColor="text1"/>
          <w:sz w:val="24"/>
          <w:szCs w:val="24"/>
        </w:rPr>
        <w:t xml:space="preserve"> w dalszej części umowy </w:t>
      </w:r>
      <w:r w:rsidRPr="00E1614E">
        <w:rPr>
          <w:rFonts w:ascii="Times New Roman" w:hAnsi="Times New Roman" w:cs="Times New Roman"/>
          <w:b/>
          <w:color w:val="000000" w:themeColor="text1"/>
          <w:sz w:val="24"/>
          <w:szCs w:val="24"/>
        </w:rPr>
        <w:t>Wykonawcą</w:t>
      </w:r>
      <w:r w:rsidR="000453B2">
        <w:rPr>
          <w:rFonts w:ascii="Times New Roman" w:hAnsi="Times New Roman" w:cs="Times New Roman"/>
          <w:b/>
          <w:color w:val="000000" w:themeColor="text1"/>
          <w:sz w:val="24"/>
          <w:szCs w:val="24"/>
        </w:rPr>
        <w:t>,</w:t>
      </w:r>
      <w:r w:rsidR="00D66240">
        <w:rPr>
          <w:rFonts w:ascii="Times New Roman" w:hAnsi="Times New Roman" w:cs="Times New Roman"/>
          <w:b/>
          <w:color w:val="000000" w:themeColor="text1"/>
          <w:sz w:val="24"/>
          <w:szCs w:val="24"/>
        </w:rPr>
        <w:t xml:space="preserve"> </w:t>
      </w:r>
      <w:r w:rsidR="00D66240" w:rsidRPr="00D66240">
        <w:rPr>
          <w:rFonts w:ascii="Times New Roman" w:hAnsi="Times New Roman" w:cs="Times New Roman"/>
          <w:bCs/>
          <w:color w:val="000000" w:themeColor="text1"/>
          <w:sz w:val="24"/>
          <w:szCs w:val="24"/>
        </w:rPr>
        <w:t xml:space="preserve">wybranym w postępowaniu o udzielenie zamówienia publicznego, w trybie podstawowym na podstawie art. 275 ust. 1 ustawy z dnia 11 września 2019 r. Prawo zamówień publicznych (Dz.U. z 2024 poz. 1320 ze zm.), zwanej dalej „ustawą </w:t>
      </w:r>
      <w:proofErr w:type="spellStart"/>
      <w:r w:rsidR="00D66240" w:rsidRPr="00D66240">
        <w:rPr>
          <w:rFonts w:ascii="Times New Roman" w:hAnsi="Times New Roman" w:cs="Times New Roman"/>
          <w:bCs/>
          <w:color w:val="000000" w:themeColor="text1"/>
          <w:sz w:val="24"/>
          <w:szCs w:val="24"/>
        </w:rPr>
        <w:t>Pzp</w:t>
      </w:r>
      <w:proofErr w:type="spellEnd"/>
      <w:r w:rsidR="00D66240" w:rsidRPr="00D66240">
        <w:rPr>
          <w:rFonts w:ascii="Times New Roman" w:hAnsi="Times New Roman" w:cs="Times New Roman"/>
          <w:bCs/>
          <w:color w:val="000000" w:themeColor="text1"/>
          <w:sz w:val="24"/>
          <w:szCs w:val="24"/>
        </w:rPr>
        <w:t>”, prowadzonego pod  nazwą: „Kompleksowa dostawa energii elektrycznej wraz ze świadczeniem usługi dystrybucji na rzecz WARR S.A. do 31.12.2025 r.</w:t>
      </w:r>
      <w:r w:rsidR="00ED209E">
        <w:rPr>
          <w:rFonts w:ascii="Times New Roman" w:hAnsi="Times New Roman" w:cs="Times New Roman"/>
          <w:bCs/>
          <w:color w:val="000000" w:themeColor="text1"/>
          <w:sz w:val="24"/>
          <w:szCs w:val="24"/>
        </w:rPr>
        <w:t>, numer  …….</w:t>
      </w:r>
    </w:p>
    <w:p w14:paraId="03E30103" w14:textId="41C857A6" w:rsidR="007A0E2E" w:rsidRDefault="007A0E2E" w:rsidP="00E1614E">
      <w:pPr>
        <w:pStyle w:val="Bezodstpw"/>
        <w:spacing w:after="120" w:line="360" w:lineRule="auto"/>
        <w:jc w:val="both"/>
        <w:rPr>
          <w:rFonts w:ascii="Times New Roman" w:hAnsi="Times New Roman" w:cs="Times New Roman"/>
          <w:b/>
          <w:color w:val="000000" w:themeColor="text1"/>
          <w:sz w:val="24"/>
          <w:szCs w:val="24"/>
        </w:rPr>
      </w:pPr>
      <w:r w:rsidRPr="00E1614E">
        <w:rPr>
          <w:rFonts w:ascii="Times New Roman" w:hAnsi="Times New Roman" w:cs="Times New Roman"/>
          <w:color w:val="000000" w:themeColor="text1"/>
          <w:sz w:val="24"/>
          <w:szCs w:val="24"/>
        </w:rPr>
        <w:t>zwan</w:t>
      </w:r>
      <w:r w:rsidR="00D66240">
        <w:rPr>
          <w:rFonts w:ascii="Times New Roman" w:hAnsi="Times New Roman" w:cs="Times New Roman"/>
          <w:color w:val="000000" w:themeColor="text1"/>
          <w:sz w:val="24"/>
          <w:szCs w:val="24"/>
        </w:rPr>
        <w:t>ymi</w:t>
      </w:r>
      <w:r w:rsidRPr="00E1614E">
        <w:rPr>
          <w:rFonts w:ascii="Times New Roman" w:hAnsi="Times New Roman" w:cs="Times New Roman"/>
          <w:color w:val="000000" w:themeColor="text1"/>
          <w:sz w:val="24"/>
          <w:szCs w:val="24"/>
        </w:rPr>
        <w:t xml:space="preserve"> również w dalszej części umowy </w:t>
      </w:r>
      <w:r w:rsidRPr="00E1614E">
        <w:rPr>
          <w:rFonts w:ascii="Times New Roman" w:hAnsi="Times New Roman" w:cs="Times New Roman"/>
          <w:b/>
          <w:color w:val="000000" w:themeColor="text1"/>
          <w:sz w:val="24"/>
          <w:szCs w:val="24"/>
        </w:rPr>
        <w:t>Stronami</w:t>
      </w:r>
      <w:r w:rsidR="000453B2">
        <w:rPr>
          <w:rFonts w:ascii="Times New Roman" w:hAnsi="Times New Roman" w:cs="Times New Roman"/>
          <w:b/>
          <w:color w:val="000000" w:themeColor="text1"/>
          <w:sz w:val="24"/>
          <w:szCs w:val="24"/>
        </w:rPr>
        <w:t>.</w:t>
      </w:r>
    </w:p>
    <w:p w14:paraId="69F78F3F" w14:textId="77777777" w:rsidR="00D66240" w:rsidRPr="00E1614E" w:rsidRDefault="00D66240" w:rsidP="00E1614E">
      <w:pPr>
        <w:pStyle w:val="Bezodstpw"/>
        <w:spacing w:after="120" w:line="360" w:lineRule="auto"/>
        <w:jc w:val="both"/>
        <w:rPr>
          <w:rFonts w:ascii="Times New Roman" w:hAnsi="Times New Roman" w:cs="Times New Roman"/>
          <w:b/>
          <w:color w:val="000000" w:themeColor="text1"/>
          <w:sz w:val="24"/>
          <w:szCs w:val="24"/>
        </w:rPr>
      </w:pPr>
    </w:p>
    <w:p w14:paraId="137DC194" w14:textId="77777777" w:rsidR="00D66240" w:rsidRDefault="00D66240" w:rsidP="000508CF">
      <w:pPr>
        <w:pStyle w:val="Bezodstpw"/>
        <w:spacing w:line="360" w:lineRule="auto"/>
        <w:jc w:val="center"/>
        <w:rPr>
          <w:rFonts w:ascii="Times New Roman" w:hAnsi="Times New Roman" w:cs="Times New Roman"/>
          <w:b/>
          <w:sz w:val="24"/>
          <w:szCs w:val="24"/>
        </w:rPr>
      </w:pPr>
    </w:p>
    <w:p w14:paraId="48DA1CC3" w14:textId="77777777" w:rsidR="00D66240" w:rsidRDefault="00D66240" w:rsidP="000508CF">
      <w:pPr>
        <w:pStyle w:val="Bezodstpw"/>
        <w:spacing w:line="360" w:lineRule="auto"/>
        <w:jc w:val="center"/>
        <w:rPr>
          <w:rFonts w:ascii="Times New Roman" w:hAnsi="Times New Roman" w:cs="Times New Roman"/>
          <w:b/>
          <w:sz w:val="24"/>
          <w:szCs w:val="24"/>
        </w:rPr>
      </w:pPr>
    </w:p>
    <w:p w14:paraId="58C4CB53" w14:textId="77777777" w:rsidR="00D66240" w:rsidRDefault="00D66240" w:rsidP="000508CF">
      <w:pPr>
        <w:pStyle w:val="Bezodstpw"/>
        <w:spacing w:line="360" w:lineRule="auto"/>
        <w:jc w:val="center"/>
        <w:rPr>
          <w:rFonts w:ascii="Times New Roman" w:hAnsi="Times New Roman" w:cs="Times New Roman"/>
          <w:b/>
          <w:sz w:val="24"/>
          <w:szCs w:val="24"/>
        </w:rPr>
      </w:pPr>
    </w:p>
    <w:p w14:paraId="371D54B2" w14:textId="728E50F5" w:rsidR="007A0E2E" w:rsidRDefault="007A0E2E" w:rsidP="000508CF">
      <w:pPr>
        <w:pStyle w:val="Bezodstpw"/>
        <w:spacing w:line="360" w:lineRule="auto"/>
        <w:jc w:val="center"/>
        <w:rPr>
          <w:rFonts w:ascii="Times New Roman" w:hAnsi="Times New Roman" w:cs="Times New Roman"/>
          <w:b/>
          <w:sz w:val="24"/>
          <w:szCs w:val="24"/>
        </w:rPr>
      </w:pPr>
      <w:r w:rsidRPr="007A0E2E">
        <w:rPr>
          <w:rFonts w:ascii="Times New Roman" w:hAnsi="Times New Roman" w:cs="Times New Roman"/>
          <w:b/>
          <w:sz w:val="24"/>
          <w:szCs w:val="24"/>
        </w:rPr>
        <w:lastRenderedPageBreak/>
        <w:t xml:space="preserve">§ </w:t>
      </w:r>
      <w:r w:rsidR="00D66240">
        <w:rPr>
          <w:rFonts w:ascii="Times New Roman" w:hAnsi="Times New Roman" w:cs="Times New Roman"/>
          <w:b/>
          <w:sz w:val="24"/>
          <w:szCs w:val="24"/>
        </w:rPr>
        <w:t>1</w:t>
      </w:r>
    </w:p>
    <w:p w14:paraId="7B470937" w14:textId="77777777" w:rsidR="00EB7BB8" w:rsidRPr="007A0E2E" w:rsidRDefault="00EB7BB8" w:rsidP="00641CC6">
      <w:pPr>
        <w:pStyle w:val="Bezodstpw"/>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4D7B9857" w14:textId="77777777" w:rsidR="00D66240" w:rsidRPr="00D66240" w:rsidRDefault="00D66240" w:rsidP="00D66240">
      <w:pPr>
        <w:pStyle w:val="Textbody"/>
        <w:widowControl/>
        <w:numPr>
          <w:ilvl w:val="0"/>
          <w:numId w:val="25"/>
        </w:numPr>
        <w:spacing w:after="0" w:line="360" w:lineRule="auto"/>
        <w:ind w:left="426" w:right="38" w:hanging="426"/>
        <w:contextualSpacing/>
        <w:jc w:val="both"/>
        <w:rPr>
          <w:rFonts w:ascii="Times New Roman" w:hAnsi="Times New Roman"/>
          <w:sz w:val="24"/>
          <w:szCs w:val="24"/>
          <w:lang w:val="pl-PL"/>
        </w:rPr>
      </w:pPr>
      <w:r w:rsidRPr="00D66240">
        <w:rPr>
          <w:rFonts w:ascii="Times New Roman" w:hAnsi="Times New Roman"/>
          <w:sz w:val="24"/>
          <w:szCs w:val="24"/>
          <w:lang w:val="pl-PL"/>
        </w:rPr>
        <w:t>Przedmiotem niniejszej Umowy jest określenie praw i obowiązków Stron związanych ze świadczeniem usługi kompleksowej tj.  usługi sprzedaży (przez Wykonawcę) i zakupu (przez Zamawiającego) energii elektrycznej oraz usługi dystrybucji energii elektrycznej na zasadach określonych niniejszą Umową w łącznej ilości zamówienia planowanego …………..  kWh do punktów poboru energii elektrycznej, zwanych dalej PPE, wymienionych w Załączniku nr 1 do Umowy. Wolumen został wyliczony na podstawie szacunkowego i prognozowanego zużycia.</w:t>
      </w:r>
    </w:p>
    <w:p w14:paraId="31C2DE08" w14:textId="3B71FCDF" w:rsidR="00D66240" w:rsidRPr="00D66240" w:rsidRDefault="00D66240" w:rsidP="00D66240">
      <w:pPr>
        <w:pStyle w:val="Textbody"/>
        <w:widowControl/>
        <w:numPr>
          <w:ilvl w:val="0"/>
          <w:numId w:val="24"/>
        </w:numPr>
        <w:spacing w:after="0" w:line="360" w:lineRule="auto"/>
        <w:ind w:left="426" w:right="38" w:hanging="426"/>
        <w:contextualSpacing/>
        <w:jc w:val="both"/>
        <w:rPr>
          <w:rFonts w:ascii="Times New Roman" w:hAnsi="Times New Roman"/>
          <w:sz w:val="24"/>
          <w:szCs w:val="24"/>
          <w:lang w:val="pl-PL"/>
        </w:rPr>
      </w:pPr>
      <w:bookmarkStart w:id="0" w:name="_Hlk44481053"/>
      <w:r w:rsidRPr="00D66240">
        <w:rPr>
          <w:rFonts w:ascii="Times New Roman" w:hAnsi="Times New Roman"/>
          <w:sz w:val="24"/>
          <w:szCs w:val="24"/>
          <w:lang w:val="pl-PL"/>
        </w:rPr>
        <w:t xml:space="preserve">Ilość energii w podziale na określone PPE wskazano w Załączniku nr 1 do niniejszej Umowy. Wykaz PPE ma jedynie charakter orientacyjny. Zamawiający zastrzega sobie prawo do dowolnych zmian ilości PPE, w zakresie łącznej ilości energii, o której mowa w ust. 1, przy uwzględnieniu zasad zmian grup taryfowych, o których mowa w ust. </w:t>
      </w:r>
      <w:r w:rsidR="00B0545B">
        <w:rPr>
          <w:rFonts w:ascii="Times New Roman" w:hAnsi="Times New Roman"/>
          <w:sz w:val="24"/>
          <w:szCs w:val="24"/>
          <w:lang w:val="pl-PL"/>
        </w:rPr>
        <w:t>3</w:t>
      </w:r>
      <w:r w:rsidRPr="00D66240">
        <w:rPr>
          <w:rFonts w:ascii="Times New Roman" w:hAnsi="Times New Roman"/>
          <w:bCs/>
          <w:sz w:val="24"/>
          <w:szCs w:val="24"/>
          <w:lang w:val="pl-PL"/>
        </w:rPr>
        <w:t>.</w:t>
      </w:r>
    </w:p>
    <w:p w14:paraId="1BCCA470" w14:textId="77777777" w:rsidR="00D66240" w:rsidRPr="00D66240" w:rsidRDefault="00D66240" w:rsidP="00D66240">
      <w:pPr>
        <w:widowControl w:val="0"/>
        <w:numPr>
          <w:ilvl w:val="0"/>
          <w:numId w:val="24"/>
        </w:numPr>
        <w:suppressAutoHyphens/>
        <w:autoSpaceDN w:val="0"/>
        <w:spacing w:line="360" w:lineRule="auto"/>
        <w:ind w:left="426" w:hanging="426"/>
        <w:contextualSpacing/>
        <w:jc w:val="both"/>
        <w:textAlignment w:val="baseline"/>
        <w:rPr>
          <w:bCs/>
        </w:rPr>
      </w:pPr>
      <w:bookmarkStart w:id="1" w:name="_Hlk44399695"/>
      <w:r w:rsidRPr="00D66240">
        <w:rPr>
          <w:bCs/>
        </w:rPr>
        <w:t>Zamawiający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obiektowi poprawnego funkcjonowania (zgodne z jego przeznaczeniem) i/lub obniżenia kosztów na usłudze dystrybucji.</w:t>
      </w:r>
    </w:p>
    <w:p w14:paraId="14CD13C3" w14:textId="0055E8E6" w:rsidR="00D66240" w:rsidRPr="00D66240" w:rsidRDefault="00D66240" w:rsidP="00D66240">
      <w:pPr>
        <w:pStyle w:val="Textbody"/>
        <w:widowControl/>
        <w:numPr>
          <w:ilvl w:val="0"/>
          <w:numId w:val="24"/>
        </w:numPr>
        <w:spacing w:after="0" w:line="360" w:lineRule="auto"/>
        <w:ind w:left="425" w:right="38"/>
        <w:contextualSpacing/>
        <w:jc w:val="both"/>
        <w:rPr>
          <w:rFonts w:ascii="Times New Roman" w:hAnsi="Times New Roman"/>
          <w:sz w:val="24"/>
          <w:szCs w:val="24"/>
          <w:lang w:val="pl-PL"/>
        </w:rPr>
      </w:pPr>
      <w:bookmarkStart w:id="2" w:name="_Hlk521687222"/>
      <w:bookmarkEnd w:id="0"/>
      <w:bookmarkEnd w:id="1"/>
      <w:r w:rsidRPr="00D66240">
        <w:rPr>
          <w:rFonts w:ascii="Times New Roman" w:hAnsi="Times New Roman"/>
          <w:sz w:val="24"/>
          <w:szCs w:val="24"/>
          <w:lang w:val="pl-PL"/>
        </w:rPr>
        <w:t xml:space="preserve">Wykonawca zobowiązuje się nie dochodzić wobec Zamawiającego roszczeń z jakiegokolwiek tytułu w przypadku zaistnienia sytuacji określonych w ust. </w:t>
      </w:r>
      <w:r w:rsidR="00ED209E">
        <w:rPr>
          <w:rFonts w:ascii="Times New Roman" w:hAnsi="Times New Roman"/>
          <w:sz w:val="24"/>
          <w:szCs w:val="24"/>
          <w:lang w:val="pl-PL"/>
        </w:rPr>
        <w:t>2</w:t>
      </w:r>
      <w:r w:rsidRPr="00D66240">
        <w:rPr>
          <w:rFonts w:ascii="Times New Roman" w:hAnsi="Times New Roman"/>
          <w:sz w:val="24"/>
          <w:szCs w:val="24"/>
          <w:lang w:val="pl-PL"/>
        </w:rPr>
        <w:t>-</w:t>
      </w:r>
      <w:r w:rsidR="00ED209E">
        <w:rPr>
          <w:rFonts w:ascii="Times New Roman" w:hAnsi="Times New Roman"/>
          <w:sz w:val="24"/>
          <w:szCs w:val="24"/>
          <w:lang w:val="pl-PL"/>
        </w:rPr>
        <w:t>3</w:t>
      </w:r>
      <w:r w:rsidRPr="00D66240">
        <w:rPr>
          <w:rFonts w:ascii="Times New Roman" w:hAnsi="Times New Roman"/>
          <w:sz w:val="24"/>
          <w:szCs w:val="24"/>
          <w:lang w:val="pl-PL"/>
        </w:rPr>
        <w:t xml:space="preserve"> niniejszego paragrafu, w szczególności roszczeń finansowych (nowo dodanych PPE oraz dla PPE ze zmienionymi grupami taryfowymi przy czym cena za 1 kWh energii elektrycznej nie ulegnie zmianie i będzie równa cenie jednostkowej z postępowania o udzielenie zamówienia publicznego, określonej w § 6 ust. 1 Umowy), za wyjątkiem wynagrodzenia za energię elektryczną rzeczywiście pobraną</w:t>
      </w:r>
      <w:bookmarkEnd w:id="2"/>
      <w:r w:rsidRPr="00D66240">
        <w:rPr>
          <w:rFonts w:ascii="Times New Roman" w:hAnsi="Times New Roman"/>
          <w:sz w:val="24"/>
          <w:szCs w:val="24"/>
          <w:lang w:val="pl-PL"/>
        </w:rPr>
        <w:t xml:space="preserve">.   </w:t>
      </w:r>
    </w:p>
    <w:p w14:paraId="1A7BE6BA" w14:textId="77777777" w:rsidR="00D66240" w:rsidRPr="00D66240" w:rsidRDefault="00D66240" w:rsidP="00D66240">
      <w:pPr>
        <w:pStyle w:val="Textbody"/>
        <w:widowControl/>
        <w:numPr>
          <w:ilvl w:val="0"/>
          <w:numId w:val="24"/>
        </w:numPr>
        <w:spacing w:after="0" w:line="360" w:lineRule="auto"/>
        <w:ind w:left="425" w:right="38"/>
        <w:contextualSpacing/>
        <w:jc w:val="both"/>
        <w:rPr>
          <w:rFonts w:ascii="Times New Roman" w:hAnsi="Times New Roman"/>
          <w:sz w:val="24"/>
          <w:szCs w:val="24"/>
          <w:lang w:val="pl-PL"/>
        </w:rPr>
      </w:pPr>
      <w:r w:rsidRPr="00D66240">
        <w:rPr>
          <w:rFonts w:ascii="Times New Roman" w:hAnsi="Times New Roman"/>
          <w:sz w:val="24"/>
          <w:szCs w:val="24"/>
          <w:lang w:val="pl-PL"/>
        </w:rPr>
        <w:t>Sprzedawca w okresie trwania Umowy jest zobowiązany do realizacji przedmiotu umowy dla istniejących punktów Zamawiającego i dla nowych punktów, które Zamawiający będzie przyłączał do sieci OSD, bez wymagania sporządzania formy pisemnego aneksu do Umowy.</w:t>
      </w:r>
    </w:p>
    <w:p w14:paraId="5A54A40B" w14:textId="77777777" w:rsidR="00ED209E" w:rsidRDefault="00D66240" w:rsidP="00ED209E">
      <w:pPr>
        <w:pStyle w:val="Textbody"/>
        <w:widowControl/>
        <w:numPr>
          <w:ilvl w:val="0"/>
          <w:numId w:val="24"/>
        </w:numPr>
        <w:spacing w:after="0" w:line="360" w:lineRule="auto"/>
        <w:ind w:left="425" w:right="38"/>
        <w:contextualSpacing/>
        <w:jc w:val="both"/>
        <w:rPr>
          <w:rFonts w:ascii="Times New Roman" w:hAnsi="Times New Roman"/>
          <w:sz w:val="24"/>
          <w:szCs w:val="24"/>
          <w:lang w:val="pl-PL"/>
        </w:rPr>
      </w:pPr>
      <w:r w:rsidRPr="00D66240">
        <w:rPr>
          <w:rFonts w:ascii="Times New Roman" w:hAnsi="Times New Roman"/>
          <w:sz w:val="24"/>
          <w:szCs w:val="24"/>
          <w:lang w:val="pl-PL"/>
        </w:rPr>
        <w:lastRenderedPageBreak/>
        <w:t>Wykonawca dla nowych punktów poboru energii elektrycznej wykonuje zgłoszenie Umowy sprzedaży energii elektrycznej na Platformie Wymiany Informacji dla tego punktu.</w:t>
      </w:r>
      <w:r w:rsidR="000D3501">
        <w:rPr>
          <w:rFonts w:ascii="Times New Roman" w:hAnsi="Times New Roman"/>
          <w:sz w:val="24"/>
          <w:szCs w:val="24"/>
          <w:lang w:val="pl-PL"/>
        </w:rPr>
        <w:t xml:space="preserve"> </w:t>
      </w:r>
      <w:r w:rsidRPr="00D66240">
        <w:rPr>
          <w:rFonts w:ascii="Times New Roman" w:hAnsi="Times New Roman"/>
          <w:sz w:val="24"/>
          <w:szCs w:val="24"/>
          <w:lang w:val="pl-PL"/>
        </w:rPr>
        <w:t>Zmiany opisane w niniejszym ustępie nie wymagają sporządzenia aneksu do Umowy.</w:t>
      </w:r>
    </w:p>
    <w:p w14:paraId="562AFC50" w14:textId="77777777" w:rsidR="00ED209E" w:rsidRDefault="00ED209E" w:rsidP="00ED209E">
      <w:pPr>
        <w:pStyle w:val="Textbody"/>
        <w:widowControl/>
        <w:numPr>
          <w:ilvl w:val="0"/>
          <w:numId w:val="24"/>
        </w:numPr>
        <w:spacing w:after="0" w:line="360" w:lineRule="auto"/>
        <w:ind w:left="425" w:right="38"/>
        <w:contextualSpacing/>
        <w:jc w:val="both"/>
        <w:rPr>
          <w:rFonts w:ascii="Times New Roman" w:hAnsi="Times New Roman"/>
          <w:sz w:val="24"/>
          <w:szCs w:val="24"/>
          <w:lang w:val="pl-PL"/>
        </w:rPr>
      </w:pPr>
      <w:r w:rsidRPr="00ED209E">
        <w:rPr>
          <w:rFonts w:ascii="Times New Roman" w:hAnsi="Times New Roman"/>
          <w:sz w:val="24"/>
          <w:szCs w:val="24"/>
          <w:lang w:val="pl-PL"/>
        </w:rPr>
        <w:t>W ramach niniejszej Umowy Wykonawca zobowiązuje się również do pełnienia funkcji podmiotu odpowiedzialnego za bilansowanie handlowe energii elektrycznej sprzedanej Zamawiającemu w ramach niniejszej Umowy.</w:t>
      </w:r>
    </w:p>
    <w:p w14:paraId="796CF9D1" w14:textId="0029CAB4" w:rsidR="00ED209E" w:rsidRPr="00ED209E" w:rsidRDefault="00ED209E" w:rsidP="00ED209E">
      <w:pPr>
        <w:pStyle w:val="Textbody"/>
        <w:widowControl/>
        <w:numPr>
          <w:ilvl w:val="0"/>
          <w:numId w:val="24"/>
        </w:numPr>
        <w:spacing w:after="0" w:line="360" w:lineRule="auto"/>
        <w:ind w:left="425" w:right="38"/>
        <w:contextualSpacing/>
        <w:jc w:val="both"/>
        <w:rPr>
          <w:rFonts w:ascii="Times New Roman" w:hAnsi="Times New Roman"/>
          <w:sz w:val="24"/>
          <w:szCs w:val="24"/>
          <w:lang w:val="pl-PL"/>
        </w:rPr>
      </w:pPr>
      <w:r w:rsidRPr="00ED209E">
        <w:rPr>
          <w:rFonts w:ascii="Times New Roman" w:hAnsi="Times New Roman"/>
          <w:sz w:val="24"/>
          <w:szCs w:val="24"/>
          <w:lang w:val="pl-PL"/>
        </w:rPr>
        <w:t xml:space="preserve">Wykonawca oświadcza, że koszty wynikające z dokonania bilansowania, o którym mowa w ust. </w:t>
      </w:r>
      <w:r>
        <w:rPr>
          <w:rFonts w:ascii="Times New Roman" w:hAnsi="Times New Roman"/>
          <w:sz w:val="24"/>
          <w:szCs w:val="24"/>
          <w:lang w:val="pl-PL"/>
        </w:rPr>
        <w:t>7</w:t>
      </w:r>
      <w:r w:rsidRPr="00ED209E">
        <w:rPr>
          <w:rFonts w:ascii="Times New Roman" w:hAnsi="Times New Roman"/>
          <w:sz w:val="24"/>
          <w:szCs w:val="24"/>
          <w:lang w:val="pl-PL"/>
        </w:rPr>
        <w:t xml:space="preserve"> powyżej, uwzględnione są w cenie energii elektrycznej określonej w ofercie Wykonawcy. </w:t>
      </w:r>
    </w:p>
    <w:p w14:paraId="337AE890" w14:textId="77777777" w:rsidR="00ED209E" w:rsidRDefault="00ED209E" w:rsidP="00ED209E">
      <w:pPr>
        <w:pStyle w:val="Textbody"/>
        <w:widowControl/>
        <w:spacing w:after="0" w:line="360" w:lineRule="auto"/>
        <w:ind w:left="425" w:right="38"/>
        <w:contextualSpacing/>
        <w:jc w:val="both"/>
        <w:rPr>
          <w:rFonts w:ascii="Times New Roman" w:hAnsi="Times New Roman"/>
          <w:sz w:val="24"/>
          <w:szCs w:val="24"/>
          <w:lang w:val="pl-PL"/>
        </w:rPr>
      </w:pPr>
    </w:p>
    <w:p w14:paraId="7F262A0A" w14:textId="77777777" w:rsidR="000D3501" w:rsidRPr="00D66240" w:rsidRDefault="000D3501" w:rsidP="000D3501">
      <w:pPr>
        <w:pStyle w:val="Textbody"/>
        <w:widowControl/>
        <w:spacing w:after="0" w:line="360" w:lineRule="auto"/>
        <w:ind w:left="425" w:right="38"/>
        <w:contextualSpacing/>
        <w:jc w:val="both"/>
        <w:rPr>
          <w:rFonts w:ascii="Times New Roman" w:hAnsi="Times New Roman"/>
          <w:sz w:val="24"/>
          <w:szCs w:val="24"/>
          <w:lang w:val="pl-PL"/>
        </w:rPr>
      </w:pPr>
    </w:p>
    <w:p w14:paraId="3553DF8D" w14:textId="705D8861" w:rsidR="00EB7BB8" w:rsidRDefault="00EB7BB8" w:rsidP="000508CF">
      <w:pPr>
        <w:pStyle w:val="Bezodstpw"/>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000D3501">
        <w:rPr>
          <w:rFonts w:ascii="Times New Roman" w:hAnsi="Times New Roman" w:cs="Times New Roman"/>
          <w:b/>
          <w:color w:val="000000" w:themeColor="text1"/>
          <w:sz w:val="24"/>
        </w:rPr>
        <w:t>2</w:t>
      </w:r>
    </w:p>
    <w:p w14:paraId="6DB3F7EA" w14:textId="77777777" w:rsidR="00EB7BB8" w:rsidRDefault="00EB7BB8" w:rsidP="00641CC6">
      <w:pPr>
        <w:pStyle w:val="Bezodstpw"/>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POSTANOWIENIA WSTĘPNE</w:t>
      </w:r>
    </w:p>
    <w:p w14:paraId="2C3AC817" w14:textId="638A3C4A" w:rsidR="00EB7BB8" w:rsidRPr="00E51DB8" w:rsidRDefault="00E51DB8" w:rsidP="00E51DB8">
      <w:pPr>
        <w:pStyle w:val="Bezodstpw"/>
        <w:numPr>
          <w:ilvl w:val="0"/>
          <w:numId w:val="3"/>
        </w:numPr>
        <w:spacing w:after="120" w:line="360" w:lineRule="auto"/>
        <w:ind w:left="357" w:hanging="357"/>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t xml:space="preserve">Niniejsza Umowa reguluje warunki świadczenia kompleksowych usług dystrybucyjnych i sprzedaży energii elektrycznej dla </w:t>
      </w:r>
      <w:r w:rsidR="000D3501">
        <w:rPr>
          <w:rFonts w:ascii="Times New Roman" w:hAnsi="Times New Roman" w:cs="Times New Roman"/>
          <w:color w:val="000000" w:themeColor="text1"/>
          <w:sz w:val="24"/>
          <w:szCs w:val="24"/>
        </w:rPr>
        <w:t>Zamawiającego</w:t>
      </w:r>
      <w:r w:rsidRPr="00E51DB8">
        <w:rPr>
          <w:rFonts w:ascii="Times New Roman" w:hAnsi="Times New Roman" w:cs="Times New Roman"/>
          <w:color w:val="000000" w:themeColor="text1"/>
          <w:sz w:val="24"/>
          <w:szCs w:val="24"/>
        </w:rPr>
        <w:t>.</w:t>
      </w:r>
    </w:p>
    <w:p w14:paraId="73CF1425" w14:textId="4EAB5B08" w:rsidR="000D3501" w:rsidRPr="000D3501" w:rsidRDefault="00E51DB8" w:rsidP="000D3501">
      <w:pPr>
        <w:pStyle w:val="Bezodstpw"/>
        <w:numPr>
          <w:ilvl w:val="0"/>
          <w:numId w:val="3"/>
        </w:numPr>
        <w:spacing w:after="120" w:line="360" w:lineRule="auto"/>
        <w:ind w:left="357" w:hanging="357"/>
        <w:jc w:val="both"/>
        <w:rPr>
          <w:rFonts w:ascii="Times New Roman" w:hAnsi="Times New Roman" w:cs="Times New Roman"/>
          <w:sz w:val="24"/>
          <w:szCs w:val="24"/>
        </w:rPr>
      </w:pPr>
      <w:r w:rsidRPr="00E51DB8">
        <w:rPr>
          <w:rFonts w:ascii="Times New Roman" w:hAnsi="Times New Roman" w:cs="Times New Roman"/>
          <w:bCs/>
          <w:color w:val="000000" w:themeColor="text1"/>
          <w:sz w:val="24"/>
          <w:szCs w:val="24"/>
        </w:rPr>
        <w:t xml:space="preserve">Dostawa i dystrybucja </w:t>
      </w:r>
      <w:r w:rsidRPr="00E51DB8">
        <w:rPr>
          <w:rFonts w:ascii="Times New Roman" w:hAnsi="Times New Roman" w:cs="Times New Roman"/>
          <w:color w:val="000000" w:themeColor="text1"/>
          <w:sz w:val="24"/>
          <w:szCs w:val="24"/>
        </w:rPr>
        <w:t xml:space="preserve">energii elektrycznej odbywać się będzie na warunkach określonych przepisami ustawy z dnia 10 kwietnia 1997 r. - Prawo energetyczne </w:t>
      </w:r>
      <w:r>
        <w:rPr>
          <w:rFonts w:ascii="Times New Roman" w:hAnsi="Times New Roman" w:cs="Times New Roman"/>
          <w:color w:val="000000" w:themeColor="text1"/>
          <w:sz w:val="24"/>
          <w:szCs w:val="24"/>
        </w:rPr>
        <w:t>[</w:t>
      </w:r>
      <w:r w:rsidRPr="00E51DB8">
        <w:rPr>
          <w:rFonts w:ascii="Times New Roman" w:hAnsi="Times New Roman" w:cs="Times New Roman"/>
          <w:color w:val="000000" w:themeColor="text1"/>
          <w:sz w:val="24"/>
          <w:szCs w:val="24"/>
        </w:rPr>
        <w:t>Dz. U. z 20</w:t>
      </w:r>
      <w:r w:rsidR="00C61B1D">
        <w:rPr>
          <w:rFonts w:ascii="Times New Roman" w:hAnsi="Times New Roman" w:cs="Times New Roman"/>
          <w:color w:val="000000" w:themeColor="text1"/>
          <w:sz w:val="24"/>
          <w:szCs w:val="24"/>
        </w:rPr>
        <w:t>22</w:t>
      </w:r>
      <w:r w:rsidRPr="00E51DB8">
        <w:rPr>
          <w:rFonts w:ascii="Times New Roman" w:hAnsi="Times New Roman" w:cs="Times New Roman"/>
          <w:color w:val="000000" w:themeColor="text1"/>
          <w:sz w:val="24"/>
          <w:szCs w:val="24"/>
        </w:rPr>
        <w:t xml:space="preserve"> r. </w:t>
      </w:r>
      <w:r>
        <w:rPr>
          <w:rFonts w:ascii="Times New Roman" w:hAnsi="Times New Roman" w:cs="Times New Roman"/>
          <w:color w:val="000000" w:themeColor="text1"/>
          <w:sz w:val="24"/>
          <w:szCs w:val="24"/>
        </w:rPr>
        <w:t xml:space="preserve">poz. </w:t>
      </w:r>
      <w:r w:rsidR="00C61B1D">
        <w:rPr>
          <w:rFonts w:ascii="Times New Roman" w:hAnsi="Times New Roman" w:cs="Times New Roman"/>
          <w:color w:val="000000" w:themeColor="text1"/>
          <w:sz w:val="24"/>
          <w:szCs w:val="24"/>
        </w:rPr>
        <w:t>1385</w:t>
      </w:r>
      <w:r>
        <w:rPr>
          <w:rFonts w:ascii="Times New Roman" w:hAnsi="Times New Roman" w:cs="Times New Roman"/>
          <w:color w:val="000000" w:themeColor="text1"/>
          <w:sz w:val="24"/>
          <w:szCs w:val="24"/>
        </w:rPr>
        <w:t xml:space="preserve"> </w:t>
      </w:r>
      <w:r w:rsidR="00174C81">
        <w:rPr>
          <w:rFonts w:ascii="Times New Roman" w:hAnsi="Times New Roman" w:cs="Times New Roman"/>
          <w:color w:val="000000" w:themeColor="text1"/>
          <w:sz w:val="24"/>
          <w:szCs w:val="24"/>
        </w:rPr>
        <w:t xml:space="preserve">ze zm. </w:t>
      </w:r>
      <w:r w:rsidRPr="00E51DB8">
        <w:rPr>
          <w:rFonts w:ascii="Times New Roman" w:hAnsi="Times New Roman" w:cs="Times New Roman"/>
          <w:color w:val="000000" w:themeColor="text1"/>
          <w:sz w:val="24"/>
          <w:szCs w:val="24"/>
        </w:rPr>
        <w:t>zw</w:t>
      </w:r>
      <w:r>
        <w:rPr>
          <w:rFonts w:ascii="Times New Roman" w:hAnsi="Times New Roman" w:cs="Times New Roman"/>
          <w:color w:val="000000" w:themeColor="text1"/>
          <w:sz w:val="24"/>
          <w:szCs w:val="24"/>
        </w:rPr>
        <w:t>anej dalej „Prawo energetyczne”]</w:t>
      </w:r>
      <w:r w:rsidRPr="00E51DB8">
        <w:rPr>
          <w:rFonts w:ascii="Times New Roman" w:hAnsi="Times New Roman" w:cs="Times New Roman"/>
          <w:color w:val="000000" w:themeColor="text1"/>
          <w:sz w:val="24"/>
          <w:szCs w:val="24"/>
        </w:rPr>
        <w:t xml:space="preserve">, zgodnie z obowiązującymi </w:t>
      </w:r>
      <w:r w:rsidR="00174C81">
        <w:rPr>
          <w:rFonts w:ascii="Times New Roman" w:hAnsi="Times New Roman" w:cs="Times New Roman"/>
          <w:color w:val="000000" w:themeColor="text1"/>
          <w:sz w:val="24"/>
          <w:szCs w:val="24"/>
        </w:rPr>
        <w:t>aktami wykonawczymi</w:t>
      </w:r>
      <w:r w:rsidRPr="00E51DB8">
        <w:rPr>
          <w:rFonts w:ascii="Times New Roman" w:hAnsi="Times New Roman" w:cs="Times New Roman"/>
          <w:color w:val="000000" w:themeColor="text1"/>
          <w:sz w:val="24"/>
          <w:szCs w:val="24"/>
        </w:rPr>
        <w:t xml:space="preserve"> do ww. ustawy oraz przepisami ustawy z dnia 23. kwietnia 1964 r. </w:t>
      </w:r>
      <w:r>
        <w:rPr>
          <w:rFonts w:ascii="Times New Roman" w:hAnsi="Times New Roman" w:cs="Times New Roman"/>
          <w:color w:val="000000" w:themeColor="text1"/>
          <w:sz w:val="24"/>
          <w:szCs w:val="24"/>
        </w:rPr>
        <w:t>- Kodeks Cywilny [</w:t>
      </w:r>
      <w:r w:rsidRPr="00E51DB8">
        <w:rPr>
          <w:rFonts w:ascii="Times New Roman" w:hAnsi="Times New Roman" w:cs="Times New Roman"/>
          <w:color w:val="000000" w:themeColor="text1"/>
          <w:sz w:val="24"/>
          <w:szCs w:val="24"/>
        </w:rPr>
        <w:t xml:space="preserve">Dz.U. </w:t>
      </w:r>
      <w:r>
        <w:rPr>
          <w:rFonts w:ascii="Times New Roman" w:hAnsi="Times New Roman" w:cs="Times New Roman"/>
          <w:color w:val="000000" w:themeColor="text1"/>
          <w:sz w:val="24"/>
          <w:szCs w:val="24"/>
        </w:rPr>
        <w:t>z 2018 r. poz. 1025</w:t>
      </w:r>
      <w:r w:rsidRPr="00E51DB8">
        <w:rPr>
          <w:rFonts w:ascii="Times New Roman" w:hAnsi="Times New Roman" w:cs="Times New Roman"/>
          <w:color w:val="000000" w:themeColor="text1"/>
          <w:sz w:val="24"/>
          <w:szCs w:val="24"/>
        </w:rPr>
        <w:t>, z</w:t>
      </w:r>
      <w:r w:rsidR="000D3501">
        <w:rPr>
          <w:rFonts w:ascii="Times New Roman" w:hAnsi="Times New Roman" w:cs="Times New Roman"/>
          <w:color w:val="000000" w:themeColor="text1"/>
          <w:sz w:val="24"/>
          <w:szCs w:val="24"/>
        </w:rPr>
        <w:t>e</w:t>
      </w:r>
      <w:r w:rsidRPr="00E51DB8">
        <w:rPr>
          <w:rFonts w:ascii="Times New Roman" w:hAnsi="Times New Roman" w:cs="Times New Roman"/>
          <w:color w:val="000000" w:themeColor="text1"/>
          <w:sz w:val="24"/>
          <w:szCs w:val="24"/>
        </w:rPr>
        <w:t xml:space="preserve"> zm.</w:t>
      </w:r>
      <w:r>
        <w:rPr>
          <w:rFonts w:ascii="Times New Roman" w:hAnsi="Times New Roman" w:cs="Times New Roman"/>
          <w:color w:val="000000" w:themeColor="text1"/>
          <w:sz w:val="24"/>
          <w:szCs w:val="24"/>
        </w:rPr>
        <w:t>, zwanej dalej „Kodeks Cywilny”]</w:t>
      </w:r>
      <w:r w:rsidRPr="00E51DB8">
        <w:rPr>
          <w:rFonts w:ascii="Times New Roman" w:hAnsi="Times New Roman" w:cs="Times New Roman"/>
          <w:color w:val="000000" w:themeColor="text1"/>
          <w:sz w:val="24"/>
          <w:szCs w:val="24"/>
        </w:rPr>
        <w:t xml:space="preserve">, zasadami określonymi w koncesjach, postanowieniami niniejszej Umowy oraz Ofertą Wykonawcy z dnia </w:t>
      </w:r>
      <w:r w:rsidR="00D20803">
        <w:rPr>
          <w:rFonts w:ascii="Times New Roman" w:hAnsi="Times New Roman" w:cs="Times New Roman"/>
          <w:color w:val="000000" w:themeColor="text1"/>
          <w:sz w:val="24"/>
        </w:rPr>
        <w:t>………………………</w:t>
      </w:r>
      <w:r w:rsidR="002D12C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szCs w:val="24"/>
        </w:rPr>
        <w:t xml:space="preserve"> r.</w:t>
      </w:r>
    </w:p>
    <w:p w14:paraId="3FE72A09" w14:textId="1CBE23C6" w:rsidR="000D3501" w:rsidRDefault="000D3501" w:rsidP="00ED209E">
      <w:pPr>
        <w:pStyle w:val="Bezodstpw"/>
        <w:spacing w:line="360" w:lineRule="auto"/>
        <w:jc w:val="center"/>
        <w:rPr>
          <w:rFonts w:ascii="Times New Roman" w:hAnsi="Times New Roman" w:cs="Times New Roman"/>
          <w:b/>
          <w:bCs/>
          <w:color w:val="000000" w:themeColor="text1"/>
          <w:sz w:val="24"/>
          <w:szCs w:val="24"/>
        </w:rPr>
      </w:pPr>
      <w:r w:rsidRPr="000D3501">
        <w:rPr>
          <w:rFonts w:ascii="Times New Roman" w:hAnsi="Times New Roman" w:cs="Times New Roman"/>
          <w:b/>
          <w:bCs/>
          <w:color w:val="000000" w:themeColor="text1"/>
          <w:sz w:val="24"/>
          <w:szCs w:val="24"/>
        </w:rPr>
        <w:t>§ 3</w:t>
      </w:r>
    </w:p>
    <w:p w14:paraId="4E914901" w14:textId="0B6C6622" w:rsidR="00ED209E" w:rsidRPr="000D3501" w:rsidRDefault="00ED209E" w:rsidP="00ED209E">
      <w:pPr>
        <w:pStyle w:val="Bezodstpw"/>
        <w:spacing w:line="36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OŚWIADCZENIA STRON</w:t>
      </w:r>
    </w:p>
    <w:p w14:paraId="03749EF4" w14:textId="4E2A194F" w:rsidR="00ED209E" w:rsidRDefault="000D3501" w:rsidP="00ED209E">
      <w:pPr>
        <w:pStyle w:val="Bezodstpw"/>
        <w:numPr>
          <w:ilvl w:val="0"/>
          <w:numId w:val="27"/>
        </w:numPr>
        <w:spacing w:after="120" w:line="360" w:lineRule="auto"/>
        <w:jc w:val="both"/>
        <w:rPr>
          <w:rFonts w:ascii="Times New Roman" w:hAnsi="Times New Roman" w:cs="Times New Roman"/>
          <w:sz w:val="24"/>
          <w:szCs w:val="24"/>
        </w:rPr>
      </w:pPr>
      <w:r w:rsidRPr="000D3501">
        <w:rPr>
          <w:rFonts w:ascii="Times New Roman" w:hAnsi="Times New Roman" w:cs="Times New Roman"/>
          <w:sz w:val="24"/>
          <w:szCs w:val="24"/>
        </w:rPr>
        <w:t xml:space="preserve">Wykonawca oświadcza, że posiada i będzie posiadał przez cały okres obowiązywania niniejszej Umowy wszelkie wymagane prawem uprawnienia, w szczególności koncesję na obrót energią elektryczną, koncesję na dystrybucję energii elektrycznej (o ile ma zastosowanie)  umowę dystrybucyjną z OSD właściwym terytorialnie dla Zamawiającego, zezwolenia i decyzje, a także inne niezbędne do właściwego wykonania niniejszej Umowy dokumenty. W przypadku, gdy w trakcie obowiązywania niniejszej Umowy Wykonawcy upływałby termin ważności któregokolwiek z wyżej </w:t>
      </w:r>
      <w:r w:rsidRPr="000D3501">
        <w:rPr>
          <w:rFonts w:ascii="Times New Roman" w:hAnsi="Times New Roman" w:cs="Times New Roman"/>
          <w:sz w:val="24"/>
          <w:szCs w:val="24"/>
        </w:rPr>
        <w:lastRenderedPageBreak/>
        <w:t>wskazanych dokumentów, Wykonawca zobowiązany jest w terminie 10 dni  od dnia wysłania w formie elektronicznej żądania Zamawiającego dostarczyć Zamawiającemu aktualny dokument lub oświadczenie o przedłużeniu ważności tego dokumentu na okres obowiązywania niniejszej Umowy.</w:t>
      </w:r>
    </w:p>
    <w:p w14:paraId="24ABCEBA" w14:textId="5D46C172" w:rsidR="00ED209E" w:rsidRDefault="000D3501" w:rsidP="00ED209E">
      <w:pPr>
        <w:pStyle w:val="Bezodstpw"/>
        <w:numPr>
          <w:ilvl w:val="0"/>
          <w:numId w:val="27"/>
        </w:numPr>
        <w:spacing w:after="120" w:line="360" w:lineRule="auto"/>
        <w:jc w:val="both"/>
        <w:rPr>
          <w:rFonts w:ascii="Times New Roman" w:hAnsi="Times New Roman" w:cs="Times New Roman"/>
          <w:sz w:val="24"/>
          <w:szCs w:val="24"/>
        </w:rPr>
      </w:pPr>
      <w:r w:rsidRPr="000D3501">
        <w:rPr>
          <w:rFonts w:ascii="Times New Roman" w:hAnsi="Times New Roman" w:cs="Times New Roman"/>
          <w:sz w:val="24"/>
          <w:szCs w:val="24"/>
        </w:rPr>
        <w:t>Zamawiający oświadcza, że:</w:t>
      </w:r>
    </w:p>
    <w:p w14:paraId="580B9F8D" w14:textId="6470B9C9" w:rsidR="000D3501" w:rsidRDefault="000D3501" w:rsidP="00ED209E">
      <w:pPr>
        <w:pStyle w:val="Bezodstpw"/>
        <w:numPr>
          <w:ilvl w:val="0"/>
          <w:numId w:val="28"/>
        </w:numPr>
        <w:spacing w:after="120" w:line="360" w:lineRule="auto"/>
        <w:jc w:val="both"/>
        <w:rPr>
          <w:rFonts w:ascii="Times New Roman" w:hAnsi="Times New Roman" w:cs="Times New Roman"/>
          <w:sz w:val="24"/>
          <w:szCs w:val="24"/>
        </w:rPr>
      </w:pPr>
      <w:r w:rsidRPr="000D3501">
        <w:rPr>
          <w:rFonts w:ascii="Times New Roman" w:hAnsi="Times New Roman" w:cs="Times New Roman"/>
          <w:sz w:val="24"/>
          <w:szCs w:val="24"/>
        </w:rPr>
        <w:t>zakupiona energia zostanie w całości wykorzystana na użytek własny Zamawiającego</w:t>
      </w:r>
      <w:r w:rsidR="00ED209E">
        <w:rPr>
          <w:rFonts w:ascii="Times New Roman" w:hAnsi="Times New Roman" w:cs="Times New Roman"/>
          <w:sz w:val="24"/>
          <w:szCs w:val="24"/>
        </w:rPr>
        <w:t>;</w:t>
      </w:r>
    </w:p>
    <w:p w14:paraId="31EC0149" w14:textId="0F7CEF72" w:rsidR="00E51DB8" w:rsidRPr="00ED209E" w:rsidRDefault="000D3501" w:rsidP="00ED209E">
      <w:pPr>
        <w:pStyle w:val="Bezodstpw"/>
        <w:numPr>
          <w:ilvl w:val="0"/>
          <w:numId w:val="28"/>
        </w:numPr>
        <w:spacing w:after="120" w:line="360" w:lineRule="auto"/>
        <w:jc w:val="both"/>
        <w:rPr>
          <w:rFonts w:ascii="Times New Roman" w:hAnsi="Times New Roman" w:cs="Times New Roman"/>
          <w:sz w:val="24"/>
          <w:szCs w:val="24"/>
        </w:rPr>
      </w:pPr>
      <w:r w:rsidRPr="00ED209E">
        <w:rPr>
          <w:rFonts w:ascii="Times New Roman" w:hAnsi="Times New Roman" w:cs="Times New Roman"/>
          <w:sz w:val="24"/>
          <w:szCs w:val="24"/>
        </w:rPr>
        <w:t xml:space="preserve"> PPE nr ……………………….. podłączony jest do instalacji fotowoltaicznej o mocy 30,8 kWh. Odbiorca posiada statusu Prosumenta, a rozliczenie nadwyżki wyprodukowanej i wprowadzonej do sieci OSD energii odbywa się w systemie net-billing.</w:t>
      </w:r>
    </w:p>
    <w:p w14:paraId="29B07B7E" w14:textId="77777777" w:rsidR="00E51DB8" w:rsidRDefault="00E51DB8" w:rsidP="000508CF">
      <w:pPr>
        <w:pStyle w:val="Bezodstpw"/>
        <w:spacing w:line="360" w:lineRule="auto"/>
        <w:jc w:val="center"/>
        <w:rPr>
          <w:rFonts w:ascii="Times New Roman" w:hAnsi="Times New Roman" w:cs="Times New Roman"/>
          <w:b/>
          <w:sz w:val="24"/>
          <w:szCs w:val="24"/>
        </w:rPr>
      </w:pPr>
      <w:r>
        <w:rPr>
          <w:rFonts w:ascii="Times New Roman" w:hAnsi="Times New Roman" w:cs="Times New Roman"/>
          <w:b/>
          <w:sz w:val="24"/>
          <w:szCs w:val="24"/>
        </w:rPr>
        <w:t>§ 4</w:t>
      </w:r>
    </w:p>
    <w:p w14:paraId="727E4B24" w14:textId="77777777" w:rsidR="00E51DB8" w:rsidRDefault="00E51DB8" w:rsidP="00641CC6">
      <w:pPr>
        <w:pStyle w:val="Bezodstpw"/>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ZOBOWIĄZANIA STRON</w:t>
      </w:r>
    </w:p>
    <w:p w14:paraId="72159105" w14:textId="2E6A56F3" w:rsidR="00E51DB8" w:rsidRPr="00E51DB8" w:rsidRDefault="00E51DB8" w:rsidP="00E51DB8">
      <w:pPr>
        <w:pStyle w:val="Bezodstpw"/>
        <w:numPr>
          <w:ilvl w:val="0"/>
          <w:numId w:val="8"/>
        </w:numPr>
        <w:spacing w:after="120" w:line="360" w:lineRule="auto"/>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t xml:space="preserve">Wykonawca zobowiązuje się do dystrybucji i </w:t>
      </w:r>
      <w:r w:rsidRPr="00E51DB8">
        <w:rPr>
          <w:rFonts w:ascii="Times New Roman" w:hAnsi="Times New Roman" w:cs="Times New Roman"/>
          <w:bCs/>
          <w:color w:val="000000" w:themeColor="text1"/>
          <w:sz w:val="24"/>
          <w:szCs w:val="24"/>
        </w:rPr>
        <w:t xml:space="preserve">sprzedaży </w:t>
      </w:r>
      <w:r w:rsidRPr="00E51DB8">
        <w:rPr>
          <w:rFonts w:ascii="Times New Roman" w:hAnsi="Times New Roman" w:cs="Times New Roman"/>
          <w:color w:val="000000" w:themeColor="text1"/>
          <w:sz w:val="24"/>
          <w:szCs w:val="24"/>
        </w:rPr>
        <w:t xml:space="preserve">energii elektrycznej do obiektów </w:t>
      </w:r>
      <w:r w:rsidRPr="00E51DB8">
        <w:rPr>
          <w:rFonts w:ascii="Times New Roman" w:hAnsi="Times New Roman" w:cs="Times New Roman"/>
          <w:bCs/>
          <w:color w:val="000000" w:themeColor="text1"/>
          <w:sz w:val="24"/>
          <w:szCs w:val="24"/>
        </w:rPr>
        <w:t xml:space="preserve">Zamawiającego </w:t>
      </w:r>
      <w:r w:rsidRPr="00E51DB8">
        <w:rPr>
          <w:rFonts w:ascii="Times New Roman" w:hAnsi="Times New Roman" w:cs="Times New Roman"/>
          <w:color w:val="000000" w:themeColor="text1"/>
          <w:sz w:val="24"/>
          <w:szCs w:val="24"/>
        </w:rPr>
        <w:t xml:space="preserve">wymienionych w </w:t>
      </w:r>
      <w:r w:rsidRPr="00E51DB8">
        <w:rPr>
          <w:rFonts w:ascii="Times New Roman" w:hAnsi="Times New Roman" w:cs="Times New Roman"/>
          <w:bCs/>
          <w:color w:val="000000" w:themeColor="text1"/>
          <w:sz w:val="24"/>
          <w:szCs w:val="24"/>
        </w:rPr>
        <w:t xml:space="preserve">Załączniku </w:t>
      </w:r>
      <w:r w:rsidR="00175FE1">
        <w:rPr>
          <w:rFonts w:ascii="Times New Roman" w:hAnsi="Times New Roman" w:cs="Times New Roman"/>
          <w:bCs/>
          <w:color w:val="000000" w:themeColor="text1"/>
          <w:sz w:val="24"/>
          <w:szCs w:val="24"/>
        </w:rPr>
        <w:t xml:space="preserve"> n</w:t>
      </w:r>
      <w:r w:rsidRPr="00E51DB8">
        <w:rPr>
          <w:rFonts w:ascii="Times New Roman" w:hAnsi="Times New Roman" w:cs="Times New Roman"/>
          <w:bCs/>
          <w:color w:val="000000" w:themeColor="text1"/>
          <w:sz w:val="24"/>
          <w:szCs w:val="24"/>
        </w:rPr>
        <w:t>r</w:t>
      </w:r>
      <w:r w:rsidR="00175FE1">
        <w:rPr>
          <w:rFonts w:ascii="Times New Roman" w:hAnsi="Times New Roman" w:cs="Times New Roman"/>
          <w:bCs/>
          <w:color w:val="000000" w:themeColor="text1"/>
          <w:sz w:val="24"/>
          <w:szCs w:val="24"/>
        </w:rPr>
        <w:t xml:space="preserve"> 1 </w:t>
      </w:r>
      <w:r w:rsidRPr="00E51DB8">
        <w:rPr>
          <w:rFonts w:ascii="Times New Roman" w:hAnsi="Times New Roman" w:cs="Times New Roman"/>
          <w:color w:val="000000" w:themeColor="text1"/>
          <w:sz w:val="24"/>
          <w:szCs w:val="24"/>
        </w:rPr>
        <w:t>do niniejszej umowy.</w:t>
      </w:r>
    </w:p>
    <w:p w14:paraId="40697137" w14:textId="513612AA" w:rsidR="00E51DB8" w:rsidRPr="00E51DB8" w:rsidRDefault="00E51DB8" w:rsidP="00E51DB8">
      <w:pPr>
        <w:pStyle w:val="Bezodstpw"/>
        <w:numPr>
          <w:ilvl w:val="0"/>
          <w:numId w:val="8"/>
        </w:numPr>
        <w:spacing w:after="120" w:line="360" w:lineRule="auto"/>
        <w:jc w:val="both"/>
        <w:rPr>
          <w:rFonts w:ascii="Times New Roman" w:hAnsi="Times New Roman" w:cs="Times New Roman"/>
          <w:sz w:val="24"/>
          <w:szCs w:val="24"/>
        </w:rPr>
      </w:pPr>
      <w:r w:rsidRPr="00E51DB8">
        <w:rPr>
          <w:rFonts w:ascii="Times New Roman" w:hAnsi="Times New Roman" w:cs="Times New Roman"/>
          <w:b/>
          <w:bCs/>
          <w:color w:val="000000" w:themeColor="text1"/>
          <w:sz w:val="24"/>
          <w:szCs w:val="24"/>
        </w:rPr>
        <w:t>Wykonawca</w:t>
      </w:r>
      <w:r w:rsidRPr="00E51DB8">
        <w:rPr>
          <w:rFonts w:ascii="Times New Roman" w:hAnsi="Times New Roman" w:cs="Times New Roman"/>
          <w:bCs/>
          <w:color w:val="000000" w:themeColor="text1"/>
          <w:sz w:val="24"/>
          <w:szCs w:val="24"/>
        </w:rPr>
        <w:t xml:space="preserve"> </w:t>
      </w:r>
      <w:r w:rsidRPr="00E51DB8">
        <w:rPr>
          <w:rFonts w:ascii="Times New Roman" w:hAnsi="Times New Roman" w:cs="Times New Roman"/>
          <w:color w:val="000000" w:themeColor="text1"/>
          <w:sz w:val="24"/>
          <w:szCs w:val="24"/>
        </w:rPr>
        <w:t>zobowiązuje się</w:t>
      </w:r>
      <w:r w:rsidR="009D1273">
        <w:rPr>
          <w:rFonts w:ascii="Times New Roman" w:hAnsi="Times New Roman" w:cs="Times New Roman"/>
          <w:color w:val="000000" w:themeColor="text1"/>
          <w:sz w:val="24"/>
          <w:szCs w:val="24"/>
        </w:rPr>
        <w:t xml:space="preserve"> w szczególności</w:t>
      </w:r>
      <w:r w:rsidRPr="00E51DB8">
        <w:rPr>
          <w:rFonts w:ascii="Times New Roman" w:hAnsi="Times New Roman" w:cs="Times New Roman"/>
          <w:color w:val="000000" w:themeColor="text1"/>
          <w:sz w:val="24"/>
          <w:szCs w:val="24"/>
        </w:rPr>
        <w:t xml:space="preserve"> do:</w:t>
      </w:r>
    </w:p>
    <w:p w14:paraId="28292353" w14:textId="47396D98" w:rsidR="00E51DB8" w:rsidRPr="00E51DB8" w:rsidRDefault="00E51DB8" w:rsidP="00FF6E56">
      <w:pPr>
        <w:pStyle w:val="Bezodstpw"/>
        <w:numPr>
          <w:ilvl w:val="1"/>
          <w:numId w:val="8"/>
        </w:numPr>
        <w:spacing w:line="360" w:lineRule="auto"/>
        <w:ind w:left="924" w:hanging="357"/>
        <w:jc w:val="both"/>
        <w:rPr>
          <w:rFonts w:ascii="Times New Roman" w:hAnsi="Times New Roman" w:cs="Times New Roman"/>
          <w:sz w:val="24"/>
          <w:szCs w:val="24"/>
        </w:rPr>
      </w:pPr>
      <w:r w:rsidRPr="00E51DB8">
        <w:rPr>
          <w:rFonts w:ascii="Times New Roman" w:hAnsi="Times New Roman" w:cs="Times New Roman"/>
          <w:bCs/>
          <w:color w:val="000000" w:themeColor="text1"/>
          <w:sz w:val="24"/>
          <w:szCs w:val="24"/>
        </w:rPr>
        <w:t xml:space="preserve">dostawy </w:t>
      </w:r>
      <w:r w:rsidRPr="00E51DB8">
        <w:rPr>
          <w:rFonts w:ascii="Times New Roman" w:hAnsi="Times New Roman" w:cs="Times New Roman"/>
          <w:color w:val="000000" w:themeColor="text1"/>
          <w:sz w:val="24"/>
          <w:szCs w:val="24"/>
        </w:rPr>
        <w:t xml:space="preserve">energii elektrycznej z zachowaniem obowiązujących standardów jakościowych wskazanych </w:t>
      </w:r>
      <w:r w:rsidR="009D1273">
        <w:rPr>
          <w:rFonts w:ascii="Times New Roman" w:hAnsi="Times New Roman" w:cs="Times New Roman"/>
          <w:color w:val="000000" w:themeColor="text1"/>
          <w:sz w:val="24"/>
          <w:szCs w:val="24"/>
        </w:rPr>
        <w:t>w § 5</w:t>
      </w:r>
      <w:r w:rsidRPr="00E51DB8">
        <w:rPr>
          <w:rFonts w:ascii="Times New Roman" w:hAnsi="Times New Roman" w:cs="Times New Roman"/>
          <w:color w:val="000000" w:themeColor="text1"/>
          <w:sz w:val="24"/>
          <w:szCs w:val="24"/>
        </w:rPr>
        <w:t xml:space="preserve"> Umowy;</w:t>
      </w:r>
    </w:p>
    <w:p w14:paraId="4D3CE08C" w14:textId="77777777" w:rsidR="00E51DB8" w:rsidRPr="00E51DB8" w:rsidRDefault="00E51DB8" w:rsidP="00FF6E56">
      <w:pPr>
        <w:pStyle w:val="Bezodstpw"/>
        <w:numPr>
          <w:ilvl w:val="1"/>
          <w:numId w:val="8"/>
        </w:numPr>
        <w:spacing w:line="360" w:lineRule="auto"/>
        <w:ind w:left="924" w:hanging="357"/>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t>prowadzenia ewidencji wpłat należności zapewniającą poprawność rozliczeń;</w:t>
      </w:r>
    </w:p>
    <w:p w14:paraId="337F39F2" w14:textId="6E033246" w:rsidR="00694FE5" w:rsidRPr="009D1273" w:rsidRDefault="00694FE5" w:rsidP="00694FE5">
      <w:pPr>
        <w:pStyle w:val="Bezodstpw"/>
        <w:numPr>
          <w:ilvl w:val="1"/>
          <w:numId w:val="8"/>
        </w:numPr>
        <w:spacing w:after="120" w:line="360" w:lineRule="auto"/>
        <w:ind w:left="924" w:hanging="357"/>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t xml:space="preserve">udostępnienia </w:t>
      </w:r>
      <w:r w:rsidRPr="00E51DB8">
        <w:rPr>
          <w:rFonts w:ascii="Times New Roman" w:hAnsi="Times New Roman" w:cs="Times New Roman"/>
          <w:bCs/>
          <w:color w:val="000000" w:themeColor="text1"/>
          <w:sz w:val="24"/>
          <w:szCs w:val="24"/>
        </w:rPr>
        <w:t xml:space="preserve">Zamawiającemu </w:t>
      </w:r>
      <w:r w:rsidRPr="00E51DB8">
        <w:rPr>
          <w:rFonts w:ascii="Times New Roman" w:hAnsi="Times New Roman" w:cs="Times New Roman"/>
          <w:color w:val="000000" w:themeColor="text1"/>
          <w:sz w:val="24"/>
          <w:szCs w:val="24"/>
        </w:rPr>
        <w:t>danych pomiarowo-rozliczeniowych w zakresie</w:t>
      </w:r>
      <w:r>
        <w:rPr>
          <w:rFonts w:ascii="Times New Roman" w:hAnsi="Times New Roman" w:cs="Times New Roman"/>
          <w:color w:val="000000" w:themeColor="text1"/>
          <w:sz w:val="24"/>
          <w:szCs w:val="24"/>
        </w:rPr>
        <w:t xml:space="preserve"> zużycia energii oraz</w:t>
      </w:r>
      <w:r w:rsidRPr="00E51D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kosztów z rozdziałem </w:t>
      </w:r>
      <w:r w:rsidRPr="00E51DB8">
        <w:rPr>
          <w:rFonts w:ascii="Times New Roman" w:hAnsi="Times New Roman" w:cs="Times New Roman"/>
          <w:bCs/>
          <w:color w:val="000000" w:themeColor="text1"/>
          <w:sz w:val="24"/>
          <w:szCs w:val="24"/>
        </w:rPr>
        <w:t>dystrybucji i</w:t>
      </w:r>
      <w:r>
        <w:rPr>
          <w:rFonts w:ascii="Times New Roman" w:hAnsi="Times New Roman" w:cs="Times New Roman"/>
          <w:bCs/>
          <w:color w:val="000000" w:themeColor="text1"/>
          <w:sz w:val="24"/>
          <w:szCs w:val="24"/>
        </w:rPr>
        <w:t xml:space="preserve"> energii</w:t>
      </w:r>
      <w:r w:rsidRPr="00E51DB8">
        <w:rPr>
          <w:rFonts w:ascii="Times New Roman" w:hAnsi="Times New Roman" w:cs="Times New Roman"/>
          <w:bCs/>
          <w:color w:val="000000" w:themeColor="text1"/>
          <w:sz w:val="24"/>
          <w:szCs w:val="24"/>
        </w:rPr>
        <w:t xml:space="preserve"> </w:t>
      </w:r>
      <w:r w:rsidRPr="00E51D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dla poszczególnych PPE wg stanu od 1 stycznia 202</w:t>
      </w:r>
      <w:r w:rsidR="0013583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do 31 grudnia 202</w:t>
      </w:r>
      <w:r w:rsidR="00135833">
        <w:rPr>
          <w:rFonts w:ascii="Times New Roman" w:hAnsi="Times New Roman" w:cs="Times New Roman"/>
          <w:color w:val="000000" w:themeColor="text1"/>
          <w:sz w:val="24"/>
          <w:szCs w:val="24"/>
        </w:rPr>
        <w:t xml:space="preserve">5, </w:t>
      </w:r>
    </w:p>
    <w:p w14:paraId="54F4837A" w14:textId="77777777"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 obowiązków związanych z bilansowaniem handlowym,</w:t>
      </w:r>
    </w:p>
    <w:p w14:paraId="69BB05AC" w14:textId="77777777"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 xml:space="preserve">terminowe i poprawne złożenie do OSD „Zgłoszenia umowy sprzedaży energii elektrycznej” tzw. ZUSEE, w imieniu własnym i Zamawiającego, umożliwiającego rozpoczęcie sprzedaży energii elektrycznej do PPE w terminach określonych w Załączniku nr 1 do Umowy, </w:t>
      </w:r>
    </w:p>
    <w:p w14:paraId="46D597B0" w14:textId="35FE84DA"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lastRenderedPageBreak/>
        <w:t xml:space="preserve">reprezentowanie Zamawiającego przed OSD w procesie zmiany sprzedawcy. Wykonawca zobowiązuje się niezwłocznie po zawarciu Umowy, w terminie umożliwiającym rozpoczęcie dostaw zgodnie z terminami przewidzianymi w § </w:t>
      </w:r>
      <w:r w:rsidR="00917127">
        <w:rPr>
          <w:rFonts w:ascii="Times New Roman" w:hAnsi="Times New Roman" w:cs="Times New Roman"/>
          <w:sz w:val="24"/>
          <w:szCs w:val="24"/>
        </w:rPr>
        <w:t>8</w:t>
      </w:r>
      <w:r w:rsidRPr="009D1273">
        <w:rPr>
          <w:rFonts w:ascii="Times New Roman" w:hAnsi="Times New Roman" w:cs="Times New Roman"/>
          <w:sz w:val="24"/>
          <w:szCs w:val="24"/>
        </w:rPr>
        <w:t xml:space="preserve"> ust. 1 do dokonania wszelkich czynności i uzgodnień z OSD niezbędnych do pozytywnego przeprowadzenia procedury zmiany sprzedawcy. W przypadku zaistnienia okoliczności uniemożliwiających lub opóźniających zmianę sprzedawcy, Wykonawca niezwłocznie (w terminie 3 dni roboczych) poinformuje o tym fakcie Zamawiającego w formie pisemnej lub elektronicznej z podaniem przyczyny,</w:t>
      </w:r>
    </w:p>
    <w:p w14:paraId="0B290C9D" w14:textId="003B6B2D"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nieodpłatne przygotowanie i przesłanie pocztą elektroniczną na żądanie Zamawiającego w terminie nie dłuższym niż 10 (dziesięć) dni roboczych od daty złożenia żądania zestawienia dotyczącego wystawionych faktur za wskazany przez Zamawiającego okres. Zestawienie będzie zawierało następujące dane: nazwa klienta, nr płatnika, adres klienta, nazwa i adres korespondencyjny, typ faktury, nr faktury - data wystawienia faktury, taryfa, nr PPE, adres PPE, okres odczytu, zużycie w poszczególnych strefach, wartość (zł) energii zużytej w poszczególnych strefach, a także opcjonalnie cenę jednostkową za 1 kWh, cena za dystrybucję</w:t>
      </w:r>
      <w:r w:rsidR="00917127">
        <w:rPr>
          <w:rFonts w:ascii="Times New Roman" w:hAnsi="Times New Roman" w:cs="Times New Roman"/>
          <w:sz w:val="24"/>
          <w:szCs w:val="24"/>
        </w:rPr>
        <w:t>.</w:t>
      </w:r>
    </w:p>
    <w:p w14:paraId="40D59610" w14:textId="2F381222"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Wykonawca zobowiązany jest poinformować Zamawiającego o tym, że nie może wykonywać czynności będących przedmiotem Umowy, niezależnie od przyczyny, za wyjątkiem sytuacji, za które odpowiada OSD, poprzez przesłanie informacji w formie elektronicznej wiadomości do osób wskazanych w §</w:t>
      </w:r>
      <w:r w:rsidR="00917127">
        <w:rPr>
          <w:rFonts w:ascii="Times New Roman" w:hAnsi="Times New Roman" w:cs="Times New Roman"/>
          <w:sz w:val="24"/>
          <w:szCs w:val="24"/>
        </w:rPr>
        <w:t xml:space="preserve"> 11 ust. 4 umowy</w:t>
      </w:r>
      <w:r w:rsidRPr="009D1273">
        <w:rPr>
          <w:rFonts w:ascii="Times New Roman" w:hAnsi="Times New Roman" w:cs="Times New Roman"/>
          <w:sz w:val="24"/>
          <w:szCs w:val="24"/>
        </w:rPr>
        <w:t xml:space="preserve"> w terminie 72 godzin (dni robocze) od dnia zaistnienia tych okoliczności, </w:t>
      </w:r>
    </w:p>
    <w:p w14:paraId="5CEAB209" w14:textId="1F619EB4" w:rsidR="009D1273" w:rsidRPr="009D1273" w:rsidRDefault="009D1273" w:rsidP="009D1273">
      <w:pPr>
        <w:pStyle w:val="Bezodstpw"/>
        <w:numPr>
          <w:ilvl w:val="1"/>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 xml:space="preserve">Wykonawca w terminie nie dłuższym niż 5 (pięć) dni roboczych od zaistnienia okoliczności opisanych pkt </w:t>
      </w:r>
      <w:r>
        <w:rPr>
          <w:rFonts w:ascii="Times New Roman" w:hAnsi="Times New Roman" w:cs="Times New Roman"/>
          <w:sz w:val="24"/>
          <w:szCs w:val="24"/>
        </w:rPr>
        <w:t>8</w:t>
      </w:r>
      <w:r w:rsidRPr="009D1273">
        <w:rPr>
          <w:rFonts w:ascii="Times New Roman" w:hAnsi="Times New Roman" w:cs="Times New Roman"/>
          <w:sz w:val="24"/>
          <w:szCs w:val="24"/>
        </w:rPr>
        <w:t xml:space="preserve"> powyżej, potwierdzi treść opisanej powyżej wiadomości elektronicznej w formie pisemnej, poprzez doręczenie Zamawiającemu stosownego dokumentu.</w:t>
      </w:r>
    </w:p>
    <w:p w14:paraId="32BCF563" w14:textId="0C47F398" w:rsidR="009D1273" w:rsidRPr="009D1273" w:rsidRDefault="009D1273" w:rsidP="009D1273">
      <w:pPr>
        <w:pStyle w:val="Bezodstpw"/>
        <w:numPr>
          <w:ilvl w:val="0"/>
          <w:numId w:val="8"/>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Strony zobowiązują się do:</w:t>
      </w:r>
    </w:p>
    <w:p w14:paraId="161EA2F2" w14:textId="73A4048F" w:rsidR="009D1273" w:rsidRPr="009D1273" w:rsidRDefault="009D1273" w:rsidP="009D1273">
      <w:pPr>
        <w:pStyle w:val="Bezodstpw"/>
        <w:numPr>
          <w:ilvl w:val="1"/>
          <w:numId w:val="24"/>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zapewnienia wzajemnego dostępu do danych związanych z przedmiotem Umowy, oraz wglądu do materiałów stanowiących podstawę do rozliczeń za dostarczoną energię,</w:t>
      </w:r>
    </w:p>
    <w:p w14:paraId="305DD86F" w14:textId="77777777" w:rsidR="009D1273" w:rsidRPr="009D1273" w:rsidRDefault="009D1273" w:rsidP="009D1273">
      <w:pPr>
        <w:pStyle w:val="Bezodstpw"/>
        <w:numPr>
          <w:ilvl w:val="1"/>
          <w:numId w:val="24"/>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niezwłocznego wzajemnego informowania się o zauważonych innych okolicznościach mających wpływ na rozliczenia za energię.</w:t>
      </w:r>
    </w:p>
    <w:p w14:paraId="32DEBFA6" w14:textId="0779DB1A" w:rsidR="00E51DB8" w:rsidRPr="00E51DB8" w:rsidRDefault="00E51DB8" w:rsidP="009D1273">
      <w:pPr>
        <w:pStyle w:val="Bezodstpw"/>
        <w:numPr>
          <w:ilvl w:val="0"/>
          <w:numId w:val="8"/>
        </w:numPr>
        <w:spacing w:after="120" w:line="360" w:lineRule="auto"/>
        <w:jc w:val="both"/>
        <w:rPr>
          <w:rFonts w:ascii="Times New Roman" w:hAnsi="Times New Roman" w:cs="Times New Roman"/>
          <w:sz w:val="24"/>
          <w:szCs w:val="24"/>
        </w:rPr>
      </w:pPr>
      <w:r w:rsidRPr="00E51DB8">
        <w:rPr>
          <w:rFonts w:ascii="Times New Roman" w:hAnsi="Times New Roman" w:cs="Times New Roman"/>
          <w:b/>
          <w:bCs/>
          <w:color w:val="000000" w:themeColor="text1"/>
          <w:sz w:val="24"/>
          <w:szCs w:val="24"/>
        </w:rPr>
        <w:t xml:space="preserve">Zamawiający </w:t>
      </w:r>
      <w:r w:rsidRPr="00E51DB8">
        <w:rPr>
          <w:rFonts w:ascii="Times New Roman" w:hAnsi="Times New Roman" w:cs="Times New Roman"/>
          <w:color w:val="000000" w:themeColor="text1"/>
          <w:sz w:val="24"/>
          <w:szCs w:val="24"/>
        </w:rPr>
        <w:t>zobowiązuje się do:</w:t>
      </w:r>
    </w:p>
    <w:p w14:paraId="266B08C4" w14:textId="77777777" w:rsidR="00E51DB8" w:rsidRPr="00E51DB8" w:rsidRDefault="00E51DB8" w:rsidP="009D1273">
      <w:pPr>
        <w:pStyle w:val="Bezodstpw"/>
        <w:numPr>
          <w:ilvl w:val="1"/>
          <w:numId w:val="8"/>
        </w:numPr>
        <w:spacing w:line="360" w:lineRule="auto"/>
        <w:ind w:left="924" w:hanging="357"/>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lastRenderedPageBreak/>
        <w:t>pobierania energii zgodnie z obowiązującymi przepisami i warunkami niniejszej umowy;</w:t>
      </w:r>
    </w:p>
    <w:p w14:paraId="733C0949" w14:textId="77777777" w:rsidR="00E51DB8" w:rsidRPr="00E51DB8" w:rsidRDefault="00E51DB8" w:rsidP="009D1273">
      <w:pPr>
        <w:pStyle w:val="Bezodstpw"/>
        <w:numPr>
          <w:ilvl w:val="1"/>
          <w:numId w:val="8"/>
        </w:numPr>
        <w:spacing w:after="120" w:line="360" w:lineRule="auto"/>
        <w:jc w:val="both"/>
        <w:rPr>
          <w:rFonts w:ascii="Times New Roman" w:hAnsi="Times New Roman" w:cs="Times New Roman"/>
          <w:sz w:val="24"/>
          <w:szCs w:val="24"/>
        </w:rPr>
      </w:pPr>
      <w:r w:rsidRPr="00E51DB8">
        <w:rPr>
          <w:rFonts w:ascii="Times New Roman" w:hAnsi="Times New Roman" w:cs="Times New Roman"/>
          <w:color w:val="000000" w:themeColor="text1"/>
          <w:sz w:val="24"/>
          <w:szCs w:val="24"/>
        </w:rPr>
        <w:t>terminowego regulowania należności za dystrybucję i energię elektryczną oraz innych należności związanych z</w:t>
      </w:r>
      <w:r w:rsidRPr="00E51DB8">
        <w:rPr>
          <w:rFonts w:ascii="Times New Roman" w:hAnsi="Times New Roman" w:cs="Times New Roman"/>
          <w:bCs/>
          <w:color w:val="000000" w:themeColor="text1"/>
          <w:sz w:val="24"/>
          <w:szCs w:val="24"/>
        </w:rPr>
        <w:t xml:space="preserve"> powyższymi opłatami.</w:t>
      </w:r>
    </w:p>
    <w:p w14:paraId="76AE05F1" w14:textId="77777777" w:rsidR="00ED209E" w:rsidRDefault="00ED209E" w:rsidP="000508CF">
      <w:pPr>
        <w:pStyle w:val="Bezodstpw"/>
        <w:spacing w:line="360" w:lineRule="auto"/>
        <w:jc w:val="center"/>
        <w:rPr>
          <w:rFonts w:ascii="Times New Roman" w:hAnsi="Times New Roman" w:cs="Times New Roman"/>
          <w:b/>
          <w:bCs/>
          <w:color w:val="000000" w:themeColor="text1"/>
          <w:sz w:val="24"/>
          <w:szCs w:val="24"/>
        </w:rPr>
      </w:pPr>
    </w:p>
    <w:p w14:paraId="4A7A06F9" w14:textId="10640293" w:rsidR="0096461D" w:rsidRDefault="003049CE" w:rsidP="003049CE">
      <w:pPr>
        <w:pStyle w:val="Bezodstpw"/>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D209E">
        <w:rPr>
          <w:rFonts w:ascii="Times New Roman" w:hAnsi="Times New Roman" w:cs="Times New Roman"/>
          <w:b/>
          <w:color w:val="000000" w:themeColor="text1"/>
          <w:sz w:val="24"/>
          <w:szCs w:val="24"/>
        </w:rPr>
        <w:t>5</w:t>
      </w:r>
    </w:p>
    <w:p w14:paraId="466A5C6B" w14:textId="77777777" w:rsidR="003049CE" w:rsidRDefault="003049CE" w:rsidP="003049CE">
      <w:pPr>
        <w:pStyle w:val="Bezodstpw"/>
        <w:spacing w:after="36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STANDARDY JAKOŚCIOWE</w:t>
      </w:r>
    </w:p>
    <w:p w14:paraId="7968462A" w14:textId="77777777" w:rsidR="003049CE" w:rsidRPr="00DE60C6" w:rsidRDefault="003049CE" w:rsidP="003049CE">
      <w:pPr>
        <w:pStyle w:val="Bezodstpw"/>
        <w:numPr>
          <w:ilvl w:val="0"/>
          <w:numId w:val="11"/>
        </w:numPr>
        <w:spacing w:after="120" w:line="360" w:lineRule="auto"/>
        <w:jc w:val="both"/>
        <w:rPr>
          <w:rFonts w:ascii="Times New Roman" w:hAnsi="Times New Roman" w:cs="Times New Roman"/>
          <w:sz w:val="24"/>
          <w:szCs w:val="24"/>
        </w:rPr>
      </w:pPr>
      <w:r w:rsidRPr="00DE60C6">
        <w:rPr>
          <w:rFonts w:ascii="Times New Roman" w:hAnsi="Times New Roman" w:cs="Times New Roman"/>
          <w:bCs/>
          <w:color w:val="000000" w:themeColor="text1"/>
          <w:sz w:val="24"/>
          <w:szCs w:val="24"/>
        </w:rPr>
        <w:t xml:space="preserve">Wykonawca </w:t>
      </w:r>
      <w:r w:rsidRPr="00DE60C6">
        <w:rPr>
          <w:rFonts w:ascii="Times New Roman" w:hAnsi="Times New Roman" w:cs="Times New Roman"/>
          <w:color w:val="000000" w:themeColor="text1"/>
          <w:sz w:val="24"/>
          <w:szCs w:val="24"/>
        </w:rPr>
        <w:t xml:space="preserve">zobowiązuje się zapewnić </w:t>
      </w:r>
      <w:r w:rsidRPr="00DE60C6">
        <w:rPr>
          <w:rFonts w:ascii="Times New Roman" w:hAnsi="Times New Roman" w:cs="Times New Roman"/>
          <w:bCs/>
          <w:color w:val="000000" w:themeColor="text1"/>
          <w:sz w:val="24"/>
          <w:szCs w:val="24"/>
        </w:rPr>
        <w:t xml:space="preserve">Zamawiającemu </w:t>
      </w:r>
      <w:r w:rsidRPr="00DE60C6">
        <w:rPr>
          <w:rFonts w:ascii="Times New Roman" w:hAnsi="Times New Roman" w:cs="Times New Roman"/>
          <w:color w:val="000000" w:themeColor="text1"/>
          <w:sz w:val="24"/>
          <w:szCs w:val="24"/>
        </w:rPr>
        <w:t>standardy jakościowe obsługi zgodne z obowiązującymi przepisami Prawa energetycznego.</w:t>
      </w:r>
    </w:p>
    <w:p w14:paraId="5745903C" w14:textId="3C27ECF2" w:rsidR="003049CE" w:rsidRPr="00DE60C6" w:rsidRDefault="003049CE" w:rsidP="003049CE">
      <w:pPr>
        <w:pStyle w:val="Bezodstpw"/>
        <w:numPr>
          <w:ilvl w:val="0"/>
          <w:numId w:val="11"/>
        </w:numPr>
        <w:spacing w:after="120" w:line="360" w:lineRule="auto"/>
        <w:jc w:val="both"/>
        <w:rPr>
          <w:rFonts w:ascii="Times New Roman" w:hAnsi="Times New Roman" w:cs="Times New Roman"/>
          <w:sz w:val="24"/>
          <w:szCs w:val="24"/>
        </w:rPr>
      </w:pPr>
      <w:r w:rsidRPr="00DE60C6">
        <w:rPr>
          <w:rFonts w:ascii="Times New Roman" w:hAnsi="Times New Roman" w:cs="Times New Roman"/>
          <w:color w:val="000000" w:themeColor="text1"/>
          <w:sz w:val="24"/>
          <w:szCs w:val="24"/>
        </w:rPr>
        <w:t>W przypadku niedotrzymania jakościowych standardów obsługi Zamawiającemu przysługuje prawo bonifikaty według stawek określonych w § 4</w:t>
      </w:r>
      <w:r w:rsidR="00C21106">
        <w:rPr>
          <w:rFonts w:ascii="Times New Roman" w:hAnsi="Times New Roman" w:cs="Times New Roman"/>
          <w:color w:val="000000" w:themeColor="text1"/>
          <w:sz w:val="24"/>
          <w:szCs w:val="24"/>
        </w:rPr>
        <w:t>4</w:t>
      </w:r>
      <w:r w:rsidRPr="00DE60C6">
        <w:rPr>
          <w:rFonts w:ascii="Times New Roman" w:hAnsi="Times New Roman" w:cs="Times New Roman"/>
          <w:color w:val="000000" w:themeColor="text1"/>
          <w:sz w:val="24"/>
          <w:szCs w:val="24"/>
        </w:rPr>
        <w:t xml:space="preserve"> Rozporządzenia Ministra </w:t>
      </w:r>
      <w:r w:rsidR="00873A74">
        <w:rPr>
          <w:rFonts w:ascii="Times New Roman" w:hAnsi="Times New Roman" w:cs="Times New Roman"/>
          <w:color w:val="000000" w:themeColor="text1"/>
          <w:sz w:val="24"/>
          <w:szCs w:val="24"/>
        </w:rPr>
        <w:t xml:space="preserve">Klimatu i Środowiska </w:t>
      </w:r>
      <w:r w:rsidRPr="00DE60C6">
        <w:rPr>
          <w:rFonts w:ascii="Times New Roman" w:hAnsi="Times New Roman" w:cs="Times New Roman"/>
          <w:color w:val="000000" w:themeColor="text1"/>
          <w:sz w:val="24"/>
          <w:szCs w:val="24"/>
        </w:rPr>
        <w:t xml:space="preserve">z dnia </w:t>
      </w:r>
      <w:r w:rsidR="00873A74">
        <w:rPr>
          <w:rFonts w:ascii="Times New Roman" w:hAnsi="Times New Roman" w:cs="Times New Roman"/>
          <w:color w:val="000000" w:themeColor="text1"/>
          <w:sz w:val="24"/>
          <w:szCs w:val="24"/>
        </w:rPr>
        <w:t>29.11.2022</w:t>
      </w:r>
      <w:r w:rsidRPr="00DE60C6">
        <w:rPr>
          <w:rFonts w:ascii="Times New Roman" w:hAnsi="Times New Roman" w:cs="Times New Roman"/>
          <w:color w:val="000000" w:themeColor="text1"/>
          <w:sz w:val="24"/>
          <w:szCs w:val="24"/>
        </w:rPr>
        <w:t xml:space="preserve"> r. w sprawie szczegółowych zasad kształtowania  i kalkulacji taryf oraz rozliczeń</w:t>
      </w:r>
      <w:r w:rsidR="00DE60C6" w:rsidRPr="00DE60C6">
        <w:rPr>
          <w:rFonts w:ascii="Times New Roman" w:hAnsi="Times New Roman" w:cs="Times New Roman"/>
          <w:color w:val="000000" w:themeColor="text1"/>
          <w:sz w:val="24"/>
          <w:szCs w:val="24"/>
        </w:rPr>
        <w:t xml:space="preserve"> w obrocie energią elektryczną [</w:t>
      </w:r>
      <w:r w:rsidRPr="00DE60C6">
        <w:rPr>
          <w:rFonts w:ascii="Times New Roman" w:hAnsi="Times New Roman" w:cs="Times New Roman"/>
          <w:color w:val="000000" w:themeColor="text1"/>
          <w:sz w:val="24"/>
          <w:szCs w:val="24"/>
        </w:rPr>
        <w:t xml:space="preserve">Dz. U. </w:t>
      </w:r>
      <w:r w:rsidR="00DE60C6" w:rsidRPr="00DE60C6">
        <w:rPr>
          <w:rFonts w:ascii="Times New Roman" w:hAnsi="Times New Roman" w:cs="Times New Roman"/>
          <w:color w:val="000000" w:themeColor="text1"/>
          <w:sz w:val="24"/>
          <w:szCs w:val="24"/>
        </w:rPr>
        <w:t>z 20</w:t>
      </w:r>
      <w:r w:rsidR="00873A74">
        <w:rPr>
          <w:rFonts w:ascii="Times New Roman" w:hAnsi="Times New Roman" w:cs="Times New Roman"/>
          <w:color w:val="000000" w:themeColor="text1"/>
          <w:sz w:val="24"/>
          <w:szCs w:val="24"/>
        </w:rPr>
        <w:t>22</w:t>
      </w:r>
      <w:r w:rsidR="00DE60C6" w:rsidRPr="00DE60C6">
        <w:rPr>
          <w:rFonts w:ascii="Times New Roman" w:hAnsi="Times New Roman" w:cs="Times New Roman"/>
          <w:color w:val="000000" w:themeColor="text1"/>
          <w:sz w:val="24"/>
          <w:szCs w:val="24"/>
        </w:rPr>
        <w:t xml:space="preserve"> r. poz. </w:t>
      </w:r>
      <w:r w:rsidR="00873A74">
        <w:rPr>
          <w:rFonts w:ascii="Times New Roman" w:hAnsi="Times New Roman" w:cs="Times New Roman"/>
          <w:color w:val="000000" w:themeColor="text1"/>
          <w:sz w:val="24"/>
          <w:szCs w:val="24"/>
        </w:rPr>
        <w:t>2505</w:t>
      </w:r>
      <w:r w:rsidR="00DE60C6" w:rsidRPr="00DE60C6">
        <w:rPr>
          <w:rFonts w:ascii="Times New Roman" w:hAnsi="Times New Roman" w:cs="Times New Roman"/>
          <w:color w:val="000000" w:themeColor="text1"/>
          <w:sz w:val="24"/>
          <w:szCs w:val="24"/>
        </w:rPr>
        <w:t>]</w:t>
      </w:r>
      <w:r w:rsidRPr="00DE60C6">
        <w:rPr>
          <w:rFonts w:ascii="Times New Roman" w:hAnsi="Times New Roman" w:cs="Times New Roman"/>
          <w:color w:val="000000" w:themeColor="text1"/>
          <w:sz w:val="24"/>
          <w:szCs w:val="24"/>
        </w:rPr>
        <w:t xml:space="preserve"> lub w każdym później wydanym akcie prawnym dotyczącym jakościowych standardów obsługi</w:t>
      </w:r>
      <w:r w:rsidR="00DE60C6" w:rsidRPr="00DE60C6">
        <w:rPr>
          <w:rFonts w:ascii="Times New Roman" w:hAnsi="Times New Roman" w:cs="Times New Roman"/>
          <w:color w:val="000000" w:themeColor="text1"/>
          <w:sz w:val="24"/>
          <w:szCs w:val="24"/>
        </w:rPr>
        <w:t>.</w:t>
      </w:r>
    </w:p>
    <w:p w14:paraId="22BB3E0B" w14:textId="77777777" w:rsidR="00DE60C6" w:rsidRPr="005B0C0D" w:rsidRDefault="00DE60C6" w:rsidP="00DE60C6">
      <w:pPr>
        <w:pStyle w:val="Bezodstpw"/>
        <w:spacing w:after="120" w:line="360" w:lineRule="auto"/>
        <w:jc w:val="both"/>
        <w:rPr>
          <w:rFonts w:ascii="Times New Roman" w:hAnsi="Times New Roman" w:cs="Times New Roman"/>
          <w:sz w:val="16"/>
          <w:szCs w:val="24"/>
        </w:rPr>
      </w:pPr>
    </w:p>
    <w:p w14:paraId="0447E339" w14:textId="51E31C57" w:rsidR="00DE60C6" w:rsidRDefault="00DE60C6" w:rsidP="00DE60C6">
      <w:pPr>
        <w:pStyle w:val="Bezodstpw"/>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D209E">
        <w:rPr>
          <w:rFonts w:ascii="Times New Roman" w:hAnsi="Times New Roman" w:cs="Times New Roman"/>
          <w:b/>
          <w:sz w:val="24"/>
          <w:szCs w:val="24"/>
        </w:rPr>
        <w:t>6</w:t>
      </w:r>
    </w:p>
    <w:p w14:paraId="54E4B029" w14:textId="77777777" w:rsidR="00DE60C6" w:rsidRDefault="00E850E4" w:rsidP="00DE60C6">
      <w:pPr>
        <w:pStyle w:val="Bezodstpw"/>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WYNAGRODZENIA UMOWNE I CENY JEDNOSTKOWE BĘDĄCE POSTAWĄ ROZLICZEŃ</w:t>
      </w:r>
    </w:p>
    <w:p w14:paraId="64470669" w14:textId="2B0765A7" w:rsidR="00DE60C6" w:rsidRPr="0031292A" w:rsidRDefault="00E850E4" w:rsidP="00E850E4">
      <w:pPr>
        <w:pStyle w:val="Bezodstpw"/>
        <w:numPr>
          <w:ilvl w:val="0"/>
          <w:numId w:val="12"/>
        </w:numPr>
        <w:spacing w:after="120" w:line="360" w:lineRule="auto"/>
        <w:jc w:val="both"/>
        <w:rPr>
          <w:rFonts w:ascii="Times New Roman" w:hAnsi="Times New Roman" w:cs="Times New Roman"/>
          <w:sz w:val="24"/>
          <w:szCs w:val="24"/>
        </w:rPr>
      </w:pPr>
      <w:r w:rsidRPr="00E850E4">
        <w:rPr>
          <w:rFonts w:ascii="Times New Roman" w:hAnsi="Times New Roman" w:cs="Times New Roman"/>
          <w:color w:val="000000" w:themeColor="text1"/>
          <w:sz w:val="24"/>
          <w:szCs w:val="24"/>
        </w:rPr>
        <w:t xml:space="preserve">Zgodnie ze złożoną przez Wykonawcę ofertą z dnia </w:t>
      </w:r>
      <w:r w:rsidR="00DF10A4">
        <w:rPr>
          <w:rFonts w:ascii="Times New Roman" w:hAnsi="Times New Roman" w:cs="Times New Roman"/>
          <w:color w:val="000000" w:themeColor="text1"/>
          <w:sz w:val="24"/>
          <w:szCs w:val="24"/>
        </w:rPr>
        <w:t>………….</w:t>
      </w:r>
      <w:r w:rsidRPr="00E850E4">
        <w:rPr>
          <w:rFonts w:ascii="Times New Roman" w:hAnsi="Times New Roman" w:cs="Times New Roman"/>
          <w:color w:val="000000" w:themeColor="text1"/>
          <w:sz w:val="24"/>
          <w:szCs w:val="24"/>
        </w:rPr>
        <w:t xml:space="preserve"> roku, wynagrodzenie za kompleksową dostawę energii elektrycznej  w zakresie sprzedaży i dystrybucji </w:t>
      </w:r>
      <w:r w:rsidR="00AE125C">
        <w:rPr>
          <w:rFonts w:ascii="Times New Roman" w:hAnsi="Times New Roman" w:cs="Times New Roman"/>
          <w:color w:val="000000" w:themeColor="text1"/>
          <w:sz w:val="24"/>
          <w:szCs w:val="24"/>
        </w:rPr>
        <w:t xml:space="preserve"> ustalone w oparciu o pobór energii elektrycznej dla wszystkich PPE opisanych w Załączniku Nr 1 do umowy z uwzględnieniem cen jednostkowych energii elektrycznej i za dystrybucję energii obliczone według wzoru wskazanego w SWZ </w:t>
      </w:r>
      <w:r w:rsidRPr="00E850E4">
        <w:rPr>
          <w:rFonts w:ascii="Times New Roman" w:hAnsi="Times New Roman" w:cs="Times New Roman"/>
          <w:color w:val="000000" w:themeColor="text1"/>
          <w:sz w:val="24"/>
          <w:szCs w:val="24"/>
        </w:rPr>
        <w:t xml:space="preserve">wynosić będzie </w:t>
      </w:r>
      <w:r w:rsidR="00DF10A4">
        <w:rPr>
          <w:rFonts w:ascii="Times New Roman" w:hAnsi="Times New Roman" w:cs="Times New Roman"/>
          <w:color w:val="000000" w:themeColor="text1"/>
          <w:sz w:val="24"/>
          <w:szCs w:val="24"/>
        </w:rPr>
        <w:t>…………………</w:t>
      </w:r>
      <w:r w:rsidR="00696987">
        <w:rPr>
          <w:rFonts w:ascii="Times New Roman" w:hAnsi="Times New Roman" w:cs="Times New Roman"/>
          <w:color w:val="000000" w:themeColor="text1"/>
          <w:sz w:val="24"/>
          <w:szCs w:val="24"/>
        </w:rPr>
        <w:t xml:space="preserve"> zł</w:t>
      </w:r>
      <w:r w:rsidRPr="00E850E4">
        <w:rPr>
          <w:rFonts w:ascii="Times New Roman" w:hAnsi="Times New Roman" w:cs="Times New Roman"/>
          <w:color w:val="000000" w:themeColor="text1"/>
          <w:sz w:val="24"/>
          <w:szCs w:val="24"/>
        </w:rPr>
        <w:t xml:space="preserve"> brutto.</w:t>
      </w:r>
    </w:p>
    <w:p w14:paraId="1BCC47CE" w14:textId="238EBD8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Wynagrodzenie Wykonawcy ma charakter orientacyjny (szacunkowy). Wynagrodzenie, które będzie przysługiwało Wykonawcy określone zostanie na podstawie faktycznej ilości poboru energii oraz ceny jednostkowej zaoferowanej przez Wykonawcę oraz ceny za dystrybucję</w:t>
      </w:r>
      <w:r w:rsidR="00AE125C">
        <w:rPr>
          <w:rFonts w:ascii="Times New Roman" w:hAnsi="Times New Roman" w:cs="Times New Roman"/>
          <w:sz w:val="24"/>
          <w:szCs w:val="24"/>
        </w:rPr>
        <w:t>, z zastrzeżeniem zmian opisanych w § 1 ust. 3 umowy.</w:t>
      </w:r>
    </w:p>
    <w:p w14:paraId="06EB7B36"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Wynagrodzenie, o którym mowa w ust. 1, zostało skalkulowane przez Wykonawcę w oparciu o cenę jednostkową energii elektrycznej wynikającą ze złożonej przez Wykonawcę </w:t>
      </w:r>
      <w:r w:rsidRPr="0031292A">
        <w:rPr>
          <w:rFonts w:ascii="Times New Roman" w:hAnsi="Times New Roman" w:cs="Times New Roman"/>
          <w:sz w:val="24"/>
          <w:szCs w:val="24"/>
        </w:rPr>
        <w:lastRenderedPageBreak/>
        <w:t>oferty w wysokości złotych netto podanej w Tabeli w ust. 1 oraz cen za dystrybucję energii elektrycznej.</w:t>
      </w:r>
    </w:p>
    <w:p w14:paraId="12E28423" w14:textId="50EFE9AA"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 1 ust. </w:t>
      </w:r>
      <w:r w:rsidR="00AE125C">
        <w:rPr>
          <w:rFonts w:ascii="Times New Roman" w:hAnsi="Times New Roman" w:cs="Times New Roman"/>
          <w:sz w:val="24"/>
          <w:szCs w:val="24"/>
        </w:rPr>
        <w:t>3</w:t>
      </w:r>
      <w:r w:rsidRPr="0031292A">
        <w:rPr>
          <w:rFonts w:ascii="Times New Roman" w:hAnsi="Times New Roman" w:cs="Times New Roman"/>
          <w:sz w:val="24"/>
          <w:szCs w:val="24"/>
        </w:rPr>
        <w:t xml:space="preserve"> Umowy, z wyjątkiem sytuacji, w której dokonana zostanie ustawowo zmiana stawki podatku akcyzowego z zastrzeżeniem § </w:t>
      </w:r>
      <w:r w:rsidR="00AE125C">
        <w:rPr>
          <w:rFonts w:ascii="Times New Roman" w:hAnsi="Times New Roman" w:cs="Times New Roman"/>
          <w:sz w:val="24"/>
          <w:szCs w:val="24"/>
        </w:rPr>
        <w:t>10</w:t>
      </w:r>
      <w:r w:rsidRPr="0031292A">
        <w:rPr>
          <w:rFonts w:ascii="Times New Roman" w:hAnsi="Times New Roman" w:cs="Times New Roman"/>
          <w:sz w:val="24"/>
          <w:szCs w:val="24"/>
        </w:rPr>
        <w:t xml:space="preserve"> ust 1 pkt</w:t>
      </w:r>
      <w:r w:rsidR="00AE125C">
        <w:rPr>
          <w:rFonts w:ascii="Times New Roman" w:hAnsi="Times New Roman" w:cs="Times New Roman"/>
          <w:sz w:val="24"/>
          <w:szCs w:val="24"/>
        </w:rPr>
        <w:t xml:space="preserve"> a).</w:t>
      </w:r>
    </w:p>
    <w:p w14:paraId="16F3EB10"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Jeżeli w trakcie trwania Umowy stawka podatku VAT ulegnie zmianie, strony zgodnie postanawiają, że do kwoty netto, o której mowa w ust. 1 w Tabeli, kolumnie o nazwie „Cena oferty netto w zł” , zostanie doliczony podatek VAT wg obowiązującej stawki. </w:t>
      </w:r>
    </w:p>
    <w:p w14:paraId="268D8F11" w14:textId="192BE77B"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Podstawę do rozliczeń finansowych za łączną ilość energii sprzedanej Zamawiającemu na mocy Umowy stanowić będzie iloczyn ceny jednostkowej, o której mowa w ust. 1, oraz ilość faktycznie zużytej energii w danym okresie rozliczeniowym, w PPE określonych w Załączniku nr 1 do Umowy, zliczanej na podstawie odczytów wskazań urządzeń pomiarowych zainstalowanych w  układach pomiarowo – rozliczeniowych dokonywanych i dostarczanych Wykonawcy przez OSD przy uwzględnieniu postanowień § 1 ust. </w:t>
      </w:r>
      <w:r w:rsidR="00AE125C">
        <w:rPr>
          <w:rFonts w:ascii="Times New Roman" w:hAnsi="Times New Roman" w:cs="Times New Roman"/>
          <w:sz w:val="24"/>
          <w:szCs w:val="24"/>
        </w:rPr>
        <w:t>3</w:t>
      </w:r>
      <w:r w:rsidRPr="0031292A">
        <w:rPr>
          <w:rFonts w:ascii="Times New Roman" w:hAnsi="Times New Roman" w:cs="Times New Roman"/>
          <w:sz w:val="24"/>
          <w:szCs w:val="24"/>
        </w:rPr>
        <w:t xml:space="preserve"> Umowy.</w:t>
      </w:r>
    </w:p>
    <w:p w14:paraId="075DC5FD" w14:textId="2443C539" w:rsid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Rozliczenie energii elektrycznej wytworzonej przez Prosumenta w </w:t>
      </w:r>
      <w:proofErr w:type="spellStart"/>
      <w:r w:rsidRPr="0031292A">
        <w:rPr>
          <w:rFonts w:ascii="Times New Roman" w:hAnsi="Times New Roman" w:cs="Times New Roman"/>
          <w:sz w:val="24"/>
          <w:szCs w:val="24"/>
        </w:rPr>
        <w:t>Mikroinstalacji</w:t>
      </w:r>
      <w:proofErr w:type="spellEnd"/>
      <w:r w:rsidRPr="0031292A">
        <w:rPr>
          <w:rFonts w:ascii="Times New Roman" w:hAnsi="Times New Roman" w:cs="Times New Roman"/>
          <w:sz w:val="24"/>
          <w:szCs w:val="24"/>
        </w:rPr>
        <w:t xml:space="preserve"> i wprowadzonej do sieci OSD </w:t>
      </w:r>
      <w:r w:rsidR="008A7E01">
        <w:rPr>
          <w:rFonts w:ascii="Times New Roman" w:hAnsi="Times New Roman" w:cs="Times New Roman"/>
          <w:sz w:val="24"/>
          <w:szCs w:val="24"/>
        </w:rPr>
        <w:t xml:space="preserve">nastąpi na zasadzie </w:t>
      </w:r>
      <w:r w:rsidRPr="0031292A">
        <w:rPr>
          <w:rFonts w:ascii="Times New Roman" w:hAnsi="Times New Roman" w:cs="Times New Roman"/>
          <w:sz w:val="24"/>
          <w:szCs w:val="24"/>
        </w:rPr>
        <w:t xml:space="preserve"> net billing zgodnie z obowiązującymi przepisami. </w:t>
      </w:r>
    </w:p>
    <w:p w14:paraId="1FB6593E" w14:textId="4A966998"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Okres rozliczeniowy oraz zużycie energii elektrycznej na fakturach wystawionych przez Wykonawcę przy rozliczeniach z Zamawiającym za pobraną energię elektryczną winien być zgodny z okresem rozliczeniowym oraz zużyciem energii przekazywanym  Wykonawcy przez  OSD.</w:t>
      </w:r>
    </w:p>
    <w:p w14:paraId="318A5FBD"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Faktury winny być wystawiane zgodnie z danymi Wykonawcy zawartymi w Załączniku nr 1 do Umowy. </w:t>
      </w:r>
    </w:p>
    <w:p w14:paraId="2487A2B0" w14:textId="4A802950"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Za wykonanie </w:t>
      </w:r>
      <w:r w:rsidR="008A7E01">
        <w:rPr>
          <w:rFonts w:ascii="Times New Roman" w:hAnsi="Times New Roman" w:cs="Times New Roman"/>
          <w:sz w:val="24"/>
          <w:szCs w:val="24"/>
        </w:rPr>
        <w:t xml:space="preserve">przedmiotu umowy </w:t>
      </w:r>
      <w:r w:rsidRPr="0031292A">
        <w:rPr>
          <w:rFonts w:ascii="Times New Roman" w:hAnsi="Times New Roman" w:cs="Times New Roman"/>
          <w:sz w:val="24"/>
          <w:szCs w:val="24"/>
        </w:rPr>
        <w:t>Wykonawca będzie wystawiać faktury za dany okres rozliczeniowy w terminie do 10 dni od daty otrzymania danych pomiarowych od OSD.  W przypadku nieotrzymania przez Wykonawcę od OSD danych pomiarowych do 15 dnia od daty zakończenia danego okresu rozliczeniowego lub otrzymane dane okażą się niepoprawne, Wykonawca w terminie do 5 dni wystąpi do OSD w sprawie otrzymania danych pomiarowych, powiadamiając o tym Zamawiającego.</w:t>
      </w:r>
    </w:p>
    <w:p w14:paraId="0279094A" w14:textId="31BDC592"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lastRenderedPageBreak/>
        <w:t>W przypadku przedłużającego się terminu otrzymania faktury od Wykonawcy, Zamawiający może zwrócić się do Wykonawcy o przedstawienie dowodów udzielonej odpowiedzi otrzymanej od OSD oraz dowodów wystąpienia do OSD.</w:t>
      </w:r>
    </w:p>
    <w:p w14:paraId="0076166F"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Faktura winna zawierać szczegółowe rozliczenie dla każdego PPE, w szczególności  zużycie za pobraną energię elektryczną za dany okres rozliczeniowy, wskazanie okresu rozliczeniowego, nazwę, adres obiektu, numer PPE i należności dla każdego z punktów z osobna.</w:t>
      </w:r>
    </w:p>
    <w:p w14:paraId="4D47511A"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Wynagrodzenie płatne będzie przez Zamawiającego w terminie do 30 dni od dnia wystawienia przez Wykonawcę prawidłowej pod względem formalnym i merytorycznym faktury lub łącznie faktury i korekty do niej na rachunek bankowy (w tym rachunek techniczny) Wykonawcy wskazany w wykazie, o którym mowa w art. 96b ustawy z dnia 11 marca 2004 r. o podatku od  towarów i usług tzw. „Białej Liście Podatników VAT”, pod rygorem odmowy zapłaty. Wykonawcy nie będą przysługiwały odsetki od nieterminowej zapłaty należności w przypadku zwrotu przez bank środków z tytułu nieposiadania rachunku VAT lub trudności z weryfikacją na Białej Liście Podatników VAT.</w:t>
      </w:r>
    </w:p>
    <w:p w14:paraId="43FF35CD"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Prawidłowo wystawiona przez Wykonawcę faktura winna dotrzeć do Zamawiającego najpóźniej na 21 dni przed terminem płatności. W razie niezachowania tego terminu, termin płatności wskazany na fakturze VAT ulegnie przesunięciu o liczbę dni opóźnienia, o czym Zamawiający powiadomi Wykonawcę. Za dzień zapłaty uważa się datę wpływu środków pieniężnych na rachunek bankowy Wykonawcy.</w:t>
      </w:r>
    </w:p>
    <w:p w14:paraId="30BFD93B"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14:paraId="4B76B4B8" w14:textId="77777777" w:rsidR="0031292A" w:rsidRDefault="0031292A" w:rsidP="0031292A">
      <w:pPr>
        <w:pStyle w:val="Bezodstpw"/>
        <w:numPr>
          <w:ilvl w:val="1"/>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korekta faktur w wyniku stwierdzenia nieprawidłowości, o których mowa w niniejszym paragrafie, obejmuje cały okres rozliczeniowy lub okres, w którym występowały stwierdzone nieprawidłowości lub błędy,</w:t>
      </w:r>
    </w:p>
    <w:p w14:paraId="57219294" w14:textId="77777777" w:rsidR="001B6240" w:rsidRDefault="0031292A" w:rsidP="001B6240">
      <w:pPr>
        <w:pStyle w:val="Bezodstpw"/>
        <w:numPr>
          <w:ilvl w:val="1"/>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lastRenderedPageBreak/>
        <w:t>podstawą rozliczenia przy korekcie faktur, o których mowa w pkt 1</w:t>
      </w:r>
      <w:r>
        <w:rPr>
          <w:rFonts w:ascii="Times New Roman" w:hAnsi="Times New Roman" w:cs="Times New Roman"/>
          <w:sz w:val="24"/>
          <w:szCs w:val="24"/>
        </w:rPr>
        <w:t>6</w:t>
      </w:r>
      <w:r w:rsidRPr="0031292A">
        <w:rPr>
          <w:rFonts w:ascii="Times New Roman" w:hAnsi="Times New Roman" w:cs="Times New Roman"/>
          <w:sz w:val="24"/>
          <w:szCs w:val="24"/>
        </w:rPr>
        <w:t xml:space="preserve"> jest wielkość błędu wskazań układu pomiarowo – rozliczeniowego, zgodnie ze skorygowanymi danymi przekazanymi Wykonawcy przez OSD lub Zamawiającego,</w:t>
      </w:r>
    </w:p>
    <w:p w14:paraId="5FBDC1C1" w14:textId="77777777" w:rsidR="001B6240" w:rsidRDefault="0031292A" w:rsidP="001B6240">
      <w:pPr>
        <w:pStyle w:val="Bezodstpw"/>
        <w:numPr>
          <w:ilvl w:val="1"/>
          <w:numId w:val="12"/>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nadpłata wynikająca z korekty rozliczeń podlega potrąceniu (rozliczeniu) z kolejnych należności bez informowania o tym Wykonawcy lub  zwrotowi na wniosek Zamawiającego, na rachunek bankowy wskazany przez Zamawiającego w terminie 14 dni od daty wpływu tego wniosku do siedziby Wykonawcy,</w:t>
      </w:r>
    </w:p>
    <w:p w14:paraId="3897793D" w14:textId="641A4B0B" w:rsidR="0031292A" w:rsidRPr="001B6240" w:rsidRDefault="0031292A" w:rsidP="001B6240">
      <w:pPr>
        <w:pStyle w:val="Bezodstpw"/>
        <w:numPr>
          <w:ilvl w:val="1"/>
          <w:numId w:val="12"/>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niedopłata wynikająca z korekty rozliczeń będzie płatna przez Zamawiającego w terminie do 30 dni od daty wystawienia prawidłowej faktury korygującej Zamawiającemu przez Wykonawcę, pod warunkiem, że faktura korygująca wpłynie do Zamawiającego nie później niż 21 dni przed upływem terminu płatności. W przypadku opóźnień w dostarczaniu do Zamawiającego wystawionej faktury korygującej, termin płatności ulegnie przesunięciu o liczbę dni opóźnienia.</w:t>
      </w:r>
    </w:p>
    <w:p w14:paraId="2612DB8C"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Wykonawca może przesłać ustrukturyzowaną fakturę elektroniczną za pośrednictwem Platformy Elektronicznego Fakturowania www.efaktura.gov.pl (dalej jako: „PEF“) zgodnie z ustawą z dnia 9 listopada 2018 r. o elektronicznym fakturowaniu w zamówieniach publicznych, koncesjach na roboty budowlane lub usługi oraz partnerstwie publiczno-prywatnym (dalej jako: „ustawa o fakturowaniu“).</w:t>
      </w:r>
    </w:p>
    <w:p w14:paraId="3C7D6127"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Wystawiona przez Wykonawcę ustrukturyzowana faktura elektroniczna winna zawierać elementy, o których  mowa w art. 6 ustawy o fakturowaniu, a nadto faktura ta, lub załącznik do niej musi zawierać numer Umowy i zamówienia, których dotyczy. Ustrukturyzowaną fakturę elektroniczną należy wysyłać na adres Zamawiającego na Platformie Elektronicznego Fakturowania. </w:t>
      </w:r>
    </w:p>
    <w:p w14:paraId="3104E019"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Za chwilę doręczenia ustrukturyzowanej faktury elektronicznej uznawać się będzie chwilę wprowadzenia prawidłowo wystawionej faktury, zawierającej wszystkie elementy, o których mowa w ust. 17 powyżej, do konta Zamawiającego na PEF, w sposób umożliwiający Zamawiającemu zapoznanie się z jej treścią.</w:t>
      </w:r>
    </w:p>
    <w:p w14:paraId="2315EB23" w14:textId="77777777" w:rsidR="0031292A" w:rsidRPr="0031292A"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 xml:space="preserve">Przy dokonywaniu płatności realizowanych na podstawie Umowy Strony zobowiązują się stosować model podzielonej płatności. </w:t>
      </w:r>
    </w:p>
    <w:p w14:paraId="4FB0C6D8" w14:textId="1AEA5F34" w:rsidR="0031292A" w:rsidRPr="00E850E4" w:rsidRDefault="0031292A" w:rsidP="0031292A">
      <w:pPr>
        <w:pStyle w:val="Bezodstpw"/>
        <w:numPr>
          <w:ilvl w:val="0"/>
          <w:numId w:val="12"/>
        </w:numPr>
        <w:spacing w:after="120" w:line="360" w:lineRule="auto"/>
        <w:jc w:val="both"/>
        <w:rPr>
          <w:rFonts w:ascii="Times New Roman" w:hAnsi="Times New Roman" w:cs="Times New Roman"/>
          <w:sz w:val="24"/>
          <w:szCs w:val="24"/>
        </w:rPr>
      </w:pPr>
      <w:r w:rsidRPr="0031292A">
        <w:rPr>
          <w:rFonts w:ascii="Times New Roman" w:hAnsi="Times New Roman" w:cs="Times New Roman"/>
          <w:sz w:val="24"/>
          <w:szCs w:val="24"/>
        </w:rPr>
        <w:t>Zamawiający oświadcza, że zgodnie z art. 4c ustawy  z dnia 8 marca 2013 r. o przeciwdziałaniu nadmiernym opóźnieniom w transakcjach handlowych posiada status dużego przedsiębiorcy.</w:t>
      </w:r>
    </w:p>
    <w:p w14:paraId="5D39C558" w14:textId="77777777" w:rsidR="00E850E4" w:rsidRPr="00E850E4" w:rsidRDefault="00E850E4" w:rsidP="00E850E4">
      <w:pPr>
        <w:pStyle w:val="Bezodstpw"/>
        <w:numPr>
          <w:ilvl w:val="0"/>
          <w:numId w:val="12"/>
        </w:numPr>
        <w:spacing w:after="120" w:line="360" w:lineRule="auto"/>
        <w:jc w:val="both"/>
        <w:rPr>
          <w:rFonts w:ascii="Times New Roman" w:hAnsi="Times New Roman" w:cs="Times New Roman"/>
          <w:sz w:val="24"/>
          <w:szCs w:val="24"/>
        </w:rPr>
      </w:pPr>
      <w:r w:rsidRPr="00E850E4">
        <w:rPr>
          <w:rFonts w:ascii="Times New Roman" w:hAnsi="Times New Roman" w:cs="Times New Roman"/>
          <w:color w:val="000000" w:themeColor="text1"/>
          <w:sz w:val="24"/>
          <w:szCs w:val="24"/>
        </w:rPr>
        <w:lastRenderedPageBreak/>
        <w:t>Ceny jednostkowe za usługi dystrybucji podane w ofercie mogą ulec zmianie tylko w przypadku zmiany taryfy OSD zatwierdzonej przez Prezesa Urzędu Regulacji Energetyki.</w:t>
      </w:r>
    </w:p>
    <w:p w14:paraId="24A60432" w14:textId="77777777" w:rsidR="00AD32E1" w:rsidRDefault="00AD32E1" w:rsidP="00ED209E">
      <w:pPr>
        <w:pStyle w:val="Bezodstpw"/>
        <w:spacing w:line="360" w:lineRule="auto"/>
        <w:rPr>
          <w:rFonts w:ascii="Times New Roman" w:hAnsi="Times New Roman" w:cs="Times New Roman"/>
          <w:b/>
          <w:color w:val="000000" w:themeColor="text1"/>
          <w:sz w:val="24"/>
          <w:szCs w:val="24"/>
        </w:rPr>
      </w:pPr>
    </w:p>
    <w:p w14:paraId="59F47286" w14:textId="44FB5DB0" w:rsidR="004356DB" w:rsidRDefault="00E850E4" w:rsidP="001B6240">
      <w:pPr>
        <w:pStyle w:val="Bezodstpw"/>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r w:rsidR="001B6240">
        <w:rPr>
          <w:rFonts w:ascii="Times New Roman" w:hAnsi="Times New Roman" w:cs="Times New Roman"/>
          <w:b/>
          <w:color w:val="000000" w:themeColor="text1"/>
          <w:sz w:val="24"/>
        </w:rPr>
        <w:t>7</w:t>
      </w:r>
    </w:p>
    <w:p w14:paraId="69812363" w14:textId="13ACB9A4" w:rsidR="001B6240" w:rsidRDefault="001B6240" w:rsidP="001B6240">
      <w:pPr>
        <w:pStyle w:val="Bezodstpw"/>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KARY UMOWNE</w:t>
      </w:r>
    </w:p>
    <w:p w14:paraId="2540FF6C" w14:textId="260DA706" w:rsidR="001B6240" w:rsidRPr="001B6240" w:rsidRDefault="001B6240" w:rsidP="001B6240">
      <w:pPr>
        <w:pStyle w:val="Standard"/>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0"/>
          <w:szCs w:val="20"/>
        </w:rPr>
        <w:t>\</w:t>
      </w:r>
    </w:p>
    <w:p w14:paraId="49938E2D" w14:textId="77777777"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z w:val="24"/>
          <w:szCs w:val="24"/>
        </w:rPr>
      </w:pPr>
      <w:bookmarkStart w:id="3" w:name="_Hlk521688397"/>
      <w:r w:rsidRPr="001B6240">
        <w:rPr>
          <w:rFonts w:ascii="Times New Roman" w:hAnsi="Times New Roman" w:cs="Times New Roman"/>
          <w:sz w:val="24"/>
          <w:szCs w:val="24"/>
        </w:rPr>
        <w:t>Wykonawca jest zobowiązany do zapłaty Zamawiającemu kary umownej:</w:t>
      </w:r>
    </w:p>
    <w:p w14:paraId="3CC23A2D" w14:textId="02412DE4" w:rsidR="001B6240" w:rsidRPr="001B6240" w:rsidRDefault="001B6240" w:rsidP="001B6240">
      <w:pPr>
        <w:pStyle w:val="Akapitzlist1"/>
        <w:numPr>
          <w:ilvl w:val="2"/>
          <w:numId w:val="30"/>
        </w:numPr>
        <w:spacing w:line="360" w:lineRule="auto"/>
        <w:ind w:hanging="322"/>
        <w:contextualSpacing/>
        <w:jc w:val="both"/>
        <w:rPr>
          <w:rFonts w:ascii="Times New Roman" w:hAnsi="Times New Roman" w:cs="Times New Roman"/>
          <w:sz w:val="24"/>
          <w:szCs w:val="24"/>
        </w:rPr>
      </w:pPr>
      <w:r w:rsidRPr="001B6240">
        <w:rPr>
          <w:rFonts w:ascii="Times New Roman" w:hAnsi="Times New Roman" w:cs="Times New Roman"/>
          <w:sz w:val="24"/>
          <w:szCs w:val="24"/>
        </w:rPr>
        <w:t xml:space="preserve">za odstąpienie przez Zamawiającego od Umowy lub wypowiedzenie Umowy z przyczyn leżących po stronie Wykonawcy lub za wygaśnięcie Umowy w sytuacji opisanej w § </w:t>
      </w:r>
      <w:r w:rsidR="008A7E01">
        <w:rPr>
          <w:rFonts w:ascii="Times New Roman" w:hAnsi="Times New Roman" w:cs="Times New Roman"/>
          <w:sz w:val="24"/>
          <w:szCs w:val="24"/>
        </w:rPr>
        <w:t>8</w:t>
      </w:r>
      <w:r w:rsidRPr="001B6240">
        <w:rPr>
          <w:rFonts w:ascii="Times New Roman" w:hAnsi="Times New Roman" w:cs="Times New Roman"/>
          <w:sz w:val="24"/>
          <w:szCs w:val="24"/>
        </w:rPr>
        <w:t xml:space="preserve"> ust. </w:t>
      </w:r>
      <w:r w:rsidR="008A7E01">
        <w:rPr>
          <w:rFonts w:ascii="Times New Roman" w:hAnsi="Times New Roman" w:cs="Times New Roman"/>
          <w:sz w:val="24"/>
          <w:szCs w:val="24"/>
        </w:rPr>
        <w:t>4</w:t>
      </w:r>
      <w:r w:rsidRPr="001B6240">
        <w:rPr>
          <w:rFonts w:ascii="Times New Roman" w:hAnsi="Times New Roman" w:cs="Times New Roman"/>
          <w:sz w:val="24"/>
          <w:szCs w:val="24"/>
        </w:rPr>
        <w:t xml:space="preserve"> Umowy, w wysokości 10% wynagrodzenia brutto, o którym mowa w § 6 ust. 1 Umowy,</w:t>
      </w:r>
    </w:p>
    <w:p w14:paraId="023EA46C" w14:textId="2AA3CABB" w:rsidR="001B6240" w:rsidRPr="001B6240" w:rsidRDefault="001B6240" w:rsidP="001B6240">
      <w:pPr>
        <w:widowControl w:val="0"/>
        <w:numPr>
          <w:ilvl w:val="2"/>
          <w:numId w:val="30"/>
        </w:numPr>
        <w:suppressAutoHyphens/>
        <w:autoSpaceDN w:val="0"/>
        <w:spacing w:line="360" w:lineRule="auto"/>
        <w:ind w:hanging="322"/>
        <w:contextualSpacing/>
        <w:jc w:val="both"/>
        <w:textAlignment w:val="baseline"/>
      </w:pPr>
      <w:r w:rsidRPr="001B6240">
        <w:t xml:space="preserve">w przypadku, gdy z przyczyn leżących po stronie Wykonawcy, Wykonawca nie przeprowadzi w terminie procedury zmiany sprzedawcy, lub zaprzestanie sprzedaży energii elektrycznej  w  przypadkach opisanych  w §  </w:t>
      </w:r>
      <w:r w:rsidR="008A7E01">
        <w:t>8</w:t>
      </w:r>
      <w:r w:rsidRPr="001B6240">
        <w:t xml:space="preserve"> ust. </w:t>
      </w:r>
      <w:r w:rsidR="008A7E01">
        <w:t>4</w:t>
      </w:r>
      <w:r w:rsidRPr="001B6240">
        <w:t xml:space="preserve"> Umowy,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w:t>
      </w:r>
      <w:r w:rsidR="008A7E01">
        <w:t>8</w:t>
      </w:r>
      <w:r w:rsidRPr="001B6240">
        <w:t xml:space="preserve"> ust. </w:t>
      </w:r>
      <w:r w:rsidR="008A7E01">
        <w:t>4</w:t>
      </w:r>
      <w:r w:rsidRPr="001B6240">
        <w:t xml:space="preserve"> lub do dnia podpisania nowej umowy z wyłonionym w postępowaniu sprzedawcą energii lub skutecznego przeprowadzenia procesu zmiany sprzedawcy.  </w:t>
      </w:r>
    </w:p>
    <w:p w14:paraId="38366F11" w14:textId="4320F7D7" w:rsidR="001B6240" w:rsidRPr="001B6240" w:rsidRDefault="001B6240" w:rsidP="001B6240">
      <w:pPr>
        <w:widowControl w:val="0"/>
        <w:numPr>
          <w:ilvl w:val="2"/>
          <w:numId w:val="30"/>
        </w:numPr>
        <w:suppressAutoHyphens/>
        <w:autoSpaceDN w:val="0"/>
        <w:spacing w:line="360" w:lineRule="auto"/>
        <w:ind w:hanging="322"/>
        <w:contextualSpacing/>
        <w:jc w:val="both"/>
        <w:textAlignment w:val="baseline"/>
      </w:pPr>
      <w:r w:rsidRPr="001B6240">
        <w:t xml:space="preserve">w przypadku gdy Wykonawca nie powiadomi Zamawiającego w trybie i w terminie określonym w § 4 ust. 2 pkt </w:t>
      </w:r>
      <w:r w:rsidR="008A7E01">
        <w:t>8</w:t>
      </w:r>
      <w:r w:rsidRPr="001B6240">
        <w:t xml:space="preserve"> Umowy o braku możliwości wykonywania czynności sprzedaży energii elektrycznej i/lub dystrybucji energii wynikających z Umowy, niezależnie od przyczyny, w wysokości 0,01% wynagrodzenia brutto, o którym mowa w § 6 ust. 1 Umowy, za każde rozpoczęto 12 godzin po upływie 72 godzin (dni robocze) od dnia zaistnienia tych okoliczności, </w:t>
      </w:r>
    </w:p>
    <w:p w14:paraId="1B4FC2FC" w14:textId="77777777"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z w:val="24"/>
          <w:szCs w:val="24"/>
        </w:rPr>
      </w:pPr>
      <w:r w:rsidRPr="001B6240">
        <w:rPr>
          <w:rFonts w:ascii="Times New Roman" w:hAnsi="Times New Roman" w:cs="Times New Roman"/>
          <w:sz w:val="24"/>
          <w:szCs w:val="24"/>
        </w:rPr>
        <w:t>W razie zaistnienia przesłanek do naliczenia kary umownej, kara zostanie zapłacona w terminie 14 dni od daty dostarczenia żądania zapłaty (wezwania do zapłaty) wraz z notą obciążeniową.</w:t>
      </w:r>
    </w:p>
    <w:p w14:paraId="5DF805ED" w14:textId="77777777"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trike/>
          <w:sz w:val="24"/>
          <w:szCs w:val="24"/>
        </w:rPr>
      </w:pPr>
      <w:r w:rsidRPr="001B6240">
        <w:rPr>
          <w:rFonts w:ascii="Times New Roman" w:hAnsi="Times New Roman" w:cs="Times New Roman"/>
          <w:sz w:val="24"/>
          <w:szCs w:val="24"/>
        </w:rPr>
        <w:lastRenderedPageBreak/>
        <w:t>W przypadku niedotrzymania terminu określonego w ust. 2, kary określone w Umowie będą przez Zamawiającego potrącone w szczególności z wynagrodzenia Wykonawcy wynikającego z niniejszej Umowy, gdy zajdą okoliczności przewidziane w ust. 1-2 powyżej, na co Wykonawca wyraża nieodwołalnie zgodę..</w:t>
      </w:r>
    </w:p>
    <w:p w14:paraId="0F0840C6" w14:textId="77777777"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z w:val="24"/>
          <w:szCs w:val="24"/>
        </w:rPr>
      </w:pPr>
      <w:r w:rsidRPr="001B6240">
        <w:rPr>
          <w:rFonts w:ascii="Times New Roman" w:hAnsi="Times New Roman" w:cs="Times New Roman"/>
          <w:sz w:val="24"/>
          <w:szCs w:val="24"/>
        </w:rPr>
        <w:t>Kary umowne podlegają sumowaniu, jednak nie mogą przekroczyć 10%  wynagrodzenia brutto o którym mowa w § 6 ust. 1 Umowy.</w:t>
      </w:r>
    </w:p>
    <w:p w14:paraId="4AA9A014" w14:textId="79A7E98F"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z w:val="24"/>
          <w:szCs w:val="24"/>
        </w:rPr>
      </w:pPr>
      <w:r w:rsidRPr="001B6240">
        <w:rPr>
          <w:rFonts w:ascii="Times New Roman" w:hAnsi="Times New Roman" w:cs="Times New Roman"/>
          <w:sz w:val="24"/>
          <w:szCs w:val="24"/>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wskazanego w § </w:t>
      </w:r>
      <w:r w:rsidR="008A7E01">
        <w:rPr>
          <w:rFonts w:ascii="Times New Roman" w:hAnsi="Times New Roman" w:cs="Times New Roman"/>
          <w:sz w:val="24"/>
          <w:szCs w:val="24"/>
        </w:rPr>
        <w:t>8</w:t>
      </w:r>
      <w:r w:rsidRPr="001B6240">
        <w:rPr>
          <w:rFonts w:ascii="Times New Roman" w:hAnsi="Times New Roman" w:cs="Times New Roman"/>
          <w:sz w:val="24"/>
          <w:szCs w:val="24"/>
        </w:rPr>
        <w:t xml:space="preserve"> ust. </w:t>
      </w:r>
      <w:r w:rsidR="008A7E01">
        <w:rPr>
          <w:rFonts w:ascii="Times New Roman" w:hAnsi="Times New Roman" w:cs="Times New Roman"/>
          <w:sz w:val="24"/>
          <w:szCs w:val="24"/>
        </w:rPr>
        <w:t>4</w:t>
      </w:r>
      <w:r w:rsidRPr="001B6240">
        <w:rPr>
          <w:rFonts w:ascii="Times New Roman" w:hAnsi="Times New Roman" w:cs="Times New Roman"/>
          <w:sz w:val="24"/>
          <w:szCs w:val="24"/>
        </w:rPr>
        <w:t>.</w:t>
      </w:r>
    </w:p>
    <w:p w14:paraId="686F0949" w14:textId="77777777" w:rsidR="001B6240" w:rsidRPr="001B6240" w:rsidRDefault="001B6240" w:rsidP="001B6240">
      <w:pPr>
        <w:pStyle w:val="Akapitzlist1"/>
        <w:numPr>
          <w:ilvl w:val="0"/>
          <w:numId w:val="30"/>
        </w:numPr>
        <w:spacing w:line="360" w:lineRule="auto"/>
        <w:ind w:left="426" w:hanging="284"/>
        <w:contextualSpacing/>
        <w:jc w:val="both"/>
        <w:rPr>
          <w:rFonts w:ascii="Times New Roman" w:hAnsi="Times New Roman" w:cs="Times New Roman"/>
          <w:sz w:val="24"/>
          <w:szCs w:val="24"/>
        </w:rPr>
      </w:pPr>
      <w:bookmarkStart w:id="4" w:name="_Hlk77756032"/>
      <w:r w:rsidRPr="001B6240">
        <w:rPr>
          <w:rFonts w:ascii="Times New Roman" w:hAnsi="Times New Roman" w:cs="Times New Roman"/>
          <w:sz w:val="24"/>
          <w:szCs w:val="24"/>
        </w:rPr>
        <w:t>Odstąpienie od umowy nie zwalnia z obowiązku zapłaty kary umownej.</w:t>
      </w:r>
    </w:p>
    <w:bookmarkEnd w:id="3"/>
    <w:bookmarkEnd w:id="4"/>
    <w:p w14:paraId="6B35DA57" w14:textId="77777777" w:rsidR="001B6240" w:rsidRPr="005C4ED9" w:rsidRDefault="001B6240" w:rsidP="001B6240">
      <w:pPr>
        <w:pStyle w:val="Bezodstpw"/>
        <w:spacing w:line="360" w:lineRule="auto"/>
        <w:rPr>
          <w:rFonts w:ascii="Times New Roman" w:hAnsi="Times New Roman" w:cs="Times New Roman"/>
          <w:sz w:val="24"/>
          <w:szCs w:val="24"/>
        </w:rPr>
      </w:pPr>
    </w:p>
    <w:p w14:paraId="01787CF9" w14:textId="5CEFD043" w:rsidR="005C4ED9" w:rsidRDefault="005C4ED9" w:rsidP="005C4ED9">
      <w:pPr>
        <w:pStyle w:val="Bezodstpw"/>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B6240">
        <w:rPr>
          <w:rFonts w:ascii="Times New Roman" w:hAnsi="Times New Roman" w:cs="Times New Roman"/>
          <w:b/>
          <w:color w:val="000000" w:themeColor="text1"/>
          <w:sz w:val="24"/>
          <w:szCs w:val="24"/>
        </w:rPr>
        <w:t>8</w:t>
      </w:r>
    </w:p>
    <w:p w14:paraId="04E09EA3" w14:textId="77777777" w:rsidR="005C4ED9" w:rsidRDefault="005C4ED9" w:rsidP="005C4ED9">
      <w:pPr>
        <w:pStyle w:val="Bezodstpw"/>
        <w:spacing w:after="36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OKRES OBOWIĄZYWANIA UMOWY</w:t>
      </w:r>
    </w:p>
    <w:p w14:paraId="214AFA52" w14:textId="0D1CCB46" w:rsidR="009D1273" w:rsidRPr="009D1273" w:rsidRDefault="009D1273" w:rsidP="009D1273">
      <w:pPr>
        <w:pStyle w:val="Akapitzlist"/>
        <w:numPr>
          <w:ilvl w:val="0"/>
          <w:numId w:val="16"/>
        </w:numPr>
        <w:spacing w:line="360" w:lineRule="auto"/>
        <w:ind w:left="357" w:hanging="357"/>
        <w:rPr>
          <w:rFonts w:eastAsiaTheme="minorHAnsi"/>
          <w:lang w:eastAsia="en-US"/>
        </w:rPr>
      </w:pPr>
      <w:r w:rsidRPr="009D1273">
        <w:rPr>
          <w:rFonts w:eastAsiaTheme="minorHAnsi"/>
          <w:lang w:eastAsia="en-US"/>
        </w:rPr>
        <w:t>Zamówienie będzie realizowane w okresie od  dnia jej zawarcia do 31.12.2025  r.,  z zastrzeżeniem zapisów w ust. 2-4 .</w:t>
      </w:r>
    </w:p>
    <w:p w14:paraId="0AA3A093" w14:textId="7C213714" w:rsidR="00395FDF" w:rsidRPr="00395FDF" w:rsidRDefault="00395FDF" w:rsidP="009D1273">
      <w:pPr>
        <w:pStyle w:val="Bezodstpw"/>
        <w:numPr>
          <w:ilvl w:val="0"/>
          <w:numId w:val="16"/>
        </w:numPr>
        <w:spacing w:after="120" w:line="360" w:lineRule="auto"/>
        <w:ind w:left="357" w:hanging="357"/>
        <w:contextualSpacing/>
        <w:jc w:val="both"/>
        <w:rPr>
          <w:rFonts w:ascii="Times New Roman" w:hAnsi="Times New Roman" w:cs="Times New Roman"/>
          <w:sz w:val="24"/>
          <w:szCs w:val="24"/>
        </w:rPr>
      </w:pPr>
      <w:r w:rsidRPr="00395FDF">
        <w:rPr>
          <w:rFonts w:ascii="Times New Roman" w:hAnsi="Times New Roman" w:cs="Times New Roman"/>
          <w:sz w:val="24"/>
          <w:szCs w:val="24"/>
        </w:rPr>
        <w:t>Umowa obowiązuje od dnia jej zawarcia, jednakże sprzedaż energii elektrycznej będzie realizowana nie wcześniej niż od dnia wskazanego w Załączniku nr 1 do Umowy dla każdego PPE oddzielnie oraz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4253CB98" w14:textId="04034D33" w:rsidR="00395FDF" w:rsidRPr="00395FDF" w:rsidRDefault="00395FDF" w:rsidP="00395FDF">
      <w:pPr>
        <w:pStyle w:val="Bezodstpw"/>
        <w:numPr>
          <w:ilvl w:val="0"/>
          <w:numId w:val="16"/>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Termin rozpoczęcia sprzedaży energii elektrycznej do poszczególnych PPE może także ulec zmianie, jeżeli zmiana ta wynika z okoliczności niezależnych od Stron, w szczególności z przedłużającej się procedury zmiany sprzedawcy, przedłużającego się procesu rozwią</w:t>
      </w:r>
      <w:r w:rsidRPr="00395FDF">
        <w:rPr>
          <w:rFonts w:ascii="Times New Roman" w:hAnsi="Times New Roman" w:cs="Times New Roman"/>
          <w:sz w:val="24"/>
          <w:szCs w:val="24"/>
        </w:rPr>
        <w:lastRenderedPageBreak/>
        <w:t xml:space="preserve">zania dotychczasowych umów sprzedaży, o czas trwania przeszkody. Zmiana następuje automatycznie, nie wymaga złożenia oświadczenia woli przez Zamawiającego, przy czym pozostaje to bez wpływu na czas obowiązywania Umowy, wskazany w ust. 1 powyżej. </w:t>
      </w:r>
    </w:p>
    <w:p w14:paraId="23B655CB" w14:textId="77777777" w:rsidR="00395FDF" w:rsidRPr="00395FDF" w:rsidRDefault="00395FDF" w:rsidP="00395FDF">
      <w:pPr>
        <w:pStyle w:val="Bezodstpw"/>
        <w:numPr>
          <w:ilvl w:val="0"/>
          <w:numId w:val="16"/>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Umowa obowiązuje do dnia 31.12.2025  roku, z zastrzeżeniem że Umowa wygasa:</w:t>
      </w:r>
    </w:p>
    <w:p w14:paraId="250622D7" w14:textId="2E41FAA1" w:rsidR="00395FDF" w:rsidRPr="00395FDF" w:rsidRDefault="00395FDF" w:rsidP="00395FDF">
      <w:pPr>
        <w:pStyle w:val="Bezodstpw"/>
        <w:numPr>
          <w:ilvl w:val="0"/>
          <w:numId w:val="29"/>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 xml:space="preserve">z pierwszym dniem, w którym została wstrzymana przez OSD realizacja generalnej umowy dystrybucyjnej (dalej zwanej „GUD”) Wykonawcy z uwagi na brak podmiotu odpowiedzialnego za bilansowanie handlowe Sprzedawcy, </w:t>
      </w:r>
    </w:p>
    <w:p w14:paraId="43F9D51C" w14:textId="77777777" w:rsidR="00395FDF" w:rsidRDefault="00395FDF" w:rsidP="00395FDF">
      <w:pPr>
        <w:pStyle w:val="Bezodstpw"/>
        <w:numPr>
          <w:ilvl w:val="0"/>
          <w:numId w:val="29"/>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 xml:space="preserve">z pierwszym dniem rozpoczęcia świadczenia sprzedaży rezerwowej w sytuacji, gdy Wykonawca przed datą zakończenia realizacji Umowy tj. przed dniem 31.12.2025  r. utraci uprawnienia, koncesję, GUD lub zezwolenia niezbędne do wykonania Przedmiotu Umowy, </w:t>
      </w:r>
    </w:p>
    <w:p w14:paraId="204EE81E" w14:textId="5FCA189F" w:rsidR="00395FDF" w:rsidRPr="00395FDF" w:rsidRDefault="00395FDF" w:rsidP="00395FDF">
      <w:pPr>
        <w:pStyle w:val="Bezodstpw"/>
        <w:numPr>
          <w:ilvl w:val="0"/>
          <w:numId w:val="29"/>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 xml:space="preserve">z pierwszym dniem rozpoczęcia świadczenia sprzedaży rezerwowej w przypadku, gdy Wykonawca z innych przyczyn, niż określone w pkt </w:t>
      </w:r>
      <w:r>
        <w:rPr>
          <w:rFonts w:ascii="Times New Roman" w:hAnsi="Times New Roman" w:cs="Times New Roman"/>
          <w:sz w:val="24"/>
          <w:szCs w:val="24"/>
        </w:rPr>
        <w:t>a) – b)</w:t>
      </w:r>
      <w:r w:rsidRPr="00395FDF">
        <w:rPr>
          <w:rFonts w:ascii="Times New Roman" w:hAnsi="Times New Roman" w:cs="Times New Roman"/>
          <w:sz w:val="24"/>
          <w:szCs w:val="24"/>
        </w:rPr>
        <w:t>, zaprzestał świadczenia sprzedaży energii elektrycznej.</w:t>
      </w:r>
    </w:p>
    <w:p w14:paraId="0E2B8278" w14:textId="36E81867" w:rsidR="00395FDF" w:rsidRPr="00395FDF" w:rsidRDefault="00395FDF" w:rsidP="00395FDF">
      <w:pPr>
        <w:pStyle w:val="Bezodstpw"/>
        <w:numPr>
          <w:ilvl w:val="0"/>
          <w:numId w:val="29"/>
        </w:numPr>
        <w:spacing w:after="120" w:line="360" w:lineRule="auto"/>
        <w:jc w:val="both"/>
        <w:rPr>
          <w:rFonts w:ascii="Times New Roman" w:hAnsi="Times New Roman" w:cs="Times New Roman"/>
          <w:sz w:val="24"/>
          <w:szCs w:val="24"/>
        </w:rPr>
      </w:pPr>
      <w:r w:rsidRPr="00395FDF">
        <w:rPr>
          <w:rFonts w:ascii="Times New Roman" w:hAnsi="Times New Roman" w:cs="Times New Roman"/>
          <w:sz w:val="24"/>
          <w:szCs w:val="24"/>
        </w:rPr>
        <w:t xml:space="preserve">W przypadku wystąpienia sytuacji, o której mowa w ust. </w:t>
      </w:r>
      <w:r w:rsidR="009D1273">
        <w:rPr>
          <w:rFonts w:ascii="Times New Roman" w:hAnsi="Times New Roman" w:cs="Times New Roman"/>
          <w:sz w:val="24"/>
          <w:szCs w:val="24"/>
        </w:rPr>
        <w:t>3</w:t>
      </w:r>
      <w:r w:rsidRPr="00395FDF">
        <w:rPr>
          <w:rFonts w:ascii="Times New Roman" w:hAnsi="Times New Roman" w:cs="Times New Roman"/>
          <w:sz w:val="24"/>
          <w:szCs w:val="24"/>
        </w:rPr>
        <w:t xml:space="preserve"> pkt </w:t>
      </w:r>
      <w:r w:rsidR="009D1273">
        <w:rPr>
          <w:rFonts w:ascii="Times New Roman" w:hAnsi="Times New Roman" w:cs="Times New Roman"/>
          <w:sz w:val="24"/>
          <w:szCs w:val="24"/>
        </w:rPr>
        <w:t>a) – c)</w:t>
      </w:r>
      <w:r w:rsidRPr="00395FDF">
        <w:rPr>
          <w:rFonts w:ascii="Times New Roman" w:hAnsi="Times New Roman" w:cs="Times New Roman"/>
          <w:sz w:val="24"/>
          <w:szCs w:val="24"/>
        </w:rPr>
        <w:t xml:space="preserve"> oraz w przypadku wypowiedzenia Umowy lub odstąpienia od Umowy, Zamawiający przeprowadzi kolejną procedurę wyboru sprzedawcy energii elektrycznej. </w:t>
      </w:r>
    </w:p>
    <w:p w14:paraId="017BBCE6" w14:textId="38BF5B46" w:rsidR="00395FDF" w:rsidRPr="005C4ED9" w:rsidRDefault="009D1273" w:rsidP="009D1273">
      <w:pPr>
        <w:pStyle w:val="Bezodstpw"/>
        <w:numPr>
          <w:ilvl w:val="0"/>
          <w:numId w:val="16"/>
        </w:numPr>
        <w:spacing w:after="120" w:line="360" w:lineRule="auto"/>
        <w:jc w:val="both"/>
        <w:rPr>
          <w:rFonts w:ascii="Times New Roman" w:hAnsi="Times New Roman" w:cs="Times New Roman"/>
          <w:sz w:val="24"/>
          <w:szCs w:val="24"/>
        </w:rPr>
      </w:pPr>
      <w:r w:rsidRPr="009D1273">
        <w:rPr>
          <w:rFonts w:ascii="Times New Roman" w:hAnsi="Times New Roman" w:cs="Times New Roman"/>
          <w:sz w:val="24"/>
          <w:szCs w:val="24"/>
        </w:rPr>
        <w:t>Zamawiający udziela pełnomocnictwa Wykonawcy do wystąpienia do operatora systemu dystrybucji w celu realizacji  umowy sprzedaży, wypowiedzenia dotychczas obowiązującej umowy sprzedaży energii elektrycznej wraz ze świadczeniem usług dystrybucji lub złożenia oświadczenia o rozwiązaniu umowy z dotychczasowym sprzedawcą energii elektrycznej.</w:t>
      </w:r>
    </w:p>
    <w:p w14:paraId="05398B64" w14:textId="77777777" w:rsidR="001B6240" w:rsidRDefault="001B6240" w:rsidP="005C4ED9">
      <w:pPr>
        <w:pStyle w:val="Bezodstpw"/>
        <w:spacing w:line="360" w:lineRule="auto"/>
        <w:jc w:val="center"/>
        <w:rPr>
          <w:rFonts w:ascii="Times New Roman" w:hAnsi="Times New Roman" w:cs="Times New Roman"/>
          <w:b/>
          <w:sz w:val="24"/>
          <w:szCs w:val="24"/>
        </w:rPr>
      </w:pPr>
    </w:p>
    <w:p w14:paraId="5E27AE62" w14:textId="74CD5B6E" w:rsidR="005C4ED9" w:rsidRDefault="005C4ED9" w:rsidP="005C4ED9">
      <w:pPr>
        <w:pStyle w:val="Bezodstpw"/>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95FDF">
        <w:rPr>
          <w:rFonts w:ascii="Times New Roman" w:hAnsi="Times New Roman" w:cs="Times New Roman"/>
          <w:b/>
          <w:sz w:val="24"/>
          <w:szCs w:val="24"/>
        </w:rPr>
        <w:t>9</w:t>
      </w:r>
    </w:p>
    <w:p w14:paraId="3E96EA0C" w14:textId="77777777" w:rsidR="001B6240" w:rsidRPr="001B6240" w:rsidRDefault="001B6240" w:rsidP="001B6240">
      <w:pPr>
        <w:pStyle w:val="Bezodstpw"/>
        <w:spacing w:after="360" w:line="360" w:lineRule="auto"/>
        <w:jc w:val="center"/>
        <w:rPr>
          <w:rFonts w:ascii="Times New Roman" w:hAnsi="Times New Roman" w:cs="Times New Roman"/>
          <w:b/>
          <w:sz w:val="24"/>
          <w:szCs w:val="24"/>
        </w:rPr>
      </w:pPr>
      <w:r w:rsidRPr="001B6240">
        <w:rPr>
          <w:rFonts w:ascii="Times New Roman" w:hAnsi="Times New Roman" w:cs="Times New Roman"/>
          <w:b/>
          <w:sz w:val="24"/>
          <w:szCs w:val="24"/>
        </w:rPr>
        <w:t>Rozwiązanie Umowy – odstąpienie, wypowiedzenie</w:t>
      </w:r>
    </w:p>
    <w:p w14:paraId="5A7E07E0" w14:textId="3000F5B1" w:rsidR="00B91E84"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 xml:space="preserve">Na podstawie art. 456 ust. 1 pkt 1-2 </w:t>
      </w:r>
      <w:proofErr w:type="spellStart"/>
      <w:r w:rsidRPr="00B91E84">
        <w:rPr>
          <w:rFonts w:ascii="Times New Roman" w:hAnsi="Times New Roman" w:cs="Times New Roman"/>
          <w:bCs/>
          <w:sz w:val="24"/>
          <w:szCs w:val="24"/>
        </w:rPr>
        <w:t>Pzp</w:t>
      </w:r>
      <w:proofErr w:type="spellEnd"/>
      <w:r w:rsidRPr="00B91E84">
        <w:rPr>
          <w:rFonts w:ascii="Times New Roman" w:hAnsi="Times New Roman" w:cs="Times New Roman"/>
          <w:bCs/>
          <w:sz w:val="24"/>
          <w:szCs w:val="24"/>
        </w:rPr>
        <w:t xml:space="preserve"> Zamawiający może odstąpić od Umowy:</w:t>
      </w:r>
    </w:p>
    <w:p w14:paraId="69BB6959" w14:textId="77777777" w:rsidR="00B91E84" w:rsidRDefault="001B6240" w:rsidP="00B91E84">
      <w:pPr>
        <w:pStyle w:val="Bezodstpw"/>
        <w:numPr>
          <w:ilvl w:val="1"/>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 xml:space="preserve">w terminie 30 dni od dnia powzięcia wiadomości o zaistnieniu istotnej zmiany okoliczności powodującej, że wykonanie Umowy nie leży w interesie publicznym, </w:t>
      </w:r>
      <w:r w:rsidRPr="00B91E84">
        <w:rPr>
          <w:rFonts w:ascii="Times New Roman" w:hAnsi="Times New Roman" w:cs="Times New Roman"/>
          <w:bCs/>
          <w:sz w:val="24"/>
          <w:szCs w:val="24"/>
        </w:rPr>
        <w:lastRenderedPageBreak/>
        <w:t>czego nie można było przewidzieć w chwili zawarcia Umowy, lub dalsze wykonywanie Umowy może zagrozić podstawowemu interesowi bezpieczeństwa państwa lub bezpieczeństwu publicznemu;</w:t>
      </w:r>
    </w:p>
    <w:p w14:paraId="48FE2B94" w14:textId="77777777" w:rsidR="001A71F5" w:rsidRDefault="00B91E84" w:rsidP="001A71F5">
      <w:pPr>
        <w:pStyle w:val="Bezodstpw"/>
        <w:numPr>
          <w:ilvl w:val="1"/>
          <w:numId w:val="32"/>
        </w:numPr>
        <w:spacing w:after="3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B6240" w:rsidRPr="00B91E84">
        <w:rPr>
          <w:rFonts w:ascii="Times New Roman" w:hAnsi="Times New Roman" w:cs="Times New Roman"/>
          <w:bCs/>
          <w:sz w:val="24"/>
          <w:szCs w:val="24"/>
        </w:rPr>
        <w:t>jeżeli zachodzi co najmniej jedna z następujących okoliczności:</w:t>
      </w:r>
    </w:p>
    <w:p w14:paraId="172D430A" w14:textId="4F4F8A11" w:rsidR="00B91E84" w:rsidRPr="001A71F5" w:rsidRDefault="001B6240" w:rsidP="001A71F5">
      <w:pPr>
        <w:pStyle w:val="Bezodstpw"/>
        <w:numPr>
          <w:ilvl w:val="0"/>
          <w:numId w:val="33"/>
        </w:numPr>
        <w:spacing w:after="360" w:line="360" w:lineRule="auto"/>
        <w:jc w:val="both"/>
        <w:rPr>
          <w:rFonts w:ascii="Times New Roman" w:hAnsi="Times New Roman" w:cs="Times New Roman"/>
          <w:bCs/>
          <w:sz w:val="24"/>
          <w:szCs w:val="24"/>
        </w:rPr>
      </w:pPr>
      <w:r w:rsidRPr="001A71F5">
        <w:rPr>
          <w:rFonts w:ascii="Times New Roman" w:hAnsi="Times New Roman" w:cs="Times New Roman"/>
          <w:bCs/>
          <w:sz w:val="24"/>
          <w:szCs w:val="24"/>
        </w:rPr>
        <w:t xml:space="preserve">dokonano zmiany Umowy z naruszeniem art. 454 i art. 455 ustawy </w:t>
      </w:r>
      <w:proofErr w:type="spellStart"/>
      <w:r w:rsidRPr="001A71F5">
        <w:rPr>
          <w:rFonts w:ascii="Times New Roman" w:hAnsi="Times New Roman" w:cs="Times New Roman"/>
          <w:bCs/>
          <w:sz w:val="24"/>
          <w:szCs w:val="24"/>
        </w:rPr>
        <w:t>Pzp</w:t>
      </w:r>
      <w:proofErr w:type="spellEnd"/>
      <w:r w:rsidRPr="001A71F5">
        <w:rPr>
          <w:rFonts w:ascii="Times New Roman" w:hAnsi="Times New Roman" w:cs="Times New Roman"/>
          <w:bCs/>
          <w:sz w:val="24"/>
          <w:szCs w:val="24"/>
        </w:rPr>
        <w:t>,</w:t>
      </w:r>
    </w:p>
    <w:p w14:paraId="1F802D65" w14:textId="77777777" w:rsidR="00B91E84" w:rsidRDefault="00B91E84" w:rsidP="00B91E84">
      <w:pPr>
        <w:pStyle w:val="Bezodstpw"/>
        <w:numPr>
          <w:ilvl w:val="0"/>
          <w:numId w:val="33"/>
        </w:numPr>
        <w:spacing w:after="360" w:line="360" w:lineRule="auto"/>
        <w:jc w:val="both"/>
        <w:rPr>
          <w:rFonts w:ascii="Times New Roman" w:hAnsi="Times New Roman" w:cs="Times New Roman"/>
          <w:bCs/>
          <w:sz w:val="24"/>
          <w:szCs w:val="24"/>
        </w:rPr>
      </w:pPr>
      <w:r>
        <w:rPr>
          <w:rFonts w:ascii="Times New Roman" w:hAnsi="Times New Roman" w:cs="Times New Roman"/>
          <w:bCs/>
          <w:sz w:val="24"/>
          <w:szCs w:val="24"/>
        </w:rPr>
        <w:t>W</w:t>
      </w:r>
      <w:r w:rsidR="001B6240" w:rsidRPr="00B91E84">
        <w:rPr>
          <w:rFonts w:ascii="Times New Roman" w:hAnsi="Times New Roman" w:cs="Times New Roman"/>
          <w:bCs/>
          <w:sz w:val="24"/>
          <w:szCs w:val="24"/>
        </w:rPr>
        <w:t xml:space="preserve">ykonawca w chwili zawarcia Umowy podlegał wykluczeniu na podstawie art. 108 ustawy </w:t>
      </w:r>
      <w:proofErr w:type="spellStart"/>
      <w:r w:rsidR="001B6240" w:rsidRPr="00B91E84">
        <w:rPr>
          <w:rFonts w:ascii="Times New Roman" w:hAnsi="Times New Roman" w:cs="Times New Roman"/>
          <w:bCs/>
          <w:sz w:val="24"/>
          <w:szCs w:val="24"/>
        </w:rPr>
        <w:t>Pzp</w:t>
      </w:r>
      <w:proofErr w:type="spellEnd"/>
      <w:r w:rsidR="001B6240" w:rsidRPr="00B91E84">
        <w:rPr>
          <w:rFonts w:ascii="Times New Roman" w:hAnsi="Times New Roman" w:cs="Times New Roman"/>
          <w:bCs/>
          <w:sz w:val="24"/>
          <w:szCs w:val="24"/>
        </w:rPr>
        <w:t>,</w:t>
      </w:r>
    </w:p>
    <w:p w14:paraId="20AD49A1" w14:textId="11FFDAF9" w:rsidR="001B6240" w:rsidRPr="00B91E84" w:rsidRDefault="001B6240" w:rsidP="00B91E84">
      <w:pPr>
        <w:pStyle w:val="Bezodstpw"/>
        <w:numPr>
          <w:ilvl w:val="0"/>
          <w:numId w:val="33"/>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4DC0966" w14:textId="77777777" w:rsidR="00B91E84"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5757A22" w14:textId="77777777" w:rsidR="00B91E84" w:rsidRDefault="001B6240" w:rsidP="00B91E84">
      <w:pPr>
        <w:pStyle w:val="Bezodstpw"/>
        <w:numPr>
          <w:ilvl w:val="0"/>
          <w:numId w:val="34"/>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Wykonawca realizuje Przedmiot Umowy w sposób wadliwy albo sprzeczny z Umową,</w:t>
      </w:r>
    </w:p>
    <w:p w14:paraId="142FA7F0" w14:textId="77777777" w:rsidR="00B91E84" w:rsidRDefault="001B6240" w:rsidP="00B91E84">
      <w:pPr>
        <w:pStyle w:val="Bezodstpw"/>
        <w:numPr>
          <w:ilvl w:val="0"/>
          <w:numId w:val="34"/>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Wykonawca nie koryguje faktur w wyniku złożonej reklamacji, która została uznana,</w:t>
      </w:r>
    </w:p>
    <w:p w14:paraId="27F06390" w14:textId="28C12185" w:rsidR="001B6240" w:rsidRPr="00B91E84" w:rsidRDefault="001B6240" w:rsidP="00B91E84">
      <w:pPr>
        <w:pStyle w:val="Bezodstpw"/>
        <w:numPr>
          <w:ilvl w:val="0"/>
          <w:numId w:val="34"/>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doszło do zajęcia majątku lub wierzytelności Wykonawcy w postępowaniu egzekucyjnym,</w:t>
      </w:r>
    </w:p>
    <w:p w14:paraId="4C2845FB" w14:textId="66D9264E" w:rsidR="001B6240"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 xml:space="preserve">Wykonawcy przysługuje 1-miesięczny okres wypowiedzenia ze skutkiem na koniec miesiąca kalendarzowego, następującego po miesiącu, w którym Wykonawca złożył </w:t>
      </w:r>
      <w:r w:rsidRPr="00B91E84">
        <w:rPr>
          <w:rFonts w:ascii="Times New Roman" w:hAnsi="Times New Roman" w:cs="Times New Roman"/>
          <w:bCs/>
          <w:sz w:val="24"/>
          <w:szCs w:val="24"/>
        </w:rPr>
        <w:lastRenderedPageBreak/>
        <w:t>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BD82933" w14:textId="77777777" w:rsidR="00B91E84"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W przypadku rozwiązania Umowy, w sytuacjach opisanych w ust. 1-3, Wykonawca może żądać wyłącznie wynagrodzenia należnego z tytułu wykonania części Umowy, do dnia rozwiązania Umowy.</w:t>
      </w:r>
    </w:p>
    <w:p w14:paraId="69E785C6" w14:textId="77777777" w:rsidR="00B91E84"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Oświadczenie o odstąpieniu, wypowiedzeniu, rozwiązaniu  Umowy musi mieć formę pisemną pod rygorem nieważności.</w:t>
      </w:r>
    </w:p>
    <w:p w14:paraId="0EADD692" w14:textId="1D242815" w:rsidR="009D1273" w:rsidRPr="00B91E84" w:rsidRDefault="001B6240" w:rsidP="00B91E84">
      <w:pPr>
        <w:pStyle w:val="Bezodstpw"/>
        <w:numPr>
          <w:ilvl w:val="0"/>
          <w:numId w:val="32"/>
        </w:numPr>
        <w:spacing w:after="360" w:line="360" w:lineRule="auto"/>
        <w:jc w:val="both"/>
        <w:rPr>
          <w:rFonts w:ascii="Times New Roman" w:hAnsi="Times New Roman" w:cs="Times New Roman"/>
          <w:bCs/>
          <w:sz w:val="24"/>
          <w:szCs w:val="24"/>
        </w:rPr>
      </w:pPr>
      <w:r w:rsidRPr="00B91E84">
        <w:rPr>
          <w:rFonts w:ascii="Times New Roman" w:hAnsi="Times New Roman" w:cs="Times New Roman"/>
          <w:bCs/>
          <w:sz w:val="24"/>
          <w:szCs w:val="24"/>
        </w:rPr>
        <w:t>Odstąpienie, wypowiedzenie, rozwiązanie Umowy będzie wywierało skutek pomiędzy Stronami Umowy z momentem doręczenia drugiej Stronie oświadczenia o odstąpieniu, wypowiedzeniu, rozwiązaniu Umowy.</w:t>
      </w:r>
    </w:p>
    <w:p w14:paraId="773A66D6" w14:textId="51B8506B" w:rsidR="002460B0" w:rsidRDefault="002460B0" w:rsidP="002460B0">
      <w:pPr>
        <w:pStyle w:val="Bezodstpw"/>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395FDF">
        <w:rPr>
          <w:rFonts w:ascii="Times New Roman" w:hAnsi="Times New Roman" w:cs="Times New Roman"/>
          <w:b/>
          <w:color w:val="000000" w:themeColor="text1"/>
          <w:sz w:val="24"/>
          <w:szCs w:val="24"/>
        </w:rPr>
        <w:t>0</w:t>
      </w:r>
    </w:p>
    <w:p w14:paraId="168822CB" w14:textId="39707AE7" w:rsidR="002460B0" w:rsidRDefault="002460B0" w:rsidP="002460B0">
      <w:pPr>
        <w:pStyle w:val="Bezodstpw"/>
        <w:spacing w:after="36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ZMIANA </w:t>
      </w:r>
      <w:r w:rsidR="001A71F5">
        <w:rPr>
          <w:rFonts w:ascii="Times New Roman" w:hAnsi="Times New Roman" w:cs="Times New Roman"/>
          <w:b/>
          <w:color w:val="000000" w:themeColor="text1"/>
          <w:sz w:val="24"/>
          <w:szCs w:val="24"/>
        </w:rPr>
        <w:t>U</w:t>
      </w:r>
      <w:r>
        <w:rPr>
          <w:rFonts w:ascii="Times New Roman" w:hAnsi="Times New Roman" w:cs="Times New Roman"/>
          <w:b/>
          <w:color w:val="000000" w:themeColor="text1"/>
          <w:sz w:val="24"/>
          <w:szCs w:val="24"/>
        </w:rPr>
        <w:t>MOWY</w:t>
      </w:r>
    </w:p>
    <w:p w14:paraId="0F73CB09"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Zgodnie z treścią art. 455 ust. 1 pkt 1 ustawy </w:t>
      </w:r>
      <w:proofErr w:type="spellStart"/>
      <w:r w:rsidRPr="001B6240">
        <w:rPr>
          <w:rFonts w:ascii="Times New Roman" w:hAnsi="Times New Roman" w:cs="Times New Roman"/>
          <w:sz w:val="24"/>
          <w:szCs w:val="24"/>
        </w:rPr>
        <w:t>Pzp</w:t>
      </w:r>
      <w:proofErr w:type="spellEnd"/>
      <w:r w:rsidRPr="001B6240">
        <w:rPr>
          <w:rFonts w:ascii="Times New Roman" w:hAnsi="Times New Roman" w:cs="Times New Roman"/>
          <w:sz w:val="24"/>
          <w:szCs w:val="24"/>
        </w:rPr>
        <w:t xml:space="preserve"> Zamawiający dopuszcza wprowadzenie zmian postanowień Umowy w stosunku do treści oferty, w zakresie:</w:t>
      </w:r>
    </w:p>
    <w:p w14:paraId="6840DEA0" w14:textId="36FBCB50"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zmiany ceny jednostkowej energii elektrycznej netto za 1 kWh wyłącznie w przypadku ustawowej zmiany opodatkowania energii elektrycznej podatkiem akcyzowym, o kwotę wynikającą ze zmiany tej stawki,</w:t>
      </w:r>
    </w:p>
    <w:p w14:paraId="7D1A8D1D" w14:textId="77777777" w:rsid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zmiany ceny jednostkowej za 1 kWh brutto wynikającej z ustawowej zmiany stawki podatku VAT, o kwotę wynikającą ze zmiany tej stawki, </w:t>
      </w:r>
    </w:p>
    <w:p w14:paraId="52F1C549" w14:textId="65B57370"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zaistnienia okoliczności (technicznych, gospodarczych, prawnych itp.), których nie można było przewidzieć w chwili zawarcia Umowy - zmiany te mogą spowodować zmianę ilości punktów PPE,  grupy taryfowej lub wartości zawartej Umowy,</w:t>
      </w:r>
    </w:p>
    <w:p w14:paraId="202A616E" w14:textId="77777777" w:rsidR="001B6240"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 spowodowanych siłą wyższą uniemożliwiających wykonanie przedmiotu Umowy, przy czym przez siłę wyższą Strony rozumieją zdarzenie o charakterze przy</w:t>
      </w:r>
      <w:r w:rsidRPr="001B6240">
        <w:rPr>
          <w:rFonts w:ascii="Times New Roman" w:hAnsi="Times New Roman" w:cs="Times New Roman"/>
          <w:sz w:val="24"/>
          <w:szCs w:val="24"/>
        </w:rPr>
        <w:lastRenderedPageBreak/>
        <w:t xml:space="preserve">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w:t>
      </w:r>
    </w:p>
    <w:p w14:paraId="558C32DB" w14:textId="77777777" w:rsid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r>
        <w:rPr>
          <w:rFonts w:ascii="Times New Roman" w:hAnsi="Times New Roman" w:cs="Times New Roman"/>
          <w:sz w:val="24"/>
          <w:szCs w:val="24"/>
        </w:rPr>
        <w:t>;</w:t>
      </w:r>
    </w:p>
    <w:p w14:paraId="24308B1F" w14:textId="77777777" w:rsidR="001B6240" w:rsidRDefault="00E83131"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color w:val="000000" w:themeColor="text1"/>
          <w:sz w:val="24"/>
          <w:szCs w:val="24"/>
        </w:rPr>
        <w:t>zmiany treści umowy w odniesieniu do zakresu przedmiotu zamówienia: tj. zmiany mocy umownej lub mocy przyłączeniowej istniejących punktów wynikającej z analizy mocy pobranej w 20</w:t>
      </w:r>
      <w:r w:rsidR="00694FE5" w:rsidRPr="001B6240">
        <w:rPr>
          <w:rFonts w:ascii="Times New Roman" w:hAnsi="Times New Roman" w:cs="Times New Roman"/>
          <w:color w:val="000000" w:themeColor="text1"/>
          <w:sz w:val="24"/>
          <w:szCs w:val="24"/>
        </w:rPr>
        <w:t>2</w:t>
      </w:r>
      <w:r w:rsidR="00D665A6" w:rsidRPr="001B6240">
        <w:rPr>
          <w:rFonts w:ascii="Times New Roman" w:hAnsi="Times New Roman" w:cs="Times New Roman"/>
          <w:color w:val="000000" w:themeColor="text1"/>
          <w:sz w:val="24"/>
          <w:szCs w:val="24"/>
        </w:rPr>
        <w:t>4</w:t>
      </w:r>
      <w:r w:rsidRPr="001B6240">
        <w:rPr>
          <w:rFonts w:ascii="Times New Roman" w:hAnsi="Times New Roman" w:cs="Times New Roman"/>
          <w:color w:val="000000" w:themeColor="text1"/>
          <w:sz w:val="24"/>
          <w:szCs w:val="24"/>
        </w:rPr>
        <w:t xml:space="preserve"> roku -  po uzyskaniu zgody OSD na taką zmianę,  zmiany prognozowanej wielkości </w:t>
      </w:r>
      <w:r w:rsidRPr="001B6240">
        <w:rPr>
          <w:rFonts w:ascii="Times New Roman" w:hAnsi="Times New Roman" w:cs="Times New Roman"/>
          <w:iCs/>
          <w:color w:val="000000" w:themeColor="text1"/>
          <w:sz w:val="24"/>
          <w:szCs w:val="24"/>
        </w:rPr>
        <w:t xml:space="preserve">zużycia energii elektrycznej, wynikającej m.in. ze zmiany mocy umownej i zmniejszenia lub zwiększenia ilości miejsc dostarczania energii elektrycznej (przyłączy, punktów poboru), dostaw i </w:t>
      </w:r>
      <w:proofErr w:type="spellStart"/>
      <w:r w:rsidRPr="001B6240">
        <w:rPr>
          <w:rFonts w:ascii="Times New Roman" w:hAnsi="Times New Roman" w:cs="Times New Roman"/>
          <w:iCs/>
          <w:color w:val="000000" w:themeColor="text1"/>
          <w:sz w:val="24"/>
          <w:szCs w:val="24"/>
        </w:rPr>
        <w:t>przesyłu</w:t>
      </w:r>
      <w:proofErr w:type="spellEnd"/>
      <w:r w:rsidRPr="001B6240">
        <w:rPr>
          <w:rFonts w:ascii="Times New Roman" w:hAnsi="Times New Roman" w:cs="Times New Roman"/>
          <w:iCs/>
          <w:color w:val="000000" w:themeColor="text1"/>
          <w:sz w:val="24"/>
          <w:szCs w:val="24"/>
        </w:rPr>
        <w:t xml:space="preserve"> energii do innych obiektów niewskazanych w Załączniku do umowy lub w sytuacji zwiększenia dostaw wraz z </w:t>
      </w:r>
      <w:proofErr w:type="spellStart"/>
      <w:r w:rsidRPr="001B6240">
        <w:rPr>
          <w:rFonts w:ascii="Times New Roman" w:hAnsi="Times New Roman" w:cs="Times New Roman"/>
          <w:iCs/>
          <w:color w:val="000000" w:themeColor="text1"/>
          <w:sz w:val="24"/>
          <w:szCs w:val="24"/>
        </w:rPr>
        <w:t>przesyłem</w:t>
      </w:r>
      <w:proofErr w:type="spellEnd"/>
      <w:r w:rsidRPr="001B6240">
        <w:rPr>
          <w:rFonts w:ascii="Times New Roman" w:hAnsi="Times New Roman" w:cs="Times New Roman"/>
          <w:iCs/>
          <w:color w:val="000000" w:themeColor="text1"/>
          <w:sz w:val="24"/>
          <w:szCs w:val="24"/>
        </w:rPr>
        <w:t xml:space="preserve"> energii do obiektu w związku z dokonaną rozbudową, przebudową obiektów, itd. Zwiększenie ilości PPE lub zmiana grupy taryfy danego punktu, możliwa jest jedynie w obrębie tych grup taryfowych, które zostały </w:t>
      </w:r>
      <w:r w:rsidR="00174C81" w:rsidRPr="001B6240">
        <w:rPr>
          <w:rFonts w:ascii="Times New Roman" w:hAnsi="Times New Roman" w:cs="Times New Roman"/>
          <w:iCs/>
          <w:color w:val="000000" w:themeColor="text1"/>
          <w:sz w:val="24"/>
          <w:szCs w:val="24"/>
        </w:rPr>
        <w:t>określone i wycenione w ofercie;</w:t>
      </w:r>
    </w:p>
    <w:p w14:paraId="70BD0991" w14:textId="7A50732C" w:rsidR="00E83131" w:rsidRPr="001B6240" w:rsidRDefault="001B6240" w:rsidP="001B6240">
      <w:pPr>
        <w:pStyle w:val="Bezodstpw"/>
        <w:numPr>
          <w:ilvl w:val="0"/>
          <w:numId w:val="31"/>
        </w:numPr>
        <w:spacing w:after="12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z</w:t>
      </w:r>
      <w:r w:rsidR="00E83131" w:rsidRPr="001B6240">
        <w:rPr>
          <w:rFonts w:ascii="Times New Roman" w:hAnsi="Times New Roman" w:cs="Times New Roman"/>
          <w:color w:val="000000" w:themeColor="text1"/>
          <w:sz w:val="24"/>
          <w:szCs w:val="24"/>
        </w:rPr>
        <w:t>miany treści umowy</w:t>
      </w:r>
      <w:r w:rsidR="00174C81" w:rsidRPr="001B6240">
        <w:rPr>
          <w:rFonts w:ascii="Times New Roman" w:hAnsi="Times New Roman" w:cs="Times New Roman"/>
          <w:color w:val="000000" w:themeColor="text1"/>
          <w:sz w:val="24"/>
          <w:szCs w:val="24"/>
        </w:rPr>
        <w:t>, które</w:t>
      </w:r>
      <w:r w:rsidR="00E83131" w:rsidRPr="001B6240">
        <w:rPr>
          <w:rFonts w:ascii="Times New Roman" w:hAnsi="Times New Roman" w:cs="Times New Roman"/>
          <w:color w:val="000000" w:themeColor="text1"/>
          <w:sz w:val="24"/>
          <w:szCs w:val="24"/>
        </w:rPr>
        <w:t xml:space="preserve"> dotyczą:</w:t>
      </w:r>
    </w:p>
    <w:p w14:paraId="1F24E5BB" w14:textId="77777777" w:rsidR="00E83131" w:rsidRPr="00E83131" w:rsidRDefault="00E83131" w:rsidP="001B6240">
      <w:pPr>
        <w:pStyle w:val="Bezodstpw"/>
        <w:numPr>
          <w:ilvl w:val="2"/>
          <w:numId w:val="31"/>
        </w:numPr>
        <w:spacing w:line="360" w:lineRule="auto"/>
        <w:ind w:left="1315" w:hanging="181"/>
        <w:jc w:val="both"/>
        <w:rPr>
          <w:rFonts w:ascii="Times New Roman" w:hAnsi="Times New Roman" w:cs="Times New Roman"/>
          <w:sz w:val="24"/>
          <w:szCs w:val="24"/>
        </w:rPr>
      </w:pPr>
      <w:r w:rsidRPr="00E83131">
        <w:rPr>
          <w:rFonts w:ascii="Times New Roman" w:hAnsi="Times New Roman" w:cs="Times New Roman"/>
          <w:color w:val="000000" w:themeColor="text1"/>
          <w:sz w:val="24"/>
          <w:szCs w:val="24"/>
        </w:rPr>
        <w:t>zmiany ceny za dystrybucję energii w przypadku zmiany taryfy dystrybucji Operatora Systemu Dystrybucyjnego zatwierdzonej przez Prezesa Urzędu Regulacji Energetyki;</w:t>
      </w:r>
    </w:p>
    <w:p w14:paraId="29C48003" w14:textId="0090C23C" w:rsidR="00E83131" w:rsidRPr="001B6240" w:rsidRDefault="00E83131" w:rsidP="001B6240">
      <w:pPr>
        <w:pStyle w:val="Bezodstpw"/>
        <w:numPr>
          <w:ilvl w:val="0"/>
          <w:numId w:val="31"/>
        </w:numPr>
        <w:spacing w:after="120" w:line="360" w:lineRule="auto"/>
        <w:jc w:val="both"/>
        <w:rPr>
          <w:rFonts w:ascii="Times New Roman" w:hAnsi="Times New Roman" w:cs="Times New Roman"/>
          <w:sz w:val="24"/>
          <w:szCs w:val="24"/>
        </w:rPr>
      </w:pPr>
      <w:r w:rsidRPr="001B6240">
        <w:rPr>
          <w:rFonts w:ascii="Times New Roman" w:hAnsi="Times New Roman" w:cs="Times New Roman"/>
          <w:color w:val="000000" w:themeColor="text1"/>
          <w:sz w:val="24"/>
          <w:szCs w:val="24"/>
        </w:rPr>
        <w:t>zmiany obowiązujących przepisów, jeżeli konieczne będzie dostosowanie wysoko</w:t>
      </w:r>
      <w:r w:rsidR="005B0C0D" w:rsidRPr="001B6240">
        <w:rPr>
          <w:rFonts w:ascii="Times New Roman" w:hAnsi="Times New Roman" w:cs="Times New Roman"/>
          <w:color w:val="000000" w:themeColor="text1"/>
          <w:sz w:val="24"/>
          <w:szCs w:val="24"/>
        </w:rPr>
        <w:t xml:space="preserve">ści wynagrodzenia do </w:t>
      </w:r>
      <w:r w:rsidRPr="001B6240">
        <w:rPr>
          <w:rFonts w:ascii="Times New Roman" w:hAnsi="Times New Roman" w:cs="Times New Roman"/>
          <w:color w:val="000000" w:themeColor="text1"/>
          <w:sz w:val="24"/>
          <w:szCs w:val="24"/>
        </w:rPr>
        <w:t xml:space="preserve">aktualnego stanu prawnego, w tym w przypadku zmiany stawki </w:t>
      </w:r>
      <w:r w:rsidR="005B0C0D" w:rsidRPr="001B6240">
        <w:rPr>
          <w:rFonts w:ascii="Times New Roman" w:hAnsi="Times New Roman" w:cs="Times New Roman"/>
          <w:sz w:val="24"/>
          <w:szCs w:val="24"/>
        </w:rPr>
        <w:br/>
      </w:r>
      <w:r w:rsidRPr="001B6240">
        <w:rPr>
          <w:rFonts w:ascii="Times New Roman" w:hAnsi="Times New Roman" w:cs="Times New Roman"/>
          <w:color w:val="000000" w:themeColor="text1"/>
          <w:sz w:val="24"/>
          <w:szCs w:val="24"/>
        </w:rPr>
        <w:t xml:space="preserve">podatku akcyzowego lub innych zmian ogólnie obowiązujących przepisów prawa, a w </w:t>
      </w:r>
      <w:r w:rsidRPr="001B6240">
        <w:rPr>
          <w:rFonts w:ascii="Times New Roman" w:hAnsi="Times New Roman" w:cs="Times New Roman"/>
          <w:color w:val="000000" w:themeColor="text1"/>
          <w:sz w:val="24"/>
          <w:szCs w:val="24"/>
        </w:rPr>
        <w:lastRenderedPageBreak/>
        <w:t>szczególności zmiany ustawy prawo energetyczne lub aktów wykonawczych do tej ustawy wprowadzających lub likwidujących dodatkowe obowiązki związane z zakupem praw majątkowych lub certyfikaty dotyczące efektywności energetycznej. Zmiana wysokości wynagrodzenia w tym przypadku dotyczy zarówno zwiększenia jak i obniżenia wynagrodzenia wynikającego z przyczyn opisanych powyżej. Zmiana następuje automatycznie od dnia jej wejścia w życie bez konieczności sporządzania aneksu do umowy.</w:t>
      </w:r>
    </w:p>
    <w:p w14:paraId="2525B584" w14:textId="00E86E3F" w:rsidR="001A71F5" w:rsidRDefault="001A71F5" w:rsidP="001A71F5">
      <w:pPr>
        <w:pStyle w:val="Bezodstpw"/>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Zgodnie z art. 436 pkt. 4 lit. b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dopuszcza wprowadzenie zmian w Umowie dotyczących wynagrodzenia należnego Wykonawcy w przypadku zmiany:</w:t>
      </w:r>
    </w:p>
    <w:p w14:paraId="1D20F43D" w14:textId="2DF0A1F4" w:rsidR="001A71F5" w:rsidRDefault="001A71F5" w:rsidP="001A71F5">
      <w:pPr>
        <w:pStyle w:val="Bezodstpw"/>
        <w:numPr>
          <w:ilvl w:val="1"/>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Wysokości minimalnego wynagrodzenia za pracę albo wysokości minimalnej stawki godzinowej, ustalonych na podstawie przepisów ustawy z dnia 10.10.2002 r. o minimalnym wynagrodzeniu za pracę – o wartość wynikającą z tych zmian na zasadach opisanych w Umowie;</w:t>
      </w:r>
    </w:p>
    <w:p w14:paraId="083E7483" w14:textId="77777777" w:rsidR="000807D6" w:rsidRDefault="001A71F5" w:rsidP="001A71F5">
      <w:pPr>
        <w:pStyle w:val="Bezodstpw"/>
        <w:numPr>
          <w:ilvl w:val="1"/>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Zasad podlegania ubezpieczeniom społecznym lub ubezpieczeniu zdrowotnemu </w:t>
      </w:r>
      <w:r w:rsidR="000807D6">
        <w:rPr>
          <w:rFonts w:ascii="Times New Roman" w:hAnsi="Times New Roman" w:cs="Times New Roman"/>
          <w:sz w:val="24"/>
          <w:szCs w:val="24"/>
        </w:rPr>
        <w:t>lub wysokości stawki składki na ubezpieczenie społeczne lub zdrowotne – o wartość wynikającą z tych zmian na zasadach opisanych w Umowie,</w:t>
      </w:r>
    </w:p>
    <w:p w14:paraId="27EDF5A1" w14:textId="722854C3" w:rsidR="001A71F5" w:rsidRPr="001A71F5" w:rsidRDefault="000807D6" w:rsidP="001A71F5">
      <w:pPr>
        <w:pStyle w:val="Bezodstpw"/>
        <w:numPr>
          <w:ilvl w:val="1"/>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Zasad gromadzenia i wysokości wpłat do pracowniczych planów kapitałowych, o których mowa w ustawie z dnia 04.10.2018 r. o pracowniczych planach kapitałowych – o wartość wynikającą z tych zmian na zasadach opisanych w Umowie.</w:t>
      </w:r>
      <w:r w:rsidR="001A71F5">
        <w:rPr>
          <w:rFonts w:ascii="Times New Roman" w:hAnsi="Times New Roman" w:cs="Times New Roman"/>
          <w:sz w:val="24"/>
          <w:szCs w:val="24"/>
        </w:rPr>
        <w:t xml:space="preserve"> </w:t>
      </w:r>
    </w:p>
    <w:p w14:paraId="237BB2DE" w14:textId="2B27C9C2"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w:t>
      </w:r>
      <w:r w:rsidRPr="001B6240">
        <w:rPr>
          <w:rFonts w:ascii="Times New Roman" w:hAnsi="Times New Roman" w:cs="Times New Roman"/>
          <w:sz w:val="24"/>
          <w:szCs w:val="24"/>
        </w:rPr>
        <w:lastRenderedPageBreak/>
        <w:t>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B89B2FB"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2 pkt 2, na kalkulację ceny ofertowej. Wniosek powinien obejmować jedynie te dodatkowe koszty realizacji zamówienia, które Wykonawca obowiązkowo ponosi w związku ze zmianą zasad, o których mowa w ust. 2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A43A33"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w:t>
      </w:r>
      <w:r w:rsidRPr="001B6240">
        <w:rPr>
          <w:rFonts w:ascii="Times New Roman" w:hAnsi="Times New Roman" w:cs="Times New Roman"/>
          <w:sz w:val="24"/>
          <w:szCs w:val="24"/>
        </w:rPr>
        <w:lastRenderedPageBreak/>
        <w:t xml:space="preserve">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53598966"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CF8E3D9" w14:textId="6148AE95"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Zmiana postanowień Umowy może nastąpić tylko za zgodą obu jej Stron wyrażoną na piśmie, w formie aneksu do Umowy, sporządzonego przez Zamawiającego, pod rygorem nieważności takiej zmiany za wyjątkiem zmian wskazanych w ust. 1 pkt</w:t>
      </w:r>
      <w:r w:rsidR="000807D6">
        <w:rPr>
          <w:rFonts w:ascii="Times New Roman" w:hAnsi="Times New Roman" w:cs="Times New Roman"/>
          <w:sz w:val="24"/>
          <w:szCs w:val="24"/>
        </w:rPr>
        <w:t xml:space="preserve"> a-b</w:t>
      </w:r>
      <w:r w:rsidRPr="001B6240">
        <w:rPr>
          <w:rFonts w:ascii="Times New Roman" w:hAnsi="Times New Roman" w:cs="Times New Roman"/>
          <w:sz w:val="24"/>
          <w:szCs w:val="24"/>
        </w:rPr>
        <w:t xml:space="preserve"> , które to zmiany następują automatycznie z dniem wejścia w życie zmienionych przepisów.</w:t>
      </w:r>
    </w:p>
    <w:p w14:paraId="6349D4D8"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Zamawiający dopuszcza zmiany w Umowie określone jako nieistotne:  </w:t>
      </w:r>
    </w:p>
    <w:p w14:paraId="79FFC8E5" w14:textId="77777777" w:rsidR="000807D6" w:rsidRDefault="001B6240" w:rsidP="000807D6">
      <w:pPr>
        <w:pStyle w:val="Bezodstpw"/>
        <w:numPr>
          <w:ilvl w:val="1"/>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 zmiany miejsca realizacji Umowy pod warunkiem, że nowa lokalizacja będzie spełniała wymagania określone w SWZ,</w:t>
      </w:r>
    </w:p>
    <w:p w14:paraId="57DAC01F" w14:textId="0A8A62DF" w:rsidR="001B6240" w:rsidRPr="000807D6" w:rsidRDefault="001B6240" w:rsidP="000807D6">
      <w:pPr>
        <w:pStyle w:val="Bezodstpw"/>
        <w:numPr>
          <w:ilvl w:val="1"/>
          <w:numId w:val="18"/>
        </w:numPr>
        <w:spacing w:after="120" w:line="360" w:lineRule="auto"/>
        <w:jc w:val="both"/>
        <w:rPr>
          <w:rFonts w:ascii="Times New Roman" w:hAnsi="Times New Roman" w:cs="Times New Roman"/>
          <w:sz w:val="24"/>
          <w:szCs w:val="24"/>
        </w:rPr>
      </w:pPr>
      <w:r w:rsidRPr="000807D6">
        <w:rPr>
          <w:rFonts w:ascii="Times New Roman" w:hAnsi="Times New Roman" w:cs="Times New Roman"/>
          <w:sz w:val="24"/>
          <w:szCs w:val="24"/>
        </w:rPr>
        <w:t>zmiany danych teleadresowych stron Umowy lub innych danych zawartych w rejestrach publicznych.</w:t>
      </w:r>
    </w:p>
    <w:p w14:paraId="7E0955BA" w14:textId="0AFE6F92"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O zmianach określonych w ust. 8 Strony będą się informować niezwłocznie w formie pisemnej lub elektronicznej na adres wskazany w §</w:t>
      </w:r>
      <w:r w:rsidR="000807D6">
        <w:rPr>
          <w:rFonts w:ascii="Times New Roman" w:hAnsi="Times New Roman" w:cs="Times New Roman"/>
          <w:sz w:val="24"/>
          <w:szCs w:val="24"/>
        </w:rPr>
        <w:t xml:space="preserve"> 11 ust. 4</w:t>
      </w:r>
      <w:r w:rsidRPr="001B6240">
        <w:rPr>
          <w:rFonts w:ascii="Times New Roman" w:hAnsi="Times New Roman" w:cs="Times New Roman"/>
          <w:sz w:val="24"/>
          <w:szCs w:val="24"/>
        </w:rPr>
        <w:t>. Zmiany nie wymagają sporządzenia aneksu do umowy.</w:t>
      </w:r>
    </w:p>
    <w:p w14:paraId="472AB310"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Zamawiający przewiduje możliwość zmiany wysokości wynagrodzenia określonego w § 6 ust 1 Umowy – gdy została ona zawarta na okres dłuższy niż 6 miesięcy -w następujących przypadkach:</w:t>
      </w:r>
    </w:p>
    <w:p w14:paraId="4C243545" w14:textId="7BB4ED63" w:rsidR="001B6240" w:rsidRPr="001B6240" w:rsidRDefault="001B6240" w:rsidP="000807D6">
      <w:pPr>
        <w:pStyle w:val="Bezodstpw"/>
        <w:numPr>
          <w:ilvl w:val="1"/>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 przypadku zmiany stawki podatku od towarów i usług oraz podatku akcyzowego, 2) wysokości minimalnego wynagrodzenia za pracę albo wysokości minimalnej stawki godzi-nowej, ustalonych na podstawie ustawy z dnia 10 października 2002 r. o minimalnym wy-nagrodzeniu za pracę, 3) zasad podlegania ubezpieczeniom społecznym lub ubezpieczeniu zdrowotnemu lub wysokości stawki składki na ubezpieczenia społeczne </w:t>
      </w:r>
      <w:r w:rsidRPr="001B6240">
        <w:rPr>
          <w:rFonts w:ascii="Times New Roman" w:hAnsi="Times New Roman" w:cs="Times New Roman"/>
          <w:sz w:val="24"/>
          <w:szCs w:val="24"/>
        </w:rPr>
        <w:lastRenderedPageBreak/>
        <w:t>lub ubezpieczenie zdrowotne, 4) zasad gromadzenia i wysokości wpłat do pracowniczych planów kapitałowych, o których mowa w ustawie z dnia 4 października 2018 r. o pracowniczych planach kapitałowych (Dz. U. poz. 2215 oraz z 2019 r. poz. 1074 i 1572) jeśli zmiany określone w ust 5.1 będą miały wpływ na koszty wykonania Umowy przez Wykonawcę. 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241C6458"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wystąpienia okoliczności wskazanych w ust 10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0425A5C"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wystąpienia okoliczności wskazanych w pkt 10.2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C9165D2"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lastRenderedPageBreak/>
        <w:t>W sytuacji wystąpienia okoliczności wskazanych pkt 10.3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10 niniejszego paragrafu na kalkulację wynagrodzenia. Wniosek może obejmować jedynie dodatkowe koszty realizacji Umowy, które Wykonawca obowiązkowo ponosi w związku ze zmianą zasad, o których mowa w pkt 10 niniejszego paragrafu.</w:t>
      </w:r>
    </w:p>
    <w:p w14:paraId="30FC006F"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EA95F51"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2BA7AB8"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Wniosek o którym mowa w pkt 10 można nie wcześniej niż po upływie 10 miesięcy od dnia zawarcia umowy (początkowy termin ustalenia zmiany wynagrodzenia); możliwe jest wprowadzanie kolejnych zmian wynagrodzenia z zastrzeżeniem, że będą one wprowadzane nie częściej niż 4 miesiące. </w:t>
      </w:r>
    </w:p>
    <w:p w14:paraId="5702CBF2" w14:textId="151CAA2F"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Zmiana Umowy w zakresie zmiany wynagrodzenia z przyczyn określonych w § </w:t>
      </w:r>
      <w:r w:rsidR="000807D6">
        <w:rPr>
          <w:rFonts w:ascii="Times New Roman" w:hAnsi="Times New Roman" w:cs="Times New Roman"/>
          <w:sz w:val="24"/>
          <w:szCs w:val="24"/>
        </w:rPr>
        <w:t>10</w:t>
      </w:r>
      <w:r w:rsidRPr="001B6240">
        <w:rPr>
          <w:rFonts w:ascii="Times New Roman" w:hAnsi="Times New Roman" w:cs="Times New Roman"/>
          <w:sz w:val="24"/>
          <w:szCs w:val="24"/>
        </w:rPr>
        <w:t xml:space="preserve"> pkt 10 obejmować będzie wyłącznie płatności za dostawy , których w dniu zmiany odpowiednio stawki podatku VAT, wysokości minimalnego wynagrodzenia za pracę i składki na ubezpieczenia społeczne lub zdrowotne, jeszcze nie  wykonano.</w:t>
      </w:r>
    </w:p>
    <w:p w14:paraId="2156DA5C" w14:textId="1E672F60"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lastRenderedPageBreak/>
        <w:t xml:space="preserve">Obowiązek wykazania wpływu zmian, o których mowa w §  </w:t>
      </w:r>
      <w:r w:rsidR="000807D6">
        <w:rPr>
          <w:rFonts w:ascii="Times New Roman" w:hAnsi="Times New Roman" w:cs="Times New Roman"/>
          <w:sz w:val="24"/>
          <w:szCs w:val="24"/>
        </w:rPr>
        <w:t>10</w:t>
      </w:r>
      <w:r w:rsidRPr="001B6240">
        <w:rPr>
          <w:rFonts w:ascii="Times New Roman" w:hAnsi="Times New Roman" w:cs="Times New Roman"/>
          <w:sz w:val="24"/>
          <w:szCs w:val="24"/>
        </w:rPr>
        <w:t xml:space="preserve"> pkt 10 niniejszego paragrafu na zmianę wynagrodzenia, o którym mowa w § 6 ust. 1 Umowy, należy do Wykonawcy pod rygorem odmowy dokonania zmiany Umowy przez Zamawiającego</w:t>
      </w:r>
    </w:p>
    <w:p w14:paraId="1C03ADED"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Maksymalna wartość poszczególnej zmiany wynagrodzenia, jaką dopuszcza Zamawiający w efekcie zastosowania postanowień o zasadach wprowadzania zmian wysokości wynagrodzenia, o których mowa w ust. 6 pkt 1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w:t>
      </w:r>
    </w:p>
    <w:p w14:paraId="543420E8"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Przez maksymalną wartość korekt, o której mowa w ust. 8 należy rozumieć wartość wzrostu lub spadku wynagrodzenia Wykonawcy wynikającą z waloryzacji.</w:t>
      </w:r>
    </w:p>
    <w:p w14:paraId="6EDF4CE1" w14:textId="5498EFA3"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Wartość zmiany (WZ) o której mowa w §  </w:t>
      </w:r>
      <w:r w:rsidR="000807D6">
        <w:rPr>
          <w:rFonts w:ascii="Times New Roman" w:hAnsi="Times New Roman" w:cs="Times New Roman"/>
          <w:sz w:val="24"/>
          <w:szCs w:val="24"/>
        </w:rPr>
        <w:t>10</w:t>
      </w:r>
      <w:r w:rsidRPr="001B6240">
        <w:rPr>
          <w:rFonts w:ascii="Times New Roman" w:hAnsi="Times New Roman" w:cs="Times New Roman"/>
          <w:sz w:val="24"/>
          <w:szCs w:val="24"/>
        </w:rPr>
        <w:t xml:space="preserve"> pkt 10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p>
    <w:p w14:paraId="07954376"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Postanowień umownych w zakresie waloryzacji nie stosuje się od chwili osiągnięcia limitu, o którym mowa w ust. 10.</w:t>
      </w:r>
    </w:p>
    <w:p w14:paraId="0449B2C1"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Wykonawca, którego wynagrodzenie zostało zmienione zgodnie z ust. 10, zobowiązany jest do zmiany wynagrodzenia przysługującego podwykonawcy, z którym zawarł umowę, w zakresie odpowiadającym zmianom cen materiałów lub kosztów dotyczących zobowiązania podwykonawcy.</w:t>
      </w:r>
    </w:p>
    <w:p w14:paraId="1A5B4206" w14:textId="77777777" w:rsidR="001B6240" w:rsidRPr="001B6240" w:rsidRDefault="001B6240" w:rsidP="001B6240">
      <w:pPr>
        <w:pStyle w:val="Bezodstpw"/>
        <w:numPr>
          <w:ilvl w:val="0"/>
          <w:numId w:val="18"/>
        </w:numPr>
        <w:spacing w:after="120" w:line="360" w:lineRule="auto"/>
        <w:jc w:val="both"/>
        <w:rPr>
          <w:rFonts w:ascii="Times New Roman" w:hAnsi="Times New Roman" w:cs="Times New Roman"/>
          <w:sz w:val="24"/>
          <w:szCs w:val="24"/>
        </w:rPr>
      </w:pPr>
      <w:r w:rsidRPr="001B6240">
        <w:rPr>
          <w:rFonts w:ascii="Times New Roman" w:hAnsi="Times New Roman" w:cs="Times New Roman"/>
          <w:sz w:val="24"/>
          <w:szCs w:val="24"/>
        </w:rPr>
        <w:t xml:space="preserve">Zamawiający wskazuje, że wykorzysta minimum 600 000 kWh. </w:t>
      </w:r>
    </w:p>
    <w:p w14:paraId="5765A2D6" w14:textId="77777777" w:rsidR="001B6240" w:rsidRPr="001B6240" w:rsidRDefault="001B6240" w:rsidP="001B6240">
      <w:pPr>
        <w:pStyle w:val="Bezodstpw"/>
        <w:spacing w:after="120" w:line="360" w:lineRule="auto"/>
        <w:ind w:left="360"/>
        <w:jc w:val="both"/>
        <w:rPr>
          <w:rFonts w:ascii="Times New Roman" w:hAnsi="Times New Roman" w:cs="Times New Roman"/>
          <w:sz w:val="24"/>
          <w:szCs w:val="24"/>
        </w:rPr>
      </w:pPr>
    </w:p>
    <w:p w14:paraId="03F5CC3A" w14:textId="77777777" w:rsidR="00F10550" w:rsidRDefault="00F10550" w:rsidP="001B6240">
      <w:pPr>
        <w:pStyle w:val="Bezodstpw"/>
        <w:spacing w:line="360" w:lineRule="auto"/>
        <w:jc w:val="center"/>
        <w:rPr>
          <w:rFonts w:ascii="Times New Roman" w:hAnsi="Times New Roman" w:cs="Times New Roman"/>
          <w:b/>
          <w:sz w:val="24"/>
          <w:szCs w:val="24"/>
        </w:rPr>
      </w:pPr>
    </w:p>
    <w:p w14:paraId="68D94FB0" w14:textId="77777777" w:rsidR="00F10550" w:rsidRDefault="00F10550" w:rsidP="001B6240">
      <w:pPr>
        <w:pStyle w:val="Bezodstpw"/>
        <w:spacing w:line="360" w:lineRule="auto"/>
        <w:jc w:val="center"/>
        <w:rPr>
          <w:rFonts w:ascii="Times New Roman" w:hAnsi="Times New Roman" w:cs="Times New Roman"/>
          <w:b/>
          <w:sz w:val="24"/>
          <w:szCs w:val="24"/>
        </w:rPr>
      </w:pPr>
    </w:p>
    <w:p w14:paraId="03C2FB8E" w14:textId="77777777" w:rsidR="00F10550" w:rsidRDefault="00F10550" w:rsidP="001B6240">
      <w:pPr>
        <w:pStyle w:val="Bezodstpw"/>
        <w:spacing w:line="360" w:lineRule="auto"/>
        <w:jc w:val="center"/>
        <w:rPr>
          <w:rFonts w:ascii="Times New Roman" w:hAnsi="Times New Roman" w:cs="Times New Roman"/>
          <w:b/>
          <w:sz w:val="24"/>
          <w:szCs w:val="24"/>
        </w:rPr>
      </w:pPr>
    </w:p>
    <w:p w14:paraId="2F00EE9F" w14:textId="77777777" w:rsidR="00F10550" w:rsidRDefault="00F10550" w:rsidP="001B6240">
      <w:pPr>
        <w:pStyle w:val="Bezodstpw"/>
        <w:spacing w:line="360" w:lineRule="auto"/>
        <w:jc w:val="center"/>
        <w:rPr>
          <w:rFonts w:ascii="Times New Roman" w:hAnsi="Times New Roman" w:cs="Times New Roman"/>
          <w:b/>
          <w:sz w:val="24"/>
          <w:szCs w:val="24"/>
        </w:rPr>
      </w:pPr>
    </w:p>
    <w:p w14:paraId="1261DEF3" w14:textId="77777777" w:rsidR="00F10550" w:rsidRDefault="00F10550" w:rsidP="001B6240">
      <w:pPr>
        <w:pStyle w:val="Bezodstpw"/>
        <w:spacing w:line="360" w:lineRule="auto"/>
        <w:jc w:val="center"/>
        <w:rPr>
          <w:rFonts w:ascii="Times New Roman" w:hAnsi="Times New Roman" w:cs="Times New Roman"/>
          <w:b/>
          <w:sz w:val="24"/>
          <w:szCs w:val="24"/>
        </w:rPr>
      </w:pPr>
    </w:p>
    <w:p w14:paraId="67424320" w14:textId="179999F6" w:rsidR="00F10550" w:rsidRDefault="00FF6E56" w:rsidP="00F10550">
      <w:pPr>
        <w:pStyle w:val="Bezodstpw"/>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1</w:t>
      </w:r>
      <w:r w:rsidR="001B6240">
        <w:rPr>
          <w:rFonts w:ascii="Times New Roman" w:hAnsi="Times New Roman" w:cs="Times New Roman"/>
          <w:b/>
          <w:sz w:val="24"/>
          <w:szCs w:val="24"/>
        </w:rPr>
        <w:t>1</w:t>
      </w:r>
    </w:p>
    <w:p w14:paraId="245DE837" w14:textId="1525DDA7" w:rsidR="00FF6E56" w:rsidRDefault="00FF6E56" w:rsidP="00FF6E56">
      <w:pPr>
        <w:pStyle w:val="Bezodstpw"/>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POSTANOWIE</w:t>
      </w:r>
      <w:r w:rsidR="00F10550">
        <w:rPr>
          <w:rFonts w:ascii="Times New Roman" w:hAnsi="Times New Roman" w:cs="Times New Roman"/>
          <w:b/>
          <w:sz w:val="24"/>
          <w:szCs w:val="24"/>
        </w:rPr>
        <w:t>NI</w:t>
      </w:r>
      <w:r>
        <w:rPr>
          <w:rFonts w:ascii="Times New Roman" w:hAnsi="Times New Roman" w:cs="Times New Roman"/>
          <w:b/>
          <w:sz w:val="24"/>
          <w:szCs w:val="24"/>
        </w:rPr>
        <w:t>A KOŃCOWE</w:t>
      </w:r>
    </w:p>
    <w:p w14:paraId="40A79FAE" w14:textId="77777777" w:rsidR="00B91E84" w:rsidRPr="00B91E84" w:rsidRDefault="00FF6E56" w:rsidP="00B91E84">
      <w:pPr>
        <w:pStyle w:val="Bezodstpw"/>
        <w:numPr>
          <w:ilvl w:val="0"/>
          <w:numId w:val="20"/>
        </w:numPr>
        <w:spacing w:after="120" w:line="360" w:lineRule="auto"/>
        <w:ind w:left="357" w:hanging="357"/>
        <w:jc w:val="both"/>
        <w:rPr>
          <w:rFonts w:ascii="Times New Roman" w:hAnsi="Times New Roman" w:cs="Times New Roman"/>
          <w:sz w:val="24"/>
          <w:szCs w:val="24"/>
        </w:rPr>
      </w:pPr>
      <w:r w:rsidRPr="00FF6E56">
        <w:rPr>
          <w:rFonts w:ascii="Times New Roman" w:hAnsi="Times New Roman" w:cs="Times New Roman"/>
          <w:color w:val="000000" w:themeColor="text1"/>
          <w:sz w:val="24"/>
          <w:szCs w:val="24"/>
        </w:rPr>
        <w:t>W zakresie nie uregulowanym niniejszą umową stosuje się Prawo energetyczne wraz z aktami wykonawczymi oraz Prawo zamówień publicznych oraz odpowiednie przepisy Kodeksu Cywilnego.</w:t>
      </w:r>
    </w:p>
    <w:p w14:paraId="1EB3DB8C" w14:textId="6222C1D6" w:rsidR="00B91E84" w:rsidRPr="00B91E84" w:rsidRDefault="00B91E84" w:rsidP="00B91E84">
      <w:pPr>
        <w:pStyle w:val="Bezodstpw"/>
        <w:numPr>
          <w:ilvl w:val="0"/>
          <w:numId w:val="20"/>
        </w:numPr>
        <w:spacing w:after="120" w:line="360" w:lineRule="auto"/>
        <w:ind w:left="357" w:hanging="357"/>
        <w:jc w:val="both"/>
        <w:rPr>
          <w:rFonts w:ascii="Times New Roman" w:hAnsi="Times New Roman" w:cs="Times New Roman"/>
          <w:sz w:val="24"/>
          <w:szCs w:val="24"/>
        </w:rPr>
      </w:pPr>
      <w:r w:rsidRPr="00B91E84">
        <w:rPr>
          <w:rFonts w:ascii="Times New Roman" w:hAnsi="Times New Roman" w:cs="Times New Roman"/>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D0C466D" w14:textId="77777777" w:rsidR="00FF6E56" w:rsidRPr="00FF6E56" w:rsidRDefault="00FF6E56" w:rsidP="00FF6E56">
      <w:pPr>
        <w:pStyle w:val="Bezodstpw"/>
        <w:numPr>
          <w:ilvl w:val="0"/>
          <w:numId w:val="20"/>
        </w:numPr>
        <w:spacing w:after="120" w:line="360" w:lineRule="auto"/>
        <w:ind w:left="357" w:hanging="357"/>
        <w:jc w:val="both"/>
        <w:rPr>
          <w:rFonts w:ascii="Times New Roman" w:hAnsi="Times New Roman" w:cs="Times New Roman"/>
          <w:sz w:val="24"/>
          <w:szCs w:val="24"/>
        </w:rPr>
      </w:pPr>
      <w:r w:rsidRPr="00FF6E56">
        <w:rPr>
          <w:rFonts w:ascii="Times New Roman" w:hAnsi="Times New Roman" w:cs="Times New Roman"/>
          <w:color w:val="000000" w:themeColor="text1"/>
          <w:sz w:val="24"/>
          <w:szCs w:val="24"/>
        </w:rPr>
        <w:t>Wszelkie  ewentualne spory wynikające  z realizacji umowy  będą rozstrzygane polubownie  lub przez Sąd właściwy  dla siedziby Zamawiającego.</w:t>
      </w:r>
    </w:p>
    <w:p w14:paraId="2AF66F22" w14:textId="77777777" w:rsidR="00FF6E56" w:rsidRPr="00FF6E56" w:rsidRDefault="00FF6E56" w:rsidP="00FF6E56">
      <w:pPr>
        <w:pStyle w:val="Bezodstpw"/>
        <w:numPr>
          <w:ilvl w:val="0"/>
          <w:numId w:val="20"/>
        </w:numPr>
        <w:spacing w:after="120" w:line="360" w:lineRule="auto"/>
        <w:ind w:left="357" w:hanging="357"/>
        <w:jc w:val="both"/>
        <w:rPr>
          <w:rFonts w:ascii="Times New Roman" w:hAnsi="Times New Roman" w:cs="Times New Roman"/>
          <w:sz w:val="24"/>
          <w:szCs w:val="24"/>
        </w:rPr>
      </w:pPr>
      <w:r w:rsidRPr="00FF6E56">
        <w:rPr>
          <w:rFonts w:ascii="Times New Roman" w:hAnsi="Times New Roman" w:cs="Times New Roman"/>
          <w:color w:val="000000" w:themeColor="text1"/>
          <w:sz w:val="24"/>
          <w:szCs w:val="24"/>
        </w:rPr>
        <w:t>Osobami upoważnionymi do reprezentowania Stron w toku realizacji niniejszej umowy są:</w:t>
      </w:r>
    </w:p>
    <w:p w14:paraId="4B123348" w14:textId="6585337C" w:rsidR="00FF6E56" w:rsidRDefault="00FF6E56" w:rsidP="00FF6E56">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 xml:space="preserve">Po stronie Zamawiającego – </w:t>
      </w:r>
      <w:r w:rsidR="00B91E84">
        <w:rPr>
          <w:rFonts w:ascii="Times New Roman" w:hAnsi="Times New Roman" w:cs="Times New Roman"/>
          <w:sz w:val="24"/>
          <w:szCs w:val="24"/>
        </w:rPr>
        <w:t>…………………………</w:t>
      </w:r>
    </w:p>
    <w:p w14:paraId="682082D0" w14:textId="509A3FA9" w:rsidR="00B91E84" w:rsidRPr="00B91E84" w:rsidRDefault="00FF6E56" w:rsidP="00B91E84">
      <w:pPr>
        <w:pStyle w:val="Bezodstpw"/>
        <w:numPr>
          <w:ilvl w:val="1"/>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 stronie Wykonawcy </w:t>
      </w:r>
      <w:r w:rsidR="000453B2">
        <w:rPr>
          <w:rFonts w:ascii="Times New Roman" w:hAnsi="Times New Roman" w:cs="Times New Roman"/>
          <w:sz w:val="24"/>
          <w:szCs w:val="24"/>
        </w:rPr>
        <w:t>–</w:t>
      </w:r>
      <w:r>
        <w:rPr>
          <w:rFonts w:ascii="Times New Roman" w:hAnsi="Times New Roman" w:cs="Times New Roman"/>
          <w:sz w:val="24"/>
          <w:szCs w:val="24"/>
        </w:rPr>
        <w:t xml:space="preserve"> </w:t>
      </w:r>
      <w:r w:rsidR="00BD01D3">
        <w:rPr>
          <w:rFonts w:ascii="Times New Roman" w:hAnsi="Times New Roman" w:cs="Times New Roman"/>
          <w:sz w:val="24"/>
          <w:szCs w:val="24"/>
        </w:rPr>
        <w:t>…………………………</w:t>
      </w:r>
    </w:p>
    <w:p w14:paraId="35D2044F" w14:textId="6C995047" w:rsidR="00B91E84" w:rsidRPr="00B91E84" w:rsidRDefault="00B91E84" w:rsidP="00B91E84">
      <w:pPr>
        <w:pStyle w:val="Bezodstpw"/>
        <w:numPr>
          <w:ilvl w:val="0"/>
          <w:numId w:val="20"/>
        </w:numPr>
        <w:spacing w:after="120" w:line="360" w:lineRule="auto"/>
        <w:jc w:val="both"/>
        <w:rPr>
          <w:rFonts w:ascii="Times New Roman" w:hAnsi="Times New Roman" w:cs="Times New Roman"/>
          <w:sz w:val="24"/>
          <w:szCs w:val="24"/>
        </w:rPr>
      </w:pPr>
      <w:r w:rsidRPr="00B91E84">
        <w:rPr>
          <w:rFonts w:ascii="Times New Roman" w:hAnsi="Times New Roman" w:cs="Times New Roman"/>
          <w:sz w:val="24"/>
          <w:szCs w:val="24"/>
        </w:rPr>
        <w:t>Strony oświadczają, że wskazane powyżej osoby są umocowane do dokonywania czynności związanych z realizacją przedmiotu Umowy. Osoby te nie są upoważnione do dokonywania czynności, które mogłyby powodować zmiany w Umowie.</w:t>
      </w:r>
    </w:p>
    <w:p w14:paraId="725A19C3" w14:textId="0E1DC478" w:rsidR="00B91E84" w:rsidRPr="00B91E84" w:rsidRDefault="00B91E84" w:rsidP="00B91E84">
      <w:pPr>
        <w:pStyle w:val="Bezodstpw"/>
        <w:numPr>
          <w:ilvl w:val="0"/>
          <w:numId w:val="20"/>
        </w:numPr>
        <w:spacing w:after="120" w:line="360" w:lineRule="auto"/>
        <w:jc w:val="both"/>
        <w:rPr>
          <w:rFonts w:ascii="Times New Roman" w:hAnsi="Times New Roman" w:cs="Times New Roman"/>
          <w:sz w:val="24"/>
          <w:szCs w:val="24"/>
        </w:rPr>
      </w:pPr>
      <w:r w:rsidRPr="00B91E84">
        <w:rPr>
          <w:rFonts w:ascii="Times New Roman" w:hAnsi="Times New Roman" w:cs="Times New Roman"/>
          <w:sz w:val="24"/>
          <w:szCs w:val="24"/>
        </w:rPr>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8 Umowy.</w:t>
      </w:r>
    </w:p>
    <w:p w14:paraId="715DD6C0" w14:textId="31064AC6" w:rsidR="00D14314" w:rsidRDefault="00FF6E56" w:rsidP="00B91E84">
      <w:pPr>
        <w:pStyle w:val="Bezodstpw"/>
        <w:numPr>
          <w:ilvl w:val="0"/>
          <w:numId w:val="20"/>
        </w:numPr>
        <w:spacing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Umowę sporządzono w czterech jednobrzmiących egzemplarzach, trzy dla Zamawiającego, jeden dla Wykonawcy.</w:t>
      </w:r>
    </w:p>
    <w:p w14:paraId="6DC04E42" w14:textId="67C23CB9" w:rsidR="00F10550" w:rsidRPr="00B91E84" w:rsidRDefault="00F10550" w:rsidP="00B91E84">
      <w:pPr>
        <w:pStyle w:val="Bezodstpw"/>
        <w:numPr>
          <w:ilvl w:val="0"/>
          <w:numId w:val="20"/>
        </w:numPr>
        <w:spacing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oświadcza, że wypełnił oraz zobowiązuje się każdorazowo wypełnić obowiązki informacyjne przewidziane w art. 13 i ar.t 14 RODO wobec osób fizycznych, od których dane osobowe bezpośrednio lub pośrednio pozyskał w celach związanych z realizacją Umowy obejmującej realizację zadania pod nazwą „Kompleksowa dostawa energii elektrycznej wraz ze świadczeniem usługi dystrybucji na rzecz WARR S.A. do dnia 31.12.2025 r.”.</w:t>
      </w:r>
    </w:p>
    <w:p w14:paraId="52BAFD18" w14:textId="77777777" w:rsidR="00FF6E56" w:rsidRDefault="00FF6E56" w:rsidP="00FF6E56">
      <w:pPr>
        <w:pStyle w:val="Bezodstpw"/>
        <w:numPr>
          <w:ilvl w:val="0"/>
          <w:numId w:val="20"/>
        </w:numPr>
        <w:spacing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Załączniki wymienione poniżej stanowią integralną część umowy:</w:t>
      </w:r>
    </w:p>
    <w:p w14:paraId="3DA98577" w14:textId="0AEDC1A6" w:rsidR="0024717C" w:rsidRPr="00B91E84" w:rsidRDefault="00174C81" w:rsidP="00B91E84">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Załącznik</w:t>
      </w:r>
      <w:r w:rsidR="00694FE5">
        <w:rPr>
          <w:rFonts w:ascii="Times New Roman" w:hAnsi="Times New Roman" w:cs="Times New Roman"/>
          <w:sz w:val="24"/>
          <w:szCs w:val="24"/>
        </w:rPr>
        <w:t>i</w:t>
      </w:r>
      <w:r>
        <w:rPr>
          <w:rFonts w:ascii="Times New Roman" w:hAnsi="Times New Roman" w:cs="Times New Roman"/>
          <w:sz w:val="24"/>
          <w:szCs w:val="24"/>
        </w:rPr>
        <w:t xml:space="preserve"> </w:t>
      </w:r>
      <w:r w:rsidR="003B5A91">
        <w:rPr>
          <w:rFonts w:ascii="Times New Roman" w:hAnsi="Times New Roman" w:cs="Times New Roman"/>
          <w:sz w:val="24"/>
          <w:szCs w:val="24"/>
        </w:rPr>
        <w:t xml:space="preserve">nr </w:t>
      </w:r>
      <w:r w:rsidR="00C1410A">
        <w:rPr>
          <w:rFonts w:ascii="Times New Roman" w:hAnsi="Times New Roman" w:cs="Times New Roman"/>
          <w:sz w:val="24"/>
          <w:szCs w:val="24"/>
        </w:rPr>
        <w:t>1</w:t>
      </w:r>
      <w:r w:rsidR="003B5A91">
        <w:rPr>
          <w:rFonts w:ascii="Times New Roman" w:hAnsi="Times New Roman" w:cs="Times New Roman"/>
          <w:sz w:val="24"/>
          <w:szCs w:val="24"/>
        </w:rPr>
        <w:t xml:space="preserve"> </w:t>
      </w:r>
      <w:r w:rsidR="00BE47FF">
        <w:rPr>
          <w:rFonts w:ascii="Times New Roman" w:hAnsi="Times New Roman" w:cs="Times New Roman"/>
          <w:sz w:val="24"/>
          <w:szCs w:val="24"/>
        </w:rPr>
        <w:t>– w</w:t>
      </w:r>
      <w:r>
        <w:rPr>
          <w:rFonts w:ascii="Times New Roman" w:hAnsi="Times New Roman" w:cs="Times New Roman"/>
          <w:sz w:val="24"/>
          <w:szCs w:val="24"/>
        </w:rPr>
        <w:t>ykaz PPE</w:t>
      </w:r>
    </w:p>
    <w:p w14:paraId="2B72059E" w14:textId="6BD241C6" w:rsidR="00174C81" w:rsidRDefault="00174C81" w:rsidP="00FF6E56">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1410A">
        <w:rPr>
          <w:rFonts w:ascii="Times New Roman" w:hAnsi="Times New Roman" w:cs="Times New Roman"/>
          <w:sz w:val="24"/>
          <w:szCs w:val="24"/>
        </w:rPr>
        <w:t>2</w:t>
      </w:r>
      <w:r>
        <w:rPr>
          <w:rFonts w:ascii="Times New Roman" w:hAnsi="Times New Roman" w:cs="Times New Roman"/>
          <w:sz w:val="24"/>
          <w:szCs w:val="24"/>
        </w:rPr>
        <w:t xml:space="preserve"> – formularz oferty</w:t>
      </w:r>
    </w:p>
    <w:p w14:paraId="504E3AA4" w14:textId="2D638F2C" w:rsidR="00FF6E56" w:rsidRDefault="00174C81" w:rsidP="002E08E4">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1410A">
        <w:rPr>
          <w:rFonts w:ascii="Times New Roman" w:hAnsi="Times New Roman" w:cs="Times New Roman"/>
          <w:sz w:val="24"/>
          <w:szCs w:val="24"/>
        </w:rPr>
        <w:t>3</w:t>
      </w:r>
      <w:r>
        <w:rPr>
          <w:rFonts w:ascii="Times New Roman" w:hAnsi="Times New Roman" w:cs="Times New Roman"/>
          <w:sz w:val="24"/>
          <w:szCs w:val="24"/>
        </w:rPr>
        <w:t xml:space="preserve"> – szczegółowy formularz cenowy</w:t>
      </w:r>
    </w:p>
    <w:p w14:paraId="2336E0D5" w14:textId="144370E3" w:rsidR="00F10550" w:rsidRDefault="00F10550" w:rsidP="002E08E4">
      <w:pPr>
        <w:pStyle w:val="Bezodstpw"/>
        <w:numPr>
          <w:ilvl w:val="1"/>
          <w:numId w:val="20"/>
        </w:numPr>
        <w:spacing w:line="360" w:lineRule="auto"/>
        <w:ind w:left="782" w:hanging="357"/>
        <w:jc w:val="both"/>
        <w:rPr>
          <w:rFonts w:ascii="Times New Roman" w:hAnsi="Times New Roman" w:cs="Times New Roman"/>
          <w:sz w:val="24"/>
          <w:szCs w:val="24"/>
        </w:rPr>
      </w:pPr>
      <w:r>
        <w:rPr>
          <w:rFonts w:ascii="Times New Roman" w:hAnsi="Times New Roman" w:cs="Times New Roman"/>
          <w:sz w:val="24"/>
          <w:szCs w:val="24"/>
        </w:rPr>
        <w:t>Załącznik nr 4 – klauzula RODO</w:t>
      </w:r>
    </w:p>
    <w:p w14:paraId="4E868DF3" w14:textId="77777777" w:rsidR="000D0CCA" w:rsidRDefault="000D0CCA" w:rsidP="00FF6E56">
      <w:pPr>
        <w:pStyle w:val="Bezodstpw"/>
        <w:spacing w:after="120" w:line="360" w:lineRule="auto"/>
        <w:jc w:val="both"/>
        <w:rPr>
          <w:rFonts w:ascii="Times New Roman" w:hAnsi="Times New Roman" w:cs="Times New Roman"/>
          <w:sz w:val="24"/>
          <w:szCs w:val="24"/>
        </w:rPr>
      </w:pPr>
    </w:p>
    <w:p w14:paraId="1B009253" w14:textId="77777777" w:rsidR="000D0CCA" w:rsidRDefault="000D0CCA" w:rsidP="00FF6E56">
      <w:pPr>
        <w:pStyle w:val="Bezodstpw"/>
        <w:spacing w:after="120" w:line="360" w:lineRule="auto"/>
        <w:jc w:val="both"/>
        <w:rPr>
          <w:rFonts w:ascii="Times New Roman" w:hAnsi="Times New Roman" w:cs="Times New Roman"/>
          <w:sz w:val="24"/>
          <w:szCs w:val="24"/>
        </w:rPr>
      </w:pPr>
    </w:p>
    <w:p w14:paraId="35D7B931" w14:textId="77777777" w:rsidR="00FF6E56" w:rsidRDefault="00FF6E56" w:rsidP="00FF6E56">
      <w:pPr>
        <w:pStyle w:val="Bezodstpw"/>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FE86CEF" w14:textId="77777777" w:rsidR="00E83131" w:rsidRPr="005B0C0D" w:rsidRDefault="00FF6E56" w:rsidP="00E83131">
      <w:pPr>
        <w:pStyle w:val="Bezodstpw"/>
        <w:spacing w:after="120" w:line="360" w:lineRule="auto"/>
        <w:jc w:val="both"/>
        <w:rPr>
          <w:rFonts w:ascii="Times New Roman" w:hAnsi="Times New Roman" w:cs="Times New Roman"/>
          <w:i/>
          <w:sz w:val="20"/>
          <w:szCs w:val="24"/>
        </w:rPr>
      </w:pPr>
      <w:r>
        <w:rPr>
          <w:rFonts w:ascii="Times New Roman" w:hAnsi="Times New Roman" w:cs="Times New Roman"/>
          <w:i/>
          <w:sz w:val="20"/>
          <w:szCs w:val="24"/>
        </w:rPr>
        <w:tab/>
        <w:t>(wykonawca)</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(zamawiający)</w:t>
      </w:r>
    </w:p>
    <w:sectPr w:rsidR="00E83131" w:rsidRPr="005B0C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FF8D" w14:textId="77777777" w:rsidR="00BD7FC8" w:rsidRDefault="00BD7FC8" w:rsidP="002460B0">
      <w:r>
        <w:separator/>
      </w:r>
    </w:p>
  </w:endnote>
  <w:endnote w:type="continuationSeparator" w:id="0">
    <w:p w14:paraId="1591E2FA" w14:textId="77777777" w:rsidR="00BD7FC8" w:rsidRDefault="00BD7FC8" w:rsidP="0024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419554"/>
      <w:docPartObj>
        <w:docPartGallery w:val="Page Numbers (Bottom of Page)"/>
        <w:docPartUnique/>
      </w:docPartObj>
    </w:sdtPr>
    <w:sdtEndPr/>
    <w:sdtContent>
      <w:p w14:paraId="5D560A47" w14:textId="77777777" w:rsidR="003D2930" w:rsidRDefault="003D2930">
        <w:pPr>
          <w:pStyle w:val="Stopka"/>
          <w:jc w:val="center"/>
        </w:pPr>
        <w:r>
          <w:fldChar w:fldCharType="begin"/>
        </w:r>
        <w:r>
          <w:instrText>PAGE   \* MERGEFORMAT</w:instrText>
        </w:r>
        <w:r>
          <w:fldChar w:fldCharType="separate"/>
        </w:r>
        <w:r w:rsidR="00D14314">
          <w:rPr>
            <w:noProof/>
          </w:rPr>
          <w:t>16</w:t>
        </w:r>
        <w:r>
          <w:fldChar w:fldCharType="end"/>
        </w:r>
      </w:p>
    </w:sdtContent>
  </w:sdt>
  <w:p w14:paraId="48D522EE" w14:textId="77777777" w:rsidR="003D2930" w:rsidRDefault="003D29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69A3" w14:textId="77777777" w:rsidR="00BD7FC8" w:rsidRDefault="00BD7FC8" w:rsidP="002460B0">
      <w:r>
        <w:separator/>
      </w:r>
    </w:p>
  </w:footnote>
  <w:footnote w:type="continuationSeparator" w:id="0">
    <w:p w14:paraId="23DA9E0A" w14:textId="77777777" w:rsidR="00BD7FC8" w:rsidRDefault="00BD7FC8" w:rsidP="0024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pStyle w:val="Listawypunktowana1"/>
      <w:lvlText w:val="%1."/>
      <w:lvlJc w:val="left"/>
      <w:pPr>
        <w:tabs>
          <w:tab w:val="num" w:pos="720"/>
        </w:tabs>
        <w:ind w:left="720" w:hanging="360"/>
      </w:pPr>
    </w:lvl>
  </w:abstractNum>
  <w:abstractNum w:abstractNumId="1" w15:restartNumberingAfterBreak="0">
    <w:nsid w:val="02744CF1"/>
    <w:multiLevelType w:val="hybridMultilevel"/>
    <w:tmpl w:val="C0807B98"/>
    <w:lvl w:ilvl="0" w:tplc="E1B682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8979E9"/>
    <w:multiLevelType w:val="hybridMultilevel"/>
    <w:tmpl w:val="A9C457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735BFE"/>
    <w:multiLevelType w:val="hybridMultilevel"/>
    <w:tmpl w:val="131EE15A"/>
    <w:lvl w:ilvl="0" w:tplc="21CE5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881DA0"/>
    <w:multiLevelType w:val="hybridMultilevel"/>
    <w:tmpl w:val="5EBEFCEC"/>
    <w:lvl w:ilvl="0" w:tplc="6D6C5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886C77"/>
    <w:multiLevelType w:val="multilevel"/>
    <w:tmpl w:val="8C983E1E"/>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b/>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949C7"/>
    <w:multiLevelType w:val="hybridMultilevel"/>
    <w:tmpl w:val="D21C1EE8"/>
    <w:lvl w:ilvl="0" w:tplc="8DB60FEE">
      <w:start w:val="1"/>
      <w:numFmt w:val="decimal"/>
      <w:lvlText w:val="%1."/>
      <w:lvlJc w:val="left"/>
      <w:pPr>
        <w:ind w:left="720" w:hanging="360"/>
      </w:pPr>
      <w:rPr>
        <w:rFonts w:hint="default"/>
        <w:sz w:val="24"/>
      </w:rPr>
    </w:lvl>
    <w:lvl w:ilvl="1" w:tplc="A9E2B230">
      <w:start w:val="1"/>
      <w:numFmt w:val="decimal"/>
      <w:lvlText w:val="%2)"/>
      <w:lvlJc w:val="left"/>
      <w:pPr>
        <w:ind w:left="1440" w:hanging="360"/>
      </w:pPr>
      <w:rPr>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82F4B"/>
    <w:multiLevelType w:val="hybridMultilevel"/>
    <w:tmpl w:val="3AD0AE3A"/>
    <w:lvl w:ilvl="0" w:tplc="71D0D04E">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D65CB"/>
    <w:multiLevelType w:val="hybridMultilevel"/>
    <w:tmpl w:val="0068F2BC"/>
    <w:lvl w:ilvl="0" w:tplc="73CE3FD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FC039A1"/>
    <w:multiLevelType w:val="hybridMultilevel"/>
    <w:tmpl w:val="74E4D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F7E77"/>
    <w:multiLevelType w:val="multilevel"/>
    <w:tmpl w:val="6BC836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D03D2"/>
    <w:multiLevelType w:val="hybridMultilevel"/>
    <w:tmpl w:val="AB60F218"/>
    <w:lvl w:ilvl="0" w:tplc="4AF40A4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270F7"/>
    <w:multiLevelType w:val="hybridMultilevel"/>
    <w:tmpl w:val="778EF6FC"/>
    <w:lvl w:ilvl="0" w:tplc="0FF81E4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018FA"/>
    <w:multiLevelType w:val="hybridMultilevel"/>
    <w:tmpl w:val="CCD6A60C"/>
    <w:lvl w:ilvl="0" w:tplc="5D7E1C6C">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7B4FCF"/>
    <w:multiLevelType w:val="hybridMultilevel"/>
    <w:tmpl w:val="A1D4BE64"/>
    <w:lvl w:ilvl="0" w:tplc="31785156">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321BEE"/>
    <w:multiLevelType w:val="hybridMultilevel"/>
    <w:tmpl w:val="3DECE0C6"/>
    <w:lvl w:ilvl="0" w:tplc="85E89336">
      <w:start w:val="1"/>
      <w:numFmt w:val="decimal"/>
      <w:lvlText w:val="%1."/>
      <w:lvlJc w:val="left"/>
      <w:pPr>
        <w:ind w:left="717" w:hanging="360"/>
      </w:pPr>
      <w:rPr>
        <w:rFonts w:hint="default"/>
      </w:rPr>
    </w:lvl>
    <w:lvl w:ilvl="1" w:tplc="04150011">
      <w:start w:val="1"/>
      <w:numFmt w:val="decimal"/>
      <w:lvlText w:val="%2)"/>
      <w:lvlJc w:val="left"/>
      <w:pPr>
        <w:ind w:left="785" w:hanging="360"/>
      </w:pPr>
    </w:lvl>
    <w:lvl w:ilvl="2" w:tplc="3B24512E">
      <w:start w:val="1"/>
      <w:numFmt w:val="lowerLetter"/>
      <w:lvlText w:val="%3)"/>
      <w:lvlJc w:val="left"/>
      <w:pPr>
        <w:ind w:left="2337" w:hanging="360"/>
      </w:pPr>
      <w:rPr>
        <w:rFonts w:hint="default"/>
        <w:color w:val="auto"/>
      </w:rPr>
    </w:lvl>
    <w:lvl w:ilvl="3" w:tplc="D060A25A">
      <w:start w:val="4"/>
      <w:numFmt w:val="decimal"/>
      <w:lvlText w:val="%4"/>
      <w:lvlJc w:val="left"/>
      <w:pPr>
        <w:ind w:left="2877" w:hanging="360"/>
      </w:pPr>
      <w:rPr>
        <w:rFonts w:hint="default"/>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32035BCF"/>
    <w:multiLevelType w:val="hybridMultilevel"/>
    <w:tmpl w:val="46C6A6BE"/>
    <w:lvl w:ilvl="0" w:tplc="F490F57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D6F19AB"/>
    <w:multiLevelType w:val="hybridMultilevel"/>
    <w:tmpl w:val="CDDE5974"/>
    <w:lvl w:ilvl="0" w:tplc="102A7DD8">
      <w:start w:val="1"/>
      <w:numFmt w:val="decimal"/>
      <w:lvlText w:val="%1."/>
      <w:lvlJc w:val="left"/>
      <w:pPr>
        <w:ind w:left="360" w:hanging="360"/>
      </w:pPr>
      <w:rPr>
        <w:rFonts w:hint="default"/>
        <w:color w:val="000000" w:themeColor="text1"/>
      </w:rPr>
    </w:lvl>
    <w:lvl w:ilvl="1" w:tplc="04150011">
      <w:start w:val="1"/>
      <w:numFmt w:val="decimal"/>
      <w:lvlText w:val="%2)"/>
      <w:lvlJc w:val="left"/>
      <w:pPr>
        <w:ind w:left="644" w:hanging="360"/>
      </w:pPr>
    </w:lvl>
    <w:lvl w:ilvl="2" w:tplc="04150017">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837135"/>
    <w:multiLevelType w:val="hybridMultilevel"/>
    <w:tmpl w:val="FC283D74"/>
    <w:lvl w:ilvl="0" w:tplc="979CCB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631B3"/>
    <w:multiLevelType w:val="multilevel"/>
    <w:tmpl w:val="BEC65A40"/>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1" w15:restartNumberingAfterBreak="0">
    <w:nsid w:val="464D2EE7"/>
    <w:multiLevelType w:val="multilevel"/>
    <w:tmpl w:val="F760CC94"/>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4EE60E3B"/>
    <w:multiLevelType w:val="multilevel"/>
    <w:tmpl w:val="BB567BE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FED028F"/>
    <w:multiLevelType w:val="hybridMultilevel"/>
    <w:tmpl w:val="89E463E4"/>
    <w:lvl w:ilvl="0" w:tplc="17FA4AD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402C5"/>
    <w:multiLevelType w:val="hybridMultilevel"/>
    <w:tmpl w:val="9D9844F2"/>
    <w:lvl w:ilvl="0" w:tplc="FCC48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C62B3C"/>
    <w:multiLevelType w:val="hybridMultilevel"/>
    <w:tmpl w:val="45D2102E"/>
    <w:lvl w:ilvl="0" w:tplc="7910BEB8">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3D3025A"/>
    <w:multiLevelType w:val="hybridMultilevel"/>
    <w:tmpl w:val="8DE6587E"/>
    <w:lvl w:ilvl="0" w:tplc="8A685000">
      <w:start w:val="1"/>
      <w:numFmt w:val="decimal"/>
      <w:lvlText w:val="%1."/>
      <w:lvlJc w:val="left"/>
      <w:pPr>
        <w:ind w:left="360" w:hanging="360"/>
      </w:pPr>
      <w:rPr>
        <w:rFonts w:hint="default"/>
        <w:b w:val="0"/>
      </w:rPr>
    </w:lvl>
    <w:lvl w:ilvl="1" w:tplc="04150011">
      <w:start w:val="1"/>
      <w:numFmt w:val="decimal"/>
      <w:lvlText w:val="%2)"/>
      <w:lvlJc w:val="left"/>
      <w:pPr>
        <w:ind w:left="927" w:hanging="360"/>
      </w:pPr>
    </w:lvl>
    <w:lvl w:ilvl="2" w:tplc="6B004B9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E14F19"/>
    <w:multiLevelType w:val="hybridMultilevel"/>
    <w:tmpl w:val="282EC9A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810EF"/>
    <w:multiLevelType w:val="hybridMultilevel"/>
    <w:tmpl w:val="21B0E4E2"/>
    <w:lvl w:ilvl="0" w:tplc="FF82C88C">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52348E7"/>
    <w:multiLevelType w:val="hybridMultilevel"/>
    <w:tmpl w:val="5968482C"/>
    <w:lvl w:ilvl="0" w:tplc="6A329A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0077FAA"/>
    <w:multiLevelType w:val="hybridMultilevel"/>
    <w:tmpl w:val="7DDE18E6"/>
    <w:lvl w:ilvl="0" w:tplc="DD3C082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094B31"/>
    <w:multiLevelType w:val="hybridMultilevel"/>
    <w:tmpl w:val="CE042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360825">
    <w:abstractNumId w:val="7"/>
  </w:num>
  <w:num w:numId="2" w16cid:durableId="1889564312">
    <w:abstractNumId w:val="6"/>
  </w:num>
  <w:num w:numId="3" w16cid:durableId="1365211829">
    <w:abstractNumId w:val="12"/>
  </w:num>
  <w:num w:numId="4" w16cid:durableId="437917054">
    <w:abstractNumId w:val="24"/>
  </w:num>
  <w:num w:numId="5" w16cid:durableId="73402733">
    <w:abstractNumId w:val="0"/>
    <w:lvlOverride w:ilvl="0">
      <w:startOverride w:val="1"/>
    </w:lvlOverride>
  </w:num>
  <w:num w:numId="6" w16cid:durableId="1878809791">
    <w:abstractNumId w:val="2"/>
  </w:num>
  <w:num w:numId="7" w16cid:durableId="365107004">
    <w:abstractNumId w:val="23"/>
  </w:num>
  <w:num w:numId="8" w16cid:durableId="783885667">
    <w:abstractNumId w:val="26"/>
  </w:num>
  <w:num w:numId="9" w16cid:durableId="1702701141">
    <w:abstractNumId w:val="17"/>
  </w:num>
  <w:num w:numId="10" w16cid:durableId="1253272454">
    <w:abstractNumId w:val="19"/>
  </w:num>
  <w:num w:numId="11" w16cid:durableId="87777557">
    <w:abstractNumId w:val="14"/>
  </w:num>
  <w:num w:numId="12" w16cid:durableId="1826386018">
    <w:abstractNumId w:val="21"/>
  </w:num>
  <w:num w:numId="13" w16cid:durableId="1646663071">
    <w:abstractNumId w:val="28"/>
  </w:num>
  <w:num w:numId="14" w16cid:durableId="1042559481">
    <w:abstractNumId w:val="29"/>
  </w:num>
  <w:num w:numId="15" w16cid:durableId="1224566211">
    <w:abstractNumId w:val="15"/>
  </w:num>
  <w:num w:numId="16" w16cid:durableId="1635596646">
    <w:abstractNumId w:val="25"/>
  </w:num>
  <w:num w:numId="17" w16cid:durableId="830872575">
    <w:abstractNumId w:val="1"/>
  </w:num>
  <w:num w:numId="18" w16cid:durableId="688986884">
    <w:abstractNumId w:val="18"/>
  </w:num>
  <w:num w:numId="19" w16cid:durableId="2063212493">
    <w:abstractNumId w:val="13"/>
  </w:num>
  <w:num w:numId="20" w16cid:durableId="1806315586">
    <w:abstractNumId w:val="16"/>
  </w:num>
  <w:num w:numId="21" w16cid:durableId="693768844">
    <w:abstractNumId w:val="8"/>
  </w:num>
  <w:num w:numId="22" w16cid:durableId="1898055754">
    <w:abstractNumId w:val="20"/>
  </w:num>
  <w:num w:numId="23" w16cid:durableId="136008138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677468965">
    <w:abstractNumId w:val="22"/>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25" w16cid:durableId="2138185033">
    <w:abstractNumId w:val="22"/>
    <w:lvlOverride w:ilvl="0">
      <w:lvl w:ilvl="0">
        <w:start w:val="1"/>
        <w:numFmt w:val="decimal"/>
        <w:lvlText w:val="%1."/>
        <w:lvlJc w:val="left"/>
        <w:pPr>
          <w:ind w:left="780" w:hanging="420"/>
        </w:pPr>
        <w:rPr>
          <w:rFonts w:asciiTheme="majorHAnsi" w:hAnsiTheme="majorHAnsi" w:cstheme="majorHAnsi" w:hint="default"/>
          <w:bCs/>
          <w:sz w:val="18"/>
          <w:szCs w:val="18"/>
          <w:lang w:val="pl-PL"/>
        </w:rPr>
      </w:lvl>
    </w:lvlOverride>
  </w:num>
  <w:num w:numId="26" w16cid:durableId="821579322">
    <w:abstractNumId w:val="11"/>
  </w:num>
  <w:num w:numId="27" w16cid:durableId="1694065453">
    <w:abstractNumId w:val="31"/>
  </w:num>
  <w:num w:numId="28" w16cid:durableId="420762835">
    <w:abstractNumId w:val="32"/>
  </w:num>
  <w:num w:numId="29" w16cid:durableId="1518083241">
    <w:abstractNumId w:val="9"/>
  </w:num>
  <w:num w:numId="30" w16cid:durableId="1120954360">
    <w:abstractNumId w:val="30"/>
  </w:num>
  <w:num w:numId="31" w16cid:durableId="1876650498">
    <w:abstractNumId w:val="27"/>
  </w:num>
  <w:num w:numId="32" w16cid:durableId="1692149918">
    <w:abstractNumId w:val="10"/>
  </w:num>
  <w:num w:numId="33" w16cid:durableId="1970547191">
    <w:abstractNumId w:val="4"/>
  </w:num>
  <w:num w:numId="34" w16cid:durableId="235091020">
    <w:abstractNumId w:val="3"/>
  </w:num>
  <w:num w:numId="35" w16cid:durableId="10510032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2E"/>
    <w:rsid w:val="00016CCF"/>
    <w:rsid w:val="000453B2"/>
    <w:rsid w:val="00047BD7"/>
    <w:rsid w:val="000508CF"/>
    <w:rsid w:val="00050D4B"/>
    <w:rsid w:val="0007357D"/>
    <w:rsid w:val="000807D6"/>
    <w:rsid w:val="000A2D5D"/>
    <w:rsid w:val="000A4E6F"/>
    <w:rsid w:val="000D088F"/>
    <w:rsid w:val="000D0CCA"/>
    <w:rsid w:val="000D3501"/>
    <w:rsid w:val="000E2292"/>
    <w:rsid w:val="00120880"/>
    <w:rsid w:val="00121E08"/>
    <w:rsid w:val="00135833"/>
    <w:rsid w:val="0014287C"/>
    <w:rsid w:val="00147E93"/>
    <w:rsid w:val="00174C81"/>
    <w:rsid w:val="00175FE1"/>
    <w:rsid w:val="00176498"/>
    <w:rsid w:val="001A29B7"/>
    <w:rsid w:val="001A71F5"/>
    <w:rsid w:val="001B6240"/>
    <w:rsid w:val="001C21CE"/>
    <w:rsid w:val="001E2E62"/>
    <w:rsid w:val="00200259"/>
    <w:rsid w:val="002068F9"/>
    <w:rsid w:val="002154BC"/>
    <w:rsid w:val="00215505"/>
    <w:rsid w:val="002460B0"/>
    <w:rsid w:val="0024717C"/>
    <w:rsid w:val="00277BD3"/>
    <w:rsid w:val="00280BE7"/>
    <w:rsid w:val="00297900"/>
    <w:rsid w:val="002B6FC8"/>
    <w:rsid w:val="002C4CB0"/>
    <w:rsid w:val="002D12C0"/>
    <w:rsid w:val="002E08E4"/>
    <w:rsid w:val="002E31F6"/>
    <w:rsid w:val="002E461D"/>
    <w:rsid w:val="003049CE"/>
    <w:rsid w:val="0031292A"/>
    <w:rsid w:val="00381186"/>
    <w:rsid w:val="00395FDF"/>
    <w:rsid w:val="003B5A91"/>
    <w:rsid w:val="003C25F1"/>
    <w:rsid w:val="003C771A"/>
    <w:rsid w:val="003D2930"/>
    <w:rsid w:val="003F0A45"/>
    <w:rsid w:val="003F5022"/>
    <w:rsid w:val="0042373B"/>
    <w:rsid w:val="004356DB"/>
    <w:rsid w:val="0046175F"/>
    <w:rsid w:val="004626DD"/>
    <w:rsid w:val="00471C27"/>
    <w:rsid w:val="00480C96"/>
    <w:rsid w:val="004F40CE"/>
    <w:rsid w:val="004F61A6"/>
    <w:rsid w:val="004F7732"/>
    <w:rsid w:val="005001D4"/>
    <w:rsid w:val="005047B4"/>
    <w:rsid w:val="005201F2"/>
    <w:rsid w:val="00522A36"/>
    <w:rsid w:val="0053667B"/>
    <w:rsid w:val="00537DF1"/>
    <w:rsid w:val="0054248D"/>
    <w:rsid w:val="005614B8"/>
    <w:rsid w:val="00565C4B"/>
    <w:rsid w:val="005B0C0D"/>
    <w:rsid w:val="005B1F8F"/>
    <w:rsid w:val="005B5CFE"/>
    <w:rsid w:val="005C4ED9"/>
    <w:rsid w:val="005F1774"/>
    <w:rsid w:val="005F2C5A"/>
    <w:rsid w:val="00612528"/>
    <w:rsid w:val="00640234"/>
    <w:rsid w:val="00641CC6"/>
    <w:rsid w:val="00694FE5"/>
    <w:rsid w:val="00696987"/>
    <w:rsid w:val="006C0C21"/>
    <w:rsid w:val="006C1A18"/>
    <w:rsid w:val="006D1CED"/>
    <w:rsid w:val="006F75EC"/>
    <w:rsid w:val="00701FD5"/>
    <w:rsid w:val="00702515"/>
    <w:rsid w:val="007102DA"/>
    <w:rsid w:val="00732334"/>
    <w:rsid w:val="00785EBC"/>
    <w:rsid w:val="007A0E2E"/>
    <w:rsid w:val="007E349B"/>
    <w:rsid w:val="008436BB"/>
    <w:rsid w:val="0085521D"/>
    <w:rsid w:val="00867117"/>
    <w:rsid w:val="00867A41"/>
    <w:rsid w:val="00873A74"/>
    <w:rsid w:val="008835C2"/>
    <w:rsid w:val="008920EB"/>
    <w:rsid w:val="008A7BCE"/>
    <w:rsid w:val="008A7E01"/>
    <w:rsid w:val="008E093E"/>
    <w:rsid w:val="008F15F5"/>
    <w:rsid w:val="00917127"/>
    <w:rsid w:val="00930E8E"/>
    <w:rsid w:val="0096461D"/>
    <w:rsid w:val="0098596A"/>
    <w:rsid w:val="009913BA"/>
    <w:rsid w:val="00993E66"/>
    <w:rsid w:val="00995A7E"/>
    <w:rsid w:val="009A203C"/>
    <w:rsid w:val="009A49FC"/>
    <w:rsid w:val="009A4B19"/>
    <w:rsid w:val="009A5B25"/>
    <w:rsid w:val="009B2EC5"/>
    <w:rsid w:val="009D1273"/>
    <w:rsid w:val="009D14E0"/>
    <w:rsid w:val="00A06A6B"/>
    <w:rsid w:val="00A16A9E"/>
    <w:rsid w:val="00A23DAB"/>
    <w:rsid w:val="00A41973"/>
    <w:rsid w:val="00A76748"/>
    <w:rsid w:val="00A866EF"/>
    <w:rsid w:val="00AB476F"/>
    <w:rsid w:val="00AD32E1"/>
    <w:rsid w:val="00AD4B80"/>
    <w:rsid w:val="00AE125C"/>
    <w:rsid w:val="00B0545B"/>
    <w:rsid w:val="00B1671C"/>
    <w:rsid w:val="00B25131"/>
    <w:rsid w:val="00B6364A"/>
    <w:rsid w:val="00B91E84"/>
    <w:rsid w:val="00BC757E"/>
    <w:rsid w:val="00BD01D3"/>
    <w:rsid w:val="00BD7FC8"/>
    <w:rsid w:val="00BE47FF"/>
    <w:rsid w:val="00BF0F85"/>
    <w:rsid w:val="00C1410A"/>
    <w:rsid w:val="00C15913"/>
    <w:rsid w:val="00C21106"/>
    <w:rsid w:val="00C44351"/>
    <w:rsid w:val="00C47567"/>
    <w:rsid w:val="00C61B1D"/>
    <w:rsid w:val="00C71608"/>
    <w:rsid w:val="00C71C85"/>
    <w:rsid w:val="00C85108"/>
    <w:rsid w:val="00CA2E86"/>
    <w:rsid w:val="00CD12F1"/>
    <w:rsid w:val="00CD29FB"/>
    <w:rsid w:val="00D068B2"/>
    <w:rsid w:val="00D14314"/>
    <w:rsid w:val="00D20803"/>
    <w:rsid w:val="00D66240"/>
    <w:rsid w:val="00D665A6"/>
    <w:rsid w:val="00D93BAA"/>
    <w:rsid w:val="00DE2519"/>
    <w:rsid w:val="00DE60C6"/>
    <w:rsid w:val="00DF10A4"/>
    <w:rsid w:val="00DF7F30"/>
    <w:rsid w:val="00E1614E"/>
    <w:rsid w:val="00E51DB8"/>
    <w:rsid w:val="00E6303B"/>
    <w:rsid w:val="00E666C7"/>
    <w:rsid w:val="00E671EF"/>
    <w:rsid w:val="00E83131"/>
    <w:rsid w:val="00E846CE"/>
    <w:rsid w:val="00E850E4"/>
    <w:rsid w:val="00E975F6"/>
    <w:rsid w:val="00EB7BB8"/>
    <w:rsid w:val="00ED209E"/>
    <w:rsid w:val="00F10550"/>
    <w:rsid w:val="00F33FA2"/>
    <w:rsid w:val="00F44DCB"/>
    <w:rsid w:val="00FA4042"/>
    <w:rsid w:val="00FE3D4A"/>
    <w:rsid w:val="00FE46EF"/>
    <w:rsid w:val="00FF3863"/>
    <w:rsid w:val="00FF4CAC"/>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5430"/>
  <w15:docId w15:val="{10EB77B8-6693-4EB8-AA4E-55FB22FB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D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A0E2E"/>
    <w:pPr>
      <w:spacing w:after="0" w:line="240" w:lineRule="auto"/>
    </w:pPr>
  </w:style>
  <w:style w:type="paragraph" w:customStyle="1" w:styleId="Listawypunktowana1">
    <w:name w:val="Lista wypunktowana1"/>
    <w:basedOn w:val="Normalny"/>
    <w:rsid w:val="00E51DB8"/>
    <w:pPr>
      <w:numPr>
        <w:numId w:val="5"/>
      </w:numPr>
      <w:suppressAutoHyphens/>
      <w:jc w:val="both"/>
    </w:pPr>
    <w:rPr>
      <w:rFonts w:cs="Calibri"/>
      <w:szCs w:val="20"/>
      <w:lang w:eastAsia="ar-SA"/>
    </w:rPr>
  </w:style>
  <w:style w:type="paragraph" w:styleId="Akapitzlist">
    <w:name w:val="List Paragraph"/>
    <w:basedOn w:val="Normalny"/>
    <w:uiPriority w:val="34"/>
    <w:qFormat/>
    <w:rsid w:val="00E51DB8"/>
    <w:pPr>
      <w:ind w:left="720"/>
      <w:contextualSpacing/>
    </w:pPr>
  </w:style>
  <w:style w:type="table" w:styleId="Tabela-Siatka">
    <w:name w:val="Table Grid"/>
    <w:basedOn w:val="Standardowy"/>
    <w:uiPriority w:val="59"/>
    <w:rsid w:val="0048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C771A"/>
    <w:rPr>
      <w:color w:val="0563C1" w:themeColor="hyperlink"/>
      <w:u w:val="single"/>
    </w:rPr>
  </w:style>
  <w:style w:type="character" w:customStyle="1" w:styleId="st">
    <w:name w:val="st"/>
    <w:rsid w:val="00DF7F30"/>
  </w:style>
  <w:style w:type="paragraph" w:styleId="Nagwek">
    <w:name w:val="header"/>
    <w:basedOn w:val="Normalny"/>
    <w:link w:val="NagwekZnak"/>
    <w:uiPriority w:val="99"/>
    <w:unhideWhenUsed/>
    <w:rsid w:val="002460B0"/>
    <w:pPr>
      <w:tabs>
        <w:tab w:val="center" w:pos="4536"/>
        <w:tab w:val="right" w:pos="9072"/>
      </w:tabs>
    </w:pPr>
  </w:style>
  <w:style w:type="character" w:customStyle="1" w:styleId="NagwekZnak">
    <w:name w:val="Nagłówek Znak"/>
    <w:basedOn w:val="Domylnaczcionkaakapitu"/>
    <w:link w:val="Nagwek"/>
    <w:uiPriority w:val="99"/>
    <w:rsid w:val="002460B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460B0"/>
    <w:pPr>
      <w:tabs>
        <w:tab w:val="center" w:pos="4536"/>
        <w:tab w:val="right" w:pos="9072"/>
      </w:tabs>
    </w:pPr>
  </w:style>
  <w:style w:type="character" w:customStyle="1" w:styleId="StopkaZnak">
    <w:name w:val="Stopka Znak"/>
    <w:basedOn w:val="Domylnaczcionkaakapitu"/>
    <w:link w:val="Stopka"/>
    <w:uiPriority w:val="99"/>
    <w:rsid w:val="002460B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B5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A91"/>
    <w:rPr>
      <w:rFonts w:ascii="Segoe UI" w:eastAsia="Times New Roman" w:hAnsi="Segoe UI" w:cs="Segoe UI"/>
      <w:sz w:val="18"/>
      <w:szCs w:val="18"/>
      <w:lang w:eastAsia="pl-PL"/>
    </w:rPr>
  </w:style>
  <w:style w:type="paragraph" w:customStyle="1" w:styleId="Textbody">
    <w:name w:val="Text body"/>
    <w:basedOn w:val="Normalny"/>
    <w:rsid w:val="00D66240"/>
    <w:pPr>
      <w:widowControl w:val="0"/>
      <w:suppressAutoHyphens/>
      <w:autoSpaceDN w:val="0"/>
      <w:spacing w:after="120"/>
      <w:textAlignment w:val="baseline"/>
    </w:pPr>
    <w:rPr>
      <w:rFonts w:ascii="Arial" w:hAnsi="Arial"/>
      <w:kern w:val="3"/>
      <w:sz w:val="20"/>
      <w:szCs w:val="20"/>
      <w:lang w:val="en-US" w:eastAsia="zh-CN"/>
    </w:rPr>
  </w:style>
  <w:style w:type="numbering" w:customStyle="1" w:styleId="WW8Num8">
    <w:name w:val="WW8Num8"/>
    <w:basedOn w:val="Bezlisty"/>
    <w:rsid w:val="00D66240"/>
    <w:pPr>
      <w:numPr>
        <w:numId w:val="35"/>
      </w:numPr>
    </w:pPr>
  </w:style>
  <w:style w:type="character" w:styleId="Nierozpoznanawzmianka">
    <w:name w:val="Unresolved Mention"/>
    <w:basedOn w:val="Domylnaczcionkaakapitu"/>
    <w:uiPriority w:val="99"/>
    <w:semiHidden/>
    <w:unhideWhenUsed/>
    <w:rsid w:val="00ED209E"/>
    <w:rPr>
      <w:color w:val="605E5C"/>
      <w:shd w:val="clear" w:color="auto" w:fill="E1DFDD"/>
    </w:rPr>
  </w:style>
  <w:style w:type="paragraph" w:customStyle="1" w:styleId="Standard">
    <w:name w:val="Standard"/>
    <w:rsid w:val="001B6240"/>
    <w:pPr>
      <w:suppressAutoHyphens/>
      <w:autoSpaceDN w:val="0"/>
      <w:spacing w:after="0" w:line="240" w:lineRule="auto"/>
      <w:textAlignment w:val="baseline"/>
    </w:pPr>
    <w:rPr>
      <w:rFonts w:ascii="Calibri" w:eastAsia="SimSun, 宋体" w:hAnsi="Calibri" w:cs="Calibri"/>
      <w:kern w:val="3"/>
      <w:lang w:eastAsia="zh-CN"/>
    </w:rPr>
  </w:style>
  <w:style w:type="paragraph" w:customStyle="1" w:styleId="Akapitzlist1">
    <w:name w:val="Akapit z listą1"/>
    <w:basedOn w:val="Standard"/>
    <w:rsid w:val="001B6240"/>
    <w:pPr>
      <w:ind w:left="720"/>
    </w:pPr>
  </w:style>
  <w:style w:type="character" w:styleId="Odwoaniedokomentarza">
    <w:name w:val="annotation reference"/>
    <w:basedOn w:val="Domylnaczcionkaakapitu"/>
    <w:uiPriority w:val="99"/>
    <w:semiHidden/>
    <w:unhideWhenUsed/>
    <w:rsid w:val="000807D6"/>
    <w:rPr>
      <w:sz w:val="16"/>
      <w:szCs w:val="16"/>
    </w:rPr>
  </w:style>
  <w:style w:type="paragraph" w:styleId="Tekstkomentarza">
    <w:name w:val="annotation text"/>
    <w:basedOn w:val="Normalny"/>
    <w:link w:val="TekstkomentarzaZnak"/>
    <w:uiPriority w:val="99"/>
    <w:semiHidden/>
    <w:unhideWhenUsed/>
    <w:rsid w:val="000807D6"/>
    <w:rPr>
      <w:sz w:val="20"/>
      <w:szCs w:val="20"/>
    </w:rPr>
  </w:style>
  <w:style w:type="character" w:customStyle="1" w:styleId="TekstkomentarzaZnak">
    <w:name w:val="Tekst komentarza Znak"/>
    <w:basedOn w:val="Domylnaczcionkaakapitu"/>
    <w:link w:val="Tekstkomentarza"/>
    <w:uiPriority w:val="99"/>
    <w:semiHidden/>
    <w:rsid w:val="000807D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7D6"/>
    <w:rPr>
      <w:b/>
      <w:bCs/>
    </w:rPr>
  </w:style>
  <w:style w:type="character" w:customStyle="1" w:styleId="TematkomentarzaZnak">
    <w:name w:val="Temat komentarza Znak"/>
    <w:basedOn w:val="TekstkomentarzaZnak"/>
    <w:link w:val="Tematkomentarza"/>
    <w:uiPriority w:val="99"/>
    <w:semiHidden/>
    <w:rsid w:val="000807D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939228">
      <w:bodyDiv w:val="1"/>
      <w:marLeft w:val="0"/>
      <w:marRight w:val="0"/>
      <w:marTop w:val="0"/>
      <w:marBottom w:val="0"/>
      <w:divBdr>
        <w:top w:val="none" w:sz="0" w:space="0" w:color="auto"/>
        <w:left w:val="none" w:sz="0" w:space="0" w:color="auto"/>
        <w:bottom w:val="none" w:sz="0" w:space="0" w:color="auto"/>
        <w:right w:val="none" w:sz="0" w:space="0" w:color="auto"/>
      </w:divBdr>
    </w:div>
    <w:div w:id="1404065059">
      <w:bodyDiv w:val="1"/>
      <w:marLeft w:val="0"/>
      <w:marRight w:val="0"/>
      <w:marTop w:val="0"/>
      <w:marBottom w:val="0"/>
      <w:divBdr>
        <w:top w:val="none" w:sz="0" w:space="0" w:color="auto"/>
        <w:left w:val="none" w:sz="0" w:space="0" w:color="auto"/>
        <w:bottom w:val="none" w:sz="0" w:space="0" w:color="auto"/>
        <w:right w:val="none" w:sz="0" w:space="0" w:color="auto"/>
      </w:divBdr>
    </w:div>
    <w:div w:id="1468208257">
      <w:bodyDiv w:val="1"/>
      <w:marLeft w:val="0"/>
      <w:marRight w:val="0"/>
      <w:marTop w:val="0"/>
      <w:marBottom w:val="0"/>
      <w:divBdr>
        <w:top w:val="none" w:sz="0" w:space="0" w:color="auto"/>
        <w:left w:val="none" w:sz="0" w:space="0" w:color="auto"/>
        <w:bottom w:val="none" w:sz="0" w:space="0" w:color="auto"/>
        <w:right w:val="none" w:sz="0" w:space="0" w:color="auto"/>
      </w:divBdr>
    </w:div>
    <w:div w:id="1624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F788-1F4C-4373-BB35-46882D67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6580</Words>
  <Characters>39480</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Pękala</dc:creator>
  <cp:lastModifiedBy>Hanna Kiec-Gawroniak</cp:lastModifiedBy>
  <cp:revision>4</cp:revision>
  <cp:lastPrinted>2024-02-20T08:54:00Z</cp:lastPrinted>
  <dcterms:created xsi:type="dcterms:W3CDTF">2024-12-13T13:35:00Z</dcterms:created>
  <dcterms:modified xsi:type="dcterms:W3CDTF">2024-12-16T11:24:00Z</dcterms:modified>
</cp:coreProperties>
</file>