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961FE" w:rsidRDefault="00B961FE" w:rsidP="00B961FE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Gdańsk, dnia </w:t>
      </w:r>
      <w:r w:rsidR="00C10735">
        <w:rPr>
          <w:rFonts w:ascii="Calibri" w:hAnsi="Calibri" w:cs="Calibri"/>
          <w:b/>
          <w:sz w:val="22"/>
          <w:szCs w:val="22"/>
        </w:rPr>
        <w:t>03</w:t>
      </w:r>
      <w:r w:rsidR="00C1104B">
        <w:rPr>
          <w:rFonts w:ascii="Calibri" w:hAnsi="Calibri" w:cs="Calibri"/>
          <w:b/>
          <w:sz w:val="22"/>
          <w:szCs w:val="22"/>
        </w:rPr>
        <w:t>.</w:t>
      </w:r>
      <w:r w:rsidR="00314F84">
        <w:rPr>
          <w:rFonts w:ascii="Calibri" w:hAnsi="Calibri" w:cs="Calibri"/>
          <w:b/>
          <w:sz w:val="22"/>
          <w:szCs w:val="22"/>
        </w:rPr>
        <w:t>1</w:t>
      </w:r>
      <w:r w:rsidR="00206DEA">
        <w:rPr>
          <w:rFonts w:ascii="Calibri" w:hAnsi="Calibri" w:cs="Calibri"/>
          <w:b/>
          <w:sz w:val="22"/>
          <w:szCs w:val="22"/>
        </w:rPr>
        <w:t>1</w:t>
      </w:r>
      <w:r w:rsidR="00314F84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2022r</w:t>
      </w:r>
      <w:r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GUM2022 ZP0</w:t>
      </w:r>
      <w:r w:rsidR="00C1104B">
        <w:rPr>
          <w:rFonts w:ascii="Calibri" w:hAnsi="Calibri" w:cs="Calibri"/>
          <w:b/>
          <w:sz w:val="22"/>
          <w:szCs w:val="22"/>
        </w:rPr>
        <w:t>1</w:t>
      </w:r>
      <w:r w:rsidR="00314F84">
        <w:rPr>
          <w:rFonts w:ascii="Calibri" w:hAnsi="Calibri" w:cs="Calibri"/>
          <w:b/>
          <w:sz w:val="22"/>
          <w:szCs w:val="22"/>
        </w:rPr>
        <w:t>20</w:t>
      </w: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EA5E6A" w:rsidRPr="00503B29" w:rsidRDefault="00EA5E6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C1104B" w:rsidRDefault="00B961FE" w:rsidP="00C110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314F84">
        <w:rPr>
          <w:rFonts w:asciiTheme="minorHAnsi" w:hAnsiTheme="minorHAnsi" w:cstheme="minorHAnsi"/>
          <w:b/>
          <w:sz w:val="20"/>
          <w:szCs w:val="20"/>
        </w:rPr>
        <w:t>Świadczenie usług ochrony osób i mienia Gdańskiego Uniwersytetu Medycznego</w:t>
      </w:r>
    </w:p>
    <w:p w:rsidR="00B961FE" w:rsidRDefault="00B961FE" w:rsidP="00B961FE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B961FE" w:rsidRDefault="003F4ABA" w:rsidP="006F791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="00B961F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314F84" w:rsidRPr="00314F84" w:rsidRDefault="00314F84" w:rsidP="006F791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314F8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Jak Wykonawca ma rozumieć patrole wykonywane przez GI na wszystkich obiektach z wpisem do książki służby. Szkice przedstawiają budynki jak i kompleksy budynków. Co Zamawiający rozumie pod pojęciem patrolowanie we wszystkich obiektach? Czy objazd drogami w kompleksie i wpis będzie uznany za obchód? </w:t>
      </w:r>
    </w:p>
    <w:p w:rsidR="00B961FE" w:rsidRDefault="00B961FE" w:rsidP="006F791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67566D" w:rsidRPr="0067566D" w:rsidRDefault="0067566D" w:rsidP="006F7913">
      <w:pPr>
        <w:spacing w:line="360" w:lineRule="auto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67566D">
        <w:rPr>
          <w:rStyle w:val="markedcontent"/>
          <w:rFonts w:asciiTheme="minorHAnsi" w:hAnsiTheme="minorHAnsi" w:cstheme="minorHAnsi"/>
          <w:sz w:val="20"/>
          <w:szCs w:val="20"/>
        </w:rPr>
        <w:t>Zgodnie z</w:t>
      </w:r>
      <w:r w:rsidR="00A074B0">
        <w:rPr>
          <w:rStyle w:val="markedcontent"/>
          <w:rFonts w:asciiTheme="minorHAnsi" w:hAnsiTheme="minorHAnsi" w:cstheme="minorHAnsi"/>
          <w:sz w:val="20"/>
          <w:szCs w:val="20"/>
        </w:rPr>
        <w:t xml:space="preserve"> zapisami umowy zawartymi w</w:t>
      </w:r>
      <w:r w:rsidRPr="0067566D">
        <w:rPr>
          <w:rStyle w:val="markedcontent"/>
          <w:rFonts w:asciiTheme="minorHAnsi" w:hAnsiTheme="minorHAnsi" w:cstheme="minorHAnsi"/>
          <w:sz w:val="20"/>
          <w:szCs w:val="20"/>
        </w:rPr>
        <w:t xml:space="preserve"> par.</w:t>
      </w:r>
      <w:r w:rsidR="00876F15">
        <w:rPr>
          <w:rStyle w:val="markedcontent"/>
          <w:rFonts w:asciiTheme="minorHAnsi" w:hAnsiTheme="minorHAnsi" w:cstheme="minorHAnsi"/>
          <w:sz w:val="20"/>
          <w:szCs w:val="20"/>
        </w:rPr>
        <w:t>4</w:t>
      </w:r>
      <w:r w:rsidRPr="0067566D">
        <w:rPr>
          <w:rStyle w:val="markedcontent"/>
          <w:rFonts w:asciiTheme="minorHAnsi" w:hAnsiTheme="minorHAnsi" w:cstheme="minorHAnsi"/>
          <w:sz w:val="20"/>
          <w:szCs w:val="20"/>
        </w:rPr>
        <w:t xml:space="preserve"> pkt. 24, 25, 26 Umowy.</w:t>
      </w:r>
    </w:p>
    <w:p w:rsidR="00314F84" w:rsidRDefault="00314F84" w:rsidP="00C110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1104B" w:rsidRDefault="00C1104B" w:rsidP="006F791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104B">
        <w:rPr>
          <w:rFonts w:asciiTheme="minorHAnsi" w:hAnsiTheme="minorHAnsi" w:cstheme="minorHAnsi"/>
          <w:b/>
          <w:sz w:val="20"/>
          <w:szCs w:val="20"/>
        </w:rPr>
        <w:t>Pytanie 2</w:t>
      </w:r>
    </w:p>
    <w:p w:rsidR="00314F84" w:rsidRPr="00314F84" w:rsidRDefault="00314F84" w:rsidP="006F791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314F8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Jak Zamawiający będzie weryfikował prawidłowość wykonania obchodu we wszystkich obiektach przez GI, zaznaczamy</w:t>
      </w:r>
      <w:r w:rsidR="006F7913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,</w:t>
      </w:r>
      <w:r w:rsidRPr="00314F8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że angażowanie grupy interwencyjnej bez zastrzeżenia</w:t>
      </w:r>
      <w:r w:rsidR="006F7913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,</w:t>
      </w:r>
      <w:r w:rsidRPr="00314F8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że będzie ona dedykowana wyłącznie dla </w:t>
      </w:r>
      <w:proofErr w:type="spellStart"/>
      <w:r w:rsidRPr="00314F8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GUMmed</w:t>
      </w:r>
      <w:proofErr w:type="spellEnd"/>
      <w:r w:rsidRPr="00314F8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(powinien być to w opisie patrol zmotywowany dla GUMed jako posterunek) może narażać Wykonawcę na ryzyko zaniechania innych zadań GI w rejonie jej odpowiedzialności z reakcją na sygnały alarmowe. Wspomniane obchody dla GUMed nie należą do usługi związanej z działaniem w reżimie reakcji alarmowej, do czego powołane są grupy interwencyjne. </w:t>
      </w:r>
    </w:p>
    <w:p w:rsidR="00C1104B" w:rsidRDefault="00C1104B" w:rsidP="006F791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314F84" w:rsidRPr="006F7913" w:rsidRDefault="00816A0D" w:rsidP="006F791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7913">
        <w:rPr>
          <w:rStyle w:val="markedcontent"/>
          <w:rFonts w:asciiTheme="minorHAnsi" w:hAnsiTheme="minorHAnsi" w:cstheme="minorHAnsi"/>
          <w:sz w:val="20"/>
          <w:szCs w:val="20"/>
        </w:rPr>
        <w:t xml:space="preserve">System działania, dotyczący obchodów, opisany w Umowie Zgodnie z par.2 pkt. 17, 18, 23, 24,  oraz z par </w:t>
      </w:r>
      <w:r w:rsidR="006F7913" w:rsidRPr="006F7913">
        <w:rPr>
          <w:rStyle w:val="markedcontent"/>
          <w:rFonts w:asciiTheme="minorHAnsi" w:hAnsiTheme="minorHAnsi" w:cstheme="minorHAnsi"/>
          <w:sz w:val="20"/>
          <w:szCs w:val="20"/>
        </w:rPr>
        <w:t>4</w:t>
      </w:r>
      <w:r w:rsidRPr="006F7913">
        <w:rPr>
          <w:rStyle w:val="markedcontent"/>
          <w:rFonts w:asciiTheme="minorHAnsi" w:hAnsiTheme="minorHAnsi" w:cstheme="minorHAnsi"/>
          <w:sz w:val="20"/>
          <w:szCs w:val="20"/>
        </w:rPr>
        <w:t xml:space="preserve"> pkt. 5 i 18 Umowy, oraz Załącznikach został sprawdzony i zweryfikowany przez Zamawiającego. Prawidłowość wykonania obchodów Zamawiający weryfikuje wszystkimi dostępnymi środkami, począwszy od Kontroli doraźnych, poprzez sprawdzanie monitoringu oraz weryfikację wpisów w dokumentacji opisanej szczegółowo w Umowie.</w:t>
      </w:r>
    </w:p>
    <w:p w:rsidR="00314F84" w:rsidRDefault="00314F84" w:rsidP="00C1104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1104B" w:rsidRPr="00FD5959" w:rsidRDefault="00C1104B" w:rsidP="0048334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5959">
        <w:rPr>
          <w:rFonts w:asciiTheme="minorHAnsi" w:hAnsiTheme="minorHAnsi" w:cstheme="minorHAnsi"/>
          <w:b/>
          <w:sz w:val="20"/>
          <w:szCs w:val="20"/>
        </w:rPr>
        <w:t>Pytanie 3</w:t>
      </w:r>
    </w:p>
    <w:p w:rsidR="00314F84" w:rsidRPr="00FD5959" w:rsidRDefault="00314F84" w:rsidP="0048334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D5959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Wykonawcy w służbie operacyjnej wykorzystują różne urządzenia do kontroli obecności pracownika w obchodzie czy też posterunku. Załącznik 3 wskazuje wymagania techniczne, ale ogólna zasada pracy innych jest równoważna. Niezrozumiałym jest np. występowanie wyświetlacza, który nie stanowi o jakości czy też sprawności. Czy Zamawiający dopuści inne urządzenia współpracujące i posiadające dedykowane aplikacje oraz pracę w on-line umożliwiające bezpośrednie raportowania obchodów w systemach komputerowych zarówno Wykonawcy jak i podgląd u Zamawiającego, jednocześnie np. nie posiadających wyświetlacza</w:t>
      </w:r>
      <w:r w:rsidRPr="00FD5959">
        <w:rPr>
          <w:rFonts w:eastAsiaTheme="minorHAnsi"/>
          <w:color w:val="000000"/>
          <w:sz w:val="23"/>
          <w:szCs w:val="23"/>
          <w:lang w:eastAsia="en-US"/>
        </w:rPr>
        <w:t xml:space="preserve">? </w:t>
      </w:r>
    </w:p>
    <w:p w:rsidR="00C1104B" w:rsidRPr="00FD5959" w:rsidRDefault="00C1104B" w:rsidP="0048334E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FD5959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A97219" w:rsidRPr="0048334E" w:rsidRDefault="00A97219" w:rsidP="0048334E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FD5959">
        <w:rPr>
          <w:rFonts w:asciiTheme="minorHAnsi" w:hAnsiTheme="minorHAnsi" w:cstheme="minorHAnsi"/>
          <w:sz w:val="20"/>
          <w:szCs w:val="20"/>
        </w:rPr>
        <w:t>Zgodnie SWZ.</w:t>
      </w:r>
    </w:p>
    <w:p w:rsidR="00C1104B" w:rsidRDefault="00C1104B" w:rsidP="00C110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1104B" w:rsidRPr="00C1104B" w:rsidRDefault="00C1104B" w:rsidP="0048334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104B">
        <w:rPr>
          <w:rFonts w:asciiTheme="minorHAnsi" w:hAnsiTheme="minorHAnsi" w:cstheme="minorHAnsi"/>
          <w:b/>
          <w:sz w:val="20"/>
          <w:szCs w:val="20"/>
        </w:rPr>
        <w:t>Pytanie 4</w:t>
      </w:r>
    </w:p>
    <w:p w:rsidR="00314F84" w:rsidRPr="00314F84" w:rsidRDefault="00314F84" w:rsidP="0048334E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314F8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Co to jest budynek nr 1 z którego ma być nadzorowany sygnał pożarowy budynku 5, jaki to adres?. Nadmieniamy, że jeśli to budynek wskazany w załączniku nr 2 ppkt.6.2 to w dni robocze Wykonawca nie ma tam ochrony całodobowej dla nadzorowania sygnałów, i jak to wtedy się odbywa, czyja odpowiedzialność? </w:t>
      </w:r>
    </w:p>
    <w:p w:rsidR="00C1104B" w:rsidRDefault="00C1104B" w:rsidP="0048334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C1104B" w:rsidRPr="00A97219" w:rsidRDefault="00A97219" w:rsidP="0048334E">
      <w:pPr>
        <w:tabs>
          <w:tab w:val="left" w:pos="4962"/>
        </w:tabs>
        <w:spacing w:line="360" w:lineRule="auto"/>
        <w:ind w:right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97219">
        <w:rPr>
          <w:rStyle w:val="markedcontent"/>
          <w:rFonts w:asciiTheme="minorHAnsi" w:hAnsiTheme="minorHAnsi" w:cstheme="minorHAnsi"/>
          <w:sz w:val="20"/>
          <w:szCs w:val="20"/>
        </w:rPr>
        <w:t>Budynki nr 1 i nr 5 znajdują się na terenie kompleksu Uniwersyteckiego Centrum Klinicznego GUMed i oba mają adres ul. Dębinki 7. Wykonawca odpowiada za obiekty opisane w Załączniku nr 1 i 2 do Umowy, w godzinach pełnienia służby opisanych w Załączniku nr 2.</w:t>
      </w:r>
    </w:p>
    <w:p w:rsidR="00314F84" w:rsidRDefault="00314F84" w:rsidP="00C1104B">
      <w:pPr>
        <w:tabs>
          <w:tab w:val="left" w:pos="4962"/>
        </w:tabs>
        <w:ind w:right="1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C1104B" w:rsidRDefault="00C1104B" w:rsidP="0048334E">
      <w:pPr>
        <w:tabs>
          <w:tab w:val="left" w:pos="4962"/>
        </w:tabs>
        <w:spacing w:line="360" w:lineRule="auto"/>
        <w:ind w:right="1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C1104B">
        <w:rPr>
          <w:rFonts w:asciiTheme="minorHAnsi" w:hAnsiTheme="minorHAnsi" w:cstheme="minorHAnsi"/>
          <w:b/>
          <w:iCs/>
          <w:sz w:val="20"/>
          <w:szCs w:val="20"/>
        </w:rPr>
        <w:t>Pytanie 5</w:t>
      </w:r>
    </w:p>
    <w:p w:rsidR="00314F84" w:rsidRPr="00314F84" w:rsidRDefault="00314F84" w:rsidP="0048334E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314F8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Jaki adres ma budynek nr 5, w którym należy weryfikować alarm i czy dla tego adresu jest wymagana grupa interwencyjna? </w:t>
      </w:r>
    </w:p>
    <w:p w:rsidR="00C1104B" w:rsidRDefault="00C1104B" w:rsidP="0048334E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C1104B" w:rsidRPr="00A97219" w:rsidRDefault="00A97219" w:rsidP="0048334E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97219">
        <w:rPr>
          <w:rStyle w:val="markedcontent"/>
          <w:rFonts w:asciiTheme="minorHAnsi" w:hAnsiTheme="minorHAnsi" w:cstheme="minorHAnsi"/>
          <w:sz w:val="20"/>
          <w:szCs w:val="20"/>
        </w:rPr>
        <w:t>Zgodnie z zapisami Umowy oraz Załącznika nr 2.</w:t>
      </w:r>
    </w:p>
    <w:p w:rsidR="00A97219" w:rsidRDefault="00A97219" w:rsidP="00C1104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14F84" w:rsidRPr="00081807" w:rsidRDefault="00314F84" w:rsidP="009E1EB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81807">
        <w:rPr>
          <w:rFonts w:asciiTheme="minorHAnsi" w:hAnsiTheme="minorHAnsi" w:cstheme="minorHAnsi"/>
          <w:b/>
          <w:sz w:val="20"/>
          <w:szCs w:val="20"/>
        </w:rPr>
        <w:t>Pytanie 6</w:t>
      </w:r>
    </w:p>
    <w:p w:rsidR="00314F84" w:rsidRPr="00081807" w:rsidRDefault="00314F84" w:rsidP="009E1EB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081807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Czy w godzinach wyszczególnionych w formularzu ofertowym ( 54470 </w:t>
      </w:r>
      <w:proofErr w:type="spellStart"/>
      <w:r w:rsidRPr="00081807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rbg</w:t>
      </w:r>
      <w:proofErr w:type="spellEnd"/>
      <w:r w:rsidRPr="00081807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) zawarte są tzw. szacunkowe godziny wg potrzeb, czy też należy przyjąć, że te godziny będą doraźnymi, fakturowanymi dodatkowo poza ceną ofertową wg faktycznie wykonanych w danym miesiącu? </w:t>
      </w:r>
    </w:p>
    <w:p w:rsidR="00314F84" w:rsidRPr="00081807" w:rsidRDefault="00314F84" w:rsidP="009E1EB3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81807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311F40" w:rsidRPr="00311F40" w:rsidRDefault="00311F40" w:rsidP="009E1EB3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081807">
        <w:rPr>
          <w:rStyle w:val="markedcontent"/>
          <w:rFonts w:asciiTheme="minorHAnsi" w:hAnsiTheme="minorHAnsi" w:cstheme="minorHAnsi"/>
          <w:sz w:val="20"/>
          <w:szCs w:val="20"/>
        </w:rPr>
        <w:t>W wyszczególnionych w formularzu ofertowym godzinach zostały zawarte wszystkie „szacunkowe godziny wg potrzeb„.</w:t>
      </w:r>
      <w:r w:rsidR="00FE4B99" w:rsidRPr="00081807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 w:rsidRPr="00081807">
        <w:rPr>
          <w:rStyle w:val="markedcontent"/>
          <w:rFonts w:asciiTheme="minorHAnsi" w:hAnsiTheme="minorHAnsi" w:cstheme="minorHAnsi"/>
          <w:sz w:val="20"/>
          <w:szCs w:val="20"/>
        </w:rPr>
        <w:t>Wszystkie wypracowane przez Wykonawcę godziny będą fakturowane zgodnie ze</w:t>
      </w:r>
      <w:r w:rsidR="00FE4B99" w:rsidRPr="00081807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 w:rsidRPr="00081807">
        <w:rPr>
          <w:rStyle w:val="markedcontent"/>
          <w:rFonts w:asciiTheme="minorHAnsi" w:hAnsiTheme="minorHAnsi" w:cstheme="minorHAnsi"/>
          <w:sz w:val="20"/>
          <w:szCs w:val="20"/>
        </w:rPr>
        <w:t xml:space="preserve">złożoną Ofertą. Zamawiający nie był w stanie dokładnie oszacować godzin do wypracowania w związku z możliwością zaistnienia </w:t>
      </w:r>
      <w:r w:rsidRPr="00081807">
        <w:rPr>
          <w:rStyle w:val="markedcontent"/>
          <w:rFonts w:asciiTheme="minorHAnsi" w:hAnsiTheme="minorHAnsi" w:cstheme="minorHAnsi"/>
          <w:sz w:val="20"/>
          <w:szCs w:val="20"/>
        </w:rPr>
        <w:lastRenderedPageBreak/>
        <w:t>sytuacji nadzwyczajnych. W przypadku wypracowania godzin powyżej w/w szacunków, będą one rozliczane wg stawek wynikających z Oferty zgodnie z Ustawą o Zamówieniach Publicznych.</w:t>
      </w:r>
    </w:p>
    <w:p w:rsidR="00314F84" w:rsidRDefault="00314F84" w:rsidP="00314F8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14F84" w:rsidRPr="00314F84" w:rsidRDefault="00314F84" w:rsidP="009E1EB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14F84">
        <w:rPr>
          <w:rFonts w:asciiTheme="minorHAnsi" w:hAnsiTheme="minorHAnsi" w:cstheme="minorHAnsi"/>
          <w:b/>
          <w:sz w:val="20"/>
          <w:szCs w:val="20"/>
        </w:rPr>
        <w:t>Pytanie 7</w:t>
      </w:r>
    </w:p>
    <w:p w:rsidR="00314F84" w:rsidRPr="00314F84" w:rsidRDefault="00314F84" w:rsidP="009E1EB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314F8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Co oznacza przy dowódcy zamiany zapis o godzinach szacunkowo wg potrzeb ( </w:t>
      </w:r>
      <w:proofErr w:type="spellStart"/>
      <w:r w:rsidRPr="00314F8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ppkt</w:t>
      </w:r>
      <w:proofErr w:type="spellEnd"/>
      <w:r w:rsidRPr="00314F8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3 załącznika nr 2 ), przecież dowódca pracuje każdego dnia całodobowo, czy dla podanych 900/1200 </w:t>
      </w:r>
      <w:proofErr w:type="spellStart"/>
      <w:r w:rsidRPr="00314F8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rbg</w:t>
      </w:r>
      <w:proofErr w:type="spellEnd"/>
      <w:r w:rsidRPr="00314F8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na rok oznacza dodatkową osobę na tym stanowisku po zapotrzebowaniu? </w:t>
      </w:r>
    </w:p>
    <w:p w:rsidR="00314F84" w:rsidRDefault="00314F84" w:rsidP="009E1EB3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C86CC3" w:rsidRPr="00C86CC3" w:rsidRDefault="00C86CC3" w:rsidP="009E1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6CC3">
        <w:rPr>
          <w:rStyle w:val="markedcontent"/>
          <w:rFonts w:asciiTheme="minorHAnsi" w:hAnsiTheme="minorHAnsi" w:cstheme="minorHAnsi"/>
          <w:sz w:val="20"/>
          <w:szCs w:val="20"/>
        </w:rPr>
        <w:t>Pracownik Wykonawcy będzie pełnił funkcję Dowódcy Zmiany w dni wolne od pracy oraz w sytuacjach nadzwyczajnych zgodnie z Załącznikiem nr 2 do Umowy.</w:t>
      </w:r>
    </w:p>
    <w:p w:rsidR="00983592" w:rsidRDefault="00983592" w:rsidP="00314F84">
      <w:pPr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983592" w:rsidRDefault="00D74247" w:rsidP="00D75643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Pytanie 8</w:t>
      </w:r>
    </w:p>
    <w:p w:rsidR="00D74247" w:rsidRPr="00D74247" w:rsidRDefault="00D74247" w:rsidP="00D75643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D74247">
        <w:rPr>
          <w:rFonts w:asciiTheme="minorHAnsi" w:hAnsiTheme="minorHAnsi" w:cstheme="minorHAnsi"/>
          <w:sz w:val="20"/>
          <w:szCs w:val="20"/>
        </w:rPr>
        <w:t>W związku z zamiarem udziału w postepowaniu, zwracam się z prośbą o wyznaczenie drugiego terminu wizji lokalnej, osoba wyznaczona do jej odbycia w dniu dzisiejszym z przyczyn od nas niezależnych niestety nie dojechała w wyznaczone miejsce. Proszę o pozytywne rozpatrzenie naszej prośby.</w:t>
      </w:r>
    </w:p>
    <w:p w:rsidR="00D74247" w:rsidRDefault="00D74247" w:rsidP="00D75643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C86CC3" w:rsidRPr="00C86CC3" w:rsidRDefault="00C86CC3" w:rsidP="00D75643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C86CC3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nie wyraża zgody. </w:t>
      </w:r>
    </w:p>
    <w:p w:rsidR="00314F84" w:rsidRDefault="00314F84" w:rsidP="00314F8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247" w:rsidRPr="00EC4B28" w:rsidRDefault="00D74247" w:rsidP="00EC4B2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C4B28">
        <w:rPr>
          <w:rFonts w:asciiTheme="minorHAnsi" w:hAnsiTheme="minorHAnsi" w:cstheme="minorHAnsi"/>
          <w:b/>
          <w:sz w:val="20"/>
          <w:szCs w:val="20"/>
        </w:rPr>
        <w:t>Pytanie 9</w:t>
      </w:r>
    </w:p>
    <w:p w:rsidR="00D74247" w:rsidRPr="00EC4B28" w:rsidRDefault="00D74247" w:rsidP="00EC4B2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EC4B2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Czy Zamawiający wymaga by wykonawca do realizacji usługi skierował osoby zatrudnione wyłącznie na podstawie umowy o pracę (każda roboczogodzina pracy pracownika ochrony winna być wypracowana na obiekcie Zamawiającego wyłącznie na podstawie umowy o pracę) zgodnie z ustawy prawo zamówień publicznych? </w:t>
      </w:r>
    </w:p>
    <w:p w:rsidR="00D74247" w:rsidRPr="00EC4B28" w:rsidRDefault="00D74247" w:rsidP="00EC4B28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EC4B28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E8067E" w:rsidRPr="00E8067E" w:rsidRDefault="00E8067E" w:rsidP="00EC4B28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EC4B28">
        <w:rPr>
          <w:rFonts w:ascii="Calibri" w:eastAsiaTheme="minorHAnsi" w:hAnsi="Calibri" w:cs="Calibri"/>
          <w:sz w:val="20"/>
          <w:szCs w:val="20"/>
          <w:lang w:eastAsia="en-US"/>
        </w:rPr>
        <w:t>Zamawiający wymaga, aby pracownicy, realizujący zadania byli zatrudnieni na umowę o pracę.</w:t>
      </w:r>
      <w:r w:rsidRPr="00E8067E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</w:p>
    <w:p w:rsidR="00CD7775" w:rsidRPr="00CD7775" w:rsidRDefault="00CD7775" w:rsidP="00CD777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74247" w:rsidRDefault="00D74247" w:rsidP="00A55F9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10</w:t>
      </w:r>
    </w:p>
    <w:p w:rsidR="00D74247" w:rsidRPr="00D74247" w:rsidRDefault="00D74247" w:rsidP="00A55F90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74247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Czy w przypadku zadeklarowania przez pracownika ochrony pracy powyżej pełnego etatu, Zamawiający oprócz wymogu umowy o pracę w pełnym wymiarze godzin, pozostawia w gestii Wykonawcy formę zatrudnienia w dodatkowym wymiarze roboczogodzin dla tego samego pracownika? </w:t>
      </w:r>
    </w:p>
    <w:p w:rsidR="00D74247" w:rsidRDefault="00D74247" w:rsidP="00A55F90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070F55" w:rsidRDefault="00A55F90" w:rsidP="00A55F90">
      <w:pPr>
        <w:spacing w:line="360" w:lineRule="auto"/>
        <w:jc w:val="both"/>
        <w:rPr>
          <w:rStyle w:val="markedcontent"/>
          <w:rFonts w:asciiTheme="minorHAnsi" w:hAnsiTheme="minorHAnsi" w:cstheme="minorHAnsi"/>
          <w:sz w:val="20"/>
          <w:szCs w:val="20"/>
          <w:highlight w:val="yellow"/>
        </w:rPr>
      </w:pPr>
      <w:r w:rsidRPr="00A55F90">
        <w:rPr>
          <w:rFonts w:asciiTheme="minorHAnsi" w:hAnsiTheme="minorHAnsi" w:cstheme="minorHAnsi"/>
          <w:sz w:val="20"/>
          <w:szCs w:val="20"/>
        </w:rPr>
        <w:t>Zamawiający wymaga, aby pracownicy, realizujący zadania byli zatrudnieni wyłącznie na umowę o pracę. Natomiast organizację czasu pracy pracowników ochrony pozostawia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55F90">
        <w:rPr>
          <w:rFonts w:asciiTheme="minorHAnsi" w:hAnsiTheme="minorHAnsi" w:cstheme="minorHAnsi"/>
          <w:sz w:val="20"/>
          <w:szCs w:val="20"/>
        </w:rPr>
        <w:t>w gestii Wykonawcy.</w:t>
      </w:r>
    </w:p>
    <w:p w:rsidR="00A55F90" w:rsidRDefault="00A55F90" w:rsidP="00314F8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5F90" w:rsidRDefault="00A55F90" w:rsidP="006300A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74247" w:rsidRDefault="00D74247" w:rsidP="006300A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Pytanie 11</w:t>
      </w:r>
    </w:p>
    <w:p w:rsidR="00D74247" w:rsidRPr="00D74247" w:rsidRDefault="00D74247" w:rsidP="006300A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74247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Jaki % wzrostu minimalnego wynagrodzenia za pracę Zamawiający uzna na rok 2023 przy badaniu oferty w oparciu rażąco niską cenę? </w:t>
      </w:r>
    </w:p>
    <w:p w:rsidR="00D74247" w:rsidRDefault="00D74247" w:rsidP="006300AC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6300AC" w:rsidRPr="006300AC" w:rsidRDefault="006300AC" w:rsidP="006300A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300AC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przy badaniu ofert będzie oceniał czy cena w złożonej ofercie zawiera wszystkie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6300AC">
        <w:rPr>
          <w:rFonts w:asciiTheme="minorHAnsi" w:eastAsiaTheme="minorHAnsi" w:hAnsiTheme="minorHAnsi" w:cstheme="minorHAnsi"/>
          <w:sz w:val="20"/>
          <w:szCs w:val="20"/>
          <w:lang w:eastAsia="en-US"/>
        </w:rPr>
        <w:t>niezbędne części składowe, w tym minimalne wynagrodzenie za pracę obowiązujące na 2022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6300AC">
        <w:rPr>
          <w:rFonts w:asciiTheme="minorHAnsi" w:eastAsiaTheme="minorHAnsi" w:hAnsiTheme="minorHAnsi" w:cstheme="minorHAnsi"/>
          <w:sz w:val="20"/>
          <w:szCs w:val="20"/>
          <w:lang w:eastAsia="en-US"/>
        </w:rPr>
        <w:t>r., jak i na 2023 r., z uwagi na fakt,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6300AC">
        <w:rPr>
          <w:rFonts w:asciiTheme="minorHAnsi" w:eastAsiaTheme="minorHAnsi" w:hAnsiTheme="minorHAnsi" w:cstheme="minorHAnsi"/>
          <w:sz w:val="20"/>
          <w:szCs w:val="20"/>
          <w:lang w:eastAsia="en-US"/>
        </w:rPr>
        <w:t>że w dniu składania ofert minimalne wynagrodzenie za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6300AC">
        <w:rPr>
          <w:rFonts w:asciiTheme="minorHAnsi" w:eastAsiaTheme="minorHAnsi" w:hAnsiTheme="minorHAnsi" w:cstheme="minorHAnsi"/>
          <w:sz w:val="20"/>
          <w:szCs w:val="20"/>
          <w:lang w:eastAsia="en-US"/>
        </w:rPr>
        <w:t>pracę na rok 2023 jest już znane – na podstawie Rozporządzenia Rady Ministrów z dnia 13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6300AC">
        <w:rPr>
          <w:rFonts w:asciiTheme="minorHAnsi" w:eastAsiaTheme="minorHAnsi" w:hAnsiTheme="minorHAnsi" w:cstheme="minorHAnsi"/>
          <w:sz w:val="20"/>
          <w:szCs w:val="20"/>
          <w:lang w:eastAsia="en-US"/>
        </w:rPr>
        <w:t>września 2022 r. w sprawie wysokości minimalnego wynagrodzenia za pracę oraz wysokości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6300AC">
        <w:rPr>
          <w:rFonts w:asciiTheme="minorHAnsi" w:eastAsiaTheme="minorHAnsi" w:hAnsiTheme="minorHAnsi" w:cstheme="minorHAnsi"/>
          <w:sz w:val="20"/>
          <w:szCs w:val="20"/>
          <w:lang w:eastAsia="en-US"/>
        </w:rPr>
        <w:t>minimalnej stawki godzinowej w 2023 r. (Dz. U. z 2022 r, poz. 1952).</w:t>
      </w:r>
    </w:p>
    <w:p w:rsidR="00D74247" w:rsidRDefault="00D74247" w:rsidP="006300A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74247" w:rsidRPr="000A22EE" w:rsidRDefault="00D74247" w:rsidP="000A22E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A22EE">
        <w:rPr>
          <w:rFonts w:asciiTheme="minorHAnsi" w:hAnsiTheme="minorHAnsi" w:cstheme="minorHAnsi"/>
          <w:b/>
          <w:sz w:val="20"/>
          <w:szCs w:val="20"/>
        </w:rPr>
        <w:t>Pytanie 12</w:t>
      </w:r>
    </w:p>
    <w:p w:rsidR="00D74247" w:rsidRPr="000A22EE" w:rsidRDefault="00D74247" w:rsidP="000A22EE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0A22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Czy Zamawiający uzna za właściwą ofertę, nie podlegającą odrzuceniu podczas badania ceny oferty w oparciu o art.224 ust.1 i 2 ustawy </w:t>
      </w:r>
      <w:proofErr w:type="spellStart"/>
      <w:r w:rsidRPr="000A22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pzp</w:t>
      </w:r>
      <w:proofErr w:type="spellEnd"/>
      <w:r w:rsidRPr="000A22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, cenę oferty skalkulowaną na poziomie minimalnego wynagrodzenia za pracę obowiązującą w roku 2022 przez cały okres realizacji ? </w:t>
      </w:r>
    </w:p>
    <w:p w:rsidR="00D74247" w:rsidRPr="000A22EE" w:rsidRDefault="00D74247" w:rsidP="000A22EE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A22EE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D74247" w:rsidRPr="000A22EE" w:rsidRDefault="004D6890" w:rsidP="000A22E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A22EE">
        <w:rPr>
          <w:rFonts w:asciiTheme="minorHAnsi" w:hAnsiTheme="minorHAnsi" w:cstheme="minorHAnsi"/>
          <w:bCs/>
          <w:sz w:val="20"/>
          <w:szCs w:val="20"/>
        </w:rPr>
        <w:t>Zamawiający wskazuje, że</w:t>
      </w:r>
      <w:r w:rsidR="000A22EE" w:rsidRPr="000A22E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A22EE">
        <w:rPr>
          <w:rFonts w:asciiTheme="minorHAnsi" w:hAnsiTheme="minorHAnsi" w:cstheme="minorHAnsi"/>
          <w:bCs/>
          <w:sz w:val="20"/>
          <w:szCs w:val="20"/>
        </w:rPr>
        <w:t>wyjaśnianie ceny jest elementem badania i oceny ofert, które odbywa się po otwarciu</w:t>
      </w:r>
      <w:r w:rsidR="000A22EE" w:rsidRPr="000A22E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A22EE">
        <w:rPr>
          <w:rFonts w:asciiTheme="minorHAnsi" w:hAnsiTheme="minorHAnsi" w:cstheme="minorHAnsi"/>
          <w:bCs/>
          <w:sz w:val="20"/>
          <w:szCs w:val="20"/>
        </w:rPr>
        <w:t>ofert. Na tym etapie, Zamawiający wystosuje ewentualne wezwania do złożenia wyjaśnień</w:t>
      </w:r>
      <w:r w:rsidR="000A22EE" w:rsidRPr="000A22E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A22EE">
        <w:rPr>
          <w:rFonts w:asciiTheme="minorHAnsi" w:hAnsiTheme="minorHAnsi" w:cstheme="minorHAnsi"/>
          <w:bCs/>
          <w:sz w:val="20"/>
          <w:szCs w:val="20"/>
        </w:rPr>
        <w:t>rażąco niskiej ceny, a po złożeniu przez Wykonawcę wyjaśnień wraz z dowodami,</w:t>
      </w:r>
      <w:r w:rsidR="000A22EE" w:rsidRPr="000A22E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A22EE">
        <w:rPr>
          <w:rFonts w:asciiTheme="minorHAnsi" w:hAnsiTheme="minorHAnsi" w:cstheme="minorHAnsi"/>
          <w:bCs/>
          <w:sz w:val="20"/>
          <w:szCs w:val="20"/>
        </w:rPr>
        <w:t>Zamawiający je oceni, z uwzględnieniem wymogów ustawy w tym zakresie.</w:t>
      </w:r>
    </w:p>
    <w:p w:rsidR="000A22EE" w:rsidRDefault="000A22EE" w:rsidP="00A06AA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74247" w:rsidRDefault="00D74247" w:rsidP="00A06AA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13</w:t>
      </w:r>
    </w:p>
    <w:p w:rsidR="00D74247" w:rsidRPr="00D74247" w:rsidRDefault="00D74247" w:rsidP="00A06AAE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74247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Czy Zamawiający przewiduje możliwość rozwiązania umowy za 1 miesięcznym okresem wypowiedzenia, w sytuacji nie wprowadzenia zmian waloryzacyjnych o których mowa powyżej. </w:t>
      </w:r>
    </w:p>
    <w:p w:rsidR="00D74247" w:rsidRPr="00A06AAE" w:rsidRDefault="00D74247" w:rsidP="00A06AAE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A06AAE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D74247" w:rsidRPr="006C07A2" w:rsidRDefault="006C07A2" w:rsidP="00A06AA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AAE">
        <w:rPr>
          <w:rStyle w:val="markedcontent"/>
          <w:rFonts w:asciiTheme="minorHAnsi" w:hAnsiTheme="minorHAnsi" w:cstheme="minorHAnsi"/>
          <w:sz w:val="20"/>
          <w:szCs w:val="20"/>
        </w:rPr>
        <w:t>W związku ze znanym wzrostem wynagrodzenia minimalnego na dzień ogłoszenia powyższego zamówienia oraz w związku z tym, że Umowa jest zawarta na okres nie dłuższy niż jeden rok, zamawiający nie przewiduje w okresie trwania Umowy waloryzacji wynagrodzenia</w:t>
      </w:r>
      <w:r w:rsidRPr="00A06AAE">
        <w:rPr>
          <w:rStyle w:val="markedcontent"/>
          <w:rFonts w:ascii="Arial" w:hAnsi="Arial" w:cs="Arial"/>
          <w:i/>
        </w:rPr>
        <w:t>.</w:t>
      </w:r>
    </w:p>
    <w:p w:rsidR="006C07A2" w:rsidRDefault="006C07A2" w:rsidP="00314F8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74247" w:rsidRDefault="00D74247" w:rsidP="00A06AA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14</w:t>
      </w:r>
    </w:p>
    <w:p w:rsidR="00D74247" w:rsidRPr="00D74247" w:rsidRDefault="00D74247" w:rsidP="00A06AAE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74247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Czy Zamawiający przewiduje wykluczenie wykonawcy na podstawie art.109 ust.1 pkt.5,7 i 9 ustawy prawo zamówień publicznych? Wnoszę o wprowadzenie przesłanki do ogłoszenia i SWZ. </w:t>
      </w:r>
    </w:p>
    <w:p w:rsidR="00D74247" w:rsidRDefault="00D74247" w:rsidP="00A06AAE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A06AAE" w:rsidRPr="00A06AAE" w:rsidRDefault="00A06AAE" w:rsidP="00A06AAE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A06AAE">
        <w:rPr>
          <w:rFonts w:ascii="Calibri" w:eastAsiaTheme="minorHAnsi" w:hAnsi="Calibri" w:cs="Calibri"/>
          <w:sz w:val="20"/>
          <w:szCs w:val="20"/>
          <w:lang w:eastAsia="en-US"/>
        </w:rPr>
        <w:t>Zamawiający nie przewiduję.</w:t>
      </w:r>
    </w:p>
    <w:p w:rsidR="00D74247" w:rsidRDefault="00D74247" w:rsidP="00314F8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74247" w:rsidRDefault="00D74247" w:rsidP="000C22D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Pytanie 15</w:t>
      </w:r>
    </w:p>
    <w:p w:rsidR="00D74247" w:rsidRPr="00D74247" w:rsidRDefault="00D74247" w:rsidP="000C22D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74247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Czy Zamawiający dopuszcza do realizacji usługi osoby z orzeczonym stopniem niepełnosprawności? </w:t>
      </w:r>
    </w:p>
    <w:p w:rsidR="00D74247" w:rsidRDefault="00D74247" w:rsidP="000C22D3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A17F73" w:rsidRPr="00A17F73" w:rsidRDefault="00A17F73" w:rsidP="000C22D3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17F73">
        <w:rPr>
          <w:rStyle w:val="markedcontent"/>
          <w:rFonts w:asciiTheme="minorHAnsi" w:hAnsiTheme="minorHAnsi" w:cstheme="minorHAnsi"/>
          <w:sz w:val="20"/>
          <w:szCs w:val="20"/>
        </w:rPr>
        <w:t>Tak Zamawiający dopuszcza do realizacji usługi osoby z orzeczonym stopniem</w:t>
      </w:r>
      <w:r w:rsidRPr="00A17F73">
        <w:rPr>
          <w:rFonts w:asciiTheme="minorHAnsi" w:hAnsiTheme="minorHAnsi" w:cstheme="minorHAnsi"/>
          <w:sz w:val="20"/>
          <w:szCs w:val="20"/>
        </w:rPr>
        <w:t xml:space="preserve"> </w:t>
      </w:r>
      <w:r w:rsidRPr="00A17F73">
        <w:rPr>
          <w:rStyle w:val="markedcontent"/>
          <w:rFonts w:asciiTheme="minorHAnsi" w:hAnsiTheme="minorHAnsi" w:cstheme="minorHAnsi"/>
          <w:sz w:val="20"/>
          <w:szCs w:val="20"/>
        </w:rPr>
        <w:t>niepełnosprawności, o ile nie przeszkadza orzeczona niepełnosprawność w wypełnianiu powierzonych obowiązków.</w:t>
      </w:r>
    </w:p>
    <w:p w:rsidR="00D74247" w:rsidRDefault="00D74247" w:rsidP="00314F8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74247" w:rsidRPr="000F51E3" w:rsidRDefault="00D74247" w:rsidP="004E1940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F51E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Pytanie 16</w:t>
      </w:r>
    </w:p>
    <w:p w:rsidR="00D74247" w:rsidRPr="000F51E3" w:rsidRDefault="00D74247" w:rsidP="004E1940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0F51E3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Czy w przypadku złożenia oferty przez konsorcjum warunek dotyczący wykazu usług zostanie spełniony, jeśli zostaną przedstawione usługi wykonane przez wykonawców w takim samym składzie w jakim składają ofertę w niniejszym postępowaniu? </w:t>
      </w:r>
    </w:p>
    <w:p w:rsidR="00D74247" w:rsidRPr="000F51E3" w:rsidRDefault="00D74247" w:rsidP="004E1940">
      <w:pPr>
        <w:spacing w:line="360" w:lineRule="auto"/>
        <w:jc w:val="both"/>
        <w:rPr>
          <w:rFonts w:ascii="Calibri" w:eastAsiaTheme="minorHAnsi" w:hAnsi="Calibri" w:cs="Calibri"/>
          <w:b/>
          <w:color w:val="000000" w:themeColor="text1"/>
          <w:sz w:val="20"/>
          <w:szCs w:val="20"/>
          <w:lang w:eastAsia="en-US"/>
        </w:rPr>
      </w:pPr>
      <w:r w:rsidRPr="000F51E3">
        <w:rPr>
          <w:rFonts w:ascii="Calibri" w:eastAsiaTheme="minorHAnsi" w:hAnsi="Calibri" w:cs="Calibri"/>
          <w:b/>
          <w:color w:val="000000" w:themeColor="text1"/>
          <w:sz w:val="20"/>
          <w:szCs w:val="20"/>
          <w:lang w:eastAsia="en-US"/>
        </w:rPr>
        <w:t>Odpowiedź:</w:t>
      </w:r>
    </w:p>
    <w:p w:rsidR="000F51E3" w:rsidRPr="000F51E3" w:rsidRDefault="000F51E3" w:rsidP="004E1940">
      <w:pPr>
        <w:spacing w:line="360" w:lineRule="auto"/>
        <w:jc w:val="both"/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</w:rPr>
      </w:pPr>
      <w:r w:rsidRPr="000F51E3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</w:rPr>
        <w:t>Zgodnie z zapisami SWZ rozdz. VII pkt 3 tzn.: „W przypadku Wykonawców wspólnie ubiegających się o udzielenie zamówienia warunek musi zostać spełniony w całości przynajmniej przez jednego Wykonawcę”</w:t>
      </w:r>
      <w:r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</w:rPr>
        <w:t>.</w:t>
      </w:r>
      <w:r w:rsidRPr="000F51E3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</w:rPr>
        <w:t xml:space="preserve"> </w:t>
      </w:r>
    </w:p>
    <w:p w:rsidR="00D74247" w:rsidRDefault="00D74247" w:rsidP="00314F8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74247" w:rsidRPr="0067308F" w:rsidRDefault="00D74247" w:rsidP="00E812B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7308F">
        <w:rPr>
          <w:rFonts w:asciiTheme="minorHAnsi" w:hAnsiTheme="minorHAnsi" w:cstheme="minorHAnsi"/>
          <w:b/>
          <w:sz w:val="20"/>
          <w:szCs w:val="20"/>
        </w:rPr>
        <w:t>Pytanie 17</w:t>
      </w:r>
    </w:p>
    <w:p w:rsidR="00D74247" w:rsidRPr="0067308F" w:rsidRDefault="00D74247" w:rsidP="00E812B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7308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Czy Zamawiający wyraża zgodę na zawarcie umowy dot. wzajemnego powierzenia przetwarzania danych osobowych? Umowa chroni interesy zarówno Zamawiającego, jaki i Wykonawcy, w związku z obowiązującymi przepisami RODO. </w:t>
      </w:r>
    </w:p>
    <w:p w:rsidR="0067308F" w:rsidRPr="0067308F" w:rsidRDefault="0067308F" w:rsidP="00E812B9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7308F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D74247" w:rsidRDefault="0067308F" w:rsidP="00E812B9">
      <w:pPr>
        <w:spacing w:line="360" w:lineRule="auto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67308F">
        <w:rPr>
          <w:rStyle w:val="markedcontent"/>
          <w:rFonts w:asciiTheme="minorHAnsi" w:hAnsiTheme="minorHAnsi" w:cstheme="minorHAnsi"/>
          <w:sz w:val="20"/>
          <w:szCs w:val="20"/>
        </w:rPr>
        <w:t>Nie. Wszystkie zapisy dot. RODO zostały zawarte w Umowie.</w:t>
      </w:r>
    </w:p>
    <w:p w:rsidR="009E5C7A" w:rsidRDefault="009E5C7A" w:rsidP="00E812B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E5C7A" w:rsidRPr="009E5C7A" w:rsidRDefault="009E5C7A" w:rsidP="009E5C7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E5C7A">
        <w:rPr>
          <w:rFonts w:asciiTheme="minorHAnsi" w:hAnsiTheme="minorHAnsi" w:cstheme="minorHAnsi"/>
          <w:b/>
          <w:sz w:val="20"/>
          <w:szCs w:val="20"/>
        </w:rPr>
        <w:t>Pytanie 18</w:t>
      </w: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Proszę o potwierdzenie, iż usługi dodatkowe określone w par.2 ust.9 Umowy będą miały charakter odpłatny. </w:t>
      </w: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9E5C7A" w:rsidRDefault="009E5C7A" w:rsidP="009E5C7A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9E5C7A">
        <w:rPr>
          <w:rStyle w:val="markedcontent"/>
          <w:rFonts w:asciiTheme="minorHAnsi" w:hAnsiTheme="minorHAnsi" w:cstheme="minorHAnsi"/>
          <w:sz w:val="20"/>
          <w:szCs w:val="20"/>
        </w:rPr>
        <w:t>Tak. Wszystkie godziny zlecone przez Zamawiającego i wypracowane przez Wykonawcę będą rozliczone zgodnie z ofertą Wykonawcy.</w:t>
      </w:r>
    </w:p>
    <w:p w:rsidR="009E5C7A" w:rsidRDefault="009E5C7A" w:rsidP="009E5C7A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9E5C7A" w:rsidRPr="009E5C7A" w:rsidRDefault="009E5C7A" w:rsidP="009E5C7A">
      <w:pPr>
        <w:spacing w:line="360" w:lineRule="auto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9E5C7A">
        <w:rPr>
          <w:rStyle w:val="markedcontent"/>
          <w:rFonts w:asciiTheme="minorHAnsi" w:hAnsiTheme="minorHAnsi" w:cstheme="minorHAnsi"/>
          <w:b/>
          <w:sz w:val="20"/>
          <w:szCs w:val="20"/>
        </w:rPr>
        <w:t>Pytanie 19</w:t>
      </w:r>
    </w:p>
    <w:p w:rsidR="009E5C7A" w:rsidRPr="009E5C7A" w:rsidRDefault="009E5C7A" w:rsidP="009E5C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5C7A">
        <w:rPr>
          <w:rFonts w:asciiTheme="minorHAnsi" w:hAnsiTheme="minorHAnsi" w:cstheme="minorHAnsi"/>
          <w:sz w:val="20"/>
          <w:szCs w:val="20"/>
        </w:rPr>
        <w:t xml:space="preserve">Ile imprez w skali roku Zamawiający przewiduje do organizacji – par.2 ust.9 Umowy? </w:t>
      </w:r>
    </w:p>
    <w:p w:rsid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bookmarkStart w:id="0" w:name="_Hlk118104219"/>
      <w:r w:rsidRPr="009E5C7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bookmarkEnd w:id="0"/>
    <w:p w:rsidR="009E5C7A" w:rsidRPr="009E5C7A" w:rsidRDefault="009E5C7A" w:rsidP="009E5C7A">
      <w:pPr>
        <w:spacing w:line="360" w:lineRule="auto"/>
        <w:jc w:val="both"/>
        <w:rPr>
          <w:rStyle w:val="markedcontent"/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9E5C7A">
        <w:rPr>
          <w:rStyle w:val="markedcontent"/>
          <w:rFonts w:asciiTheme="minorHAnsi" w:hAnsiTheme="minorHAnsi" w:cstheme="minorHAnsi"/>
          <w:sz w:val="20"/>
          <w:szCs w:val="20"/>
        </w:rPr>
        <w:t>Zamawiający przeznacza maksymalnie  do  500 godzin na zabezpieczenie imprez.</w:t>
      </w:r>
    </w:p>
    <w:p w:rsidR="000C1024" w:rsidRDefault="000C1024" w:rsidP="009E5C7A">
      <w:pPr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Pytanie 20</w:t>
      </w: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Ilu pracowników oraz roboczogodzin przypadających na 1 pracownika, Zamawiający będzie wymagał do obsługi zdarzeń opisanych w par.2 ust.9 Umowy ? </w:t>
      </w: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bookmarkStart w:id="1" w:name="_Hlk118104297"/>
      <w:r w:rsidRPr="009E5C7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Odpowiedź:</w:t>
      </w:r>
    </w:p>
    <w:bookmarkEnd w:id="1"/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Ilość osób w ramach tych godz. i będzie ustalana każdorazowo z Wykonawcą w zależności od potrzeb. Zamawiający przeznacza maksymalnie  do  500 godzin na zabezpieczenie imprez.</w:t>
      </w:r>
    </w:p>
    <w:p w:rsidR="009E5C7A" w:rsidRDefault="009E5C7A" w:rsidP="009E5C7A">
      <w:pPr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Pytanie 21</w:t>
      </w: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Czy imprezy określone w par.2 ust.9 Umowy będą miały charakter imprezy masowej? </w:t>
      </w: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Odpowiedź:</w:t>
      </w:r>
    </w:p>
    <w:p w:rsid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Imprezy nie będą miały charakteru masowego. </w:t>
      </w:r>
    </w:p>
    <w:p w:rsid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Pytanie 22</w:t>
      </w: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Jaki jest koszt szkolenia o którym mowa w par.2 ust.22 Umowy, w przeliczeniu na 1 pracownika? </w:t>
      </w: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Odpowiedź:</w:t>
      </w: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Zamawiający pokrywa koszt szkolenia pracowników Wykonawcy.</w:t>
      </w:r>
    </w:p>
    <w:p w:rsidR="009E5C7A" w:rsidRDefault="009E5C7A" w:rsidP="009E5C7A">
      <w:pPr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Pytanie 23</w:t>
      </w: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Czy Zamawiający dopuszcza do realizacji usługi osoby z orzeczonym stopniem niepełnosprawności? </w:t>
      </w:r>
    </w:p>
    <w:p w:rsidR="009E5C7A" w:rsidRP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Odpowiedź:</w:t>
      </w:r>
    </w:p>
    <w:p w:rsid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E5C7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Tak Zamawiający dopuszcza do realizacji usługi osoby z orzeczonym stopniem niepełnosprawności, o ile nie przeszkadza orzeczona niepełnosprawność w wypełnianiu powierzonych obowiązków.</w:t>
      </w:r>
    </w:p>
    <w:p w:rsidR="009E5C7A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9E5C7A" w:rsidRPr="005B04BD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5B04BD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Pytanie 24</w:t>
      </w:r>
    </w:p>
    <w:p w:rsidR="009E5C7A" w:rsidRPr="005B04BD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5B04B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Wnoszę o modyfikację par.2 ust.29 </w:t>
      </w:r>
      <w:proofErr w:type="spellStart"/>
      <w:r w:rsidRPr="005B04B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lit.b</w:t>
      </w:r>
      <w:proofErr w:type="spellEnd"/>
      <w:r w:rsidRPr="005B04B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Umowy, w zakresie: ,,(…) polecenia te będą zgodne z przedmiotem niniejszej umowy i nie będą sprzeczne z przepisami prawa oraz nie wpłyną ujemnie na stan bezpieczeństwa chronionego obiektu’’ </w:t>
      </w:r>
    </w:p>
    <w:p w:rsidR="009E5C7A" w:rsidRPr="005B04BD" w:rsidRDefault="009E5C7A" w:rsidP="009E5C7A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5B04BD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Odpowiedź:</w:t>
      </w:r>
    </w:p>
    <w:p w:rsidR="009E5C7A" w:rsidRDefault="005B04BD" w:rsidP="009E5C7A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5B04B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Zamawiający nie wyraża zgody na zmianę zapisów Umowy. Przedstawiciel zamawiającego nie może z punktu widzenia obowiązującego w Polsce prawa wydawać sprzecznych z nim poleceń pracownikom Wykonawcy, oraz Pracownicy Wykonawcy nie muszą wykonywać poleceń będących w sprzeczności z Umową.</w:t>
      </w:r>
    </w:p>
    <w:p w:rsidR="005B04BD" w:rsidRDefault="005B04BD" w:rsidP="009E5C7A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5B04BD" w:rsidRPr="00DC29E6" w:rsidRDefault="005B04BD" w:rsidP="009E5C7A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DC29E6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Pytanie 25</w:t>
      </w:r>
    </w:p>
    <w:p w:rsidR="005B04BD" w:rsidRDefault="005B04BD" w:rsidP="005B04BD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5B04B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Wnoszę o wykreślenie w par.7 ust.1 Umowy, zapisu dot. wysokości kwoty polisy, tj. Wykonawca zobowiązany jest posiadać przez cały czas trwania umowy ubezpieczenie odpowiedzialności cywilnej zgodnie z rozporządzeniem Ministra Finansów z dnia 9 grudnia 2013 r. w sprawie obowiązkowego ubezpieczenia </w:t>
      </w:r>
      <w:r w:rsidRPr="005B04B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lastRenderedPageBreak/>
        <w:t xml:space="preserve">odpowiedzialności cywilnej przedsiębiorcy wykonującego działalność gospodarczą w zakresie usług ochrony osób i mienia (Dz.U. z 2013 r. poz. 1550) na kwotę nie mniejszą niż 1.500.000,00 złotych (słownie: jeden milion pięćset tysięcy złotych). Potwierdzoną kopię polisy Wykonawca dostarczy Zamawiającemu najpóźniej w dniu podpisania Umowy’’. W przypadku polisy obowiązkowego ubezpieczenia, Zamawiający nie ma podstaw prawnych do wskazania wielkości sumy gwarancyjnej ponieważ jest ona uzależniona od innych czynników. W przypadku przedsiębiorców dopiero rozpoczynających prowadzenie działalności w tym zakresie oraz dla tych, którzy nie prowadzili takiej działalności w ostatnim roku obrotowym, minimalna suma gwarancyjna ubezpieczenia OC w odniesieniu do jednego zdarzenia i do wszystkich zdarzeń, których skutki są objęte umową ubezpieczenia OC, wynosi równowartość w złotych 20.000 euro. W latach kolejnych minimalna suma gwarancyjna ubezpieczenia OC uzależniona jest od obrotu netto przedsiębiorcy osiągniętego w roku obrotowym poprzedzającym rok zawarcia umowy ubezpieczenia OC rocznego. W ocenie wykonawcy nastąpiła omyłka w zapisie i Zamawiający prawdopodobnie miał na myśli polisy od odpowiedzialności cywilnej w zakresie prowadzonej działalności gwarancyjnej na sumę ubezpieczenia wskazaną powyżej. Wobec powyższego wnoszę o modyfikację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.</w:t>
      </w:r>
    </w:p>
    <w:p w:rsidR="005B04BD" w:rsidRPr="005B04BD" w:rsidRDefault="005B04BD" w:rsidP="005B04BD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5B04BD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Odpowiedź:</w:t>
      </w:r>
    </w:p>
    <w:p w:rsidR="005B04BD" w:rsidRDefault="005B04BD" w:rsidP="005B04B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B04BD">
        <w:rPr>
          <w:rFonts w:asciiTheme="minorHAnsi" w:eastAsia="Calibri" w:hAnsiTheme="minorHAnsi" w:cstheme="minorHAnsi"/>
          <w:sz w:val="20"/>
          <w:szCs w:val="20"/>
          <w:lang w:eastAsia="en-US"/>
        </w:rPr>
        <w:t>Zamawiający nie wyraża zgody na zmianę zapisów Umowy.</w:t>
      </w:r>
    </w:p>
    <w:p w:rsidR="00DC29E6" w:rsidRDefault="00DC29E6" w:rsidP="005B04BD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DC29E6" w:rsidRPr="00DC29E6" w:rsidRDefault="00DC29E6" w:rsidP="005B04BD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DC29E6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Pytanie 26</w:t>
      </w:r>
    </w:p>
    <w:p w:rsidR="00DC29E6" w:rsidRPr="00DC29E6" w:rsidRDefault="00DC29E6" w:rsidP="00DC29E6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29E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Wnoszę o modyfikację par.11 ust.3 Umowy, w zakresie: ,, Za odstąpienie od Umowy po jej podpisaniu, Wykonawca zapłaci Zamawiającemu karę umowną w wysokości 10% 20% łącznej maksymalnej wartości wynagrodzenia brutto, wskazanego w §8 ust. 1, wyliczonej proporcjonalnie do niezrealizowanej wartości przedmiotu umowy’’. </w:t>
      </w:r>
    </w:p>
    <w:p w:rsidR="00DC29E6" w:rsidRPr="00DC29E6" w:rsidRDefault="00DC29E6" w:rsidP="00DC29E6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DC29E6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Odpowiedź:</w:t>
      </w:r>
    </w:p>
    <w:p w:rsidR="00DC29E6" w:rsidRDefault="00DC29E6" w:rsidP="005B04BD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29E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Zamawiający nie wyraża zgody na zmianę zapisów Umowy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.</w:t>
      </w:r>
    </w:p>
    <w:p w:rsidR="00DC29E6" w:rsidRDefault="00DC29E6" w:rsidP="005B04BD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DC29E6" w:rsidRPr="00DC29E6" w:rsidRDefault="00DC29E6" w:rsidP="00DC29E6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DC29E6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Pytanie 27</w:t>
      </w:r>
    </w:p>
    <w:p w:rsidR="00DC29E6" w:rsidRPr="00DC29E6" w:rsidRDefault="00DC29E6" w:rsidP="00DC29E6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29E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Wnoszę o obniżenie kar umownych w par.11 Umowy, co najmniej o 50% ze względu na rażąco wygórowaną wysokość. Celem zamawiającego powinno być również dążenie do osiągnięcia korzystnych rynkowo cen. Zamawiający nie powinien konstruować umowy w sposób, który negatywnie wpłynie na ilość złożonych w przetargu ofert. Nie może także przerzucić całości ryzyka gospodarczego na wykonawcę (wyrok Sądu Okręgowego Warszawa-Praga o sygn. akt IV Ca 508/05). Określając wysokość kar umownych, zamawiający powinien jednak kierować się zdrowym rozsądkiem. Zbyt restrykcyjne i zbyt wysokie kary umowne z jakimi mamy do czynienia w tym przypadku, w połączeniu z wynikającą z ustawy o finansach publicznych koniecznością ich dochodzenia przez zamawiającego może prowadzić nie tylko do negatywnych konsekwencji dla wykonawcy, ale </w:t>
      </w:r>
      <w:r w:rsidRPr="00DC29E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lastRenderedPageBreak/>
        <w:t xml:space="preserve">być powodem niemożności zrealizowania zamówienia. Podkreślenia wymaga fakt, iż kara umowna powinna skłaniać wykonawcę do realnego, zgodnego z treścią zawartej umowy, wykonania ciążących na nim na mocy tej umowy obowiązków a nie stanowić podstawę do zachwiania płynności finansowej wykonawcy w trakcie realizacji zamówienia. </w:t>
      </w:r>
    </w:p>
    <w:p w:rsidR="00DC29E6" w:rsidRPr="00DC29E6" w:rsidRDefault="00DC29E6" w:rsidP="00DC29E6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DC29E6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Odpowiedź:</w:t>
      </w:r>
    </w:p>
    <w:p w:rsidR="00DC29E6" w:rsidRPr="00DC29E6" w:rsidRDefault="00DC29E6" w:rsidP="005B04BD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29E6">
        <w:rPr>
          <w:rFonts w:asciiTheme="minorHAnsi" w:eastAsia="Calibri" w:hAnsiTheme="minorHAnsi" w:cstheme="minorHAnsi"/>
          <w:sz w:val="20"/>
          <w:szCs w:val="20"/>
          <w:lang w:eastAsia="en-US"/>
        </w:rPr>
        <w:t>Zamawiający nie wyraża zgody na zmianę zapisów Umowy.</w:t>
      </w:r>
    </w:p>
    <w:p w:rsidR="005B04BD" w:rsidRPr="005B04BD" w:rsidRDefault="005B04BD" w:rsidP="005B04BD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0A27C3" w:rsidRDefault="000A27C3" w:rsidP="000A27C3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0A27C3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Pytanie 2</w:t>
      </w:r>
      <w:r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8</w:t>
      </w:r>
    </w:p>
    <w:p w:rsidR="000A27C3" w:rsidRDefault="000A27C3" w:rsidP="000A27C3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0A27C3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Wnoszę o wprowadzenie do par.11 Umowy, zapisu: ,, W przypadku nienależytego lub sprzecznego z niniejszą umową lub wskazaniami Zamawiającego wykonania części przedmiotu umowy, Zamawiającemu przysługuje prawo wezwania Wykonawcy do prawidłowego wykonania zadania, z wyznaczeniem dodatkowego 24 - godzinnego terminu. Jeśli dochowanie tego terminu nie jest możliwe z przyczyn niezależnych od Wykonawcy, strony niniejszej umowy uzgadniają inny termin dodatkowy, którego Wykonawca zobowiązany jest dotrzymać. </w:t>
      </w:r>
    </w:p>
    <w:p w:rsidR="000A27C3" w:rsidRDefault="000A27C3" w:rsidP="000A27C3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0A27C3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 takim przypadku Wykonawcy nie przysługuje żadne dodatkowe wynagrodzenie. </w:t>
      </w:r>
    </w:p>
    <w:p w:rsidR="000A27C3" w:rsidRDefault="000A27C3" w:rsidP="000A27C3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0A27C3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Odpowiedź:</w:t>
      </w:r>
    </w:p>
    <w:p w:rsidR="000A27C3" w:rsidRDefault="000A27C3" w:rsidP="000A27C3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0A27C3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Zamawiający nie wyraża zgody na zmianę zapisów Umowy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.</w:t>
      </w:r>
    </w:p>
    <w:p w:rsidR="009904A6" w:rsidRDefault="009904A6" w:rsidP="000A27C3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</w:p>
    <w:p w:rsidR="000A27C3" w:rsidRPr="000A27C3" w:rsidRDefault="000A27C3" w:rsidP="000A27C3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0A27C3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Pytanie 29</w:t>
      </w:r>
    </w:p>
    <w:p w:rsidR="000A27C3" w:rsidRDefault="000A27C3" w:rsidP="000A27C3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0A27C3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Wnoszę o wprowadzenie do par.13 Umowy, zapisu: ,,Każda ze stron może rozwiązać umowę za 3 miesięcznym okresem wypowiedzenia’’. </w:t>
      </w:r>
    </w:p>
    <w:p w:rsidR="000A27C3" w:rsidRDefault="000A27C3" w:rsidP="000A27C3">
      <w:pPr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0A27C3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>Odpowiedź:</w:t>
      </w:r>
    </w:p>
    <w:p w:rsidR="000A27C3" w:rsidRDefault="000A27C3" w:rsidP="000A27C3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0A27C3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Zamawiający nie wyraża zgody na zmianę zapisów Umowy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.</w:t>
      </w:r>
    </w:p>
    <w:p w:rsidR="00314F84" w:rsidRDefault="00314F84" w:rsidP="00C110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1024" w:rsidRDefault="000C102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0C1024" w:rsidRPr="006562D4" w:rsidRDefault="000C102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C10735">
        <w:rPr>
          <w:rFonts w:ascii="Calibri" w:hAnsi="Calibri" w:cs="Calibri"/>
          <w:bCs/>
          <w:i/>
          <w:sz w:val="20"/>
          <w:szCs w:val="20"/>
        </w:rPr>
        <w:t xml:space="preserve">           </w:t>
      </w:r>
      <w:r w:rsidR="00206DEA">
        <w:rPr>
          <w:rFonts w:ascii="Calibri" w:hAnsi="Calibri" w:cs="Calibri"/>
          <w:bCs/>
          <w:i/>
          <w:sz w:val="20"/>
          <w:szCs w:val="20"/>
        </w:rPr>
        <w:t>/-/</w:t>
      </w:r>
      <w:bookmarkStart w:id="2" w:name="_GoBack"/>
      <w:bookmarkEnd w:id="2"/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245" w:rsidRDefault="00287245" w:rsidP="000A396A">
      <w:r>
        <w:separator/>
      </w:r>
    </w:p>
  </w:endnote>
  <w:endnote w:type="continuationSeparator" w:id="0">
    <w:p w:rsidR="00287245" w:rsidRDefault="00287245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245" w:rsidRDefault="00287245" w:rsidP="000A396A">
      <w:r>
        <w:separator/>
      </w:r>
    </w:p>
  </w:footnote>
  <w:footnote w:type="continuationSeparator" w:id="0">
    <w:p w:rsidR="00287245" w:rsidRDefault="00287245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70F55"/>
    <w:rsid w:val="000723A1"/>
    <w:rsid w:val="000778F1"/>
    <w:rsid w:val="00081807"/>
    <w:rsid w:val="000A22EE"/>
    <w:rsid w:val="000A27C3"/>
    <w:rsid w:val="000A396A"/>
    <w:rsid w:val="000B5932"/>
    <w:rsid w:val="000C1024"/>
    <w:rsid w:val="000C22D3"/>
    <w:rsid w:val="000C48DE"/>
    <w:rsid w:val="000F51E3"/>
    <w:rsid w:val="001057C5"/>
    <w:rsid w:val="001518F7"/>
    <w:rsid w:val="00156D62"/>
    <w:rsid w:val="00161C54"/>
    <w:rsid w:val="00164DAF"/>
    <w:rsid w:val="00176252"/>
    <w:rsid w:val="00176BC0"/>
    <w:rsid w:val="00195448"/>
    <w:rsid w:val="001A4DC5"/>
    <w:rsid w:val="001A5F14"/>
    <w:rsid w:val="001B3DF6"/>
    <w:rsid w:val="001B49E3"/>
    <w:rsid w:val="001C6021"/>
    <w:rsid w:val="00206DEA"/>
    <w:rsid w:val="00223323"/>
    <w:rsid w:val="00245BC6"/>
    <w:rsid w:val="00262C04"/>
    <w:rsid w:val="0026518B"/>
    <w:rsid w:val="002852E6"/>
    <w:rsid w:val="00287245"/>
    <w:rsid w:val="002E425A"/>
    <w:rsid w:val="002F04E7"/>
    <w:rsid w:val="002F4718"/>
    <w:rsid w:val="00311F40"/>
    <w:rsid w:val="00314F84"/>
    <w:rsid w:val="0031725C"/>
    <w:rsid w:val="00342D8A"/>
    <w:rsid w:val="00360225"/>
    <w:rsid w:val="00365D10"/>
    <w:rsid w:val="00375DB8"/>
    <w:rsid w:val="003921AF"/>
    <w:rsid w:val="00392C41"/>
    <w:rsid w:val="003A1609"/>
    <w:rsid w:val="003C6A15"/>
    <w:rsid w:val="003D298F"/>
    <w:rsid w:val="003F4ABA"/>
    <w:rsid w:val="003F5E9D"/>
    <w:rsid w:val="00444837"/>
    <w:rsid w:val="00475313"/>
    <w:rsid w:val="0048334E"/>
    <w:rsid w:val="00492260"/>
    <w:rsid w:val="004A3787"/>
    <w:rsid w:val="004B08AF"/>
    <w:rsid w:val="004B3A74"/>
    <w:rsid w:val="004B49EE"/>
    <w:rsid w:val="004D6890"/>
    <w:rsid w:val="004E1940"/>
    <w:rsid w:val="004F057C"/>
    <w:rsid w:val="00503B29"/>
    <w:rsid w:val="005162E5"/>
    <w:rsid w:val="00536DAB"/>
    <w:rsid w:val="00550603"/>
    <w:rsid w:val="00566013"/>
    <w:rsid w:val="00571D85"/>
    <w:rsid w:val="005862F3"/>
    <w:rsid w:val="005B04BD"/>
    <w:rsid w:val="005B3219"/>
    <w:rsid w:val="005B4D22"/>
    <w:rsid w:val="005D6C67"/>
    <w:rsid w:val="005E1CC2"/>
    <w:rsid w:val="005E23AA"/>
    <w:rsid w:val="00614B08"/>
    <w:rsid w:val="00615243"/>
    <w:rsid w:val="00615D95"/>
    <w:rsid w:val="006300AC"/>
    <w:rsid w:val="006378EC"/>
    <w:rsid w:val="00654F5E"/>
    <w:rsid w:val="006562D4"/>
    <w:rsid w:val="006675B9"/>
    <w:rsid w:val="0067308F"/>
    <w:rsid w:val="0067566D"/>
    <w:rsid w:val="006A4DF5"/>
    <w:rsid w:val="006A6E63"/>
    <w:rsid w:val="006B31D5"/>
    <w:rsid w:val="006C07A2"/>
    <w:rsid w:val="006C166D"/>
    <w:rsid w:val="006C33C3"/>
    <w:rsid w:val="006D5C8C"/>
    <w:rsid w:val="006D6827"/>
    <w:rsid w:val="006D7D77"/>
    <w:rsid w:val="006F7913"/>
    <w:rsid w:val="0070085E"/>
    <w:rsid w:val="00715BD4"/>
    <w:rsid w:val="00720B00"/>
    <w:rsid w:val="0072504B"/>
    <w:rsid w:val="0074728D"/>
    <w:rsid w:val="00784374"/>
    <w:rsid w:val="007B78CF"/>
    <w:rsid w:val="007E6C76"/>
    <w:rsid w:val="007F241A"/>
    <w:rsid w:val="00816A0D"/>
    <w:rsid w:val="0085187E"/>
    <w:rsid w:val="00853664"/>
    <w:rsid w:val="008563A7"/>
    <w:rsid w:val="008710E1"/>
    <w:rsid w:val="008752CD"/>
    <w:rsid w:val="00876F15"/>
    <w:rsid w:val="008A05F9"/>
    <w:rsid w:val="008B47B3"/>
    <w:rsid w:val="008B5D4D"/>
    <w:rsid w:val="008C39AE"/>
    <w:rsid w:val="008F4BE9"/>
    <w:rsid w:val="00904FD2"/>
    <w:rsid w:val="00921BB4"/>
    <w:rsid w:val="0094319E"/>
    <w:rsid w:val="00983592"/>
    <w:rsid w:val="009904A6"/>
    <w:rsid w:val="009960DF"/>
    <w:rsid w:val="009A69DE"/>
    <w:rsid w:val="009C4E5C"/>
    <w:rsid w:val="009D33AD"/>
    <w:rsid w:val="009E1EB3"/>
    <w:rsid w:val="009E5C7A"/>
    <w:rsid w:val="009E68C5"/>
    <w:rsid w:val="009F20EF"/>
    <w:rsid w:val="009F6149"/>
    <w:rsid w:val="00A02AE0"/>
    <w:rsid w:val="00A06AAE"/>
    <w:rsid w:val="00A074B0"/>
    <w:rsid w:val="00A14A20"/>
    <w:rsid w:val="00A17F73"/>
    <w:rsid w:val="00A252C3"/>
    <w:rsid w:val="00A55F90"/>
    <w:rsid w:val="00A562B2"/>
    <w:rsid w:val="00A7225A"/>
    <w:rsid w:val="00A97219"/>
    <w:rsid w:val="00AA0EB1"/>
    <w:rsid w:val="00AB522F"/>
    <w:rsid w:val="00AE273E"/>
    <w:rsid w:val="00B01810"/>
    <w:rsid w:val="00B31E84"/>
    <w:rsid w:val="00B46966"/>
    <w:rsid w:val="00B50550"/>
    <w:rsid w:val="00B676E4"/>
    <w:rsid w:val="00B77CC9"/>
    <w:rsid w:val="00B844A3"/>
    <w:rsid w:val="00B961FE"/>
    <w:rsid w:val="00BA4DE5"/>
    <w:rsid w:val="00BB3BBB"/>
    <w:rsid w:val="00BC68AD"/>
    <w:rsid w:val="00BD23B9"/>
    <w:rsid w:val="00BE03F5"/>
    <w:rsid w:val="00C02082"/>
    <w:rsid w:val="00C10735"/>
    <w:rsid w:val="00C1104B"/>
    <w:rsid w:val="00C244C2"/>
    <w:rsid w:val="00C626C4"/>
    <w:rsid w:val="00C86CC3"/>
    <w:rsid w:val="00C96542"/>
    <w:rsid w:val="00CD2F15"/>
    <w:rsid w:val="00CD7775"/>
    <w:rsid w:val="00CF1FF3"/>
    <w:rsid w:val="00D002E5"/>
    <w:rsid w:val="00D050B4"/>
    <w:rsid w:val="00D46DD9"/>
    <w:rsid w:val="00D56FDE"/>
    <w:rsid w:val="00D74247"/>
    <w:rsid w:val="00D75643"/>
    <w:rsid w:val="00DB7A0C"/>
    <w:rsid w:val="00DC29E6"/>
    <w:rsid w:val="00DC46E4"/>
    <w:rsid w:val="00DF3698"/>
    <w:rsid w:val="00E02042"/>
    <w:rsid w:val="00E4349A"/>
    <w:rsid w:val="00E46E56"/>
    <w:rsid w:val="00E60550"/>
    <w:rsid w:val="00E75312"/>
    <w:rsid w:val="00E8067E"/>
    <w:rsid w:val="00E812B9"/>
    <w:rsid w:val="00EA3AF2"/>
    <w:rsid w:val="00EA5E6A"/>
    <w:rsid w:val="00EB25F3"/>
    <w:rsid w:val="00EB2BFA"/>
    <w:rsid w:val="00EB38E9"/>
    <w:rsid w:val="00EC4431"/>
    <w:rsid w:val="00EC4B28"/>
    <w:rsid w:val="00ED0CE1"/>
    <w:rsid w:val="00EF296F"/>
    <w:rsid w:val="00EF55AE"/>
    <w:rsid w:val="00F05347"/>
    <w:rsid w:val="00F96B34"/>
    <w:rsid w:val="00FC4CF6"/>
    <w:rsid w:val="00FD2CCB"/>
    <w:rsid w:val="00FD5959"/>
    <w:rsid w:val="00FD7634"/>
    <w:rsid w:val="00FE4B99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B34E9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07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2147</Words>
  <Characters>12882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39</cp:revision>
  <cp:lastPrinted>2022-11-03T12:10:00Z</cp:lastPrinted>
  <dcterms:created xsi:type="dcterms:W3CDTF">2022-10-28T06:31:00Z</dcterms:created>
  <dcterms:modified xsi:type="dcterms:W3CDTF">2022-11-03T12:16:00Z</dcterms:modified>
</cp:coreProperties>
</file>