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26111BC2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 (Dz.U.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2021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436186" w:rsidRPr="008D7C4C">
        <w:rPr>
          <w:rFonts w:ascii="Times New Roman" w:hAnsi="Times New Roman" w:cs="Times New Roman"/>
          <w:sz w:val="24"/>
          <w:szCs w:val="24"/>
        </w:rPr>
        <w:t>1129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1B181" w14:textId="77777777"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6C4C2" w14:textId="77777777" w:rsidR="000E589D" w:rsidRDefault="000E589D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4D40A3BF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1470F4F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3B13A737" w14:textId="77777777" w:rsidR="00855391" w:rsidRDefault="00855391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44D21" w14:textId="77777777" w:rsidR="000E589D" w:rsidRDefault="000E589D" w:rsidP="009836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58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,,Termomodernizacja z przebudową budynku </w:t>
      </w:r>
    </w:p>
    <w:p w14:paraId="50DBCDE2" w14:textId="116FB625" w:rsidR="00D74C35" w:rsidRPr="000E589D" w:rsidRDefault="000E589D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58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małej szkoły w Łeknie”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E80728" w14:textId="77777777" w:rsidR="000E589D" w:rsidRDefault="000E589D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7F212026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IGP.271.1</w:t>
      </w:r>
      <w:r w:rsidRPr="00906155">
        <w:rPr>
          <w:rFonts w:ascii="Times New Roman" w:hAnsi="Times New Roman" w:cs="Times New Roman"/>
          <w:b/>
          <w:sz w:val="24"/>
          <w:szCs w:val="24"/>
        </w:rPr>
        <w:t>.</w:t>
      </w:r>
      <w:r w:rsidR="003C4C6D">
        <w:rPr>
          <w:rFonts w:ascii="Times New Roman" w:hAnsi="Times New Roman" w:cs="Times New Roman"/>
          <w:b/>
          <w:sz w:val="24"/>
          <w:szCs w:val="24"/>
        </w:rPr>
        <w:t>1</w:t>
      </w:r>
      <w:r w:rsidR="00FC3F42">
        <w:rPr>
          <w:rFonts w:ascii="Times New Roman" w:hAnsi="Times New Roman" w:cs="Times New Roman"/>
          <w:b/>
          <w:sz w:val="24"/>
          <w:szCs w:val="24"/>
        </w:rPr>
        <w:t>2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2021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7E5B894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87D82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DE450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D970B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1CD3A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77819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5BFA6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4042C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007DB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A1E49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0B2A332E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621CD1FC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F04B32">
        <w:rPr>
          <w:rFonts w:ascii="Times New Roman" w:hAnsi="Times New Roman" w:cs="Times New Roman"/>
          <w:sz w:val="24"/>
          <w:szCs w:val="24"/>
        </w:rPr>
        <w:t>04</w:t>
      </w:r>
      <w:r w:rsidR="003C4C6D">
        <w:rPr>
          <w:rFonts w:ascii="Times New Roman" w:hAnsi="Times New Roman" w:cs="Times New Roman"/>
          <w:sz w:val="24"/>
          <w:szCs w:val="24"/>
        </w:rPr>
        <w:t>.</w:t>
      </w:r>
      <w:r w:rsidR="00F04B32">
        <w:rPr>
          <w:rFonts w:ascii="Times New Roman" w:hAnsi="Times New Roman" w:cs="Times New Roman"/>
          <w:sz w:val="24"/>
          <w:szCs w:val="24"/>
        </w:rPr>
        <w:t>10</w:t>
      </w:r>
      <w:r w:rsidRPr="00413D7C">
        <w:rPr>
          <w:rFonts w:ascii="Times New Roman" w:hAnsi="Times New Roman" w:cs="Times New Roman"/>
          <w:sz w:val="24"/>
          <w:szCs w:val="24"/>
        </w:rPr>
        <w:t>.2021r.</w:t>
      </w:r>
    </w:p>
    <w:p w14:paraId="2ABF4206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C150F7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1AE676F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436186" w:rsidRPr="008D7C4C">
        <w:rPr>
          <w:rFonts w:ascii="Times New Roman" w:hAnsi="Times New Roman" w:cs="Times New Roman"/>
          <w:sz w:val="24"/>
          <w:szCs w:val="24"/>
        </w:rPr>
        <w:t>(Dz.U. z 2021r. poz.1129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="00436186" w:rsidRPr="008D7C4C">
        <w:rPr>
          <w:rFonts w:ascii="Times New Roman" w:hAnsi="Times New Roman" w:cs="Times New Roman"/>
          <w:sz w:val="24"/>
          <w:szCs w:val="24"/>
        </w:rPr>
        <w:t>)</w:t>
      </w:r>
      <w:r w:rsidR="00436186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>zwanej dalej "ustawą Pzp"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BF4A0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DDF85" w14:textId="34A064E1" w:rsidR="00277FA1" w:rsidRDefault="000E589D" w:rsidP="000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89D">
        <w:rPr>
          <w:rFonts w:ascii="Times New Roman" w:hAnsi="Times New Roman" w:cs="Times New Roman"/>
          <w:b/>
          <w:bCs/>
          <w:sz w:val="24"/>
          <w:szCs w:val="24"/>
        </w:rPr>
        <w:t>,,Termomodernizacja z przebudową budynku małej szkoły w Łeknie”</w:t>
      </w:r>
    </w:p>
    <w:p w14:paraId="4996B473" w14:textId="6C5963AF" w:rsidR="00277FA1" w:rsidRDefault="00277FA1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A47E33" w:rsidRDefault="00124146" w:rsidP="00BF4A0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lastRenderedPageBreak/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643A5D5" w14:textId="77777777" w:rsidR="00807EBE" w:rsidRPr="00FB4A19" w:rsidRDefault="009F514E" w:rsidP="00A47E3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color w:val="000000"/>
          <w:sz w:val="24"/>
          <w:szCs w:val="24"/>
        </w:rPr>
        <w:t>Dział 45 -  Roboty budowlane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58673E4A" w14:textId="6E11F6FE" w:rsidR="00F246A1" w:rsidRDefault="009F514E" w:rsidP="00F246A1">
      <w:pPr>
        <w:pStyle w:val="Tekstpodstawowy"/>
        <w:ind w:firstLine="708"/>
        <w:rPr>
          <w:rFonts w:eastAsia="Calibri"/>
          <w:b/>
        </w:rPr>
      </w:pPr>
      <w:r w:rsidRPr="00FB4A19">
        <w:rPr>
          <w:rFonts w:eastAsia="Calibri"/>
        </w:rPr>
        <w:t>KOD GŁÓWNY:</w:t>
      </w:r>
      <w:r w:rsidR="009836CE">
        <w:rPr>
          <w:rFonts w:eastAsia="Calibri"/>
        </w:rPr>
        <w:t xml:space="preserve"> </w:t>
      </w:r>
      <w:r w:rsidR="000E589D" w:rsidRPr="000E589D">
        <w:rPr>
          <w:b/>
        </w:rPr>
        <w:t>45262700-8 Przebudowa budynków</w:t>
      </w:r>
    </w:p>
    <w:p w14:paraId="0BCD747A" w14:textId="77777777" w:rsidR="00F246A1" w:rsidRDefault="00807EBE" w:rsidP="00D74C35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  <w:t>DODATKOWE KODY:</w:t>
      </w:r>
    </w:p>
    <w:p w14:paraId="64E7114D" w14:textId="77777777" w:rsidR="000E589D" w:rsidRDefault="000E589D" w:rsidP="000E589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3B60775" w14:textId="5BD06607" w:rsidR="000E589D" w:rsidRPr="000E589D" w:rsidRDefault="000E589D" w:rsidP="000E589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>GRUPA 451:</w:t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45111291-4 Roboty w zakresie zagospodarowania terenu</w:t>
      </w:r>
    </w:p>
    <w:p w14:paraId="0948E75A" w14:textId="77777777" w:rsidR="000E589D" w:rsidRPr="000E589D" w:rsidRDefault="000E589D" w:rsidP="000E589D">
      <w:pPr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>45111300-1 Roboty rozbiórkowe</w:t>
      </w:r>
    </w:p>
    <w:p w14:paraId="4CE024FC" w14:textId="472B000C" w:rsidR="000E589D" w:rsidRPr="000E589D" w:rsidRDefault="000E589D" w:rsidP="000E58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452: </w:t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45233200-1 Roboty w zakresie różnych nawierzchni</w:t>
      </w:r>
    </w:p>
    <w:p w14:paraId="4DF7C7B7" w14:textId="77777777" w:rsidR="000E589D" w:rsidRPr="000E589D" w:rsidRDefault="000E589D" w:rsidP="000E589D">
      <w:pPr>
        <w:spacing w:after="0" w:line="240" w:lineRule="auto"/>
        <w:ind w:left="2832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>45261000-4 Wykonywanie pokryć i konstrukcji dachowych oraz podobne roboty</w:t>
      </w:r>
    </w:p>
    <w:p w14:paraId="35B58E19" w14:textId="77777777" w:rsidR="000E589D" w:rsidRPr="000E589D" w:rsidRDefault="000E589D" w:rsidP="000E589D">
      <w:pPr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>45262500-6 Roboty murarskie i murowe</w:t>
      </w:r>
    </w:p>
    <w:p w14:paraId="11192E06" w14:textId="57AD98B6" w:rsidR="000E589D" w:rsidRPr="000E589D" w:rsidRDefault="000E589D" w:rsidP="000E589D">
      <w:pPr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>45261100-5 Wykonywanie konstrukcji dachowych</w:t>
      </w:r>
    </w:p>
    <w:p w14:paraId="39C85B7B" w14:textId="77777777" w:rsidR="000E589D" w:rsidRPr="000E589D" w:rsidRDefault="000E589D" w:rsidP="000E58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pl-PL"/>
        </w:rPr>
      </w:pPr>
    </w:p>
    <w:p w14:paraId="6A05532A" w14:textId="0A6EC51D" w:rsidR="00445B0A" w:rsidRDefault="000E589D" w:rsidP="000E58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GRUPA 453: </w:t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445B0A">
        <w:rPr>
          <w:rFonts w:ascii="Times New Roman" w:eastAsiaTheme="minorEastAsia" w:hAnsi="Times New Roman" w:cs="Times New Roman"/>
          <w:sz w:val="24"/>
          <w:szCs w:val="24"/>
          <w:lang w:eastAsia="pl-PL"/>
        </w:rPr>
        <w:t>45321000-3 Izolacje cieplne</w:t>
      </w:r>
    </w:p>
    <w:p w14:paraId="0E0766F6" w14:textId="207956D8" w:rsidR="000E589D" w:rsidRPr="000E589D" w:rsidRDefault="000E589D" w:rsidP="00445B0A">
      <w:pPr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>45324000-4 Roboty w zakresie okładziny tynkowej</w:t>
      </w:r>
    </w:p>
    <w:p w14:paraId="4D05A97B" w14:textId="74AEDCFD" w:rsidR="000E589D" w:rsidRPr="000E589D" w:rsidRDefault="000E589D" w:rsidP="000E589D">
      <w:pPr>
        <w:spacing w:after="0" w:line="240" w:lineRule="auto"/>
        <w:ind w:left="2832" w:firstLine="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45330000-9 Roboty instalacyjne wodno-kanalizacyjne </w:t>
      </w:r>
      <w:r w:rsidR="00445B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</w:t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>i sanitarne</w:t>
      </w:r>
    </w:p>
    <w:p w14:paraId="6D43C3C6" w14:textId="1EF2F66F" w:rsidR="000E589D" w:rsidRPr="000E589D" w:rsidRDefault="000E589D" w:rsidP="000E589D">
      <w:pPr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45310000-3 Roboty instalacyjne elektryczne</w:t>
      </w:r>
    </w:p>
    <w:p w14:paraId="69E4BEE3" w14:textId="77777777" w:rsidR="000E589D" w:rsidRPr="000E589D" w:rsidRDefault="000E589D" w:rsidP="000E589D">
      <w:pPr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5BBA78F1" w14:textId="44B9976C" w:rsidR="000E589D" w:rsidRPr="000E589D" w:rsidRDefault="000E589D" w:rsidP="000E58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454: </w:t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45430000-0 Pokrywanie podłóg i ścian</w:t>
      </w:r>
    </w:p>
    <w:p w14:paraId="1BBE92B0" w14:textId="77777777" w:rsidR="000E589D" w:rsidRPr="000E589D" w:rsidRDefault="000E589D" w:rsidP="000E589D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45410000-4 Tynkowanie</w:t>
      </w:r>
    </w:p>
    <w:p w14:paraId="790E3B4E" w14:textId="77777777" w:rsidR="000E589D" w:rsidRPr="000E589D" w:rsidRDefault="000E589D" w:rsidP="000E589D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45422100-2 Stolarka drewniana</w:t>
      </w:r>
    </w:p>
    <w:p w14:paraId="32062994" w14:textId="77777777" w:rsidR="000E589D" w:rsidRPr="000E589D" w:rsidRDefault="000E589D" w:rsidP="000E589D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45442100-8 Roboty malarskie</w:t>
      </w:r>
    </w:p>
    <w:p w14:paraId="3175F18D" w14:textId="77777777" w:rsidR="000E589D" w:rsidRPr="000E589D" w:rsidRDefault="000E589D" w:rsidP="000E589D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45421130-4 Instalowanie drzwi i okien</w:t>
      </w:r>
    </w:p>
    <w:p w14:paraId="14C07F73" w14:textId="77777777" w:rsidR="000E589D" w:rsidRPr="000E589D" w:rsidRDefault="000E589D" w:rsidP="000E589D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E58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45421152-4 Instalowanie ścianek działowych</w:t>
      </w:r>
    </w:p>
    <w:p w14:paraId="47122833" w14:textId="2DD64E65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</w:r>
    </w:p>
    <w:p w14:paraId="1E9CFDFA" w14:textId="0E800750" w:rsidR="004C6A76" w:rsidRPr="000E589D" w:rsidRDefault="009F514E" w:rsidP="00BF4A00">
      <w:pPr>
        <w:pStyle w:val="Tekstpodstawowy"/>
        <w:numPr>
          <w:ilvl w:val="0"/>
          <w:numId w:val="43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3E27C408" w14:textId="77777777" w:rsidR="000E589D" w:rsidRDefault="000E589D" w:rsidP="000E589D">
      <w:pPr>
        <w:pStyle w:val="Tekstpodstawowy"/>
        <w:ind w:left="720"/>
        <w:rPr>
          <w:rFonts w:eastAsia="Calibri"/>
        </w:rPr>
      </w:pPr>
    </w:p>
    <w:p w14:paraId="41BA2A3F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5064CA5D" w14:textId="6CA2D73A" w:rsidR="000E589D" w:rsidRDefault="000E589D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Łekno</w:t>
      </w:r>
    </w:p>
    <w:p w14:paraId="60E9E87C" w14:textId="061435E8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ul. Pocztowa 6</w:t>
      </w:r>
    </w:p>
    <w:p w14:paraId="0888D1CA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62-105 Łekno</w:t>
      </w:r>
    </w:p>
    <w:p w14:paraId="03E4E5B6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Działki o nr ewid.: 647</w:t>
      </w:r>
    </w:p>
    <w:p w14:paraId="7F4D3AD9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Obręb ewidencyjny: Łekno</w:t>
      </w:r>
    </w:p>
    <w:p w14:paraId="7AF4F890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77777777" w:rsidR="000E589D" w:rsidRPr="00FB4A19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77777777" w:rsidR="00124146" w:rsidRPr="006D180F" w:rsidRDefault="00D25973" w:rsidP="00BF4A0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4A2F690F" w14:textId="2FDA3FC5" w:rsidR="000E589D" w:rsidRPr="000E589D" w:rsidRDefault="000E589D" w:rsidP="000E589D">
      <w:pPr>
        <w:pStyle w:val="Tekstpodstawowy"/>
        <w:ind w:left="720"/>
        <w:rPr>
          <w:bCs/>
        </w:rPr>
      </w:pPr>
      <w:r>
        <w:rPr>
          <w:bCs/>
        </w:rPr>
        <w:t>Zakres robót polegał będzie na</w:t>
      </w:r>
      <w:r w:rsidRPr="000E589D">
        <w:rPr>
          <w:bCs/>
        </w:rPr>
        <w:t xml:space="preserve"> przebudowie oraz termomodernizacji budynku małej szkoły miejscowości Łekno w Gminie Wągrowiec. W ramach przewidzianej </w:t>
      </w:r>
      <w:r w:rsidR="00445B0A">
        <w:rPr>
          <w:bCs/>
        </w:rPr>
        <w:t xml:space="preserve">                  </w:t>
      </w:r>
      <w:r w:rsidRPr="000E589D">
        <w:rPr>
          <w:bCs/>
        </w:rPr>
        <w:t xml:space="preserve">do realizacji inwestycji planuje się kompleksową przebudowę budynku w ramach istniejącej bryły, wymianę instalacji elektrycznych i sanitarnych, przebudowę schodów zewnętrznych oraz wykonanie utwardzeń. </w:t>
      </w:r>
    </w:p>
    <w:p w14:paraId="17DE3F44" w14:textId="4C354D8B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 xml:space="preserve">Działka jest uzbrojona w istniejące przyłącze wodociągowe, kanalizacyjne </w:t>
      </w:r>
      <w:r w:rsidR="00445B0A">
        <w:rPr>
          <w:bCs/>
        </w:rPr>
        <w:t xml:space="preserve">                        </w:t>
      </w:r>
      <w:r w:rsidRPr="000E589D">
        <w:rPr>
          <w:bCs/>
        </w:rPr>
        <w:t>i energetyczne.</w:t>
      </w:r>
    </w:p>
    <w:p w14:paraId="5ED53138" w14:textId="77777777" w:rsidR="000E589D" w:rsidRDefault="000E589D" w:rsidP="000E589D">
      <w:pPr>
        <w:pStyle w:val="Tekstpodstawowy"/>
        <w:ind w:left="720"/>
        <w:rPr>
          <w:bCs/>
        </w:rPr>
      </w:pPr>
    </w:p>
    <w:p w14:paraId="29FB7997" w14:textId="77777777" w:rsidR="00445B0A" w:rsidRDefault="00445B0A" w:rsidP="000E589D">
      <w:pPr>
        <w:pStyle w:val="Tekstpodstawowy"/>
        <w:ind w:left="720"/>
        <w:rPr>
          <w:bCs/>
        </w:rPr>
      </w:pPr>
    </w:p>
    <w:p w14:paraId="442DCCE0" w14:textId="644AF08F" w:rsidR="000E589D" w:rsidRPr="000E589D" w:rsidRDefault="000E589D" w:rsidP="000E589D">
      <w:pPr>
        <w:pStyle w:val="Tekstpodstawowy"/>
        <w:ind w:left="720"/>
        <w:rPr>
          <w:bCs/>
        </w:rPr>
      </w:pPr>
      <w:r>
        <w:rPr>
          <w:bCs/>
        </w:rPr>
        <w:lastRenderedPageBreak/>
        <w:t>Zakres robót obejmuje m.in.</w:t>
      </w:r>
    </w:p>
    <w:p w14:paraId="2C19778E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roboty rozbiórkowe,</w:t>
      </w:r>
    </w:p>
    <w:p w14:paraId="680C55AE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roboty murarskie,</w:t>
      </w:r>
    </w:p>
    <w:p w14:paraId="3C3FDEE9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roboty dekarskie,</w:t>
      </w:r>
    </w:p>
    <w:p w14:paraId="79575D4B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roboty w zakresie podłóg i posadzek,</w:t>
      </w:r>
    </w:p>
    <w:p w14:paraId="27A2FF7B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roboty tynkarskie, malarskie i wykończeniowe,</w:t>
      </w:r>
    </w:p>
    <w:p w14:paraId="332FE7A1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roboty w zakresie montażu stolarki drzwiowej i okiennej,</w:t>
      </w:r>
    </w:p>
    <w:p w14:paraId="4FD5CC13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 xml:space="preserve">- roboty elewacyjne, </w:t>
      </w:r>
    </w:p>
    <w:p w14:paraId="5802E4C5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roboty w zakresie schodów zewnętrznych i utwardzenia terenu,</w:t>
      </w:r>
    </w:p>
    <w:p w14:paraId="020F3AAD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roboty w zakresie instalacji sanitarnych, w tym: montaż instalacji c.o., wewnętrzna instalacja kanalizacyjna, wewnętrzna instalacja wodociągowa, przyłącze kanalizacji sanitarnej, kanalizacja deszczowa i drenaż, wymiana przyłącza wodociągowego.</w:t>
      </w:r>
    </w:p>
    <w:p w14:paraId="1D4AC1E9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roboty w zakresie instalacji elektrycznych, w tym: wewnętrzne linie zasilające, obwody oświetleniowe i siłowe, uziom fundamentowy i połączenia wyrównawcze, pomiary elektryczne ochronne,</w:t>
      </w:r>
    </w:p>
    <w:p w14:paraId="57FDD0ED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wyposażenie toalet.</w:t>
      </w:r>
    </w:p>
    <w:p w14:paraId="44B509CE" w14:textId="77777777" w:rsidR="000E589D" w:rsidRDefault="000E589D" w:rsidP="000E589D">
      <w:pPr>
        <w:pStyle w:val="Tekstpodstawowy"/>
        <w:ind w:left="720"/>
        <w:rPr>
          <w:bCs/>
        </w:rPr>
      </w:pPr>
    </w:p>
    <w:p w14:paraId="3F44F74E" w14:textId="45395D1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Zestawienie powierzchni i kubatury budynku:</w:t>
      </w:r>
    </w:p>
    <w:p w14:paraId="53D031B1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powierzchnia zabudowy</w:t>
      </w:r>
      <w:r w:rsidRPr="000E589D">
        <w:rPr>
          <w:bCs/>
        </w:rPr>
        <w:tab/>
      </w:r>
      <w:r w:rsidRPr="000E589D">
        <w:rPr>
          <w:bCs/>
        </w:rPr>
        <w:tab/>
        <w:t xml:space="preserve">  307,00 m2</w:t>
      </w:r>
      <w:r w:rsidRPr="000E589D">
        <w:rPr>
          <w:bCs/>
        </w:rPr>
        <w:tab/>
      </w:r>
    </w:p>
    <w:p w14:paraId="750F42A4" w14:textId="77777777" w:rsidR="000E589D" w:rsidRPr="000E589D" w:rsidRDefault="000E589D" w:rsidP="000E589D">
      <w:pPr>
        <w:pStyle w:val="Tekstpodstawowy"/>
        <w:ind w:left="720"/>
        <w:rPr>
          <w:bCs/>
        </w:rPr>
      </w:pPr>
      <w:r w:rsidRPr="000E589D">
        <w:rPr>
          <w:bCs/>
        </w:rPr>
        <w:t>- powierzchnia użytkowa</w:t>
      </w:r>
      <w:r w:rsidRPr="000E589D">
        <w:rPr>
          <w:bCs/>
        </w:rPr>
        <w:tab/>
      </w:r>
      <w:r w:rsidRPr="000E589D">
        <w:rPr>
          <w:bCs/>
        </w:rPr>
        <w:tab/>
        <w:t xml:space="preserve">  384,79 m2</w:t>
      </w:r>
      <w:r w:rsidRPr="000E589D">
        <w:rPr>
          <w:bCs/>
        </w:rPr>
        <w:tab/>
      </w:r>
    </w:p>
    <w:p w14:paraId="5B5C2EA2" w14:textId="012C16D6" w:rsidR="004F0999" w:rsidRDefault="000E589D" w:rsidP="000E589D">
      <w:pPr>
        <w:pStyle w:val="Tekstpodstawowy"/>
        <w:spacing w:line="276" w:lineRule="auto"/>
        <w:ind w:left="720"/>
        <w:rPr>
          <w:bCs/>
        </w:rPr>
      </w:pPr>
      <w:r w:rsidRPr="000E589D">
        <w:rPr>
          <w:bCs/>
        </w:rPr>
        <w:t>- kubatura</w:t>
      </w:r>
      <w:r w:rsidRPr="000E589D">
        <w:rPr>
          <w:bCs/>
        </w:rPr>
        <w:tab/>
      </w:r>
      <w:r w:rsidRPr="000E589D">
        <w:rPr>
          <w:bCs/>
        </w:rPr>
        <w:tab/>
      </w:r>
      <w:r w:rsidRPr="000E589D">
        <w:rPr>
          <w:bCs/>
        </w:rPr>
        <w:tab/>
        <w:t xml:space="preserve">        </w:t>
      </w:r>
      <w:r>
        <w:rPr>
          <w:bCs/>
        </w:rPr>
        <w:tab/>
      </w:r>
      <w:r w:rsidRPr="000E589D">
        <w:rPr>
          <w:bCs/>
        </w:rPr>
        <w:t xml:space="preserve">  2 270,00 m3</w:t>
      </w:r>
    </w:p>
    <w:p w14:paraId="02C5FF45" w14:textId="683DB0BF" w:rsidR="003C4C6D" w:rsidRDefault="003C4C6D" w:rsidP="00FC3F42">
      <w:pPr>
        <w:pStyle w:val="Tekstpodstawowy"/>
        <w:spacing w:line="276" w:lineRule="auto"/>
        <w:rPr>
          <w:b/>
        </w:rPr>
      </w:pPr>
    </w:p>
    <w:p w14:paraId="7A75DBB5" w14:textId="66A62702" w:rsidR="00A00EE6" w:rsidRPr="004F0999" w:rsidRDefault="00A00EE6" w:rsidP="00A00EE6">
      <w:pPr>
        <w:pStyle w:val="Tekstpodstawowy"/>
        <w:spacing w:line="276" w:lineRule="auto"/>
        <w:ind w:left="720"/>
        <w:rPr>
          <w:b/>
        </w:rPr>
      </w:pPr>
      <w:r w:rsidRPr="004F0999">
        <w:rPr>
          <w:b/>
        </w:rPr>
        <w:t>Szczegółowy zakres prac, które należy wykonać określa dokumentacja projektowa,</w:t>
      </w:r>
      <w:r w:rsidR="00597E8D">
        <w:rPr>
          <w:b/>
        </w:rPr>
        <w:t xml:space="preserve"> w tym przedmiary robót, </w:t>
      </w:r>
      <w:r w:rsidRPr="004F0999">
        <w:rPr>
          <w:b/>
        </w:rPr>
        <w:t xml:space="preserve">specyfikacje techniczne wykonania </w:t>
      </w:r>
      <w:r w:rsidR="00597E8D">
        <w:rPr>
          <w:b/>
        </w:rPr>
        <w:t xml:space="preserve">                    </w:t>
      </w:r>
      <w:r w:rsidRPr="004F0999">
        <w:rPr>
          <w:b/>
        </w:rPr>
        <w:t xml:space="preserve">i odbioru robót, które są załącznikami do niniejszej SWZ (Załączniki nr </w:t>
      </w:r>
      <w:r w:rsidR="003C4C6D">
        <w:rPr>
          <w:b/>
        </w:rPr>
        <w:t>10</w:t>
      </w:r>
      <w:r w:rsidRPr="004F0999">
        <w:rPr>
          <w:b/>
        </w:rPr>
        <w:t>, 1</w:t>
      </w:r>
      <w:r w:rsidR="003C4C6D">
        <w:rPr>
          <w:b/>
        </w:rPr>
        <w:t>1</w:t>
      </w:r>
      <w:r w:rsidRPr="004F0999">
        <w:rPr>
          <w:b/>
        </w:rPr>
        <w:t>, 1</w:t>
      </w:r>
      <w:r w:rsidR="003C4C6D">
        <w:rPr>
          <w:b/>
        </w:rPr>
        <w:t>2</w:t>
      </w:r>
      <w:r w:rsidRPr="004F0999">
        <w:rPr>
          <w:b/>
        </w:rPr>
        <w:t xml:space="preserve">).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197B85CE" w14:textId="7501E25F" w:rsidR="00C05766" w:rsidRPr="00D70189" w:rsidRDefault="00D70189" w:rsidP="00D70189">
      <w:pPr>
        <w:pStyle w:val="Tekstpodstawowy"/>
        <w:spacing w:line="276" w:lineRule="auto"/>
        <w:ind w:left="360"/>
        <w:rPr>
          <w:b/>
          <w:u w:val="single"/>
        </w:rPr>
      </w:pPr>
      <w:r w:rsidRPr="00D70189">
        <w:rPr>
          <w:b/>
          <w:u w:val="single"/>
        </w:rPr>
        <w:t xml:space="preserve">WAŻNE: Za realizację zamówienia Wykonawca wystawi wszystkie faktury w roku 2022 r. </w:t>
      </w:r>
    </w:p>
    <w:p w14:paraId="38EE9442" w14:textId="77777777" w:rsidR="00D70189" w:rsidRDefault="00D70189" w:rsidP="0065599B">
      <w:pPr>
        <w:pStyle w:val="Tekstpodstawowy"/>
        <w:spacing w:line="276" w:lineRule="auto"/>
        <w:rPr>
          <w:b/>
        </w:rPr>
      </w:pPr>
    </w:p>
    <w:p w14:paraId="32C8F166" w14:textId="77777777" w:rsidR="00F4433D" w:rsidRPr="007C63C8" w:rsidRDefault="00FF3E8A" w:rsidP="00BF4A00">
      <w:pPr>
        <w:pStyle w:val="Tekstpodstawowy"/>
        <w:numPr>
          <w:ilvl w:val="0"/>
          <w:numId w:val="43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07A79689" w:rsidR="00F4433D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 xml:space="preserve">stawa z dnia </w:t>
      </w:r>
      <w:r w:rsidR="00F802FB" w:rsidRPr="008D7C4C">
        <w:t>11 września 2019</w:t>
      </w:r>
      <w:r w:rsidR="00F4433D" w:rsidRPr="008D7C4C">
        <w:t xml:space="preserve"> r. Prawo zamówień publicznych </w:t>
      </w:r>
      <w:r w:rsidR="00436186" w:rsidRPr="008D7C4C">
        <w:t>(Dz.U. z 2021r. poz.1129</w:t>
      </w:r>
      <w:r w:rsidR="008D7C4C" w:rsidRPr="008D7C4C">
        <w:t xml:space="preserve"> t. j. ze zm.</w:t>
      </w:r>
      <w:r w:rsidR="00436186" w:rsidRPr="008D7C4C">
        <w:t xml:space="preserve">) </w:t>
      </w:r>
      <w:r w:rsidR="00771EA7" w:rsidRPr="008D7C4C">
        <w:t xml:space="preserve"> oraz </w:t>
      </w:r>
      <w:r w:rsidR="005A13CD" w:rsidRPr="008D7C4C">
        <w:t xml:space="preserve">aktualnie obowiązujące </w:t>
      </w:r>
      <w:r w:rsidR="004E13F4" w:rsidRPr="008D7C4C">
        <w:t>akty wykonawcze do ustawy,</w:t>
      </w:r>
      <w:r w:rsidR="002A776C" w:rsidRPr="008D7C4C">
        <w:t xml:space="preserve"> w</w:t>
      </w:r>
      <w:r w:rsidR="004E13F4" w:rsidRPr="008D7C4C">
        <w:t> </w:t>
      </w:r>
      <w:r w:rsidR="002A776C" w:rsidRPr="008D7C4C">
        <w:t>szczególności:</w:t>
      </w:r>
    </w:p>
    <w:p w14:paraId="29C6DA22" w14:textId="77777777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 xml:space="preserve">-  Rozporządzenie Ministra Rozwoju, Pracy i Technologii z dnia 23 grudnia </w:t>
      </w:r>
      <w:r w:rsidR="00E16F34" w:rsidRPr="008D7C4C">
        <w:t>2020r. w sprawie podmiotowych środków dowodowych oraz innych dokumentów lub oświadczeń, jakich może żądać zamawiający od wykonawcy (Dz.U z dnia 30 grudnia 2020r. poz.2415)</w:t>
      </w:r>
    </w:p>
    <w:p w14:paraId="4CAB1248" w14:textId="77777777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>- Rozporządzenie Prezesa Rady ministrów z dnia 30</w:t>
      </w:r>
      <w:r w:rsidR="00A00EE6" w:rsidRPr="008D7C4C">
        <w:t xml:space="preserve"> </w:t>
      </w:r>
      <w:r w:rsidRPr="008D7C4C">
        <w:t>grudnia 2020</w:t>
      </w:r>
      <w:r w:rsidR="00A00EE6" w:rsidRPr="008D7C4C">
        <w:t xml:space="preserve"> </w:t>
      </w:r>
      <w:r w:rsidRPr="008D7C4C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59E93C61" w14:textId="77777777" w:rsidR="00FA3B02" w:rsidRPr="008D7C4C" w:rsidRDefault="00FA3B02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rPr>
          <w:color w:val="000000"/>
          <w:lang w:eastAsia="pl-PL"/>
        </w:rPr>
        <w:t>O</w:t>
      </w:r>
      <w:r w:rsidR="00491B12" w:rsidRPr="008D7C4C">
        <w:rPr>
          <w:color w:val="000000"/>
          <w:lang w:eastAsia="pl-PL"/>
        </w:rPr>
        <w:t xml:space="preserve">bwieszczenie Prezesa Rady Ministrów </w:t>
      </w:r>
      <w:r w:rsidRPr="008D7C4C">
        <w:rPr>
          <w:color w:val="000000"/>
          <w:lang w:eastAsia="pl-PL"/>
        </w:rPr>
        <w:t xml:space="preserve">z dnia 9 listopada 2017 r. w sprawie ogłoszenia jednolitego tekstu rozporządzenia Rady Ministrów w sprawie Krajowych Ram Interoperacyjności, minimalnych wymagań dla rejestrów </w:t>
      </w:r>
      <w:r w:rsidRPr="008D7C4C">
        <w:rPr>
          <w:color w:val="000000"/>
          <w:lang w:eastAsia="pl-PL"/>
        </w:rPr>
        <w:lastRenderedPageBreak/>
        <w:t>publicznych i wymiany informacji w postaci elektronicznej oraz minimalnych wymagań dla systemów teleinformatyczn</w:t>
      </w:r>
      <w:r w:rsidR="00491B12" w:rsidRPr="008D7C4C">
        <w:rPr>
          <w:color w:val="000000"/>
          <w:lang w:eastAsia="pl-PL"/>
        </w:rPr>
        <w:t>ych (Dz.U z dnia 5 grudnia 2017r. Poz.2247)</w:t>
      </w:r>
    </w:p>
    <w:p w14:paraId="63BE487A" w14:textId="77777777" w:rsidR="00893E7B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>stawa z dnia 7 lipca 1994 r. Prawo budowlane (Dz. U. z 2020 r. poz. 1333 j. t. ze zm.</w:t>
      </w:r>
      <w:r w:rsidR="00893E7B" w:rsidRPr="008D7C4C">
        <w:t xml:space="preserve">);  </w:t>
      </w:r>
    </w:p>
    <w:p w14:paraId="15EF5819" w14:textId="77777777" w:rsidR="00771EA7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>stawa z dnia 16 kwietnia 2004 r. o wyrobach budowlanych (Dz. U. z 202</w:t>
      </w:r>
      <w:r w:rsidR="002873D6" w:rsidRPr="008D7C4C">
        <w:t xml:space="preserve">1 </w:t>
      </w:r>
      <w:r w:rsidR="00F4433D" w:rsidRPr="008D7C4C">
        <w:t xml:space="preserve">r. poz. </w:t>
      </w:r>
      <w:r w:rsidR="002873D6" w:rsidRPr="008D7C4C">
        <w:t>1213</w:t>
      </w:r>
      <w:r w:rsidR="00F4433D" w:rsidRPr="008D7C4C">
        <w:t xml:space="preserve"> j. t</w:t>
      </w:r>
      <w:r w:rsidR="002873D6" w:rsidRPr="008D7C4C">
        <w:t>.</w:t>
      </w:r>
      <w:r w:rsidR="00F4433D" w:rsidRPr="008D7C4C">
        <w:t>);</w:t>
      </w:r>
    </w:p>
    <w:p w14:paraId="1A138084" w14:textId="77777777" w:rsidR="008A2350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R</w:t>
      </w:r>
      <w:r w:rsidR="00F4433D" w:rsidRPr="008D7C4C">
        <w:t>ozporządzenie Ministra Infrastruktury z dnia 6 lutego 2003 r. w sprawie bezpieczeństwa i higieny pracy podczas wykonywania robót budowlanych                       (Dz. U. Nr 47, poz. 401);</w:t>
      </w:r>
      <w:r w:rsidRPr="008D7C4C">
        <w:t xml:space="preserve"> </w:t>
      </w:r>
    </w:p>
    <w:p w14:paraId="7935FBBA" w14:textId="6979439B" w:rsidR="00631CE2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R</w:t>
      </w:r>
      <w:r w:rsidR="00F4433D" w:rsidRPr="008D7C4C">
        <w:t>ozporządzenie Ministra Infrastruktury z dnia 23 czerwca 2003 r. w sprawie informacji dotyczącej bezpieczeństwa i ochrony zdrowia oraz planu bezpieczeństwa i ochrony zdrowia ( Dz. U. Nr 120, poz. 1126);</w:t>
      </w:r>
    </w:p>
    <w:p w14:paraId="6C236DD8" w14:textId="0BB74EDC" w:rsidR="00FC3F42" w:rsidRDefault="00FC3F42" w:rsidP="00FC3F42">
      <w:pPr>
        <w:pStyle w:val="Akapitzlist"/>
        <w:numPr>
          <w:ilvl w:val="1"/>
          <w:numId w:val="7"/>
        </w:numPr>
        <w:tabs>
          <w:tab w:val="left" w:pos="993"/>
        </w:tabs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FC3F42">
        <w:rPr>
          <w:rFonts w:ascii="Times New Roman" w:eastAsia="Times New Roman" w:hAnsi="Times New Roman" w:cs="Times New Roman"/>
          <w:sz w:val="24"/>
          <w:szCs w:val="24"/>
        </w:rPr>
        <w:t>Ustawa z dnia 19 lipca 2019 r. o zapewnieniu dostępności osobom ze szczególnymi potrzebami (Dz. U. z 2020 poz. 1062 t. j. ze zm.);</w:t>
      </w:r>
    </w:p>
    <w:p w14:paraId="518A154D" w14:textId="342EFFC1" w:rsidR="00F4433D" w:rsidRPr="00FC3F42" w:rsidRDefault="00F4433D" w:rsidP="00FC3F42">
      <w:pPr>
        <w:pStyle w:val="Akapitzlist"/>
        <w:numPr>
          <w:ilvl w:val="1"/>
          <w:numId w:val="7"/>
        </w:numPr>
        <w:tabs>
          <w:tab w:val="left" w:pos="1134"/>
        </w:tabs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przepisy i wytyczne branżowe.</w:t>
      </w:r>
    </w:p>
    <w:p w14:paraId="0A1660B7" w14:textId="77777777" w:rsidR="00B0520C" w:rsidRPr="008D7C4C" w:rsidRDefault="00B0520C" w:rsidP="00B0520C">
      <w:pPr>
        <w:pStyle w:val="Tekstpodstawowy"/>
        <w:spacing w:line="276" w:lineRule="auto"/>
        <w:ind w:left="993"/>
      </w:pPr>
    </w:p>
    <w:p w14:paraId="396006C3" w14:textId="77777777" w:rsidR="00AC16FC" w:rsidRPr="007C63C8" w:rsidRDefault="00FF3E8A" w:rsidP="00BF4A00">
      <w:pPr>
        <w:pStyle w:val="Tekstpodstawowy"/>
        <w:numPr>
          <w:ilvl w:val="0"/>
          <w:numId w:val="43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AC16FC" w:rsidRPr="007C63C8">
        <w:rPr>
          <w:b/>
        </w:rPr>
        <w:t>:</w:t>
      </w:r>
    </w:p>
    <w:p w14:paraId="33F02DDF" w14:textId="55F121C5" w:rsidR="00AC16FC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przedmiary robót, </w:t>
      </w:r>
      <w:r w:rsidRPr="000341BC">
        <w:t>informacje dotyczące BIOZ</w:t>
      </w:r>
      <w:r w:rsidR="00597E8D">
        <w:t xml:space="preserve"> oraz </w:t>
      </w:r>
      <w:r w:rsidRPr="007C63C8">
        <w:t xml:space="preserve">specyfikacje techniczne </w:t>
      </w:r>
      <w:r w:rsidR="00597E8D">
        <w:t>i</w:t>
      </w:r>
      <w:r w:rsidRPr="007C63C8">
        <w:t xml:space="preserve">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05FFF8F0" w14:textId="6C33BE06" w:rsidR="00BC0609" w:rsidRPr="0050064A" w:rsidRDefault="0050064A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>
        <w:t>p</w:t>
      </w:r>
      <w:r w:rsidR="00BC0609" w:rsidRPr="0050064A">
        <w:t xml:space="preserve">rzedmiot zamówienia opisano za pomocą dokumentacji projektowej, </w:t>
      </w:r>
      <w:r w:rsidR="00597E8D">
        <w:t xml:space="preserve">w tym przedmiarów robót, </w:t>
      </w:r>
      <w:r w:rsidR="00BC0609" w:rsidRPr="0050064A">
        <w:t xml:space="preserve">specyfikacji technicznych wykonania i odbioru robót, poprzez </w:t>
      </w:r>
      <w:r w:rsidR="00BC0609" w:rsidRPr="00AB74C5">
        <w:t>wskazanie wymaganych cech technicznych wyrobów i urządzeń - wydajności i</w:t>
      </w:r>
      <w:r w:rsidR="00030032" w:rsidRPr="00AB74C5">
        <w:t> funkcjonalności,</w:t>
      </w:r>
      <w:r w:rsidR="00BC0609" w:rsidRPr="0050064A">
        <w:t xml:space="preserve"> </w:t>
      </w:r>
    </w:p>
    <w:p w14:paraId="47FDCC1B" w14:textId="77777777" w:rsidR="004E13F4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lastRenderedPageBreak/>
        <w:t>Wykonawca wykona i przygotuje oraz złoży dokumenty na wykonany przedmiot zamówienia, a zwłaszcza:</w:t>
      </w:r>
    </w:p>
    <w:p w14:paraId="07E4528C" w14:textId="77777777" w:rsidR="00B414AD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39A0E84" w14:textId="44247358" w:rsidR="00E269B6" w:rsidRPr="004F0999" w:rsidRDefault="00E269B6" w:rsidP="00BF4A00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182B8F09" w14:textId="77777777" w:rsidR="00B414AD" w:rsidRPr="00DB6272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58ACB5BD" w14:textId="180DCD97" w:rsidR="00B414AD" w:rsidRDefault="00BC0609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zadania,</w:t>
      </w:r>
    </w:p>
    <w:p w14:paraId="6494D26D" w14:textId="0925D3BC" w:rsidR="00597E8D" w:rsidRPr="007C63C8" w:rsidRDefault="00597E8D" w:rsidP="00BF4A00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powykonawczą,</w:t>
      </w:r>
    </w:p>
    <w:p w14:paraId="440E5FB2" w14:textId="77777777" w:rsidR="00B414AD" w:rsidRPr="00DB6272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28B4D9EF" w14:textId="33ECB98B" w:rsidR="005D1A8D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>w trakcie realizacji prac Wykonawca jest zobowiązany do</w:t>
      </w:r>
      <w:r w:rsidR="00445B0A">
        <w:t xml:space="preserve"> </w:t>
      </w:r>
      <w:r w:rsidRPr="007C63C8">
        <w:t>zachowania szczególnej ostrożności i wymagań w związanych z trwaniem pandemii COVID-19.</w:t>
      </w:r>
    </w:p>
    <w:p w14:paraId="11ABC354" w14:textId="77777777" w:rsidR="00341240" w:rsidRDefault="005D1A8D" w:rsidP="00BF4A00">
      <w:pPr>
        <w:pStyle w:val="Tekstpodstawowy"/>
        <w:numPr>
          <w:ilvl w:val="0"/>
          <w:numId w:val="42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art.95 ustawy Pzp</w:t>
            </w:r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DF6BE6" w14:textId="680D365E" w:rsidR="00D32F34" w:rsidRDefault="0052790A" w:rsidP="00BF4A0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N</w:t>
      </w:r>
      <w:r w:rsidR="00A04640" w:rsidRPr="007C63C8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y Pzp </w:t>
      </w: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7C63C8">
        <w:rPr>
          <w:rFonts w:ascii="Times New Roman" w:hAnsi="Times New Roman" w:cs="Times New Roman"/>
          <w:sz w:val="24"/>
          <w:szCs w:val="24"/>
        </w:rPr>
        <w:t xml:space="preserve">Wykonawcę lub </w:t>
      </w:r>
      <w:r w:rsidR="00331EB6">
        <w:rPr>
          <w:rFonts w:ascii="Times New Roman" w:hAnsi="Times New Roman" w:cs="Times New Roman"/>
          <w:sz w:val="24"/>
          <w:szCs w:val="24"/>
        </w:rPr>
        <w:t>P</w:t>
      </w:r>
      <w:r w:rsidR="00A04640" w:rsidRPr="007C63C8">
        <w:rPr>
          <w:rFonts w:ascii="Times New Roman" w:hAnsi="Times New Roman" w:cs="Times New Roman"/>
          <w:sz w:val="24"/>
          <w:szCs w:val="24"/>
        </w:rPr>
        <w:t>odwykonawcę, na podstawie stosunku pracy osób wykonujących czynności w zakresie realizacji zamówienia</w:t>
      </w:r>
      <w:r w:rsidR="000433D1" w:rsidRPr="007C63C8">
        <w:rPr>
          <w:rFonts w:ascii="Times New Roman" w:hAnsi="Times New Roman" w:cs="Times New Roman"/>
          <w:sz w:val="24"/>
          <w:szCs w:val="24"/>
        </w:rPr>
        <w:t xml:space="preserve"> t.j.</w:t>
      </w:r>
      <w:r w:rsidR="00D32F34" w:rsidRPr="007C63C8">
        <w:rPr>
          <w:rFonts w:ascii="Times New Roman" w:hAnsi="Times New Roman" w:cs="Times New Roman"/>
          <w:sz w:val="24"/>
          <w:szCs w:val="24"/>
        </w:rPr>
        <w:t>:</w:t>
      </w:r>
    </w:p>
    <w:p w14:paraId="3880E49C" w14:textId="20FC9EBB" w:rsidR="0065599B" w:rsidRPr="000341BC" w:rsidRDefault="0065599B" w:rsidP="0065599B">
      <w:pPr>
        <w:pStyle w:val="Tekstpodstawowy"/>
        <w:ind w:left="720"/>
        <w:rPr>
          <w:bCs/>
        </w:rPr>
      </w:pPr>
      <w:r w:rsidRPr="000341BC">
        <w:t xml:space="preserve">1)  </w:t>
      </w:r>
      <w:r w:rsidR="00D32F34" w:rsidRPr="000341BC">
        <w:t xml:space="preserve">wykonywanie robót ogólnobudowlanych </w:t>
      </w:r>
      <w:r w:rsidR="008139AD" w:rsidRPr="000341BC">
        <w:t xml:space="preserve">i wykończeniowych: </w:t>
      </w:r>
      <w:r w:rsidRPr="000341BC">
        <w:rPr>
          <w:bCs/>
        </w:rPr>
        <w:t xml:space="preserve">roboty rozbiórkowe, roboty murarskie, roboty dekarskie, roboty w zakresie podłóg i posadzek, roboty tynkarskie, malarskie i wykończeniowe, roboty w zakresie montażu stolarki drzwiowej i okiennej, roboty elewacyjne, </w:t>
      </w:r>
      <w:r w:rsidR="00331EB6" w:rsidRPr="000341BC">
        <w:rPr>
          <w:bCs/>
        </w:rPr>
        <w:t xml:space="preserve">roboty termomodernizacyjne, </w:t>
      </w:r>
      <w:r w:rsidRPr="000341BC">
        <w:rPr>
          <w:bCs/>
        </w:rPr>
        <w:t xml:space="preserve">roboty </w:t>
      </w:r>
      <w:r w:rsidR="00331EB6" w:rsidRPr="000341BC">
        <w:rPr>
          <w:bCs/>
        </w:rPr>
        <w:t xml:space="preserve">                 </w:t>
      </w:r>
      <w:r w:rsidRPr="000341BC">
        <w:rPr>
          <w:bCs/>
        </w:rPr>
        <w:t>w zakresie schodów zewnętrznych i utwardzenia terenu,</w:t>
      </w:r>
    </w:p>
    <w:p w14:paraId="5C51BE2F" w14:textId="7F5129AE" w:rsidR="0065599B" w:rsidRPr="000341BC" w:rsidRDefault="0065599B" w:rsidP="0065599B">
      <w:pPr>
        <w:pStyle w:val="Tekstpodstawowy"/>
        <w:ind w:left="720"/>
        <w:rPr>
          <w:bCs/>
        </w:rPr>
      </w:pPr>
      <w:r w:rsidRPr="000341BC">
        <w:t xml:space="preserve">2) </w:t>
      </w:r>
      <w:r w:rsidR="00D32F34" w:rsidRPr="000341BC">
        <w:t xml:space="preserve">wykonywanie robót w </w:t>
      </w:r>
      <w:r w:rsidR="008139AD" w:rsidRPr="000341BC">
        <w:t xml:space="preserve">zakresie instalacji sanitarnych: </w:t>
      </w:r>
      <w:r w:rsidRPr="000341BC">
        <w:rPr>
          <w:bCs/>
        </w:rPr>
        <w:t>montaż instalacji c.o., wewnętrzn</w:t>
      </w:r>
      <w:r w:rsidR="00331EB6" w:rsidRPr="000341BC">
        <w:rPr>
          <w:bCs/>
        </w:rPr>
        <w:t>ej</w:t>
      </w:r>
      <w:r w:rsidRPr="000341BC">
        <w:rPr>
          <w:bCs/>
        </w:rPr>
        <w:t xml:space="preserve"> instalacja kanalizacyjn</w:t>
      </w:r>
      <w:r w:rsidR="00331EB6" w:rsidRPr="000341BC">
        <w:rPr>
          <w:bCs/>
        </w:rPr>
        <w:t>ej</w:t>
      </w:r>
      <w:r w:rsidRPr="000341BC">
        <w:rPr>
          <w:bCs/>
        </w:rPr>
        <w:t>, wewnętrzn</w:t>
      </w:r>
      <w:r w:rsidR="00331EB6" w:rsidRPr="000341BC">
        <w:rPr>
          <w:bCs/>
        </w:rPr>
        <w:t>ej</w:t>
      </w:r>
      <w:r w:rsidRPr="000341BC">
        <w:rPr>
          <w:bCs/>
        </w:rPr>
        <w:t xml:space="preserve"> instalacja wodociągow</w:t>
      </w:r>
      <w:r w:rsidR="00331EB6" w:rsidRPr="000341BC">
        <w:rPr>
          <w:bCs/>
        </w:rPr>
        <w:t>ej</w:t>
      </w:r>
      <w:r w:rsidRPr="000341BC">
        <w:rPr>
          <w:bCs/>
        </w:rPr>
        <w:t>, przyłącz</w:t>
      </w:r>
      <w:r w:rsidR="00331EB6" w:rsidRPr="000341BC">
        <w:rPr>
          <w:bCs/>
        </w:rPr>
        <w:t>a</w:t>
      </w:r>
      <w:r w:rsidRPr="000341BC">
        <w:rPr>
          <w:bCs/>
        </w:rPr>
        <w:t xml:space="preserve"> kanalizacji sanitarnej, kanalizacj</w:t>
      </w:r>
      <w:r w:rsidR="004D2824" w:rsidRPr="000341BC">
        <w:rPr>
          <w:bCs/>
        </w:rPr>
        <w:t>i</w:t>
      </w:r>
      <w:r w:rsidRPr="000341BC">
        <w:rPr>
          <w:bCs/>
        </w:rPr>
        <w:t xml:space="preserve"> deszczow</w:t>
      </w:r>
      <w:r w:rsidR="004D2824" w:rsidRPr="000341BC">
        <w:rPr>
          <w:bCs/>
        </w:rPr>
        <w:t>ej</w:t>
      </w:r>
      <w:r w:rsidRPr="000341BC">
        <w:rPr>
          <w:bCs/>
        </w:rPr>
        <w:t xml:space="preserve"> i drenaż</w:t>
      </w:r>
      <w:r w:rsidR="004D2824" w:rsidRPr="000341BC">
        <w:rPr>
          <w:bCs/>
        </w:rPr>
        <w:t>u</w:t>
      </w:r>
      <w:r w:rsidRPr="000341BC">
        <w:rPr>
          <w:bCs/>
        </w:rPr>
        <w:t>, wymian</w:t>
      </w:r>
      <w:r w:rsidR="004D2824" w:rsidRPr="000341BC">
        <w:rPr>
          <w:bCs/>
        </w:rPr>
        <w:t>y</w:t>
      </w:r>
      <w:r w:rsidRPr="000341BC">
        <w:rPr>
          <w:bCs/>
        </w:rPr>
        <w:t xml:space="preserve"> przyłącza wodociągowego,</w:t>
      </w:r>
    </w:p>
    <w:p w14:paraId="1403E226" w14:textId="4031543D" w:rsidR="0065599B" w:rsidRPr="000E589D" w:rsidRDefault="0065599B" w:rsidP="0065599B">
      <w:pPr>
        <w:pStyle w:val="Tekstpodstawowy"/>
        <w:ind w:left="720"/>
        <w:rPr>
          <w:bCs/>
        </w:rPr>
      </w:pPr>
      <w:r w:rsidRPr="000341BC">
        <w:rPr>
          <w:bCs/>
        </w:rPr>
        <w:t xml:space="preserve">3) </w:t>
      </w:r>
      <w:r w:rsidR="008139AD" w:rsidRPr="000341BC">
        <w:t xml:space="preserve">wykonywanie robót w zakresie instalacji elektrycznych: </w:t>
      </w:r>
      <w:r w:rsidRPr="000341BC">
        <w:rPr>
          <w:bCs/>
        </w:rPr>
        <w:t>wewnętrzne</w:t>
      </w:r>
      <w:r w:rsidR="004D2824" w:rsidRPr="000341BC">
        <w:rPr>
          <w:bCs/>
        </w:rPr>
        <w:t>j</w:t>
      </w:r>
      <w:r w:rsidRPr="000341BC">
        <w:rPr>
          <w:bCs/>
        </w:rPr>
        <w:t xml:space="preserve"> lini</w:t>
      </w:r>
      <w:r w:rsidR="004D2824" w:rsidRPr="000341BC">
        <w:rPr>
          <w:bCs/>
        </w:rPr>
        <w:t>i</w:t>
      </w:r>
      <w:r w:rsidRPr="000341BC">
        <w:rPr>
          <w:bCs/>
        </w:rPr>
        <w:t xml:space="preserve"> zasilające</w:t>
      </w:r>
      <w:r w:rsidR="004D2824" w:rsidRPr="000341BC">
        <w:rPr>
          <w:bCs/>
        </w:rPr>
        <w:t>j</w:t>
      </w:r>
      <w:r w:rsidRPr="000341BC">
        <w:rPr>
          <w:bCs/>
        </w:rPr>
        <w:t>, obwod</w:t>
      </w:r>
      <w:r w:rsidR="004D2824" w:rsidRPr="000341BC">
        <w:rPr>
          <w:bCs/>
        </w:rPr>
        <w:t>ów</w:t>
      </w:r>
      <w:r w:rsidRPr="000341BC">
        <w:rPr>
          <w:bCs/>
        </w:rPr>
        <w:t xml:space="preserve"> oświetleniow</w:t>
      </w:r>
      <w:r w:rsidR="004D2824" w:rsidRPr="000341BC">
        <w:rPr>
          <w:bCs/>
        </w:rPr>
        <w:t>ych</w:t>
      </w:r>
      <w:r w:rsidRPr="000341BC">
        <w:rPr>
          <w:bCs/>
        </w:rPr>
        <w:t xml:space="preserve"> i siłow</w:t>
      </w:r>
      <w:r w:rsidR="004D2824" w:rsidRPr="000341BC">
        <w:rPr>
          <w:bCs/>
        </w:rPr>
        <w:t>ych</w:t>
      </w:r>
      <w:r w:rsidRPr="000341BC">
        <w:rPr>
          <w:bCs/>
        </w:rPr>
        <w:t>, uziom</w:t>
      </w:r>
      <w:r w:rsidR="004D2824" w:rsidRPr="000341BC">
        <w:rPr>
          <w:bCs/>
        </w:rPr>
        <w:t>u</w:t>
      </w:r>
      <w:r w:rsidRPr="000341BC">
        <w:rPr>
          <w:bCs/>
        </w:rPr>
        <w:t xml:space="preserve"> fundamentowy</w:t>
      </w:r>
      <w:r w:rsidR="004D2824" w:rsidRPr="000341BC">
        <w:rPr>
          <w:bCs/>
        </w:rPr>
        <w:t>ch</w:t>
      </w:r>
      <w:r w:rsidRPr="000341BC">
        <w:rPr>
          <w:bCs/>
        </w:rPr>
        <w:t xml:space="preserve"> </w:t>
      </w:r>
      <w:r w:rsidR="000341BC">
        <w:rPr>
          <w:bCs/>
        </w:rPr>
        <w:t xml:space="preserve">                       </w:t>
      </w:r>
      <w:r w:rsidRPr="000341BC">
        <w:rPr>
          <w:bCs/>
        </w:rPr>
        <w:t>i połącze</w:t>
      </w:r>
      <w:r w:rsidR="004D2824" w:rsidRPr="000341BC">
        <w:rPr>
          <w:bCs/>
        </w:rPr>
        <w:t>ń</w:t>
      </w:r>
      <w:r w:rsidRPr="000341BC">
        <w:rPr>
          <w:bCs/>
        </w:rPr>
        <w:t xml:space="preserve"> wyrównawcz</w:t>
      </w:r>
      <w:r w:rsidR="004D2824" w:rsidRPr="000341BC">
        <w:rPr>
          <w:bCs/>
        </w:rPr>
        <w:t>ych</w:t>
      </w:r>
      <w:r w:rsidRPr="000341BC">
        <w:rPr>
          <w:bCs/>
        </w:rPr>
        <w:t>, pomiar</w:t>
      </w:r>
      <w:r w:rsidR="004D2824" w:rsidRPr="000341BC">
        <w:rPr>
          <w:bCs/>
        </w:rPr>
        <w:t>ów</w:t>
      </w:r>
      <w:r w:rsidRPr="000341BC">
        <w:rPr>
          <w:bCs/>
        </w:rPr>
        <w:t xml:space="preserve"> elektryczn</w:t>
      </w:r>
      <w:r w:rsidR="004D2824" w:rsidRPr="000341BC">
        <w:rPr>
          <w:bCs/>
        </w:rPr>
        <w:t>ych</w:t>
      </w:r>
      <w:r w:rsidRPr="000341BC">
        <w:rPr>
          <w:bCs/>
        </w:rPr>
        <w:t xml:space="preserve"> ochronn</w:t>
      </w:r>
      <w:r w:rsidR="004D2824" w:rsidRPr="000341BC">
        <w:rPr>
          <w:bCs/>
        </w:rPr>
        <w:t>ych</w:t>
      </w:r>
      <w:r w:rsidRPr="000341BC">
        <w:rPr>
          <w:bCs/>
        </w:rPr>
        <w:t>.</w:t>
      </w:r>
    </w:p>
    <w:p w14:paraId="6699162E" w14:textId="77777777" w:rsidR="0065599B" w:rsidRDefault="0065599B" w:rsidP="0065599B">
      <w:pPr>
        <w:pStyle w:val="Tekstpodstawowy"/>
        <w:ind w:left="720"/>
      </w:pPr>
    </w:p>
    <w:p w14:paraId="3BDBB448" w14:textId="09CB7071" w:rsidR="00A73019" w:rsidRPr="00A73019" w:rsidRDefault="008139AD" w:rsidP="00BF4A00">
      <w:pPr>
        <w:pStyle w:val="Tekstpodstawowy"/>
        <w:numPr>
          <w:ilvl w:val="0"/>
          <w:numId w:val="10"/>
        </w:numPr>
      </w:pPr>
      <w:r w:rsidRPr="007C63C8">
        <w:t>S</w:t>
      </w:r>
      <w:r w:rsidR="005779AA" w:rsidRPr="007C63C8">
        <w:t>posób weryf</w:t>
      </w:r>
      <w:r w:rsidR="00491EE7" w:rsidRPr="007C63C8">
        <w:t>ikacji zatrudnienia tych osób:</w:t>
      </w:r>
    </w:p>
    <w:p w14:paraId="769FFAE1" w14:textId="77777777" w:rsidR="00A73019" w:rsidRDefault="009854FA" w:rsidP="00BF4A00">
      <w:pPr>
        <w:pStyle w:val="Akapitzlist"/>
        <w:numPr>
          <w:ilvl w:val="1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89F0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i wymiaru etatu oraz podpis osoby uprawnionej do złożenia oświadczenia w imieniu wykonawcy lub podwykonawcy;</w:t>
      </w:r>
    </w:p>
    <w:p w14:paraId="2F80B44D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anonimizacji.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A80A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29E87F12" w14:textId="77777777" w:rsidR="001B7C4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>Imię i nazwisko pracownika nie podlega anonimizacji.</w:t>
      </w:r>
    </w:p>
    <w:p w14:paraId="575F9DB2" w14:textId="77777777"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318C6F" w14:textId="77777777" w:rsidR="00926D7E" w:rsidRPr="007C63C8" w:rsidRDefault="00A73019" w:rsidP="00BF4A0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3ED7" w14:textId="77777777"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>(w tym oświadczenie Wykonawcy, Podwykonawcy lub pracownika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5AA880A4" w14:textId="77777777"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0D5BF8CF" w14:textId="77777777"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1C64DFE3" w14:textId="77777777" w:rsidR="004B209A" w:rsidRPr="00780F24" w:rsidRDefault="00926D7E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DD444" w14:textId="77777777" w:rsidR="004B209A" w:rsidRPr="007C63C8" w:rsidRDefault="004B209A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12F51583" w14:textId="77777777" w:rsidR="00DE793A" w:rsidRPr="007C63C8" w:rsidRDefault="00DE793A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5F471024" w14:textId="77777777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ykonawcę kluczowych zadań, jeżeli zamawiający dokonuje takiego zastrzeżenia zgodnie z art.60 i art.121 ustawy Pzp</w:t>
            </w:r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77777777" w:rsidR="00C577A7" w:rsidRPr="007C63C8" w:rsidRDefault="001357A0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lastRenderedPageBreak/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77777777" w:rsidR="007F6F5A" w:rsidRPr="007C63C8" w:rsidRDefault="007F6F5A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7777777" w:rsidR="004C2075" w:rsidRPr="007C63C8" w:rsidRDefault="004C2075" w:rsidP="00BF4A00">
      <w:pPr>
        <w:pStyle w:val="Tekstpodstawowy"/>
        <w:numPr>
          <w:ilvl w:val="0"/>
          <w:numId w:val="13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BF4A00">
      <w:pPr>
        <w:pStyle w:val="Tekstpodstawowy"/>
        <w:numPr>
          <w:ilvl w:val="0"/>
          <w:numId w:val="13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4DA53D79" w:rsidR="00DB53F1" w:rsidRPr="0081058F" w:rsidRDefault="00644D39" w:rsidP="00BF4A00">
      <w:pPr>
        <w:pStyle w:val="Tekstpodstawowy"/>
        <w:numPr>
          <w:ilvl w:val="0"/>
          <w:numId w:val="13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2770DEA7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F9494" w14:textId="77777777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Pzp.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3B33F53A" w14:textId="77777777"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3539340" w14:textId="77777777"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wielkość zamówienia: do 30% wartości zamówienia podstawowego, </w:t>
      </w:r>
    </w:p>
    <w:p w14:paraId="4844EEA4" w14:textId="77777777"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1783F51A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508B1844" w:rsidR="003A0F5F" w:rsidRPr="00A00EE6" w:rsidRDefault="003A0F5F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5599B">
        <w:rPr>
          <w:rFonts w:ascii="Times New Roman" w:hAnsi="Times New Roman" w:cs="Times New Roman"/>
          <w:sz w:val="24"/>
          <w:szCs w:val="24"/>
        </w:rPr>
        <w:t>nie dopuszcza składania ofert częściowych</w:t>
      </w:r>
      <w:r w:rsidR="008F11BB">
        <w:rPr>
          <w:rFonts w:ascii="Times New Roman" w:hAnsi="Times New Roman" w:cs="Times New Roman"/>
          <w:sz w:val="24"/>
          <w:szCs w:val="24"/>
        </w:rPr>
        <w:t>.</w:t>
      </w:r>
    </w:p>
    <w:p w14:paraId="7977C0FB" w14:textId="77777777" w:rsidR="003A0F5F" w:rsidRPr="007C63C8" w:rsidRDefault="003A0F5F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77777777" w:rsidR="003A0F5F" w:rsidRPr="007C63C8" w:rsidRDefault="003A0F5F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art.96 ust.2 pkt 2 ustawy Pzp</w:t>
      </w:r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77777777" w:rsidR="00EB6C5E" w:rsidRPr="007C63C8" w:rsidRDefault="00EB6C5E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art.94.</w:t>
      </w:r>
    </w:p>
    <w:p w14:paraId="7AB8CAE0" w14:textId="77777777" w:rsidR="00DB53F1" w:rsidRPr="007C63C8" w:rsidRDefault="00DB53F1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BF4A00">
      <w:pPr>
        <w:pStyle w:val="Akapitzlist"/>
        <w:numPr>
          <w:ilvl w:val="0"/>
          <w:numId w:val="14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669D1" w14:textId="5C0A3BC5" w:rsidR="002615F1" w:rsidRPr="00FC3F42" w:rsidRDefault="00B870ED" w:rsidP="00EC419A">
      <w:pPr>
        <w:numPr>
          <w:ilvl w:val="1"/>
          <w:numId w:val="46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  <w:r w:rsidR="00FC3F42" w:rsidRPr="00FC3F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599B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licząc od daty zawarcia umowy</w:t>
      </w:r>
      <w:r w:rsidR="00FC3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32796490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3C4C6D">
        <w:rPr>
          <w:rFonts w:ascii="Times New Roman" w:hAnsi="Times New Roman" w:cs="Times New Roman"/>
          <w:b/>
          <w:sz w:val="24"/>
          <w:szCs w:val="24"/>
        </w:rPr>
        <w:t>9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063E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77777777"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</w:p>
    <w:p w14:paraId="7D154F1D" w14:textId="77777777"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istotne, w szczególności nie dotyczą ogłoszenia o zamówieniu lub dokumentów zamówienia, potwierdzenia zainteresowania, ofert, a ic</w:t>
      </w:r>
      <w:r>
        <w:rPr>
          <w:rFonts w:ascii="Times New Roman" w:hAnsi="Times New Roman" w:cs="Times New Roman"/>
          <w:sz w:val="24"/>
          <w:szCs w:val="24"/>
        </w:rPr>
        <w:t xml:space="preserve">h treść będzie udokumentowana. </w:t>
      </w:r>
    </w:p>
    <w:p w14:paraId="3588F509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Pzp, podmiotowe środki dowodowe, zobowiązanie podmiotu udostępniającego zasoby,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>wydanych na podstawie art.18 ustawy z dnia 17 lutego 2005r. o informatyzacji działalności podmiotów realizujących zadania publiczne z zastrzeżeniem formatów, o których mowa w art. 66 ust.1 ustawy Pzp,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Informacje, oświadczenia lub dokumenty inne niż określone w punkcie 4), przekazywane w postępowaniu sporządza się w postaci elektronicznej w formatach j.w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77777777" w:rsidR="005972CA" w:rsidRPr="003000E7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Pzp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>W przypadku gdy opisane w punkcie 8) dokumenty zostały wystawione przez „upoważnione podmioty” jako dokument w postaci papierowej, przekazuje się cyfrowe odwzorowanie tego dokumentu opatrzone kwalifikowanym podpisem elektronicznych, podpisem zaufanym lub podpisem osobistym, poświadczające zgodność cyfrowego odwzorowania z dokumentem w postaci papierowej.</w:t>
      </w:r>
    </w:p>
    <w:p w14:paraId="580C1B69" w14:textId="77777777" w:rsidR="005972CA" w:rsidRPr="00807CDC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lastRenderedPageBreak/>
        <w:t>Poświadczenia zgodności cyfrowego odwzorowania z dokumentem w postaci papierowej dokumentów opisanych w punkcie 9) dokonuje w przypadku:</w:t>
      </w:r>
    </w:p>
    <w:p w14:paraId="638478EA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W przypadku gdy opisane w punkcie 11)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77777777" w:rsidR="005972CA" w:rsidRPr="00175ADE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12) dokonuje w przypadku;</w:t>
      </w:r>
    </w:p>
    <w:p w14:paraId="3DE0BEFE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BFB89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Opatrzenie pliku zawierającego skompresowane dokumenty kwalifikowanym podpisem elektronicznym, podpisem zaufanym lub podpisem osobistym jest równoznaczne z opatrzeniem wszystkich dokumentów zawartych w tym pliku </w:t>
      </w:r>
      <w:r w:rsidRPr="00175ADE">
        <w:rPr>
          <w:rFonts w:ascii="Times New Roman" w:hAnsi="Times New Roman" w:cs="Times New Roman"/>
          <w:sz w:val="24"/>
          <w:szCs w:val="24"/>
        </w:rPr>
        <w:lastRenderedPageBreak/>
        <w:t>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Nexus Sp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C150F7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Nexus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>Ogólne warunki, zasady oraz sposób świadczenia przez Open Nexus Sp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1252C" w14:textId="4ECFB3AD" w:rsidR="005972CA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166E9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BF4A00">
      <w:pPr>
        <w:pStyle w:val="Akapitzlist"/>
        <w:numPr>
          <w:ilvl w:val="0"/>
          <w:numId w:val="17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stały dostęp do sieci Internet o gwarantowanej przepustowości nie mniejszej niż 512 kb/s,</w:t>
      </w:r>
    </w:p>
    <w:p w14:paraId="08EAA5B7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zainstalowany program Adobe Acrobat Reader lub inny obsługujący format plików .pdf,</w:t>
      </w:r>
    </w:p>
    <w:p w14:paraId="166E0BDB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Szyfrowanie na platformazakupowa.pl odbywa się za pomocą protokołu TLS 1.3.</w:t>
      </w:r>
    </w:p>
    <w:p w14:paraId="16C97D25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AD2AAD7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BF4A00">
      <w:pPr>
        <w:numPr>
          <w:ilvl w:val="0"/>
          <w:numId w:val="18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rekomenduje wykorzystanie formatów: .pdf .doc .xls .jpg (.jpeg)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.rar .gif .bmp .numbers .pages.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zwraca uwagę na ograniczenia wielkości plików podpisywanych profilem zaufanym, który wynosi max 10MB, oraz na ograniczenie wielkości plików podpisywanych w aplikacji eDoApp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podpisem kwalifikowanym PAdES,</w:t>
      </w:r>
    </w:p>
    <w:p w14:paraId="34551339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XAdES. Wykonawca powinien pamiętać, aby plik z podpisem przekazywać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składającą ofertę powinna być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1E598912" w14:textId="77777777" w:rsidR="0082492E" w:rsidRPr="007C63C8" w:rsidRDefault="0082492E" w:rsidP="00DD312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3479A441" w14:textId="77777777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merytoryczno - technicznych - Paulina Kalista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399F2B3A" w14:textId="77777777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2A4A3334" w14:textId="76C0C016" w:rsidR="00827480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p w14:paraId="5B95F4AA" w14:textId="2C65889D" w:rsidR="00DD3127" w:rsidRDefault="00DD3127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p w14:paraId="4E36ACDA" w14:textId="2291FB6B" w:rsidR="003C4C6D" w:rsidRDefault="003C4C6D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p w14:paraId="5566F1A4" w14:textId="77777777" w:rsidR="003C4C6D" w:rsidRPr="007C63C8" w:rsidRDefault="003C4C6D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07226449" w:rsidR="00AC7C6A" w:rsidRPr="00B75DD6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>
        <w:rPr>
          <w:rFonts w:ascii="Times New Roman" w:hAnsi="Times New Roman" w:cs="Times New Roman"/>
          <w:sz w:val="24"/>
          <w:szCs w:val="24"/>
        </w:rPr>
        <w:t xml:space="preserve">od </w:t>
      </w:r>
      <w:r w:rsidR="00F04B32">
        <w:rPr>
          <w:rFonts w:ascii="Times New Roman" w:hAnsi="Times New Roman" w:cs="Times New Roman"/>
          <w:sz w:val="24"/>
          <w:szCs w:val="24"/>
        </w:rPr>
        <w:t>20</w:t>
      </w:r>
      <w:r w:rsidR="00FC3F42">
        <w:rPr>
          <w:rFonts w:ascii="Times New Roman" w:hAnsi="Times New Roman" w:cs="Times New Roman"/>
          <w:sz w:val="24"/>
          <w:szCs w:val="24"/>
        </w:rPr>
        <w:t>.1</w:t>
      </w:r>
      <w:r w:rsidR="00F04B32">
        <w:rPr>
          <w:rFonts w:ascii="Times New Roman" w:hAnsi="Times New Roman" w:cs="Times New Roman"/>
          <w:sz w:val="24"/>
          <w:szCs w:val="24"/>
        </w:rPr>
        <w:t>0</w:t>
      </w:r>
      <w:r w:rsidR="00FC3F42">
        <w:rPr>
          <w:rFonts w:ascii="Times New Roman" w:hAnsi="Times New Roman" w:cs="Times New Roman"/>
          <w:sz w:val="24"/>
          <w:szCs w:val="24"/>
        </w:rPr>
        <w:t>.</w:t>
      </w:r>
      <w:r w:rsidR="0065599B">
        <w:rPr>
          <w:rFonts w:ascii="Times New Roman" w:hAnsi="Times New Roman" w:cs="Times New Roman"/>
          <w:sz w:val="24"/>
          <w:szCs w:val="24"/>
        </w:rPr>
        <w:t>2021 r</w:t>
      </w:r>
      <w:r w:rsidR="003B29E9" w:rsidRPr="00B75DD6">
        <w:rPr>
          <w:rFonts w:ascii="Times New Roman" w:hAnsi="Times New Roman" w:cs="Times New Roman"/>
          <w:sz w:val="24"/>
          <w:szCs w:val="24"/>
        </w:rPr>
        <w:t>.</w:t>
      </w:r>
    </w:p>
    <w:p w14:paraId="2284D35B" w14:textId="77E6DC2B" w:rsidR="00AC7C6A" w:rsidRPr="007C63C8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 w:rsidR="00F04B32">
        <w:rPr>
          <w:rFonts w:ascii="Times New Roman" w:hAnsi="Times New Roman" w:cs="Times New Roman"/>
          <w:sz w:val="24"/>
          <w:szCs w:val="24"/>
        </w:rPr>
        <w:t>18.11</w:t>
      </w:r>
      <w:r w:rsidRPr="00B75DD6">
        <w:rPr>
          <w:rFonts w:ascii="Times New Roman" w:hAnsi="Times New Roman" w:cs="Times New Roman"/>
          <w:sz w:val="24"/>
          <w:szCs w:val="24"/>
        </w:rPr>
        <w:t>.2021</w:t>
      </w:r>
      <w:r w:rsidR="004D2824"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>r.</w:t>
      </w:r>
      <w:r w:rsidR="0000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385EE8D" w14:textId="77777777" w:rsidR="0022723F" w:rsidRPr="007C63C8" w:rsidRDefault="0022723F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 xml:space="preserve">postaci papierowej określa Rozporządzenie Rady Ministrów </w:t>
      </w:r>
      <w:r w:rsidRPr="00C860A8">
        <w:rPr>
          <w:color w:val="000000"/>
        </w:rPr>
        <w:lastRenderedPageBreak/>
        <w:t>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>ormatu podpisu XAdES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XAdES.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Pzp,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28599486" w14:textId="77777777" w:rsidR="008F73BB" w:rsidRPr="00B75DD6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t>Zgodnie z definicją dokumentu elektronicznego z art.</w:t>
      </w:r>
      <w:r w:rsidR="00BB3912" w:rsidRPr="006120ED">
        <w:rPr>
          <w:color w:val="000000"/>
        </w:rPr>
        <w:t xml:space="preserve"> </w:t>
      </w:r>
      <w:r w:rsidRPr="006120ED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</w:t>
      </w:r>
      <w:r w:rsidR="00BB3912" w:rsidRPr="006120ED">
        <w:rPr>
          <w:color w:val="000000"/>
        </w:rPr>
        <w:t> </w:t>
      </w:r>
      <w:r w:rsidRPr="006120ED">
        <w:rPr>
          <w:color w:val="000000"/>
        </w:rPr>
        <w:t>podpisaniem oryginału dokumentu</w:t>
      </w:r>
      <w:r w:rsidRPr="00B75DD6">
        <w:rPr>
          <w:color w:val="000000"/>
        </w:rPr>
        <w:t xml:space="preserve">, z wyjątkiem kopii poświadczonych odpowiednio przez innego wykonawcę ubiegającego się wspólnie z nim o udzielenie zamówienia, przez podmiot, na którego zdolnościach lub sytuacji polega </w:t>
      </w:r>
      <w:r w:rsidR="00BB3912" w:rsidRPr="00B75DD6">
        <w:rPr>
          <w:color w:val="000000"/>
        </w:rPr>
        <w:t>Wykonawca, albo przez P</w:t>
      </w:r>
      <w:r w:rsidRPr="00B75DD6">
        <w:rPr>
          <w:color w:val="000000"/>
        </w:rPr>
        <w:t>odwykonawcę.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7777777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r w:rsidR="00A426DA">
        <w:rPr>
          <w:color w:val="000000"/>
        </w:rPr>
        <w:t>mikroprzedsiębiorcą</w:t>
      </w:r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11207E">
        <w:rPr>
          <w:b/>
          <w:color w:val="000000"/>
        </w:rPr>
        <w:t>mikroprzedsiębiorca</w:t>
      </w:r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 xml:space="preserve"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</w:t>
      </w:r>
      <w:r w:rsidRPr="007C63C8">
        <w:rPr>
          <w:color w:val="000000"/>
        </w:rPr>
        <w:lastRenderedPageBreak/>
        <w:t>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45462D1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</w:p>
    <w:p w14:paraId="303C8FFE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28A52D36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F04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20.10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7777777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F773BE6" w14:textId="77777777" w:rsidR="0082492E" w:rsidRPr="007C63C8" w:rsidRDefault="0082492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57313714" w:rsidR="003806C1" w:rsidRPr="007C63C8" w:rsidRDefault="00CA42EB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F04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20.10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BF4A00">
      <w:pPr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BF4A00">
      <w:pPr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BF4A00">
      <w:pPr>
        <w:pStyle w:val="Akapitzlist"/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77777777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art.108 ust.1 ustawy Pzp</w:t>
            </w:r>
          </w:p>
        </w:tc>
      </w:tr>
    </w:tbl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E2841D" w14:textId="77777777" w:rsidR="0003019D" w:rsidRPr="007C63C8" w:rsidRDefault="0003019D" w:rsidP="00BF4A00">
      <w:pPr>
        <w:numPr>
          <w:ilvl w:val="0"/>
          <w:numId w:val="21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14:paraId="1AF328B3" w14:textId="77777777" w:rsidR="0003019D" w:rsidRPr="007C63C8" w:rsidRDefault="0003019D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7D6D1E89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258 Kodeksu karnego, </w:t>
      </w:r>
    </w:p>
    <w:p w14:paraId="5E3960DC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14:paraId="5A45B1C2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sporcie,</w:t>
      </w:r>
    </w:p>
    <w:p w14:paraId="3EC15783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powierzenia wykonywania pracy małoletniemu</w:t>
      </w:r>
      <w:r w:rsidR="0003019D" w:rsidRPr="007C63C8">
        <w:rPr>
          <w:rFonts w:ascii="Times New Roman" w:hAnsi="Times New Roman" w:cs="Times New Roman"/>
          <w:sz w:val="24"/>
          <w:szCs w:val="24"/>
        </w:rPr>
        <w:t xml:space="preserve"> cudzoziemc</w:t>
      </w:r>
      <w:r w:rsidRPr="007C63C8">
        <w:rPr>
          <w:rFonts w:ascii="Times New Roman" w:hAnsi="Times New Roman" w:cs="Times New Roman"/>
          <w:sz w:val="24"/>
          <w:szCs w:val="24"/>
        </w:rPr>
        <w:t>owi</w:t>
      </w:r>
      <w:r w:rsidR="0003019D" w:rsidRPr="007C63C8">
        <w:rPr>
          <w:rFonts w:ascii="Times New Roman" w:hAnsi="Times New Roman" w:cs="Times New Roman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891DAD">
        <w:rPr>
          <w:rFonts w:ascii="Times New Roman" w:hAnsi="Times New Roman" w:cs="Times New Roman"/>
          <w:sz w:val="24"/>
          <w:szCs w:val="24"/>
        </w:rPr>
        <w:t>,</w:t>
      </w:r>
    </w:p>
    <w:p w14:paraId="3F9FE3E6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270–277d Kodeksu karnego, lub przestępstwo skarbowe, </w:t>
      </w:r>
    </w:p>
    <w:p w14:paraId="73F6BA87" w14:textId="77777777" w:rsidR="00A35DBF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6002EF7A" w14:textId="77777777" w:rsidR="00667BBA" w:rsidRPr="007C63C8" w:rsidRDefault="0003019D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</w:t>
      </w:r>
      <w:r w:rsidR="00DA16C5" w:rsidRPr="007C63C8">
        <w:rPr>
          <w:rFonts w:ascii="Times New Roman" w:hAnsi="Times New Roman" w:cs="Times New Roman"/>
          <w:sz w:val="24"/>
          <w:szCs w:val="24"/>
        </w:rPr>
        <w:t xml:space="preserve">nerskiej albo komplementariusza </w:t>
      </w:r>
      <w:r w:rsidRPr="007C63C8">
        <w:rPr>
          <w:rFonts w:ascii="Times New Roman" w:hAnsi="Times New Roman" w:cs="Times New Roman"/>
          <w:sz w:val="24"/>
          <w:szCs w:val="24"/>
        </w:rPr>
        <w:t>w</w:t>
      </w:r>
      <w:r w:rsidR="00DA16C5" w:rsidRPr="007C63C8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32CF">
        <w:rPr>
          <w:rFonts w:ascii="Times New Roman" w:hAnsi="Times New Roman" w:cs="Times New Roman"/>
          <w:sz w:val="24"/>
          <w:szCs w:val="24"/>
        </w:rPr>
        <w:t>odpowiednio przed upływem terminu do składania wniosków o dopuszczenie do udziału w</w:t>
      </w:r>
      <w:r w:rsidR="00667BBA" w:rsidRPr="00C332CF">
        <w:rPr>
          <w:rFonts w:ascii="Times New Roman" w:hAnsi="Times New Roman" w:cs="Times New Roman"/>
          <w:sz w:val="24"/>
          <w:szCs w:val="24"/>
        </w:rPr>
        <w:t> </w:t>
      </w:r>
      <w:r w:rsidRPr="00C332CF">
        <w:rPr>
          <w:rFonts w:ascii="Times New Roman" w:hAnsi="Times New Roman" w:cs="Times New Roman"/>
          <w:sz w:val="24"/>
          <w:szCs w:val="24"/>
        </w:rPr>
        <w:t xml:space="preserve">postępowaniu albo przed upływem terminu </w:t>
      </w:r>
      <w:r w:rsidR="00667BBA" w:rsidRPr="00C332CF">
        <w:rPr>
          <w:rFonts w:ascii="Times New Roman" w:hAnsi="Times New Roman" w:cs="Times New Roman"/>
          <w:sz w:val="24"/>
          <w:szCs w:val="24"/>
        </w:rPr>
        <w:t>składania ofert dok</w:t>
      </w:r>
      <w:r w:rsidR="00667BBA" w:rsidRPr="007C63C8">
        <w:rPr>
          <w:rFonts w:ascii="Times New Roman" w:hAnsi="Times New Roman" w:cs="Times New Roman"/>
          <w:sz w:val="24"/>
          <w:szCs w:val="24"/>
        </w:rPr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prawomocnie orzeczono zakaz ubiegania się o zamówienie publiczne;</w:t>
      </w:r>
    </w:p>
    <w:p w14:paraId="7F099D17" w14:textId="77777777" w:rsidR="0003019D" w:rsidRPr="007C63C8" w:rsidRDefault="005A3453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zamawiający może stwierdzić, na podstaw</w:t>
      </w:r>
      <w:r w:rsidR="002A4FC2">
        <w:rPr>
          <w:rFonts w:ascii="Times New Roman" w:hAnsi="Times New Roman" w:cs="Times New Roman"/>
          <w:sz w:val="24"/>
          <w:szCs w:val="24"/>
        </w:rPr>
        <w:t>ie wiarygodnych przesłanek, że Wykonawca zawarł z innymi W</w:t>
      </w:r>
      <w:r w:rsidRPr="007C63C8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</w:t>
      </w:r>
      <w:r w:rsidR="000D7CA9" w:rsidRPr="007C63C8">
        <w:rPr>
          <w:rFonts w:ascii="Times New Roman" w:hAnsi="Times New Roman" w:cs="Times New Roman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7C63C8">
        <w:rPr>
          <w:rFonts w:ascii="Times New Roman" w:hAnsi="Times New Roman" w:cs="Times New Roman"/>
          <w:sz w:val="24"/>
          <w:szCs w:val="24"/>
        </w:rPr>
        <w:t>, oferty częściowe, lub wnioski o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="00765662" w:rsidRPr="007C63C8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2EDC84DA" w14:textId="77777777" w:rsidR="0003019D" w:rsidRPr="007C63C8" w:rsidRDefault="00765662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jeżeli, w przypadkach, o których mowa w </w:t>
      </w:r>
      <w:r w:rsidRPr="00C332CF">
        <w:rPr>
          <w:rFonts w:ascii="Times New Roman" w:hAnsi="Times New Roman" w:cs="Times New Roman"/>
          <w:sz w:val="24"/>
          <w:szCs w:val="24"/>
        </w:rPr>
        <w:t>art.85 ust.1 ustawy Pzp</w:t>
      </w:r>
      <w:r w:rsidRPr="007C63C8">
        <w:rPr>
          <w:rFonts w:ascii="Times New Roman" w:hAnsi="Times New Roman" w:cs="Times New Roman"/>
          <w:sz w:val="24"/>
          <w:szCs w:val="24"/>
        </w:rPr>
        <w:t xml:space="preserve"> doszło do zakłócenia konkurencji wynikającego z wcześniejszego zaangażowania tego wykona</w:t>
      </w:r>
      <w:r w:rsidR="00616F7C">
        <w:rPr>
          <w:rFonts w:ascii="Times New Roman" w:hAnsi="Times New Roman" w:cs="Times New Roman"/>
          <w:sz w:val="24"/>
          <w:szCs w:val="24"/>
        </w:rPr>
        <w:t>wcy lub podmiotu, który należy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16F7C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2007r.o ochronie konkurencji i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</w:t>
      </w:r>
      <w:r w:rsidR="00C332CF">
        <w:rPr>
          <w:rFonts w:ascii="Times New Roman" w:hAnsi="Times New Roman" w:cs="Times New Roman"/>
          <w:sz w:val="24"/>
          <w:szCs w:val="24"/>
        </w:rPr>
        <w:t>posób niż przez wykluczenie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</w:t>
      </w:r>
      <w:r w:rsidR="008B224A" w:rsidRPr="007C63C8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14:paraId="5CE15EA8" w14:textId="77777777" w:rsidR="0003019D" w:rsidRPr="007C63C8" w:rsidRDefault="008B224A" w:rsidP="00BF4A00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może zostać wykluczony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 na każdym etapie postępowania o udzielenie zamówienia.</w:t>
      </w:r>
    </w:p>
    <w:p w14:paraId="4CF94D77" w14:textId="77777777" w:rsidR="008B224A" w:rsidRPr="007C63C8" w:rsidRDefault="008B224A" w:rsidP="00BF4A00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podlega wykluczeniu w okolicznościach w </w:t>
      </w:r>
      <w:r w:rsidR="00C332CF"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108 ust.1 pkt 1, 2, i 5</w:t>
      </w:r>
      <w:r w:rsidR="00AE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udowodni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amawiającemu, że spełni łącznie następujące </w:t>
      </w:r>
      <w:r w:rsidR="0001295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przesłanki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31DA06E" w14:textId="77777777" w:rsidR="00720E07" w:rsidRPr="007C63C8" w:rsidRDefault="00720E07" w:rsidP="00BF4A00">
      <w:pPr>
        <w:pStyle w:val="Default"/>
        <w:numPr>
          <w:ilvl w:val="0"/>
          <w:numId w:val="22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BF4A00">
      <w:pPr>
        <w:pStyle w:val="Default"/>
        <w:numPr>
          <w:ilvl w:val="0"/>
          <w:numId w:val="22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BF4A00">
      <w:pPr>
        <w:pStyle w:val="Default"/>
        <w:numPr>
          <w:ilvl w:val="0"/>
          <w:numId w:val="22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BF4A00">
      <w:pPr>
        <w:numPr>
          <w:ilvl w:val="0"/>
          <w:numId w:val="21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</w:t>
      </w:r>
      <w:r w:rsidR="007A6DB4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7C63C8">
        <w:rPr>
          <w:rFonts w:ascii="Times New Roman" w:hAnsi="Times New Roman" w:cs="Times New Roman"/>
          <w:sz w:val="24"/>
          <w:szCs w:val="24"/>
        </w:rPr>
        <w:t>ykonawcę czynności</w:t>
      </w:r>
      <w:r w:rsidR="00720E07" w:rsidRPr="007C63C8">
        <w:rPr>
          <w:rFonts w:ascii="Times New Roman" w:hAnsi="Times New Roman" w:cs="Times New Roman"/>
          <w:sz w:val="24"/>
          <w:szCs w:val="24"/>
        </w:rPr>
        <w:t>, o których mowa w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="00720E07" w:rsidRPr="007C63C8">
        <w:rPr>
          <w:rFonts w:ascii="Times New Roman" w:hAnsi="Times New Roman" w:cs="Times New Roman"/>
          <w:sz w:val="24"/>
          <w:szCs w:val="24"/>
        </w:rPr>
        <w:t>ust.3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są wystarczające do wykazania jego rzetelności, uwzględniając wagę i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szczególne okoliczności </w:t>
      </w:r>
      <w:r w:rsidR="00891DAD">
        <w:rPr>
          <w:rFonts w:ascii="Times New Roman" w:hAnsi="Times New Roman" w:cs="Times New Roman"/>
          <w:sz w:val="24"/>
          <w:szCs w:val="24"/>
        </w:rPr>
        <w:t>czynu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ykonawcy, a jeżeli uzna, że </w:t>
      </w:r>
      <w:r w:rsidR="0043306B">
        <w:rPr>
          <w:rFonts w:ascii="Times New Roman" w:hAnsi="Times New Roman" w:cs="Times New Roman"/>
          <w:sz w:val="24"/>
          <w:szCs w:val="24"/>
        </w:rPr>
        <w:t>nie są wystarczające, wykluczy W</w:t>
      </w:r>
      <w:r w:rsidRPr="007C63C8">
        <w:rPr>
          <w:rFonts w:ascii="Times New Roman" w:hAnsi="Times New Roman" w:cs="Times New Roman"/>
          <w:sz w:val="24"/>
          <w:szCs w:val="24"/>
        </w:rPr>
        <w:t>ykonawcę</w:t>
      </w:r>
      <w:r w:rsidR="00720E07" w:rsidRPr="007C63C8">
        <w:rPr>
          <w:rFonts w:ascii="Times New Roman" w:hAnsi="Times New Roman" w:cs="Times New Roman"/>
          <w:sz w:val="24"/>
          <w:szCs w:val="24"/>
        </w:rPr>
        <w:t xml:space="preserve"> z postępowania. </w:t>
      </w:r>
    </w:p>
    <w:p w14:paraId="266D0BDE" w14:textId="77777777" w:rsidR="00720E07" w:rsidRPr="007C63C8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art.109 ust.1 ustawy Pzp</w:t>
            </w:r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5886053F" w14:textId="77777777" w:rsidR="00CA42EB" w:rsidRPr="007C63C8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7386A" w14:textId="77777777" w:rsidR="00D80BB6" w:rsidRPr="00927428" w:rsidRDefault="00D80BB6" w:rsidP="00BF4A00">
      <w:pPr>
        <w:pStyle w:val="Akapitzlist"/>
        <w:numPr>
          <w:ilvl w:val="0"/>
          <w:numId w:val="40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927428">
        <w:rPr>
          <w:rFonts w:ascii="Times New Roman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którzy </w:t>
      </w:r>
      <w:r w:rsidRPr="00927428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14:paraId="106BE9CA" w14:textId="3D6FA960" w:rsidR="007E2DE1" w:rsidRPr="007C63C8" w:rsidRDefault="007A4845" w:rsidP="00BF4A00">
      <w:pPr>
        <w:numPr>
          <w:ilvl w:val="0"/>
          <w:numId w:val="2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sytuacji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ekonomicznej i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:</w:t>
      </w:r>
      <w:r w:rsidRPr="007C63C8">
        <w:rPr>
          <w:rFonts w:ascii="Times New Roman" w:hAnsi="Times New Roman" w:cs="Times New Roman"/>
          <w:sz w:val="24"/>
          <w:szCs w:val="24"/>
        </w:rPr>
        <w:t xml:space="preserve"> tj. 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posiadają środki finansowe lub zdolność kredytową w wysokości nie mniejszej niż</w:t>
      </w:r>
      <w:r w:rsidR="0028241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91CE4">
        <w:rPr>
          <w:rFonts w:ascii="Times New Roman" w:eastAsia="Calibri" w:hAnsi="Times New Roman" w:cs="Times New Roman"/>
          <w:sz w:val="24"/>
          <w:szCs w:val="24"/>
        </w:rPr>
        <w:t>230 000,00 zł.</w:t>
      </w:r>
    </w:p>
    <w:p w14:paraId="16F4B577" w14:textId="77777777" w:rsidR="007A4845" w:rsidRPr="007C63C8" w:rsidRDefault="007A4845" w:rsidP="007C63C8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F51">
        <w:rPr>
          <w:rFonts w:ascii="Times New Roman" w:eastAsia="Calibri" w:hAnsi="Times New Roman" w:cs="Times New Roman"/>
          <w:sz w:val="24"/>
          <w:szCs w:val="24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="00E7599F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249DB" w14:textId="77777777" w:rsidR="00D80BB6" w:rsidRPr="007C63C8" w:rsidRDefault="00D80BB6" w:rsidP="00BF4A00">
      <w:pPr>
        <w:numPr>
          <w:ilvl w:val="0"/>
          <w:numId w:val="25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 tj.: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38362B" w14:textId="26CA5364" w:rsidR="00164D6E" w:rsidRPr="007C63C8" w:rsidRDefault="00D80BB6" w:rsidP="00BF4A00">
      <w:pPr>
        <w:numPr>
          <w:ilvl w:val="1"/>
          <w:numId w:val="25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Wykonawcy muszą wykazać i udokumentować, że nie wcześniej niż w okresie ostatnich pięciu lat przed upływem terminu składania ofert, a jeżeli okres prowadzenia działalności jest krótszy – w tym okresie, </w:t>
      </w:r>
      <w:r w:rsidRPr="00C332CF">
        <w:rPr>
          <w:rFonts w:ascii="Times New Roman" w:eastAsia="Calibri" w:hAnsi="Times New Roman" w:cs="Times New Roman"/>
          <w:b/>
          <w:sz w:val="24"/>
          <w:szCs w:val="24"/>
        </w:rPr>
        <w:t>wykonali należycie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1CE4">
        <w:rPr>
          <w:rFonts w:ascii="Times New Roman" w:eastAsia="Calibri" w:hAnsi="Times New Roman" w:cs="Times New Roman"/>
          <w:sz w:val="24"/>
          <w:szCs w:val="24"/>
        </w:rPr>
        <w:t xml:space="preserve">           1 </w:t>
      </w:r>
      <w:r w:rsidRPr="007C63C8">
        <w:rPr>
          <w:rFonts w:ascii="Times New Roman" w:eastAsia="Calibri" w:hAnsi="Times New Roman" w:cs="Times New Roman"/>
          <w:sz w:val="24"/>
          <w:szCs w:val="24"/>
        </w:rPr>
        <w:t>zamówienie polegające na budowie</w:t>
      </w:r>
      <w:r w:rsidR="001C107A">
        <w:rPr>
          <w:rFonts w:ascii="Times New Roman" w:eastAsia="Calibri" w:hAnsi="Times New Roman" w:cs="Times New Roman"/>
          <w:sz w:val="24"/>
          <w:szCs w:val="24"/>
        </w:rPr>
        <w:t>/</w:t>
      </w:r>
      <w:r w:rsidRPr="007C63C8">
        <w:rPr>
          <w:rFonts w:ascii="Times New Roman" w:eastAsia="Calibri" w:hAnsi="Times New Roman" w:cs="Times New Roman"/>
          <w:sz w:val="24"/>
          <w:szCs w:val="24"/>
        </w:rPr>
        <w:t>przebudowie</w:t>
      </w:r>
      <w:r w:rsidR="00282417">
        <w:rPr>
          <w:rFonts w:ascii="Times New Roman" w:eastAsia="Calibri" w:hAnsi="Times New Roman" w:cs="Times New Roman"/>
          <w:sz w:val="24"/>
          <w:szCs w:val="24"/>
        </w:rPr>
        <w:t xml:space="preserve"> obiektu kubaturowego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CE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o wartości tych prac minimum </w:t>
      </w:r>
      <w:r w:rsidR="00991CE4">
        <w:rPr>
          <w:rFonts w:ascii="Times New Roman" w:eastAsia="Calibri" w:hAnsi="Times New Roman" w:cs="Times New Roman"/>
          <w:sz w:val="24"/>
          <w:szCs w:val="24"/>
        </w:rPr>
        <w:t>700 000,00</w:t>
      </w:r>
      <w:r w:rsidR="008D4E36" w:rsidRPr="00602B8A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8D4E36">
        <w:rPr>
          <w:rFonts w:ascii="Times New Roman" w:eastAsia="Calibri" w:hAnsi="Times New Roman" w:cs="Times New Roman"/>
          <w:sz w:val="24"/>
          <w:szCs w:val="24"/>
        </w:rPr>
        <w:t xml:space="preserve"> NETTO.</w:t>
      </w:r>
    </w:p>
    <w:p w14:paraId="5F82E0C4" w14:textId="77777777" w:rsidR="00164D6E" w:rsidRPr="000341BC" w:rsidRDefault="00D80BB6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4BA6">
        <w:rPr>
          <w:rFonts w:ascii="Times New Roman" w:eastAsia="Calibri" w:hAnsi="Times New Roman" w:cs="Times New Roman"/>
          <w:sz w:val="24"/>
          <w:szCs w:val="24"/>
        </w:rPr>
        <w:t xml:space="preserve"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</w:t>
      </w:r>
      <w:r w:rsidRPr="00014B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będzie opublikowany średni kurs NBP, Zamawiający przyjmie kurs średni </w:t>
      </w:r>
      <w:r w:rsidRPr="000341BC">
        <w:rPr>
          <w:rFonts w:ascii="Times New Roman" w:eastAsia="Calibri" w:hAnsi="Times New Roman" w:cs="Times New Roman"/>
          <w:sz w:val="24"/>
          <w:szCs w:val="24"/>
        </w:rPr>
        <w:t>z</w:t>
      </w:r>
      <w:r w:rsidR="00AE619B" w:rsidRPr="000341BC">
        <w:rPr>
          <w:rFonts w:ascii="Times New Roman" w:eastAsia="Calibri" w:hAnsi="Times New Roman" w:cs="Times New Roman"/>
          <w:sz w:val="24"/>
          <w:szCs w:val="24"/>
        </w:rPr>
        <w:t> </w:t>
      </w:r>
      <w:r w:rsidRPr="000341BC">
        <w:rPr>
          <w:rFonts w:ascii="Times New Roman" w:eastAsia="Calibri" w:hAnsi="Times New Roman" w:cs="Times New Roman"/>
          <w:sz w:val="24"/>
          <w:szCs w:val="24"/>
        </w:rPr>
        <w:t>ostatniej tabeli przed wszczęciem postępowania).</w:t>
      </w:r>
      <w:bookmarkStart w:id="2" w:name="_Hlk488401943"/>
      <w:r w:rsidR="00014BA6" w:rsidRPr="00034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5B48B" w14:textId="197E6EE1" w:rsidR="009F7D3A" w:rsidRPr="000341BC" w:rsidRDefault="00D80BB6" w:rsidP="00BF4A00">
      <w:pPr>
        <w:numPr>
          <w:ilvl w:val="1"/>
          <w:numId w:val="25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1BC">
        <w:rPr>
          <w:rFonts w:ascii="Times New Roman" w:eastAsia="Calibri" w:hAnsi="Times New Roman" w:cs="Times New Roman"/>
          <w:sz w:val="24"/>
          <w:szCs w:val="24"/>
        </w:rPr>
        <w:t>dysponują osobami odpowiedzialnymi za kierowanie robotami budowlanymi – zapewnią nadzór nad robotami w postaci:</w:t>
      </w:r>
      <w:r w:rsidR="008D4E36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BC">
        <w:rPr>
          <w:rFonts w:ascii="Times New Roman" w:eastAsia="Calibri" w:hAnsi="Times New Roman" w:cs="Times New Roman"/>
          <w:sz w:val="24"/>
          <w:szCs w:val="24"/>
        </w:rPr>
        <w:t>kierownika</w:t>
      </w:r>
      <w:r w:rsidR="004D2824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BC">
        <w:rPr>
          <w:rFonts w:ascii="Times New Roman" w:eastAsia="Calibri" w:hAnsi="Times New Roman" w:cs="Times New Roman"/>
          <w:sz w:val="24"/>
          <w:szCs w:val="24"/>
        </w:rPr>
        <w:t>budowy</w:t>
      </w:r>
      <w:r w:rsidR="00831714" w:rsidRPr="000341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341BC">
        <w:rPr>
          <w:rFonts w:ascii="Times New Roman" w:eastAsia="Calibri" w:hAnsi="Times New Roman" w:cs="Times New Roman"/>
          <w:sz w:val="24"/>
          <w:szCs w:val="24"/>
        </w:rPr>
        <w:t>kierownika robót elektrycznych</w:t>
      </w:r>
      <w:r w:rsidR="00831714" w:rsidRPr="000341BC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4C5" w:rsidRPr="000341BC">
        <w:rPr>
          <w:rFonts w:ascii="Times New Roman" w:eastAsia="Calibri" w:hAnsi="Times New Roman" w:cs="Times New Roman"/>
          <w:sz w:val="24"/>
          <w:szCs w:val="24"/>
        </w:rPr>
        <w:t xml:space="preserve">kierownika robót sanitarnych, </w:t>
      </w:r>
      <w:r w:rsidRPr="000341BC">
        <w:rPr>
          <w:rFonts w:ascii="Times New Roman" w:eastAsia="Calibri" w:hAnsi="Times New Roman" w:cs="Times New Roman"/>
          <w:sz w:val="24"/>
          <w:szCs w:val="24"/>
        </w:rPr>
        <w:t>posiadających uprawnienia do wykonywania samodzielnych funkcji technicznych w budownictwie o</w:t>
      </w:r>
      <w:r w:rsidR="00166902" w:rsidRPr="000341BC">
        <w:rPr>
          <w:rFonts w:ascii="Times New Roman" w:eastAsia="Calibri" w:hAnsi="Times New Roman" w:cs="Times New Roman"/>
          <w:sz w:val="24"/>
          <w:szCs w:val="24"/>
        </w:rPr>
        <w:t> </w:t>
      </w:r>
      <w:r w:rsidRPr="000341BC">
        <w:rPr>
          <w:rFonts w:ascii="Times New Roman" w:eastAsia="Calibri" w:hAnsi="Times New Roman" w:cs="Times New Roman"/>
          <w:sz w:val="24"/>
          <w:szCs w:val="24"/>
        </w:rPr>
        <w:t>specjalności odpowiadającej przedmiotowi zamówienia (konstrukcyjno-budowlanej</w:t>
      </w:r>
      <w:r w:rsidR="00831714" w:rsidRPr="000341BC">
        <w:rPr>
          <w:rFonts w:ascii="Times New Roman" w:eastAsia="Calibri" w:hAnsi="Times New Roman" w:cs="Times New Roman"/>
          <w:sz w:val="24"/>
          <w:szCs w:val="24"/>
        </w:rPr>
        <w:t xml:space="preserve">, instalacji sanitarnych </w:t>
      </w:r>
      <w:r w:rsidRPr="000341BC">
        <w:rPr>
          <w:rFonts w:ascii="Times New Roman" w:eastAsia="Calibri" w:hAnsi="Times New Roman" w:cs="Times New Roman"/>
          <w:sz w:val="24"/>
          <w:szCs w:val="24"/>
        </w:rPr>
        <w:t>i instalacji elektrycznych).</w:t>
      </w:r>
      <w:r w:rsidR="009F7D3A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CDA362" w14:textId="77777777" w:rsidR="00EA14C0" w:rsidRPr="007C63C8" w:rsidRDefault="00EA14C0" w:rsidP="00EA14C0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CB3B" w14:textId="45D18F6B" w:rsidR="00927428" w:rsidRDefault="009F7D3A" w:rsidP="00927428">
      <w:pPr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Zamawiający będzie uznawał uprawnienia równoważne wydane na podstawie wcześniej obowiązujących przepisów, a także będzie uznawał kwalifikacje zawodowe nabyte w drodze odpowiedniej procedury w</w:t>
      </w:r>
      <w:r w:rsidR="00894CD1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odniesieniu do podmiotów będących obywatelami państw członkowskich Unii Europejskiej, Konfederacji Szwajcarskiej lub państw członkowskich Europejskiego Porozumienia o Wolnym Handlu (EFTA) - stron umowy o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Europejskim Obszarze Gospodarczym, którzy nabyli prawo do wykonywania określonych zawodów regulowanych lub określonych działalności, jeżeli te kwalifikacje zostały uznane na zasadach przewidzianych w</w:t>
      </w:r>
      <w:r w:rsidRPr="007C63C8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Ustawie z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22.12.2015 r. o zasadach uznawania kwalifikacji zawodowych nabytych w państwach członkowskich Unii Europejskiej</w:t>
      </w:r>
      <w:bookmarkEnd w:id="2"/>
      <w:r w:rsidR="00BE2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DE6E2D" w14:textId="77777777" w:rsidR="00F11BB5" w:rsidRPr="00927428" w:rsidRDefault="00F86695" w:rsidP="00BF4A00">
      <w:pPr>
        <w:pStyle w:val="Akapitzlist"/>
        <w:numPr>
          <w:ilvl w:val="0"/>
          <w:numId w:val="40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6A3582B8" w14:textId="77777777"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ascii="Times New Roman" w:eastAsia="Calibri" w:hAnsi="Times New Roman" w:cs="Times New Roman"/>
          <w:sz w:val="24"/>
          <w:szCs w:val="24"/>
        </w:rPr>
        <w:t>ekonomicznej 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14:paraId="21E4CCE6" w14:textId="77777777" w:rsidR="00927428" w:rsidRDefault="00831FE4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o warunków dotyczących  wykształ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cenia, kwalifikacji zawodowych lub doświadczenia wykonawcy 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6195574A" w14:textId="77777777"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429384" w14:textId="77777777"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>podstawy wykluczenia, które zostały przewidziane względem w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4A21FC6E" w14:textId="77777777" w:rsidR="00927428" w:rsidRDefault="008E471B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lastRenderedPageBreak/>
        <w:t>Podmiot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który zobowiązał się do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pnienia zasobów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,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odpowiada solidarnie z 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wykonawcą, który polega na jego sytuacji finansowej lub ekonomicznej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>, za szkodę poniesioną przez Zamawiającego powstałą wskutek nieudostępnienia tych zasobów chyba, że za nieudostępnienie zasobów nie ponosi winy.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DDDAC2" w14:textId="77777777" w:rsidR="00927428" w:rsidRDefault="00581797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Jeżeli zdolności techniczne lub zawodowe, sytuacja ekonomiczna lub finanso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wa podmiotu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eastAsia="Calibri" w:hAnsi="Times New Roman" w:cs="Times New Roman"/>
          <w:sz w:val="24"/>
          <w:szCs w:val="24"/>
        </w:rPr>
        <w:t>nie potwierdzą spełnienia przez wy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konawcę warunków udziału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1E1E134E" w14:textId="77777777" w:rsidR="00F86695" w:rsidRDefault="004E7CC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02D74E1D" w14:textId="77777777" w:rsidR="003932AE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C598C" w14:textId="77777777" w:rsidR="00087345" w:rsidRDefault="00F86695" w:rsidP="00BF4A00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BF4A00">
      <w:pPr>
        <w:pStyle w:val="Akapitzlist"/>
        <w:numPr>
          <w:ilvl w:val="0"/>
          <w:numId w:val="44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325C4D6E" w14:textId="77777777"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1A1344C3" w14:textId="77777777"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7041B179" w14:textId="77777777"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BF4A0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77777777" w:rsidR="00AE4979" w:rsidRDefault="00AE4979" w:rsidP="00BF4A0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2EBE437D" w14:textId="77777777" w:rsidR="00AE4979" w:rsidRPr="00AE4979" w:rsidRDefault="00AE4979" w:rsidP="00BF4A0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979">
        <w:rPr>
          <w:rFonts w:ascii="Times New Roman" w:eastAsia="Calibri" w:hAnsi="Times New Roman" w:cs="Times New Roman"/>
          <w:sz w:val="24"/>
          <w:szCs w:val="24"/>
        </w:rPr>
        <w:t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Zgodnie z art. 117 ust. 4 ustawy Prawo zamówień publicznych Wykonawcy dołączą do oferty oświadczenie, z którego wynika, które roboty budowlane i usługi wykonają poszczególni Wykonawcy.</w:t>
      </w:r>
    </w:p>
    <w:p w14:paraId="4478DA2A" w14:textId="17C28BCD" w:rsidR="00DD3127" w:rsidRDefault="00DD3127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9EE3F" w14:textId="69B5B842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A9FDA" w14:textId="44837345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9E853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4597478B" w14:textId="77777777" w:rsidR="00563713" w:rsidRPr="007C63C8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W przypadku braku podania w ofercie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 bezpłatnych bazach danych. </w:t>
      </w:r>
    </w:p>
    <w:p w14:paraId="57A077D6" w14:textId="77777777" w:rsidR="00C673F4" w:rsidRPr="007C63C8" w:rsidRDefault="00C673F4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- 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sie o udzielenia zamówienia publicznego. Pełnomocnictwo w takim przypadku powinno zawierać: nazwę postępowania o udzielenie zamówie</w:t>
      </w:r>
      <w:r w:rsidR="00087345">
        <w:rPr>
          <w:rFonts w:ascii="Times New Roman" w:eastAsia="Calibri" w:hAnsi="Times New Roman" w:cs="Times New Roman"/>
          <w:sz w:val="24"/>
          <w:szCs w:val="24"/>
        </w:rPr>
        <w:t>nia, Nazwy i adresy wszystkich 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ykonawców, ustanowienie pełnomocnika oraz jego umoc</w:t>
      </w:r>
      <w:r w:rsidR="004D13C8">
        <w:rPr>
          <w:rFonts w:ascii="Times New Roman" w:eastAsia="Calibri" w:hAnsi="Times New Roman" w:cs="Times New Roman"/>
          <w:sz w:val="24"/>
          <w:szCs w:val="24"/>
        </w:rPr>
        <w:t>owanie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1123BE8F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23522913" w14:textId="77777777" w:rsidR="00C673F4" w:rsidRPr="007C63C8" w:rsidRDefault="00C673F4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1FE8F6D" w14:textId="77777777" w:rsidR="003E6D58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3DD1140D" w14:textId="77777777" w:rsidR="003E6D58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14:paraId="7235DBCD" w14:textId="77777777"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E40DC" w14:textId="77777777"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4AF54A" w14:textId="77777777" w:rsidR="00EC3F9C" w:rsidRPr="007C63C8" w:rsidRDefault="00EC3F9C" w:rsidP="00BF4A00">
      <w:pPr>
        <w:pStyle w:val="Tekstpodstawowy"/>
        <w:numPr>
          <w:ilvl w:val="0"/>
          <w:numId w:val="26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38B0E8A8" w14:textId="77777777" w:rsidR="00797E63" w:rsidRPr="007C63C8" w:rsidRDefault="00B70A93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Kosztorys ofertowy </w:t>
      </w:r>
      <w:r w:rsidR="00C00855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00855" w:rsidRPr="007C63C8">
        <w:rPr>
          <w:rFonts w:ascii="Times New Roman" w:eastAsia="Calibri" w:hAnsi="Times New Roman" w:cs="Times New Roman"/>
          <w:sz w:val="24"/>
          <w:szCs w:val="24"/>
        </w:rPr>
        <w:t>wydruk uproszczony kosztorysu z podaniem cen jednostkowych wykonania robót oraz informacją o zastosowanych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 stawkach czynników produkcji (roboczogodz</w:t>
      </w:r>
      <w:r w:rsidR="000F3A09">
        <w:rPr>
          <w:rFonts w:ascii="Times New Roman" w:eastAsia="Calibri" w:hAnsi="Times New Roman" w:cs="Times New Roman"/>
          <w:sz w:val="24"/>
          <w:szCs w:val="24"/>
        </w:rPr>
        <w:t>i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nie, kosztach zakupu, kosztach pośrednich i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zysku). Cenę jednostkową należy podać z zaokrągleniem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do dwóch miejsc po przecinku. P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onadto podczas sporządzania kosztorysu ofertowego należy sprawdzić czy stosowana formuła : ilość x cena jest równa wartości danej pozycji kosztorysowej. </w:t>
      </w:r>
    </w:p>
    <w:p w14:paraId="75DA4786" w14:textId="77777777" w:rsidR="00C673F4" w:rsidRPr="003E46E4" w:rsidRDefault="00797E63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Wadium </w:t>
      </w:r>
      <w:r w:rsidR="003E46E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>zgo</w:t>
      </w:r>
      <w:r w:rsidR="00D2602B">
        <w:rPr>
          <w:rFonts w:ascii="Times New Roman" w:eastAsia="Calibri" w:hAnsi="Times New Roman" w:cs="Times New Roman"/>
          <w:sz w:val="24"/>
          <w:szCs w:val="24"/>
        </w:rPr>
        <w:t>dnie z wymaganiami w punkcie X</w:t>
      </w:r>
      <w:r w:rsid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D2602B">
        <w:rPr>
          <w:rFonts w:ascii="Times New Roman" w:eastAsia="Calibri" w:hAnsi="Times New Roman" w:cs="Times New Roman"/>
          <w:sz w:val="24"/>
          <w:szCs w:val="24"/>
        </w:rPr>
        <w:t>III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 xml:space="preserve"> SWZ</w:t>
      </w:r>
      <w:r w:rsidR="003E46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F6DF5B" w14:textId="77777777" w:rsidR="00C673F4" w:rsidRPr="007C63C8" w:rsidRDefault="000376C9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1542B1E8" w14:textId="589A6F43" w:rsidR="00AE4979" w:rsidRPr="00AE4979" w:rsidRDefault="00AE4979" w:rsidP="00BF4A00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Oświadczenie Wykonawców wspólnie ubiegających się o udzielenie zamówienia, w zakresie, o którym mowa w art. 117 ust. 4 ustawy Prawo zamówień publicznych – wg Załącznika Nr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E4979">
        <w:rPr>
          <w:rFonts w:ascii="Times New Roman" w:eastAsia="Calibri" w:hAnsi="Times New Roman" w:cs="Times New Roman"/>
          <w:b/>
          <w:sz w:val="24"/>
          <w:szCs w:val="24"/>
        </w:rPr>
        <w:t xml:space="preserve"> do SWZ.</w:t>
      </w:r>
    </w:p>
    <w:p w14:paraId="63A54A15" w14:textId="77777777" w:rsidR="00C673F4" w:rsidRPr="007C63C8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7F998" w14:textId="77777777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zgodnie z Art.274.1 Pzp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77777777" w:rsidR="00C673F4" w:rsidRPr="004D13C8" w:rsidRDefault="00DC09F9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235CE3" w14:textId="77777777" w:rsidR="00B945B0" w:rsidRPr="007C63C8" w:rsidRDefault="007D1AAD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sytuacji ekonomicznej lub finansowej Zamawiający żąda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3CFC">
        <w:rPr>
          <w:rFonts w:ascii="Times New Roman" w:eastAsia="Calibri" w:hAnsi="Times New Roman" w:cs="Times New Roman"/>
          <w:sz w:val="24"/>
          <w:szCs w:val="24"/>
        </w:rPr>
        <w:t>informacji banku lub spół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>dzielczej kasy oszczędnościowo - kredytowej potwierdzającej wysokość posiadanych środków fi</w:t>
      </w:r>
      <w:r w:rsidR="00C53CFC">
        <w:rPr>
          <w:rFonts w:ascii="Times New Roman" w:eastAsia="Calibri" w:hAnsi="Times New Roman" w:cs="Times New Roman"/>
          <w:sz w:val="24"/>
          <w:szCs w:val="24"/>
        </w:rPr>
        <w:t>nansowych lub zdolność kredytową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 Wykonawcy, w okresie nie wcześniejszym niż 3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 miesiące przed jej złożeniem.</w:t>
      </w:r>
    </w:p>
    <w:p w14:paraId="4DAF443C" w14:textId="77777777" w:rsidR="00B55940" w:rsidRPr="007C63C8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Wykonawca nie może złożyć wymaganych przez Zamawiającego podmiotowych środków dowodowych w zakresie sytuacji </w:t>
      </w:r>
      <w:r w:rsidRPr="00C53CFC">
        <w:rPr>
          <w:rFonts w:ascii="Times New Roman" w:eastAsia="Calibri" w:hAnsi="Times New Roman" w:cs="Times New Roman"/>
          <w:sz w:val="24"/>
          <w:szCs w:val="24"/>
        </w:rPr>
        <w:t>ekonomicznej lub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, Wykonawca może złożyć inne podmiotowe środki dowodowe, które w wystarczający sposób potwierdzą spełnienie opisanego przez Zamawiającego warunku udziału w postępowaniu w wymaganym zakresie.</w:t>
      </w:r>
      <w:r w:rsidR="00781876" w:rsidRPr="00781876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57D98E7B" w14:textId="77777777" w:rsidR="00B55940" w:rsidRPr="004D13C8" w:rsidRDefault="007E5CD8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503BF8F9" w14:textId="77777777" w:rsidR="007E5CD8" w:rsidRPr="007C63C8" w:rsidRDefault="007E5CD8" w:rsidP="00BF4A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ałącznik nr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4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 do SWZ .</w:t>
      </w:r>
    </w:p>
    <w:p w14:paraId="27CB3EB4" w14:textId="77777777" w:rsidR="000466E1" w:rsidRPr="00B8250A" w:rsidRDefault="000466E1" w:rsidP="00BF4A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osób, skierow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>nych pr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zez Wykonawcę do realizacji zamó</w:t>
      </w:r>
      <w:r w:rsidRPr="007C63C8">
        <w:rPr>
          <w:rFonts w:ascii="Times New Roman" w:eastAsia="Calibri" w:hAnsi="Times New Roman" w:cs="Times New Roman"/>
          <w:sz w:val="24"/>
          <w:szCs w:val="24"/>
        </w:rPr>
        <w:t>wienia publicznego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, w szczególności odpowiedzialnych za kierowanie robotami budowlanymi, wraz z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t>informacjami na temat ich kwalifikacji zawodowych, uprawnień, niezbędnych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 do wykonania zamówienia publicznego, a także zakresu wykonywanych przez nie czynności oraz informacją o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podstawi</w:t>
      </w:r>
      <w:r w:rsidR="00B8250A">
        <w:rPr>
          <w:rFonts w:ascii="Times New Roman" w:eastAsia="Calibri" w:hAnsi="Times New Roman" w:cs="Times New Roman"/>
          <w:sz w:val="24"/>
          <w:szCs w:val="24"/>
        </w:rPr>
        <w:t>e do dysponowania tymi osobami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. Wzór wykazu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osób stanowi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>do SWZ.</w:t>
      </w:r>
    </w:p>
    <w:p w14:paraId="3B31357D" w14:textId="37AB3070" w:rsidR="002B79B1" w:rsidRDefault="002B79B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DFD06" w14:textId="77777777" w:rsidR="00AE4979" w:rsidRPr="007C63C8" w:rsidRDefault="00AE4979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B399EE" w14:textId="00EB6211" w:rsidR="008F22D6" w:rsidRPr="007C63C8" w:rsidRDefault="008F22D6" w:rsidP="00BF4A00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zobowiązany jest do wniesienia wadium w wysokości</w:t>
      </w:r>
      <w:r w:rsidR="008D4E36">
        <w:rPr>
          <w:rFonts w:ascii="Times New Roman" w:hAnsi="Times New Roman" w:cs="Times New Roman"/>
          <w:sz w:val="24"/>
          <w:szCs w:val="24"/>
        </w:rPr>
        <w:t xml:space="preserve">: </w:t>
      </w:r>
      <w:r w:rsidR="00991CE4">
        <w:rPr>
          <w:rFonts w:ascii="Times New Roman" w:hAnsi="Times New Roman" w:cs="Times New Roman"/>
          <w:sz w:val="24"/>
          <w:szCs w:val="24"/>
        </w:rPr>
        <w:t>11 000,00 zł (jedenaście tysięcy złotych 00/100).</w:t>
      </w:r>
    </w:p>
    <w:p w14:paraId="22251A20" w14:textId="5A9353BD" w:rsidR="004756D7" w:rsidRPr="007C63C8" w:rsidRDefault="008F22D6" w:rsidP="00BF4A00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należy wnieść przed upływem terminu składania ofert i utrzymać nieprzerwanie do dnia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upływu terminu związania </w:t>
      </w:r>
      <w:r w:rsidRPr="00173BC2">
        <w:rPr>
          <w:rFonts w:ascii="Times New Roman" w:hAnsi="Times New Roman" w:cs="Times New Roman"/>
          <w:sz w:val="24"/>
          <w:szCs w:val="24"/>
        </w:rPr>
        <w:t xml:space="preserve">ofertą </w:t>
      </w:r>
      <w:r w:rsidRPr="00337F8E">
        <w:rPr>
          <w:rFonts w:ascii="Times New Roman" w:hAnsi="Times New Roman" w:cs="Times New Roman"/>
          <w:sz w:val="24"/>
          <w:szCs w:val="24"/>
        </w:rPr>
        <w:t>(tj. do dnia</w:t>
      </w:r>
      <w:r w:rsidR="00F35F44" w:rsidRPr="00337F8E">
        <w:rPr>
          <w:rFonts w:ascii="Times New Roman" w:hAnsi="Times New Roman" w:cs="Times New Roman"/>
          <w:sz w:val="24"/>
          <w:szCs w:val="24"/>
        </w:rPr>
        <w:t xml:space="preserve"> </w:t>
      </w:r>
      <w:r w:rsidR="00F44399">
        <w:rPr>
          <w:rFonts w:ascii="Times New Roman" w:hAnsi="Times New Roman" w:cs="Times New Roman"/>
          <w:sz w:val="24"/>
          <w:szCs w:val="24"/>
        </w:rPr>
        <w:t>18.11</w:t>
      </w:r>
      <w:r w:rsidR="003E46E4" w:rsidRPr="00337F8E">
        <w:rPr>
          <w:rFonts w:ascii="Times New Roman" w:hAnsi="Times New Roman" w:cs="Times New Roman"/>
          <w:sz w:val="24"/>
          <w:szCs w:val="24"/>
        </w:rPr>
        <w:t>.2021r.</w:t>
      </w:r>
      <w:r w:rsidRPr="00337F8E">
        <w:rPr>
          <w:rFonts w:ascii="Times New Roman" w:hAnsi="Times New Roman" w:cs="Times New Roman"/>
          <w:sz w:val="24"/>
          <w:szCs w:val="24"/>
        </w:rPr>
        <w:t>),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</w:t>
      </w:r>
      <w:r w:rsidR="00173B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wyjątkiem przypadków o których mowa w art.</w:t>
      </w:r>
      <w:r w:rsidR="00B8250A">
        <w:rPr>
          <w:rFonts w:ascii="Times New Roman" w:hAnsi="Times New Roman" w:cs="Times New Roman"/>
          <w:sz w:val="24"/>
          <w:szCs w:val="24"/>
        </w:rPr>
        <w:t xml:space="preserve">98 ust.1 pkt 2 i 3 oraz ust.2. </w:t>
      </w:r>
    </w:p>
    <w:p w14:paraId="04680F3A" w14:textId="77777777" w:rsidR="008F22D6" w:rsidRPr="007C63C8" w:rsidRDefault="008F22D6" w:rsidP="00BF4A00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związania ofertą jest dopuszczalne tylko z jednoczesnym przedłużeniem okresu ważności wadium na przedłużony okres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271CD021" w14:textId="77777777" w:rsidR="008F22D6" w:rsidRPr="007C63C8" w:rsidRDefault="008F22D6" w:rsidP="00BF4A00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może być wnoszone wg wyboru Wykonawcy w jednej lub kilku następujących  formach:</w:t>
      </w:r>
    </w:p>
    <w:p w14:paraId="17695456" w14:textId="77777777" w:rsidR="008F22D6" w:rsidRPr="007C63C8" w:rsidRDefault="008F22D6" w:rsidP="00BF4A00">
      <w:pPr>
        <w:pStyle w:val="Akapitzlist"/>
        <w:numPr>
          <w:ilvl w:val="1"/>
          <w:numId w:val="17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pieniądzu;</w:t>
      </w:r>
    </w:p>
    <w:p w14:paraId="3ED5329F" w14:textId="77777777" w:rsidR="008F22D6" w:rsidRPr="007C63C8" w:rsidRDefault="008F22D6" w:rsidP="00BF4A00">
      <w:pPr>
        <w:pStyle w:val="Akapitzlist"/>
        <w:numPr>
          <w:ilvl w:val="1"/>
          <w:numId w:val="17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1403CD43" w14:textId="77777777" w:rsidR="008F22D6" w:rsidRPr="007C63C8" w:rsidRDefault="008F22D6" w:rsidP="00BF4A00">
      <w:pPr>
        <w:pStyle w:val="Akapitzlist"/>
        <w:numPr>
          <w:ilvl w:val="1"/>
          <w:numId w:val="17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ubezpieczeniowych;</w:t>
      </w:r>
    </w:p>
    <w:p w14:paraId="70E65276" w14:textId="77777777" w:rsidR="008F22D6" w:rsidRPr="007C63C8" w:rsidRDefault="008F22D6" w:rsidP="00BF4A00">
      <w:pPr>
        <w:pStyle w:val="Akapitzlist"/>
        <w:numPr>
          <w:ilvl w:val="1"/>
          <w:numId w:val="17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udzielonych przez podmioty, o których mowa w art. 6b ust. 5 pkt. 2  ustawy z 9 listopada 2000 r. o utworzeniu Polskiej Agencji Rozwoju Przedsiębiorczości.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671E0" w14:textId="77777777" w:rsidR="008F22D6" w:rsidRPr="007C63C8" w:rsidRDefault="008F22D6" w:rsidP="00BF4A00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wnoszone w pieniądzu należy wpłacić przelewem na rachunek bankowy Zamawiającego w PKO Bank Polski SA z dopiskiem: </w:t>
      </w:r>
    </w:p>
    <w:p w14:paraId="5F7B85B3" w14:textId="2FEF697B" w:rsidR="008F22D6" w:rsidRPr="007C63C8" w:rsidRDefault="008F22D6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Wadium –  ,,</w:t>
      </w:r>
      <w:r w:rsidR="00991CE4">
        <w:rPr>
          <w:rFonts w:ascii="Times New Roman" w:hAnsi="Times New Roman" w:cs="Times New Roman"/>
          <w:b/>
          <w:sz w:val="24"/>
          <w:szCs w:val="24"/>
        </w:rPr>
        <w:t>Termomodernizacja z przebudową budynku małej szkoły w Łeknie”</w:t>
      </w:r>
      <w:r w:rsidR="008D4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63C8">
        <w:rPr>
          <w:rFonts w:ascii="Times New Roman" w:hAnsi="Times New Roman" w:cs="Times New Roman"/>
          <w:sz w:val="24"/>
          <w:szCs w:val="24"/>
        </w:rPr>
        <w:t xml:space="preserve">Nr rachunku: </w:t>
      </w:r>
      <w:r w:rsidRPr="007C63C8">
        <w:rPr>
          <w:rFonts w:ascii="Times New Roman" w:hAnsi="Times New Roman" w:cs="Times New Roman"/>
          <w:b/>
          <w:sz w:val="24"/>
          <w:szCs w:val="24"/>
        </w:rPr>
        <w:t>59 1020 4027 0000 1302 1215 5067</w:t>
      </w:r>
      <w:r w:rsidR="00B8250A">
        <w:rPr>
          <w:rFonts w:ascii="Times New Roman" w:hAnsi="Times New Roman" w:cs="Times New Roman"/>
          <w:b/>
          <w:sz w:val="24"/>
          <w:szCs w:val="24"/>
        </w:rPr>
        <w:t>.</w:t>
      </w:r>
    </w:p>
    <w:p w14:paraId="20C51060" w14:textId="77777777" w:rsidR="008F22D6" w:rsidRPr="007C63C8" w:rsidRDefault="008F22D6" w:rsidP="00BF4A00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wniesione w formie 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gwarancji lub poręczenia, należy załączyć w </w:t>
      </w:r>
      <w:r w:rsidR="007724FA" w:rsidRPr="007C63C8">
        <w:rPr>
          <w:rFonts w:ascii="Times New Roman" w:hAnsi="Times New Roman" w:cs="Times New Roman"/>
          <w:sz w:val="24"/>
          <w:szCs w:val="24"/>
        </w:rPr>
        <w:t>oryginale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postaci </w:t>
      </w:r>
      <w:r w:rsidR="007724FA" w:rsidRPr="007C63C8">
        <w:rPr>
          <w:rFonts w:ascii="Times New Roman" w:hAnsi="Times New Roman" w:cs="Times New Roman"/>
          <w:sz w:val="24"/>
          <w:szCs w:val="24"/>
        </w:rPr>
        <w:t>dokumentu elektronicznego podpisanego kwalifikowanym podpisem elektronicznym przez wystawcę dokumentu i powinno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obejmować o</w:t>
      </w:r>
      <w:r w:rsidRPr="007C63C8">
        <w:rPr>
          <w:rFonts w:ascii="Times New Roman" w:hAnsi="Times New Roman" w:cs="Times New Roman"/>
          <w:sz w:val="24"/>
          <w:szCs w:val="24"/>
        </w:rPr>
        <w:t xml:space="preserve">dpowiedzialność za wszystkie przypadki powodujące 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jego </w:t>
      </w:r>
      <w:r w:rsidRPr="007C63C8">
        <w:rPr>
          <w:rFonts w:ascii="Times New Roman" w:hAnsi="Times New Roman" w:cs="Times New Roman"/>
          <w:sz w:val="24"/>
          <w:szCs w:val="24"/>
        </w:rPr>
        <w:t xml:space="preserve">utratę przez Wykonawcę określone w art. </w:t>
      </w:r>
      <w:r w:rsidR="001F289F" w:rsidRPr="007C63C8">
        <w:rPr>
          <w:rFonts w:ascii="Times New Roman" w:hAnsi="Times New Roman" w:cs="Times New Roman"/>
          <w:sz w:val="24"/>
          <w:szCs w:val="24"/>
        </w:rPr>
        <w:t>9</w:t>
      </w:r>
      <w:r w:rsidR="00FE6F68" w:rsidRPr="007C63C8">
        <w:rPr>
          <w:rFonts w:ascii="Times New Roman" w:hAnsi="Times New Roman" w:cs="Times New Roman"/>
          <w:sz w:val="24"/>
          <w:szCs w:val="24"/>
        </w:rPr>
        <w:t>8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ust.6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Pzp. 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1FF60" w14:textId="77777777" w:rsidR="002742DB" w:rsidRPr="007C63C8" w:rsidRDefault="008F22D6" w:rsidP="00BF4A00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Wniesienie wadium w pieniądzu będzie skuteczne jeśli w podanym terminie rachunek bankowy Zamawiającego zostanie uznany pełną kwotą wymaganego wadium.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F12D" w14:textId="77777777" w:rsidR="00FE6F68" w:rsidRPr="007C63C8" w:rsidRDefault="008F22D6" w:rsidP="00BF4A00">
      <w:pPr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sz w:val="24"/>
          <w:szCs w:val="24"/>
        </w:rPr>
        <w:t xml:space="preserve">Treść </w:t>
      </w:r>
      <w:r w:rsidR="002742DB" w:rsidRPr="00173BC2">
        <w:rPr>
          <w:rFonts w:ascii="Times New Roman" w:hAnsi="Times New Roman" w:cs="Times New Roman"/>
          <w:sz w:val="24"/>
          <w:szCs w:val="24"/>
        </w:rPr>
        <w:t>poręczenia lub</w:t>
      </w:r>
      <w:r w:rsidR="002742DB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gwarancji wadialnej musi zawierać </w:t>
      </w:r>
      <w:r w:rsidR="009F387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7C63C8">
        <w:rPr>
          <w:rFonts w:ascii="Times New Roman" w:hAnsi="Times New Roman" w:cs="Times New Roman"/>
          <w:sz w:val="24"/>
          <w:szCs w:val="24"/>
        </w:rPr>
        <w:t>następujące elementy:</w:t>
      </w:r>
    </w:p>
    <w:p w14:paraId="34F70305" w14:textId="77777777" w:rsidR="008F22D6" w:rsidRPr="007C63C8" w:rsidRDefault="008F22D6" w:rsidP="00BF4A00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Zamawiającego,</w:t>
      </w:r>
    </w:p>
    <w:p w14:paraId="033BAF16" w14:textId="77777777" w:rsidR="008F22D6" w:rsidRPr="007C63C8" w:rsidRDefault="008F22D6" w:rsidP="00BF4A00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zamówienia, </w:t>
      </w:r>
    </w:p>
    <w:p w14:paraId="23B8916C" w14:textId="77777777" w:rsidR="002742DB" w:rsidRPr="007C63C8" w:rsidRDefault="008F22D6" w:rsidP="00BF4A00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Wykonawcy,</w:t>
      </w:r>
    </w:p>
    <w:p w14:paraId="7AAF9913" w14:textId="77777777" w:rsidR="002742DB" w:rsidRPr="009F3879" w:rsidRDefault="002742DB" w:rsidP="00BF4A00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</w:t>
      </w:r>
      <w:r w:rsidRPr="009F3879">
        <w:rPr>
          <w:rFonts w:ascii="Times New Roman" w:hAnsi="Times New Roman" w:cs="Times New Roman"/>
          <w:sz w:val="24"/>
          <w:szCs w:val="24"/>
        </w:rPr>
        <w:t>termin ważności gwarancji/poręczenia,</w:t>
      </w:r>
    </w:p>
    <w:p w14:paraId="3D9071A0" w14:textId="77777777" w:rsidR="002742DB" w:rsidRPr="009F3879" w:rsidRDefault="002742DB" w:rsidP="00BF4A00">
      <w:pPr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określenie wierzytelności, która ma być zabezpieczon</w:t>
      </w:r>
      <w:r w:rsidR="00DC37CD">
        <w:rPr>
          <w:rFonts w:ascii="Times New Roman" w:hAnsi="Times New Roman" w:cs="Times New Roman"/>
          <w:sz w:val="24"/>
          <w:szCs w:val="24"/>
        </w:rPr>
        <w:t xml:space="preserve">a gwarancją/ poręczeniem, </w:t>
      </w:r>
    </w:p>
    <w:p w14:paraId="6963ED8D" w14:textId="77777777" w:rsidR="00FE6F68" w:rsidRPr="007C63C8" w:rsidRDefault="008F22D6" w:rsidP="00BF4A00">
      <w:pPr>
        <w:numPr>
          <w:ilvl w:val="0"/>
          <w:numId w:val="3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z treści gwarancji powinno wynikać bezwarunkowe i nieodwołalne zobowiązanie Gwaranta do wypłaty Zamawiającemu pełnej kwoty wadium na każde pisemne</w:t>
      </w:r>
      <w:r w:rsidRPr="007C63C8">
        <w:rPr>
          <w:rFonts w:ascii="Times New Roman" w:hAnsi="Times New Roman" w:cs="Times New Roman"/>
          <w:sz w:val="24"/>
          <w:szCs w:val="24"/>
        </w:rPr>
        <w:t xml:space="preserve"> żądanie  w okolicznościach określonych w art.</w:t>
      </w:r>
      <w:r w:rsidR="00FE6F68" w:rsidRPr="007C63C8">
        <w:rPr>
          <w:rFonts w:ascii="Times New Roman" w:hAnsi="Times New Roman" w:cs="Times New Roman"/>
          <w:sz w:val="24"/>
          <w:szCs w:val="24"/>
        </w:rPr>
        <w:t>98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ust.</w:t>
      </w:r>
      <w:r w:rsidR="00FE6F68" w:rsidRPr="007C63C8">
        <w:rPr>
          <w:rFonts w:ascii="Times New Roman" w:hAnsi="Times New Roman" w:cs="Times New Roman"/>
          <w:sz w:val="24"/>
          <w:szCs w:val="24"/>
        </w:rPr>
        <w:t>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399D1FAD" w14:textId="77777777" w:rsidR="008F22D6" w:rsidRPr="007C63C8" w:rsidRDefault="00FE6F68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10. </w:t>
      </w:r>
      <w:r w:rsidR="008F22D6" w:rsidRPr="007C63C8">
        <w:rPr>
          <w:rFonts w:ascii="Times New Roman" w:hAnsi="Times New Roman" w:cs="Times New Roman"/>
          <w:sz w:val="24"/>
          <w:szCs w:val="24"/>
        </w:rPr>
        <w:t xml:space="preserve">Zamawiający dokona zwrotu wadium, </w:t>
      </w:r>
      <w:r w:rsidRPr="007C63C8">
        <w:rPr>
          <w:rFonts w:ascii="Times New Roman" w:hAnsi="Times New Roman" w:cs="Times New Roman"/>
          <w:sz w:val="24"/>
          <w:szCs w:val="24"/>
        </w:rPr>
        <w:t>w przypadkach</w:t>
      </w:r>
      <w:r w:rsidR="00756F13" w:rsidRPr="007C63C8">
        <w:rPr>
          <w:rFonts w:ascii="Times New Roman" w:hAnsi="Times New Roman" w:cs="Times New Roman"/>
          <w:sz w:val="24"/>
          <w:szCs w:val="24"/>
        </w:rPr>
        <w:t xml:space="preserve">, terminach </w:t>
      </w:r>
      <w:r w:rsidRPr="007C63C8">
        <w:rPr>
          <w:rFonts w:ascii="Times New Roman" w:hAnsi="Times New Roman" w:cs="Times New Roman"/>
          <w:sz w:val="24"/>
          <w:szCs w:val="24"/>
        </w:rPr>
        <w:t xml:space="preserve"> i na zasadach określonych w Art.98 ust 1 - 5 ustawy Pzp.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50770" w14:textId="77777777" w:rsidR="004756D7" w:rsidRPr="007C63C8" w:rsidRDefault="004756D7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11. Zamawiający zatrzymuje wadium wraz z odsetkami, a w przypadku wadium wniesionego w formie gwarancji lub poręczenia, występuje odpowiednio do gwaranta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lub poręczyciela z żądaniem zapłaty wadiu</w:t>
      </w:r>
      <w:r w:rsidR="00DA391B" w:rsidRPr="007C63C8">
        <w:rPr>
          <w:rFonts w:ascii="Times New Roman" w:hAnsi="Times New Roman" w:cs="Times New Roman"/>
          <w:sz w:val="24"/>
          <w:szCs w:val="24"/>
        </w:rPr>
        <w:t>m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jeżeli zajdą okoliczności wymienione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9F3879">
        <w:rPr>
          <w:rFonts w:ascii="Times New Roman" w:hAnsi="Times New Roman" w:cs="Times New Roman"/>
          <w:sz w:val="24"/>
          <w:szCs w:val="24"/>
        </w:rPr>
        <w:t>Art.98 ust.6 ustaw Pzp.</w:t>
      </w:r>
    </w:p>
    <w:p w14:paraId="168B3A7E" w14:textId="7C41C6FC" w:rsidR="003C253D" w:rsidRDefault="003C253D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5372A" w14:textId="77777777" w:rsidR="0082492E" w:rsidRPr="00991CE4" w:rsidRDefault="0082492E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77777777" w:rsidR="00EF25D2" w:rsidRPr="007C63C8" w:rsidRDefault="00EF25D2" w:rsidP="00BF4A00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Cenę należy podać w złotych polskich w formularzu „OFERTA” </w:t>
      </w:r>
    </w:p>
    <w:p w14:paraId="740E4994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Wynagrodzenie Wykonawcy ustala się jako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wynagrodzenie kosztorysowe.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29A58E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>(zgodnie ze złożoną ofertą).</w:t>
      </w:r>
    </w:p>
    <w:p w14:paraId="4FC11CEA" w14:textId="11B6BC91" w:rsidR="00EF25D2" w:rsidRPr="007C63C8" w:rsidRDefault="00EF25D2" w:rsidP="00BF4A00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Cena oferty wynikać będzie z: opracowanych przez Wykonawcę kosztorysów ofertowych sporządzonych w oparciu o przedmiary robót, dokumentacje</w:t>
      </w:r>
      <w:r w:rsidR="00597E8D">
        <w:rPr>
          <w:rFonts w:ascii="Times New Roman" w:hAnsi="Times New Roman" w:cs="Times New Roman"/>
          <w:b/>
          <w:sz w:val="24"/>
          <w:szCs w:val="24"/>
        </w:rPr>
        <w:t xml:space="preserve"> projektową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879">
        <w:rPr>
          <w:rFonts w:ascii="Times New Roman" w:hAnsi="Times New Roman" w:cs="Times New Roman"/>
          <w:b/>
          <w:sz w:val="24"/>
          <w:szCs w:val="24"/>
        </w:rPr>
        <w:t xml:space="preserve">oraz specyfikacje techniczne wykonania i odbioru robót. Ceny jednostkowe należy podać z dokładnością do dwóch miejsc po przecinku. </w:t>
      </w:r>
      <w:r w:rsidR="00516F9E" w:rsidRPr="009F3879">
        <w:rPr>
          <w:rFonts w:ascii="Times New Roman" w:hAnsi="Times New Roman" w:cs="Times New Roman"/>
          <w:sz w:val="24"/>
          <w:szCs w:val="24"/>
        </w:rPr>
        <w:t>W przypadku gdy Wykonawca poda cenę z dokładnością do trzech lub więcej miejsc po przecinku Zamawiający poprawi ofertę</w:t>
      </w:r>
      <w:r w:rsidRPr="009F3879">
        <w:rPr>
          <w:rFonts w:ascii="Times New Roman" w:hAnsi="Times New Roman" w:cs="Times New Roman"/>
          <w:sz w:val="24"/>
          <w:szCs w:val="24"/>
        </w:rPr>
        <w:t xml:space="preserve"> </w:t>
      </w:r>
      <w:r w:rsidR="00516F9E" w:rsidRPr="009F3879">
        <w:rPr>
          <w:rFonts w:ascii="Times New Roman" w:hAnsi="Times New Roman" w:cs="Times New Roman"/>
          <w:sz w:val="24"/>
          <w:szCs w:val="24"/>
        </w:rPr>
        <w:t>- stosując zaokrąglenia matematyczne</w:t>
      </w:r>
      <w:r w:rsidR="009F3879" w:rsidRPr="009F3879">
        <w:rPr>
          <w:rFonts w:ascii="Times New Roman" w:hAnsi="Times New Roman" w:cs="Times New Roman"/>
          <w:sz w:val="24"/>
          <w:szCs w:val="24"/>
        </w:rPr>
        <w:t>.</w:t>
      </w:r>
    </w:p>
    <w:p w14:paraId="3E7F1F2A" w14:textId="77777777" w:rsidR="00EF25D2" w:rsidRPr="007C63C8" w:rsidRDefault="00EF25D2" w:rsidP="00BF4A00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u w:val="single"/>
        </w:rPr>
        <w:t>Podane w przedmiarze robót podstawy nakładów nie są obowiązujące – Wykonawca może dokonać wyceny wg własnej kalkulacji</w:t>
      </w:r>
      <w:r w:rsidRPr="007C63C8">
        <w:rPr>
          <w:rFonts w:ascii="Times New Roman" w:hAnsi="Times New Roman" w:cs="Times New Roman"/>
          <w:sz w:val="24"/>
          <w:szCs w:val="24"/>
        </w:rPr>
        <w:t xml:space="preserve">. Wiążące dla stron są ceny jednostkowe wykonania robót. </w:t>
      </w:r>
    </w:p>
    <w:p w14:paraId="2DDB6626" w14:textId="77777777" w:rsidR="00EF25D2" w:rsidRPr="007C63C8" w:rsidRDefault="00EF25D2" w:rsidP="00BF4A00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Wykonawca powinien uwzględnić wszystkie pozycje robót opisanych w przedmiarze robót. </w:t>
      </w:r>
    </w:p>
    <w:p w14:paraId="54EA9C1E" w14:textId="77777777" w:rsidR="00EF25D2" w:rsidRPr="007C63C8" w:rsidRDefault="00EF25D2" w:rsidP="00BF4A00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7C63C8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7C63C8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4773FC58" w14:textId="77777777" w:rsidR="00EF25D2" w:rsidRPr="007C63C8" w:rsidRDefault="00EF25D2" w:rsidP="00BF4A00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</w:t>
      </w:r>
      <w:r w:rsidRPr="009F3879">
        <w:rPr>
          <w:rFonts w:ascii="Times New Roman" w:hAnsi="Times New Roman" w:cs="Times New Roman"/>
          <w:sz w:val="24"/>
          <w:szCs w:val="24"/>
        </w:rPr>
        <w:t>przepisami o podatku od towarów i usług,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9F3879">
        <w:rPr>
          <w:rFonts w:ascii="Times New Roman" w:hAnsi="Times New Roman" w:cs="Times New Roman"/>
          <w:sz w:val="24"/>
          <w:szCs w:val="24"/>
        </w:rPr>
        <w:t>c ich wartość bez kwoty podatku</w:t>
      </w:r>
      <w:r w:rsidR="002A2A79" w:rsidRPr="009F3879">
        <w:rPr>
          <w:rFonts w:ascii="Times New Roman" w:hAnsi="Times New Roman" w:cs="Times New Roman"/>
          <w:sz w:val="24"/>
          <w:szCs w:val="24"/>
        </w:rPr>
        <w:t>, a także wskazania stawki podatku od towarów i usług, która zgodnie z wiedzą Wykonawcy</w:t>
      </w:r>
      <w:r w:rsidR="002A2A79" w:rsidRPr="007C63C8">
        <w:rPr>
          <w:rFonts w:ascii="Times New Roman" w:hAnsi="Times New Roman" w:cs="Times New Roman"/>
          <w:sz w:val="24"/>
          <w:szCs w:val="24"/>
        </w:rPr>
        <w:t xml:space="preserve"> będzie miała zastosowanie.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7C63C8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4DA8457D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9E81B5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21E3081F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3894ABF2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50AC3980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</w:p>
    <w:p w14:paraId="0B28BFB4" w14:textId="537CE64C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</w:p>
    <w:p w14:paraId="354F00E2" w14:textId="799BE224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0D795263" w14:textId="6C3F6940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806884"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warancji– waga kryterium  40%</w:t>
      </w:r>
    </w:p>
    <w:p w14:paraId="025A5325" w14:textId="7777777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14:paraId="5E34683D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FD60A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14:paraId="7812FAFF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3FFC7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14:paraId="64E82193" w14:textId="57B5A4EC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</w:p>
    <w:p w14:paraId="385CEBA8" w14:textId="6E84E87E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 x 40% x  100 punktów = Punkty uzyskane przez ofertę badaną</w:t>
      </w:r>
      <w:r w:rsidR="00320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94B0B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850DBFB" w14:textId="7BD8262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6114171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7485D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2A3004A8" w14:textId="77777777"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F2F77F4" w14:textId="6509FBD0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0C714C">
        <w:rPr>
          <w:rFonts w:ascii="Times New Roman" w:hAnsi="Times New Roman" w:cs="Times New Roman"/>
          <w:b/>
          <w:sz w:val="24"/>
          <w:szCs w:val="24"/>
        </w:rPr>
        <w:t>:</w:t>
      </w:r>
    </w:p>
    <w:p w14:paraId="2B1973BB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14:paraId="0A79873B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14:paraId="7345A20B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Pr="007C63C8">
        <w:rPr>
          <w:rFonts w:ascii="Times New Roman" w:hAnsi="Times New Roman" w:cs="Times New Roman"/>
          <w:sz w:val="24"/>
          <w:szCs w:val="24"/>
        </w:rPr>
        <w:t>ający ocenie wynosi 96 miesięcy,</w:t>
      </w:r>
    </w:p>
    <w:p w14:paraId="5166885D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14:paraId="658A481A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96 miesięcy, do oceny ofert w kryterium „okres 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</w:t>
      </w:r>
      <w:r w:rsidR="00FA5CEF" w:rsidRPr="00806884">
        <w:rPr>
          <w:rStyle w:val="FontStyle44"/>
          <w:color w:val="000000"/>
          <w:sz w:val="24"/>
          <w:szCs w:val="24"/>
        </w:rPr>
        <w:lastRenderedPageBreak/>
        <w:t xml:space="preserve">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 najkorzystniejszą 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63150F35" w14:textId="6E6AD126" w:rsidR="001D7EEE" w:rsidRPr="00173BC2" w:rsidRDefault="00394778" w:rsidP="000C714C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</w:rPr>
        <w:t>= Ilość punktów przyznanych danej ofercie w kryterium ,,cena” + Ilość punktów przyznanych danej ofercie w kryterium ,,okres gwarancji”</w:t>
      </w:r>
      <w:r w:rsidR="0032037F">
        <w:rPr>
          <w:rFonts w:ascii="Times New Roman" w:hAnsi="Times New Roman" w:cs="Times New Roman"/>
          <w:b/>
          <w:sz w:val="24"/>
          <w:szCs w:val="24"/>
        </w:rPr>
        <w:t>.</w:t>
      </w:r>
    </w:p>
    <w:p w14:paraId="39F54476" w14:textId="77777777"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75444845" w14:textId="1D86826A"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79565B8" w14:textId="77777777"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5F2A0386" w14:textId="77777777"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Pzp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Pzp.</w:t>
      </w:r>
    </w:p>
    <w:p w14:paraId="69D61733" w14:textId="77777777"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lastRenderedPageBreak/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>226 ust. 1 ustawy Pzp.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77777777"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77777777" w:rsidR="00D9418E" w:rsidRPr="007C63C8" w:rsidRDefault="00D9418E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77777777" w:rsidR="00D9418E" w:rsidRPr="007C63C8" w:rsidRDefault="00D9418E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77777777"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77777777"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7777777"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77777"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77777777" w:rsidR="00430191" w:rsidRPr="007C63C8" w:rsidRDefault="00430191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724B584A" w14:textId="77777777" w:rsidR="00430191" w:rsidRPr="00071F66" w:rsidRDefault="00430191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7777777"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D56FB" w14:textId="77777777" w:rsidR="0082492E" w:rsidRDefault="0082492E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3BDAF0" w14:textId="65F13744" w:rsidR="008D2CFE" w:rsidRPr="007C63C8" w:rsidRDefault="008D2CFE" w:rsidP="00BF4A0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</w:t>
      </w:r>
      <w:r w:rsidR="004D2824">
        <w:rPr>
          <w:rFonts w:ascii="Times New Roman" w:hAnsi="Times New Roman" w:cs="Times New Roman"/>
          <w:sz w:val="24"/>
          <w:szCs w:val="24"/>
        </w:rPr>
        <w:t>V</w:t>
      </w:r>
      <w:r w:rsidR="004F1A08" w:rsidRPr="004F1A08">
        <w:rPr>
          <w:rFonts w:ascii="Times New Roman" w:hAnsi="Times New Roman" w:cs="Times New Roman"/>
          <w:sz w:val="24"/>
          <w:szCs w:val="24"/>
        </w:rPr>
        <w:t>I</w:t>
      </w:r>
      <w:r w:rsidRPr="004F1A08">
        <w:rPr>
          <w:rFonts w:ascii="Times New Roman" w:hAnsi="Times New Roman" w:cs="Times New Roman"/>
          <w:sz w:val="24"/>
          <w:szCs w:val="24"/>
        </w:rPr>
        <w:t>I SWZ.</w:t>
      </w:r>
    </w:p>
    <w:p w14:paraId="6C4AFD68" w14:textId="43DF1BA0" w:rsidR="008D2CFE" w:rsidRPr="007C63C8" w:rsidRDefault="008D2CFE" w:rsidP="00BF4A0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ustali wspólnie z Zamawiającym harmonogram realizacji rob</w:t>
      </w:r>
      <w:r w:rsidR="00BE2238">
        <w:rPr>
          <w:rFonts w:ascii="Times New Roman" w:hAnsi="Times New Roman" w:cs="Times New Roman"/>
          <w:sz w:val="24"/>
          <w:szCs w:val="24"/>
        </w:rPr>
        <w:t>ó</w:t>
      </w:r>
      <w:r w:rsidRPr="007C63C8">
        <w:rPr>
          <w:rFonts w:ascii="Times New Roman" w:hAnsi="Times New Roman" w:cs="Times New Roman"/>
          <w:sz w:val="24"/>
          <w:szCs w:val="24"/>
        </w:rPr>
        <w:t>t. Harmonogram będzie uwzględniał: ustalone zasady rozliczenia</w:t>
      </w:r>
      <w:r w:rsidR="004F1A08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termin realizacji,</w:t>
      </w:r>
      <w:r w:rsidR="00597E8D">
        <w:rPr>
          <w:rFonts w:ascii="Times New Roman" w:hAnsi="Times New Roman" w:cs="Times New Roman"/>
          <w:sz w:val="24"/>
          <w:szCs w:val="24"/>
        </w:rPr>
        <w:t xml:space="preserve"> płatności, planowana ilość faktur</w:t>
      </w:r>
      <w:r w:rsidR="00D70189">
        <w:rPr>
          <w:rFonts w:ascii="Times New Roman" w:hAnsi="Times New Roman" w:cs="Times New Roman"/>
          <w:sz w:val="24"/>
          <w:szCs w:val="24"/>
        </w:rPr>
        <w:t xml:space="preserve"> (wszystkie faktury wystawione będą w roku 2022).</w:t>
      </w:r>
    </w:p>
    <w:p w14:paraId="13E85EEB" w14:textId="50A43FA8" w:rsidR="004F1A08" w:rsidRDefault="008D2CFE" w:rsidP="00BF4A00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Wykonawca dostarczy Zamawiającemu kopie </w:t>
      </w:r>
      <w:r w:rsidR="006E1031" w:rsidRPr="004F1A08">
        <w:rPr>
          <w:rFonts w:ascii="Times New Roman" w:hAnsi="Times New Roman" w:cs="Times New Roman"/>
          <w:sz w:val="24"/>
          <w:szCs w:val="24"/>
        </w:rPr>
        <w:t>aktualnych dokumentów potwierdzających, że wymienione w wykazie osoby po</w:t>
      </w:r>
      <w:r w:rsidR="004F1A08" w:rsidRPr="004F1A08">
        <w:rPr>
          <w:rFonts w:ascii="Times New Roman" w:hAnsi="Times New Roman" w:cs="Times New Roman"/>
          <w:sz w:val="24"/>
          <w:szCs w:val="24"/>
        </w:rPr>
        <w:t>siadają wymagane uprawnienia</w:t>
      </w:r>
      <w:r w:rsidR="00597E8D">
        <w:rPr>
          <w:rFonts w:ascii="Times New Roman" w:hAnsi="Times New Roman" w:cs="Times New Roman"/>
          <w:sz w:val="24"/>
          <w:szCs w:val="24"/>
        </w:rPr>
        <w:t>.</w:t>
      </w:r>
    </w:p>
    <w:p w14:paraId="548E12A5" w14:textId="77777777" w:rsidR="006E1031" w:rsidRPr="004F1A08" w:rsidRDefault="00D801DC" w:rsidP="00BF4A00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77777777" w:rsidR="006C3D7C" w:rsidRPr="007C63C8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552FA7" w14:textId="77777777" w:rsidR="00DC06EC" w:rsidRPr="007C63C8" w:rsidRDefault="00DC06EC" w:rsidP="00BF4A00">
      <w:pPr>
        <w:pStyle w:val="Akapitzlist"/>
        <w:numPr>
          <w:ilvl w:val="3"/>
          <w:numId w:val="37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14:paraId="12120126" w14:textId="77777777" w:rsidR="00D801DC" w:rsidRPr="007C63C8" w:rsidRDefault="00D801DC" w:rsidP="00BF4A00">
      <w:pPr>
        <w:pStyle w:val="Akapitzlist"/>
        <w:numPr>
          <w:ilvl w:val="3"/>
          <w:numId w:val="37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będzie wymagał od Wykonawcy, którego oferta została wybrana  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>450 ustawy Pzp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2BC5C" w14:textId="77777777"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14:paraId="64C1000B" w14:textId="77777777"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318E86FD" w14:textId="77777777" w:rsidR="00A449FB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43DD6D54" w14:textId="77777777" w:rsidR="00D801D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poręczeniach udzielanych przez podmioty, o których mowa w art. 6b ust. 5 pkt. 2. ustawy z dnia 9 listopada 2000 r. o utworzeniu Polskiej Agencji Rozwoju Przedsiębiorczości.</w:t>
      </w:r>
    </w:p>
    <w:p w14:paraId="20B80C0E" w14:textId="77777777" w:rsidR="00A449FB" w:rsidRPr="007C63C8" w:rsidRDefault="00A449FB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Pzp. </w:t>
      </w:r>
    </w:p>
    <w:p w14:paraId="4FB33513" w14:textId="77777777" w:rsidR="006F4E9E" w:rsidRPr="007C63C8" w:rsidRDefault="006F4E9E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14:paraId="2907F863" w14:textId="77777777" w:rsidR="00AB46F4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</w:t>
      </w:r>
      <w:r w:rsidR="006F4E9E" w:rsidRPr="007C63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7C63C8">
        <w:rPr>
          <w:rFonts w:ascii="Times New Roman" w:hAnsi="Times New Roman" w:cs="Times New Roman"/>
          <w:b/>
          <w:sz w:val="24"/>
          <w:szCs w:val="24"/>
        </w:rPr>
        <w:t>Nr 59 1020 4027 0000 1302 1215 5067.</w:t>
      </w:r>
      <w:r w:rsidR="00693FE0"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0C9AE" w14:textId="77777777" w:rsidR="00DB46B5" w:rsidRPr="007C63C8" w:rsidRDefault="00DB46B5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7C63C8">
        <w:rPr>
          <w:rFonts w:ascii="Times New Roman" w:hAnsi="Times New Roman" w:cs="Times New Roman"/>
          <w:sz w:val="24"/>
          <w:szCs w:val="24"/>
        </w:rPr>
        <w:t>na zaliczeni</w:t>
      </w:r>
      <w:r w:rsidR="004B0BFD">
        <w:rPr>
          <w:rFonts w:ascii="Times New Roman" w:hAnsi="Times New Roman" w:cs="Times New Roman"/>
          <w:sz w:val="24"/>
          <w:szCs w:val="24"/>
        </w:rPr>
        <w:t>e</w:t>
      </w:r>
      <w:r w:rsidR="00693FE0" w:rsidRPr="007C63C8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14:paraId="31D5D847" w14:textId="77777777" w:rsidR="00256E09" w:rsidRPr="007C63C8" w:rsidRDefault="00256E09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7E7B2" w14:textId="6CD43C47" w:rsidR="00AB46F4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się w wysokości  </w:t>
      </w:r>
      <w:r w:rsidR="004B0BFD">
        <w:rPr>
          <w:rFonts w:ascii="Times New Roman" w:hAnsi="Times New Roman" w:cs="Times New Roman"/>
          <w:sz w:val="24"/>
          <w:szCs w:val="24"/>
        </w:rPr>
        <w:t>4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% ceny podanej w ofercie. Zabezpieczenie ustala się w pełnych złotych z uwzględnieniem zaokrągleń matematycznych.</w:t>
      </w:r>
    </w:p>
    <w:p w14:paraId="22A0582E" w14:textId="77777777" w:rsidR="00AB46F4" w:rsidRPr="007C63C8" w:rsidRDefault="00AB46F4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>esione zabezpieczenie, przekracza 5 lat, zabezpieczenie w pieniądzu wnosi si</w:t>
      </w:r>
      <w:r w:rsidR="00C71DFA">
        <w:rPr>
          <w:rFonts w:ascii="Times New Roman" w:hAnsi="Times New Roman" w:cs="Times New Roman"/>
          <w:sz w:val="24"/>
          <w:szCs w:val="24"/>
        </w:rPr>
        <w:t>ę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>. 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14:paraId="14E1191E" w14:textId="77777777" w:rsidR="00DB46B5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3B42652A" w14:textId="77777777"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</w:t>
      </w:r>
      <w:r w:rsidRPr="0061018A">
        <w:rPr>
          <w:rFonts w:ascii="Times New Roman" w:hAnsi="Times New Roman" w:cs="Times New Roman"/>
          <w:sz w:val="24"/>
          <w:szCs w:val="24"/>
        </w:rPr>
        <w:lastRenderedPageBreak/>
        <w:t xml:space="preserve">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BF4A00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>IX - Środki ochrony prawnej; Rozdział 1 i 2 Art.505 - 590 ustawy Pzp.</w:t>
      </w:r>
    </w:p>
    <w:p w14:paraId="1FE28E7F" w14:textId="251969EE" w:rsidR="00B143BB" w:rsidRDefault="00B143BB" w:rsidP="00BF4A00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Pzp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1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738A7577" w:rsidR="000E581E" w:rsidRPr="000E581E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„</w:t>
      </w:r>
      <w:r w:rsidR="000C714C">
        <w:rPr>
          <w:rFonts w:ascii="Times New Roman" w:hAnsi="Times New Roman" w:cs="Times New Roman"/>
          <w:b/>
          <w:sz w:val="24"/>
          <w:szCs w:val="24"/>
        </w:rPr>
        <w:t>Termomodernizacja z przebudową budynku małej szkoły w Łeknie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>ustawy Pzp,</w:t>
      </w:r>
    </w:p>
    <w:p w14:paraId="4256500D" w14:textId="77777777" w:rsidR="000E581E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</w:t>
      </w:r>
      <w:r w:rsidRPr="001B0F42">
        <w:rPr>
          <w:rFonts w:ascii="Times New Roman" w:hAnsi="Times New Roman" w:cs="Times New Roman"/>
          <w:sz w:val="24"/>
          <w:szCs w:val="24"/>
        </w:rPr>
        <w:lastRenderedPageBreak/>
        <w:t xml:space="preserve">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>ustawą Pzp</w:t>
      </w:r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7C63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3ECB27" w14:textId="77777777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Pzp.</w:t>
      </w:r>
    </w:p>
    <w:p w14:paraId="3E3A030E" w14:textId="77777777"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>informacji zawartych w oświadczeniu składanym na podstawie art.125.1 ustawy Pzp.</w:t>
      </w:r>
    </w:p>
    <w:p w14:paraId="529401AF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4 - Wzór wykazu wykonanych robót budowlanych.</w:t>
      </w:r>
    </w:p>
    <w:p w14:paraId="13116900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Wzór wykazu osób</w:t>
      </w:r>
      <w:r w:rsidR="00654EA4">
        <w:rPr>
          <w:rFonts w:ascii="Times New Roman" w:hAnsi="Times New Roman" w:cs="Times New Roman"/>
          <w:sz w:val="24"/>
          <w:szCs w:val="24"/>
        </w:rPr>
        <w:t xml:space="preserve"> odpowiedzialnych za kierowanie robotami.</w:t>
      </w:r>
    </w:p>
    <w:p w14:paraId="1DF5D0FC" w14:textId="77777777"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>6 - Wzór oświadczenia o podwykonawcach.</w:t>
      </w:r>
    </w:p>
    <w:p w14:paraId="7A5F1EEC" w14:textId="0E369DC1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7 - Wzór zobowiązania innego podmiotu do oddania Wykonawcy do dyspozycji niezbędnych zasobów.</w:t>
      </w:r>
    </w:p>
    <w:p w14:paraId="604EAFB5" w14:textId="215538D2" w:rsidR="007F179C" w:rsidRPr="007F179C" w:rsidRDefault="007F179C" w:rsidP="007F179C">
      <w:pPr>
        <w:spacing w:after="0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7F179C">
        <w:rPr>
          <w:rFonts w:ascii="Times New Roman" w:eastAsia="Calibri" w:hAnsi="Times New Roman" w:cs="Times New Roman"/>
          <w:bCs/>
          <w:sz w:val="24"/>
          <w:szCs w:val="24"/>
        </w:rPr>
        <w:t>Oświadczenie Wykonawców wspólnie ubiegających się o udzielenie zamówienia, w zakresie, o którym mowa w art. 117 ust. 4 ustawy Prawo zamówień publicznych.</w:t>
      </w:r>
    </w:p>
    <w:p w14:paraId="2E323999" w14:textId="688AD458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17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7D871C8" w14:textId="45097DB6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17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Dokumentacja projektowa.</w:t>
      </w:r>
    </w:p>
    <w:p w14:paraId="2591DF46" w14:textId="43C05855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7F17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Specyfikacje techniczne wykonania i odbioru robót.</w:t>
      </w:r>
    </w:p>
    <w:p w14:paraId="774B8CEA" w14:textId="7BD9A72A"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7F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Przedmiary robót.</w:t>
      </w:r>
    </w:p>
    <w:p w14:paraId="2869E079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FE76" w14:textId="77777777" w:rsidR="00C150F7" w:rsidRDefault="00C150F7" w:rsidP="002F7E9B">
      <w:pPr>
        <w:spacing w:after="0" w:line="240" w:lineRule="auto"/>
      </w:pPr>
      <w:r>
        <w:separator/>
      </w:r>
    </w:p>
  </w:endnote>
  <w:endnote w:type="continuationSeparator" w:id="0">
    <w:p w14:paraId="4443C232" w14:textId="77777777" w:rsidR="00C150F7" w:rsidRDefault="00C150F7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32D5" w14:textId="77777777" w:rsidR="00C150F7" w:rsidRDefault="00C150F7" w:rsidP="002F7E9B">
      <w:pPr>
        <w:spacing w:after="0" w:line="240" w:lineRule="auto"/>
      </w:pPr>
      <w:r>
        <w:separator/>
      </w:r>
    </w:p>
  </w:footnote>
  <w:footnote w:type="continuationSeparator" w:id="0">
    <w:p w14:paraId="24753BE2" w14:textId="77777777" w:rsidR="00C150F7" w:rsidRDefault="00C150F7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F483" w14:textId="2B076E71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BF6B75"/>
    <w:multiLevelType w:val="hybridMultilevel"/>
    <w:tmpl w:val="E990D23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6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7"/>
  </w:num>
  <w:num w:numId="3">
    <w:abstractNumId w:val="7"/>
  </w:num>
  <w:num w:numId="4">
    <w:abstractNumId w:val="4"/>
  </w:num>
  <w:num w:numId="5">
    <w:abstractNumId w:val="5"/>
  </w:num>
  <w:num w:numId="6">
    <w:abstractNumId w:val="29"/>
  </w:num>
  <w:num w:numId="7">
    <w:abstractNumId w:val="32"/>
  </w:num>
  <w:num w:numId="8">
    <w:abstractNumId w:val="31"/>
  </w:num>
  <w:num w:numId="9">
    <w:abstractNumId w:val="42"/>
  </w:num>
  <w:num w:numId="10">
    <w:abstractNumId w:val="10"/>
  </w:num>
  <w:num w:numId="11">
    <w:abstractNumId w:val="46"/>
  </w:num>
  <w:num w:numId="12">
    <w:abstractNumId w:val="9"/>
  </w:num>
  <w:num w:numId="13">
    <w:abstractNumId w:val="34"/>
  </w:num>
  <w:num w:numId="14">
    <w:abstractNumId w:val="43"/>
  </w:num>
  <w:num w:numId="15">
    <w:abstractNumId w:val="25"/>
  </w:num>
  <w:num w:numId="16">
    <w:abstractNumId w:val="2"/>
  </w:num>
  <w:num w:numId="17">
    <w:abstractNumId w:val="27"/>
  </w:num>
  <w:num w:numId="18">
    <w:abstractNumId w:val="40"/>
  </w:num>
  <w:num w:numId="19">
    <w:abstractNumId w:val="33"/>
  </w:num>
  <w:num w:numId="20">
    <w:abstractNumId w:val="15"/>
  </w:num>
  <w:num w:numId="21">
    <w:abstractNumId w:val="21"/>
  </w:num>
  <w:num w:numId="22">
    <w:abstractNumId w:val="38"/>
  </w:num>
  <w:num w:numId="23">
    <w:abstractNumId w:val="36"/>
  </w:num>
  <w:num w:numId="24">
    <w:abstractNumId w:val="30"/>
  </w:num>
  <w:num w:numId="25">
    <w:abstractNumId w:val="24"/>
  </w:num>
  <w:num w:numId="26">
    <w:abstractNumId w:val="14"/>
  </w:num>
  <w:num w:numId="27">
    <w:abstractNumId w:val="19"/>
  </w:num>
  <w:num w:numId="28">
    <w:abstractNumId w:val="44"/>
  </w:num>
  <w:num w:numId="29">
    <w:abstractNumId w:val="3"/>
  </w:num>
  <w:num w:numId="30">
    <w:abstractNumId w:val="35"/>
  </w:num>
  <w:num w:numId="31">
    <w:abstractNumId w:val="18"/>
  </w:num>
  <w:num w:numId="32">
    <w:abstractNumId w:val="11"/>
  </w:num>
  <w:num w:numId="33">
    <w:abstractNumId w:val="8"/>
  </w:num>
  <w:num w:numId="34">
    <w:abstractNumId w:val="6"/>
  </w:num>
  <w:num w:numId="35">
    <w:abstractNumId w:val="22"/>
  </w:num>
  <w:num w:numId="36">
    <w:abstractNumId w:val="0"/>
  </w:num>
  <w:num w:numId="37">
    <w:abstractNumId w:val="13"/>
  </w:num>
  <w:num w:numId="38">
    <w:abstractNumId w:val="26"/>
  </w:num>
  <w:num w:numId="39">
    <w:abstractNumId w:val="16"/>
  </w:num>
  <w:num w:numId="40">
    <w:abstractNumId w:val="28"/>
  </w:num>
  <w:num w:numId="41">
    <w:abstractNumId w:val="39"/>
  </w:num>
  <w:num w:numId="42">
    <w:abstractNumId w:val="23"/>
  </w:num>
  <w:num w:numId="43">
    <w:abstractNumId w:val="20"/>
  </w:num>
  <w:num w:numId="44">
    <w:abstractNumId w:val="41"/>
  </w:num>
  <w:num w:numId="45">
    <w:abstractNumId w:val="45"/>
  </w:num>
  <w:num w:numId="46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7345"/>
    <w:rsid w:val="00092164"/>
    <w:rsid w:val="000A15E1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6DCC"/>
    <w:rsid w:val="001179B2"/>
    <w:rsid w:val="00120EA3"/>
    <w:rsid w:val="00124146"/>
    <w:rsid w:val="00124A45"/>
    <w:rsid w:val="00126A69"/>
    <w:rsid w:val="00127069"/>
    <w:rsid w:val="00134323"/>
    <w:rsid w:val="001357A0"/>
    <w:rsid w:val="001379D9"/>
    <w:rsid w:val="00150E76"/>
    <w:rsid w:val="00151290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2D09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6A3D"/>
    <w:rsid w:val="001B7B69"/>
    <w:rsid w:val="001B7C49"/>
    <w:rsid w:val="001C107A"/>
    <w:rsid w:val="001C1884"/>
    <w:rsid w:val="001C572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723F"/>
    <w:rsid w:val="00231255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A20C4"/>
    <w:rsid w:val="002A2A79"/>
    <w:rsid w:val="002A3A0B"/>
    <w:rsid w:val="002A4FC2"/>
    <w:rsid w:val="002A776C"/>
    <w:rsid w:val="002B4A3D"/>
    <w:rsid w:val="002B769C"/>
    <w:rsid w:val="002B79B1"/>
    <w:rsid w:val="002C071F"/>
    <w:rsid w:val="002C1CAC"/>
    <w:rsid w:val="002C6A0F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6D45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353F"/>
    <w:rsid w:val="005760C1"/>
    <w:rsid w:val="005779AA"/>
    <w:rsid w:val="00581797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3891"/>
    <w:rsid w:val="005D48E1"/>
    <w:rsid w:val="005E4ADD"/>
    <w:rsid w:val="005F0395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7C"/>
    <w:rsid w:val="006404E4"/>
    <w:rsid w:val="00644D39"/>
    <w:rsid w:val="006458D4"/>
    <w:rsid w:val="00650F04"/>
    <w:rsid w:val="0065424B"/>
    <w:rsid w:val="006543F7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3C91"/>
    <w:rsid w:val="006F0282"/>
    <w:rsid w:val="006F10F9"/>
    <w:rsid w:val="006F1F07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E36"/>
    <w:rsid w:val="008D7C4C"/>
    <w:rsid w:val="008E016F"/>
    <w:rsid w:val="008E0B94"/>
    <w:rsid w:val="008E3781"/>
    <w:rsid w:val="008E471B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DA6"/>
    <w:rsid w:val="00922B9C"/>
    <w:rsid w:val="00922EFE"/>
    <w:rsid w:val="0092500C"/>
    <w:rsid w:val="00926B0A"/>
    <w:rsid w:val="00926D7E"/>
    <w:rsid w:val="00927428"/>
    <w:rsid w:val="009301AA"/>
    <w:rsid w:val="00930989"/>
    <w:rsid w:val="00937A23"/>
    <w:rsid w:val="00953045"/>
    <w:rsid w:val="00955C61"/>
    <w:rsid w:val="00960709"/>
    <w:rsid w:val="00960FF5"/>
    <w:rsid w:val="009651F4"/>
    <w:rsid w:val="00965545"/>
    <w:rsid w:val="009673F3"/>
    <w:rsid w:val="009836CE"/>
    <w:rsid w:val="00984A74"/>
    <w:rsid w:val="009854FA"/>
    <w:rsid w:val="00991CE4"/>
    <w:rsid w:val="00992497"/>
    <w:rsid w:val="009933F8"/>
    <w:rsid w:val="009A0C0A"/>
    <w:rsid w:val="009A69D4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4DFD"/>
    <w:rsid w:val="00A70D6A"/>
    <w:rsid w:val="00A71A33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7DC8"/>
    <w:rsid w:val="00B220C9"/>
    <w:rsid w:val="00B2665C"/>
    <w:rsid w:val="00B27FD8"/>
    <w:rsid w:val="00B3132E"/>
    <w:rsid w:val="00B40920"/>
    <w:rsid w:val="00B40ED4"/>
    <w:rsid w:val="00B414AD"/>
    <w:rsid w:val="00B55940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A0754"/>
    <w:rsid w:val="00BA1135"/>
    <w:rsid w:val="00BA3F21"/>
    <w:rsid w:val="00BA4EA8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03EB"/>
    <w:rsid w:val="00BE2238"/>
    <w:rsid w:val="00BE3BAA"/>
    <w:rsid w:val="00BE5E50"/>
    <w:rsid w:val="00BF17FE"/>
    <w:rsid w:val="00BF2CE7"/>
    <w:rsid w:val="00BF44D5"/>
    <w:rsid w:val="00BF4A00"/>
    <w:rsid w:val="00BF6D7F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61B2"/>
    <w:rsid w:val="00C370EB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3505"/>
    <w:rsid w:val="00CC459E"/>
    <w:rsid w:val="00CC4D31"/>
    <w:rsid w:val="00CC5D52"/>
    <w:rsid w:val="00CD23AC"/>
    <w:rsid w:val="00CD6779"/>
    <w:rsid w:val="00CD7137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71D7"/>
    <w:rsid w:val="00D5147A"/>
    <w:rsid w:val="00D519B4"/>
    <w:rsid w:val="00D51B5B"/>
    <w:rsid w:val="00D52B00"/>
    <w:rsid w:val="00D5569A"/>
    <w:rsid w:val="00D55EFB"/>
    <w:rsid w:val="00D623A5"/>
    <w:rsid w:val="00D70189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F34"/>
    <w:rsid w:val="00E17D34"/>
    <w:rsid w:val="00E2456E"/>
    <w:rsid w:val="00E269B6"/>
    <w:rsid w:val="00E27DCE"/>
    <w:rsid w:val="00E35E9B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6B"/>
    <w:rsid w:val="00EA11E8"/>
    <w:rsid w:val="00EA14C0"/>
    <w:rsid w:val="00EA3494"/>
    <w:rsid w:val="00EA7982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E7D"/>
    <w:rsid w:val="00F35F44"/>
    <w:rsid w:val="00F4433D"/>
    <w:rsid w:val="00F44399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4C9C"/>
    <w:rsid w:val="00F975CF"/>
    <w:rsid w:val="00FA3B02"/>
    <w:rsid w:val="00FA5CEF"/>
    <w:rsid w:val="00FA6953"/>
    <w:rsid w:val="00FA79AC"/>
    <w:rsid w:val="00FB2D9F"/>
    <w:rsid w:val="00FB4A19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wagrow@woki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13305</Words>
  <Characters>79835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36</cp:revision>
  <cp:lastPrinted>2021-09-16T08:06:00Z</cp:lastPrinted>
  <dcterms:created xsi:type="dcterms:W3CDTF">2021-07-25T19:49:00Z</dcterms:created>
  <dcterms:modified xsi:type="dcterms:W3CDTF">2021-10-04T13:12:00Z</dcterms:modified>
</cp:coreProperties>
</file>