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E1A49" w14:textId="77777777" w:rsidR="00BD11A1" w:rsidRDefault="00BD11A1" w:rsidP="003D324B">
      <w:r>
        <w:separator/>
      </w:r>
    </w:p>
  </w:endnote>
  <w:endnote w:type="continuationSeparator" w:id="0">
    <w:p w14:paraId="45D41946" w14:textId="77777777" w:rsidR="00BD11A1" w:rsidRDefault="00BD11A1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B2A6C" w14:textId="77777777" w:rsidR="00BD11A1" w:rsidRDefault="00BD11A1" w:rsidP="003D324B">
      <w:r>
        <w:separator/>
      </w:r>
    </w:p>
  </w:footnote>
  <w:footnote w:type="continuationSeparator" w:id="0">
    <w:p w14:paraId="526B548D" w14:textId="77777777" w:rsidR="00BD11A1" w:rsidRDefault="00BD11A1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4314D" w14:textId="50577D4F" w:rsidR="00F917B5" w:rsidRDefault="00F917B5" w:rsidP="00F917B5">
    <w:pPr>
      <w:pStyle w:val="Nagwek"/>
      <w:jc w:val="right"/>
    </w:pPr>
    <w:r>
      <w:t>Załącznik nr 10A do SWZ</w:t>
    </w:r>
  </w:p>
  <w:p w14:paraId="0BFFD723" w14:textId="2092EB1B" w:rsidR="00F917B5" w:rsidRDefault="00F917B5" w:rsidP="00F917B5">
    <w:pPr>
      <w:pStyle w:val="Nagwek"/>
      <w:jc w:val="right"/>
    </w:pPr>
    <w:r>
      <w:t>S.270.2.5.2024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16762923">
    <w:abstractNumId w:val="18"/>
  </w:num>
  <w:num w:numId="2" w16cid:durableId="79837234">
    <w:abstractNumId w:val="13"/>
  </w:num>
  <w:num w:numId="3" w16cid:durableId="2066223143">
    <w:abstractNumId w:val="1"/>
  </w:num>
  <w:num w:numId="4" w16cid:durableId="1042511903">
    <w:abstractNumId w:val="10"/>
  </w:num>
  <w:num w:numId="5" w16cid:durableId="558513065">
    <w:abstractNumId w:val="8"/>
  </w:num>
  <w:num w:numId="6" w16cid:durableId="1948155064">
    <w:abstractNumId w:val="3"/>
  </w:num>
  <w:num w:numId="7" w16cid:durableId="1760103721">
    <w:abstractNumId w:val="2"/>
  </w:num>
  <w:num w:numId="8" w16cid:durableId="1261452084">
    <w:abstractNumId w:val="6"/>
  </w:num>
  <w:num w:numId="9" w16cid:durableId="887103846">
    <w:abstractNumId w:val="11"/>
  </w:num>
  <w:num w:numId="10" w16cid:durableId="506217690">
    <w:abstractNumId w:val="0"/>
  </w:num>
  <w:num w:numId="11" w16cid:durableId="684668853">
    <w:abstractNumId w:val="5"/>
  </w:num>
  <w:num w:numId="12" w16cid:durableId="1091662161">
    <w:abstractNumId w:val="4"/>
  </w:num>
  <w:num w:numId="13" w16cid:durableId="1134367562">
    <w:abstractNumId w:val="7"/>
  </w:num>
  <w:num w:numId="14" w16cid:durableId="1475219254">
    <w:abstractNumId w:val="12"/>
  </w:num>
  <w:num w:numId="15" w16cid:durableId="1924221310">
    <w:abstractNumId w:val="9"/>
  </w:num>
  <w:num w:numId="16" w16cid:durableId="2140949053">
    <w:abstractNumId w:val="14"/>
  </w:num>
  <w:num w:numId="17" w16cid:durableId="468863285">
    <w:abstractNumId w:val="17"/>
  </w:num>
  <w:num w:numId="18" w16cid:durableId="2128546935">
    <w:abstractNumId w:val="15"/>
  </w:num>
  <w:num w:numId="19" w16cid:durableId="3059355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AF4947"/>
    <w:rsid w:val="00B0409D"/>
    <w:rsid w:val="00B15F57"/>
    <w:rsid w:val="00B2405B"/>
    <w:rsid w:val="00BB5EB4"/>
    <w:rsid w:val="00BC32DD"/>
    <w:rsid w:val="00BD11A1"/>
    <w:rsid w:val="00C00013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57D89"/>
    <w:rsid w:val="00F917B5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B8C9-560B-4DA6-B7F1-EB37FCC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Dorota Podlecka</cp:lastModifiedBy>
  <cp:revision>8</cp:revision>
  <cp:lastPrinted>2020-08-21T13:35:00Z</cp:lastPrinted>
  <dcterms:created xsi:type="dcterms:W3CDTF">2020-07-02T13:38:00Z</dcterms:created>
  <dcterms:modified xsi:type="dcterms:W3CDTF">2024-11-27T13:36:00Z</dcterms:modified>
</cp:coreProperties>
</file>