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26B8" w14:textId="4E61F18F" w:rsidR="00E771B3" w:rsidRPr="00905003" w:rsidRDefault="00E771B3" w:rsidP="00E771B3">
      <w:pPr>
        <w:spacing w:after="0" w:line="240" w:lineRule="auto"/>
        <w:ind w:left="2" w:right="-426" w:firstLine="1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</w:t>
      </w:r>
      <w:r w:rsidRPr="00905003">
        <w:rPr>
          <w:rFonts w:ascii="Verdana" w:hAnsi="Verdana"/>
          <w:b/>
          <w:bCs/>
          <w:sz w:val="20"/>
          <w:szCs w:val="20"/>
        </w:rPr>
        <w:t>Załącznik nr 3 do SWZ</w:t>
      </w:r>
    </w:p>
    <w:p w14:paraId="29252003" w14:textId="77777777" w:rsidR="00E771B3" w:rsidRDefault="00E771B3" w:rsidP="00E771B3">
      <w:pPr>
        <w:spacing w:after="0" w:line="240" w:lineRule="auto"/>
        <w:ind w:right="-42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</w:t>
      </w:r>
      <w:r w:rsidRPr="00B25D3A">
        <w:rPr>
          <w:rFonts w:ascii="Verdana" w:hAnsi="Verdana"/>
          <w:b/>
          <w:sz w:val="20"/>
          <w:szCs w:val="20"/>
        </w:rPr>
        <w:t>BZP.2710.</w:t>
      </w:r>
      <w:r>
        <w:rPr>
          <w:rFonts w:ascii="Verdana" w:hAnsi="Verdana"/>
          <w:b/>
          <w:sz w:val="20"/>
          <w:szCs w:val="20"/>
        </w:rPr>
        <w:t>31</w:t>
      </w:r>
      <w:r w:rsidRPr="00B25D3A">
        <w:rPr>
          <w:rFonts w:ascii="Verdana" w:hAnsi="Verdana"/>
          <w:b/>
          <w:sz w:val="20"/>
          <w:szCs w:val="20"/>
        </w:rPr>
        <w:t>.2022</w:t>
      </w:r>
      <w:r>
        <w:rPr>
          <w:rFonts w:ascii="Verdana" w:hAnsi="Verdana"/>
          <w:b/>
          <w:sz w:val="20"/>
          <w:szCs w:val="20"/>
        </w:rPr>
        <w:t>.KWK</w:t>
      </w:r>
    </w:p>
    <w:p w14:paraId="1049CB4A" w14:textId="77777777" w:rsidR="00E771B3" w:rsidRPr="00B25D3A" w:rsidRDefault="00E771B3" w:rsidP="00E771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A089232" w14:textId="77777777" w:rsidR="00E771B3" w:rsidRPr="00B25D3A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4"/>
          <w:szCs w:val="24"/>
        </w:rPr>
      </w:pPr>
    </w:p>
    <w:p w14:paraId="35DD90D6" w14:textId="77777777" w:rsidR="00E771B3" w:rsidRPr="00D32ABA" w:rsidRDefault="00E771B3" w:rsidP="00E771B3">
      <w:pPr>
        <w:spacing w:after="160" w:line="259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D32ABA">
        <w:rPr>
          <w:rFonts w:ascii="Verdana" w:eastAsia="Calibri" w:hAnsi="Verdana"/>
          <w:b/>
          <w:bCs/>
          <w:sz w:val="20"/>
          <w:szCs w:val="20"/>
          <w:lang w:eastAsia="en-US"/>
        </w:rPr>
        <w:t>OPIS PRZEDMIOTU ZAMÓWIENIA – SPECYFIKACJA TECHNICZNA - PARAMETRY TECHNICZNE</w:t>
      </w:r>
    </w:p>
    <w:p w14:paraId="100A2136" w14:textId="77777777" w:rsidR="00E771B3" w:rsidRPr="00D32ABA" w:rsidRDefault="00E771B3" w:rsidP="00E771B3">
      <w:pPr>
        <w:spacing w:after="160" w:line="259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D32ABA">
        <w:rPr>
          <w:rFonts w:ascii="Verdana" w:eastAsia="Calibri" w:hAnsi="Verdana"/>
          <w:sz w:val="20"/>
          <w:szCs w:val="20"/>
          <w:lang w:eastAsia="en-US"/>
        </w:rPr>
        <w:t>Dotyczy postępowania pn.: „Dostawa młyna miksującego do procesu mechanochemii wraz z akcesoriami”.</w:t>
      </w:r>
    </w:p>
    <w:p w14:paraId="6FA8C252" w14:textId="77777777" w:rsidR="00E771B3" w:rsidRPr="00D32ABA" w:rsidRDefault="00E771B3" w:rsidP="00E771B3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013"/>
        <w:gridCol w:w="4468"/>
      </w:tblGrid>
      <w:tr w:rsidR="00E771B3" w:rsidRPr="00D32ABA" w14:paraId="71FE5F47" w14:textId="77777777" w:rsidTr="00BA1C37">
        <w:trPr>
          <w:cantSplit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833BC59" w14:textId="77777777" w:rsidR="00E771B3" w:rsidRPr="00D32ABA" w:rsidRDefault="00E771B3" w:rsidP="00BA1C3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33CD8636" w14:textId="77777777" w:rsidR="00E771B3" w:rsidRPr="00D32ABA" w:rsidRDefault="00E771B3" w:rsidP="00BA1C3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14"/>
                <w:szCs w:val="14"/>
                <w:lang w:eastAsia="zh-CN"/>
              </w:rPr>
            </w:pPr>
            <w:r w:rsidRPr="00D32ABA"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6EA2A453" w14:textId="77777777" w:rsidR="00E771B3" w:rsidRPr="00D32ABA" w:rsidRDefault="00E771B3" w:rsidP="00BA1C3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086F4C4" w14:textId="77777777" w:rsidR="00E771B3" w:rsidRPr="00D32ABA" w:rsidRDefault="00E771B3" w:rsidP="00BA1C37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center"/>
              <w:outlineLvl w:val="8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  <w:lang w:eastAsia="zh-CN"/>
              </w:rPr>
            </w:pPr>
            <w:r w:rsidRPr="00D32AB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Parametry wymagane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46903B6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Verdana"/>
                <w:b/>
                <w:bCs/>
                <w:sz w:val="14"/>
                <w:szCs w:val="14"/>
                <w:lang w:eastAsia="en-US"/>
              </w:rPr>
            </w:pPr>
          </w:p>
          <w:p w14:paraId="4BBFFE03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D32ABA">
              <w:rPr>
                <w:rFonts w:ascii="Verdana" w:eastAsia="Calibri" w:hAnsi="Verdana"/>
                <w:sz w:val="14"/>
                <w:szCs w:val="14"/>
                <w:lang w:eastAsia="en-US"/>
              </w:rPr>
              <w:t>Szczegółowy zakres parametrów technicznych oferowanych przez Wykonawcę</w:t>
            </w:r>
          </w:p>
          <w:p w14:paraId="1F8088F7" w14:textId="77777777" w:rsidR="00E771B3" w:rsidRPr="00D32ABA" w:rsidRDefault="00E771B3" w:rsidP="00BA1C37">
            <w:pPr>
              <w:spacing w:after="0" w:line="259" w:lineRule="auto"/>
              <w:jc w:val="center"/>
              <w:rPr>
                <w:rFonts w:ascii="Verdana" w:eastAsia="Calibri" w:hAnsi="Verdana" w:cs="Verdana"/>
                <w:bCs/>
                <w:sz w:val="14"/>
                <w:szCs w:val="14"/>
                <w:lang w:eastAsia="en-US"/>
              </w:rPr>
            </w:pPr>
            <w:r w:rsidRPr="00D32ABA">
              <w:rPr>
                <w:rFonts w:ascii="Verdana" w:eastAsia="Calibri" w:hAnsi="Verdana" w:cs="Verdana"/>
                <w:bCs/>
                <w:sz w:val="14"/>
                <w:szCs w:val="14"/>
                <w:lang w:eastAsia="en-US"/>
              </w:rPr>
              <w:t xml:space="preserve">(Wypełnia </w:t>
            </w:r>
            <w:r w:rsidRPr="00D32ABA">
              <w:rPr>
                <w:rFonts w:ascii="Verdana" w:eastAsia="Verdana" w:hAnsi="Verdana" w:cs="Verdana"/>
                <w:bCs/>
                <w:sz w:val="14"/>
                <w:szCs w:val="14"/>
                <w:lang w:eastAsia="en-US"/>
              </w:rPr>
              <w:t>Wykonawca</w:t>
            </w:r>
            <w:r w:rsidRPr="00D32ABA">
              <w:rPr>
                <w:rFonts w:ascii="Verdana" w:eastAsia="Calibri" w:hAnsi="Verdana" w:cs="Verdana"/>
                <w:bCs/>
                <w:sz w:val="14"/>
                <w:szCs w:val="14"/>
                <w:lang w:eastAsia="en-US"/>
              </w:rPr>
              <w:t xml:space="preserve"> poprzez</w:t>
            </w:r>
          </w:p>
          <w:p w14:paraId="21133756" w14:textId="77777777" w:rsidR="00E771B3" w:rsidRPr="00D32ABA" w:rsidRDefault="00E771B3" w:rsidP="00BA1C37">
            <w:pPr>
              <w:spacing w:after="0" w:line="259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32ABA">
              <w:rPr>
                <w:rFonts w:ascii="Verdana" w:eastAsia="Verdana,Verdana,Arial" w:hAnsi="Verdana" w:cs="Verdana,Verdana,Arial"/>
                <w:bCs/>
                <w:sz w:val="14"/>
                <w:szCs w:val="14"/>
                <w:lang w:eastAsia="en-US"/>
              </w:rPr>
              <w:t>odpowiednie wskazanie TAK lub NIE</w:t>
            </w:r>
            <w:r w:rsidRPr="00725CC2">
              <w:rPr>
                <w:rFonts w:ascii="Verdana" w:eastAsia="Verdana,Verdana,Arial" w:hAnsi="Verdana" w:cs="Verdana,Verdana,Arial"/>
                <w:bCs/>
                <w:sz w:val="14"/>
                <w:szCs w:val="14"/>
                <w:lang w:eastAsia="en-US"/>
              </w:rPr>
              <w:t xml:space="preserve"> np. dla odpowiedzi TAK: TAK/</w:t>
            </w:r>
            <w:r w:rsidRPr="00725CC2">
              <w:rPr>
                <w:rFonts w:ascii="Verdana" w:eastAsia="Verdana,Verdana,Arial" w:hAnsi="Verdana" w:cs="Verdana,Verdana,Arial"/>
                <w:bCs/>
                <w:strike/>
                <w:sz w:val="14"/>
                <w:szCs w:val="14"/>
                <w:lang w:eastAsia="en-US"/>
              </w:rPr>
              <w:t>NIE</w:t>
            </w:r>
            <w:r>
              <w:rPr>
                <w:rFonts w:ascii="Verdana" w:eastAsia="Verdana,Verdana,Arial" w:hAnsi="Verdana" w:cs="Verdana,Verdana,Arial"/>
                <w:bCs/>
                <w:sz w:val="14"/>
                <w:szCs w:val="14"/>
                <w:lang w:eastAsia="en-US"/>
              </w:rPr>
              <w:t xml:space="preserve"> </w:t>
            </w:r>
            <w:r w:rsidRPr="00725CC2">
              <w:rPr>
                <w:rFonts w:ascii="Verdana" w:eastAsia="Verdana,Verdana,Arial" w:hAnsi="Verdana" w:cs="Verdana,Verdana,Arial"/>
                <w:bCs/>
                <w:sz w:val="14"/>
                <w:szCs w:val="14"/>
                <w:lang w:eastAsia="en-US"/>
              </w:rPr>
              <w:t xml:space="preserve">lub </w:t>
            </w:r>
            <w:r w:rsidRPr="00725CC2">
              <w:rPr>
                <w:rFonts w:ascii="Verdana" w:eastAsia="Verdana,Verdana,Arial" w:hAnsi="Verdana" w:cs="Verdana,Verdana,Arial"/>
                <w:b/>
                <w:bCs/>
                <w:sz w:val="14"/>
                <w:szCs w:val="14"/>
                <w:u w:val="single"/>
                <w:lang w:eastAsia="en-US"/>
              </w:rPr>
              <w:t>TAK</w:t>
            </w:r>
            <w:r w:rsidRPr="00725CC2">
              <w:rPr>
                <w:rFonts w:ascii="Verdana" w:eastAsia="Verdana,Verdana,Arial" w:hAnsi="Verdana" w:cs="Verdana,Verdana,Arial"/>
                <w:bCs/>
                <w:sz w:val="14"/>
                <w:szCs w:val="14"/>
                <w:lang w:eastAsia="en-US"/>
              </w:rPr>
              <w:t>/NIE</w:t>
            </w:r>
            <w:r w:rsidRPr="00D32ABA">
              <w:rPr>
                <w:rFonts w:ascii="Verdana" w:eastAsia="Verdana,Verdana,Arial" w:hAnsi="Verdana" w:cs="Verdana,Verdana,Arial"/>
                <w:bCs/>
                <w:sz w:val="14"/>
                <w:szCs w:val="14"/>
                <w:lang w:eastAsia="en-US"/>
              </w:rPr>
              <w:t xml:space="preserve">, a w miejscu wykropkowanym </w:t>
            </w:r>
          </w:p>
          <w:p w14:paraId="793E9C48" w14:textId="77777777" w:rsidR="00E771B3" w:rsidRPr="00D32ABA" w:rsidRDefault="00E771B3" w:rsidP="00BA1C37">
            <w:pPr>
              <w:spacing w:after="0" w:line="259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en-US"/>
              </w:rPr>
            </w:pPr>
            <w:r w:rsidRPr="00D32ABA">
              <w:rPr>
                <w:rFonts w:ascii="Verdana" w:eastAsia="Verdana" w:hAnsi="Verdana" w:cs="Verdana"/>
                <w:sz w:val="14"/>
                <w:szCs w:val="14"/>
                <w:lang w:eastAsia="en-US"/>
              </w:rPr>
              <w:t>poprzez wskazanie/określenie konkretnego/jednoznacznego parametru/-ów oferowanego przez siebie urządzenia/sprzętu/podzespołów</w:t>
            </w:r>
          </w:p>
        </w:tc>
      </w:tr>
      <w:tr w:rsidR="00E771B3" w:rsidRPr="00D32ABA" w14:paraId="24419041" w14:textId="77777777" w:rsidTr="00BA1C37">
        <w:trPr>
          <w:cantSplit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69A2100" w14:textId="77777777" w:rsidR="00E771B3" w:rsidRPr="00D32ABA" w:rsidRDefault="00E771B3" w:rsidP="00BA1C3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14"/>
                <w:szCs w:val="14"/>
                <w:lang w:eastAsia="zh-CN"/>
              </w:rPr>
            </w:pPr>
            <w:r w:rsidRPr="00D32ABA"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1F0E0BB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32ABA">
              <w:rPr>
                <w:rFonts w:ascii="Verdana" w:eastAsia="Calibri" w:hAnsi="Verdana" w:cs="Verdana"/>
                <w:b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0EA36B5" w14:textId="77777777" w:rsidR="00E771B3" w:rsidRPr="00D32ABA" w:rsidRDefault="00E771B3" w:rsidP="00BA1C3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Verdana" w:hAnsi="Verdana" w:cs="Arial"/>
                <w:b/>
                <w:color w:val="000000"/>
                <w:sz w:val="14"/>
                <w:szCs w:val="14"/>
                <w:lang w:eastAsia="zh-CN"/>
              </w:rPr>
            </w:pPr>
            <w:r w:rsidRPr="00D32ABA">
              <w:rPr>
                <w:rFonts w:ascii="Verdana" w:hAnsi="Verdana" w:cs="Arial"/>
                <w:b/>
                <w:sz w:val="14"/>
                <w:szCs w:val="14"/>
                <w:lang w:eastAsia="zh-CN"/>
              </w:rPr>
              <w:t>C</w:t>
            </w:r>
          </w:p>
        </w:tc>
      </w:tr>
      <w:tr w:rsidR="00E771B3" w:rsidRPr="00D32ABA" w14:paraId="134CDEA3" w14:textId="77777777" w:rsidTr="00BA1C37">
        <w:trPr>
          <w:cantSplit/>
          <w:trHeight w:val="57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247C092" w14:textId="77777777" w:rsidR="00E771B3" w:rsidRPr="00D32ABA" w:rsidRDefault="00E771B3" w:rsidP="00BA1C3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Verdana" w:hAnsi="Verdana" w:cs="Verdana"/>
                <w:b/>
                <w:sz w:val="14"/>
                <w:szCs w:val="14"/>
                <w:lang w:eastAsia="zh-CN"/>
              </w:rPr>
            </w:pPr>
          </w:p>
          <w:p w14:paraId="15B341EF" w14:textId="77777777" w:rsidR="00E771B3" w:rsidRPr="00D32ABA" w:rsidRDefault="00E771B3" w:rsidP="00BA1C3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4"/>
                <w:szCs w:val="14"/>
                <w:lang w:eastAsia="zh-CN"/>
              </w:rPr>
            </w:pPr>
            <w:r w:rsidRPr="00D32ABA">
              <w:rPr>
                <w:rFonts w:ascii="Verdana" w:hAnsi="Verdana" w:cs="Verdana"/>
                <w:b/>
                <w:sz w:val="14"/>
                <w:szCs w:val="14"/>
                <w:lang w:eastAsia="zh-CN"/>
              </w:rPr>
              <w:t>Parametry techniczne</w:t>
            </w:r>
          </w:p>
          <w:p w14:paraId="18F53DB4" w14:textId="77777777" w:rsidR="00E771B3" w:rsidRPr="00D32ABA" w:rsidRDefault="00E771B3" w:rsidP="00BA1C37">
            <w:pPr>
              <w:spacing w:after="160" w:line="259" w:lineRule="auto"/>
              <w:rPr>
                <w:rFonts w:eastAsia="Verdana" w:cs="Verdana"/>
                <w:sz w:val="14"/>
                <w:szCs w:val="14"/>
                <w:lang w:eastAsia="en-US"/>
              </w:rPr>
            </w:pPr>
          </w:p>
        </w:tc>
      </w:tr>
      <w:tr w:rsidR="00E771B3" w:rsidRPr="00D32ABA" w14:paraId="40EA1CFF" w14:textId="77777777" w:rsidTr="00BA1C37">
        <w:trPr>
          <w:cantSplit/>
          <w:trHeight w:val="112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5C831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DC364" w14:textId="77777777" w:rsidR="00E771B3" w:rsidRPr="00D32ABA" w:rsidRDefault="00E771B3" w:rsidP="00BA1C37">
            <w:pPr>
              <w:spacing w:before="80" w:after="8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/>
                <w:sz w:val="18"/>
                <w:szCs w:val="18"/>
                <w:lang w:eastAsia="en-US"/>
              </w:rPr>
              <w:t>Możliwość prowadzenia procesu w dwóch niezależnych reaktorach jednocześnie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80A8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  <w:p w14:paraId="4E5DA91D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TAK/NIE</w:t>
            </w:r>
          </w:p>
          <w:p w14:paraId="7A2D8F94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E771B3" w:rsidRPr="00D32ABA" w14:paraId="550ECAC1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6742C4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5B21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/>
                <w:sz w:val="18"/>
                <w:szCs w:val="18"/>
                <w:lang w:eastAsia="en-US"/>
              </w:rPr>
              <w:t>Ruch wibracyjny reaktorów po wycinku obwodu elipsy o średnicy nie mniejszej niż 1,45 m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D9A0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Ruch wibracyjny reaktorów po wycinku obwodu elipsy o średnicy ………. m</w:t>
            </w:r>
          </w:p>
        </w:tc>
      </w:tr>
      <w:tr w:rsidR="00E771B3" w:rsidRPr="00D32ABA" w14:paraId="6D9BAD2C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85433A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DE3E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 xml:space="preserve">Prędkość nie większa niż 1800 </w:t>
            </w:r>
            <w:proofErr w:type="spellStart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obr</w:t>
            </w:r>
            <w:proofErr w:type="spellEnd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/min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9FA6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Prędkość …</w:t>
            </w:r>
            <w:proofErr w:type="gramStart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…….</w:t>
            </w:r>
            <w:proofErr w:type="gramEnd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obr</w:t>
            </w:r>
            <w:proofErr w:type="spellEnd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/min</w:t>
            </w:r>
          </w:p>
        </w:tc>
      </w:tr>
      <w:tr w:rsidR="00E771B3" w:rsidRPr="00D32ABA" w14:paraId="61C10A52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F5338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843EA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/>
                <w:sz w:val="18"/>
                <w:szCs w:val="18"/>
                <w:lang w:eastAsia="en-US"/>
              </w:rPr>
              <w:t>W zestawie jeden reaktor z wyłożeniem z agatu dla prób o objętości nie większej niż 4 ml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472B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TAK/NIE</w:t>
            </w:r>
          </w:p>
        </w:tc>
      </w:tr>
      <w:tr w:rsidR="00E771B3" w:rsidRPr="00D32ABA" w14:paraId="06F8D569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5D37D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4B3C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W zestawie jeden reaktor z wyłożeniem z PTFE dla prób o objętości nie większej niż 10 ml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1B0F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TAK/NIE</w:t>
            </w:r>
          </w:p>
        </w:tc>
      </w:tr>
      <w:tr w:rsidR="00E771B3" w:rsidRPr="00D32ABA" w14:paraId="04037D18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FD126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75487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Reaktory posiadają uszczelnienie teflonowe w ilości nie mniej niż 5 sztuk do każdego reaktora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A1F3" w14:textId="77777777" w:rsidR="00E771B3" w:rsidRPr="00D32ABA" w:rsidRDefault="00E771B3" w:rsidP="00BA1C37">
            <w:pPr>
              <w:spacing w:after="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 xml:space="preserve">Reaktory posiadają uszczelnienie </w:t>
            </w:r>
          </w:p>
          <w:p w14:paraId="0EEBB821" w14:textId="77777777" w:rsidR="00E771B3" w:rsidRPr="00D32ABA" w:rsidRDefault="00E771B3" w:rsidP="00BA1C37">
            <w:pPr>
              <w:spacing w:after="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 xml:space="preserve">teflonowe w ilości ……. sztuk </w:t>
            </w:r>
            <w:r w:rsidRPr="00D32ABA">
              <w:rPr>
                <w:rFonts w:ascii="Verdana" w:eastAsia="Calibri" w:hAnsi="Verdana" w:cs="Arial"/>
                <w:sz w:val="18"/>
                <w:szCs w:val="18"/>
                <w:u w:val="single"/>
                <w:lang w:eastAsia="en-US"/>
              </w:rPr>
              <w:t>do każdego reaktora</w:t>
            </w:r>
          </w:p>
        </w:tc>
      </w:tr>
      <w:tr w:rsidR="00E771B3" w:rsidRPr="00D32ABA" w14:paraId="3FE46901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E2B08D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D8DA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lang w:eastAsia="en-US"/>
              </w:rPr>
              <w:t>Zestaw zawiera zestaw kluczy z tworzywa sztucznego pozwalający na bezpieczne otwarcie reaktorów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15EA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 xml:space="preserve">TAK/NIE </w:t>
            </w:r>
          </w:p>
        </w:tc>
      </w:tr>
      <w:tr w:rsidR="00E771B3" w:rsidRPr="00D32ABA" w14:paraId="73A79746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D31A4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63819" w14:textId="77777777" w:rsidR="00E771B3" w:rsidRPr="00D32ABA" w:rsidRDefault="00E771B3" w:rsidP="00BA1C37">
            <w:pPr>
              <w:spacing w:before="80" w:after="8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Możliwość prowadzenia reakcji w temperaturze ujemnej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D08E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TAK/NIE</w:t>
            </w:r>
          </w:p>
        </w:tc>
      </w:tr>
      <w:tr w:rsidR="00E771B3" w:rsidRPr="00D32ABA" w14:paraId="04A70769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34CE7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34E1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>Możliwość wprowadzenie do pamięci nie mniej niż 9 różnych procedur</w:t>
            </w:r>
          </w:p>
          <w:p w14:paraId="141B5210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FDBC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  <w:p w14:paraId="543E11E7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Możliwość wprowadzenie do pamięci …</w:t>
            </w:r>
            <w:proofErr w:type="gramStart"/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…….</w:t>
            </w:r>
            <w:proofErr w:type="gramEnd"/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. różnych procedur</w:t>
            </w:r>
          </w:p>
          <w:p w14:paraId="6C41A774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  <w:p w14:paraId="2DC1F37E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771B3" w:rsidRPr="00D32ABA" w14:paraId="48165439" w14:textId="77777777" w:rsidTr="00BA1C37">
        <w:trPr>
          <w:cantSplit/>
          <w:trHeight w:val="163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40A6F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FC25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 xml:space="preserve">Programowanie czasu cyklu w zakresie </w:t>
            </w:r>
          </w:p>
          <w:p w14:paraId="3DF5FDA5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>10 – 5940 s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737E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  <w:p w14:paraId="0F2B665E" w14:textId="77777777" w:rsidR="00E771B3" w:rsidRPr="00D32ABA" w:rsidRDefault="00E771B3" w:rsidP="00BA1C37">
            <w:pPr>
              <w:shd w:val="clear" w:color="auto" w:fill="FFFFFF"/>
              <w:spacing w:before="80"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</w:rPr>
              <w:t xml:space="preserve">Programowanie czasu cyklu w zakresie </w:t>
            </w:r>
          </w:p>
          <w:p w14:paraId="0F02E377" w14:textId="77777777" w:rsidR="00E771B3" w:rsidRPr="00D32ABA" w:rsidRDefault="00E771B3" w:rsidP="00BA1C37">
            <w:pPr>
              <w:shd w:val="clear" w:color="auto" w:fill="FFFFFF"/>
              <w:spacing w:before="80"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</w:rPr>
              <w:t>………………………s</w:t>
            </w:r>
          </w:p>
          <w:p w14:paraId="7CDD125C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771B3" w:rsidRPr="00D32ABA" w14:paraId="0981A166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9F1D7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F847E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val="en-US" w:eastAsia="en-US"/>
              </w:rPr>
              <w:t>Wyświetlacz podstawowych parametrów procesu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C93D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</w:p>
          <w:p w14:paraId="7286FF7A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  <w:p w14:paraId="4003CEC0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TAK/NIE</w:t>
            </w:r>
          </w:p>
          <w:p w14:paraId="6D1F7716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</w:p>
          <w:p w14:paraId="6B2870F0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771B3" w:rsidRPr="00D32ABA" w14:paraId="6A5BD7A2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19836C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9701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Klawiatura membranowa odporna na zachlapanie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FA39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  <w:p w14:paraId="7D103605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TAK/NIE</w:t>
            </w:r>
          </w:p>
          <w:p w14:paraId="71F54B6F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771B3" w:rsidRPr="00D32ABA" w14:paraId="5435B1EF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6C5ADC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912D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>Wymiary urządzenia:</w:t>
            </w:r>
          </w:p>
          <w:p w14:paraId="235C2A5D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 xml:space="preserve"> [szerokość x wysokość x głębokość]  </w:t>
            </w:r>
          </w:p>
          <w:p w14:paraId="21D20269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 xml:space="preserve">370 x 265 x 460 </w:t>
            </w:r>
            <w:proofErr w:type="gramStart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>mm  +</w:t>
            </w:r>
            <w:proofErr w:type="gramEnd"/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>/- 5%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3AB5" w14:textId="77777777" w:rsidR="00E771B3" w:rsidRPr="00D32ABA" w:rsidRDefault="00E771B3" w:rsidP="00BA1C37">
            <w:pPr>
              <w:spacing w:after="0" w:line="360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Wymiary urządzenia:</w:t>
            </w:r>
          </w:p>
          <w:p w14:paraId="46DFECF2" w14:textId="77777777" w:rsidR="00E771B3" w:rsidRPr="00D32ABA" w:rsidRDefault="00E771B3" w:rsidP="00BA1C37">
            <w:pPr>
              <w:spacing w:after="0" w:line="360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 xml:space="preserve"> [szerokość x wysokość x głębokość]  </w:t>
            </w:r>
          </w:p>
          <w:p w14:paraId="1791ECCA" w14:textId="77777777" w:rsidR="00E771B3" w:rsidRPr="00D32ABA" w:rsidRDefault="00E771B3" w:rsidP="00BA1C37">
            <w:pPr>
              <w:spacing w:after="0" w:line="360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………… x…………x…………mm  </w:t>
            </w:r>
          </w:p>
        </w:tc>
      </w:tr>
      <w:tr w:rsidR="00E771B3" w:rsidRPr="00D32ABA" w14:paraId="0FC48F74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812A4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D7E0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</w:p>
          <w:p w14:paraId="51396BFD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</w:rPr>
              <w:t xml:space="preserve">Waga urządzenia: </w:t>
            </w:r>
          </w:p>
          <w:p w14:paraId="22F0AAEB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  <w:u w:val="single"/>
              </w:rPr>
            </w:pPr>
            <w:r w:rsidRPr="00D32ABA">
              <w:rPr>
                <w:rFonts w:ascii="Verdana" w:eastAsia="Calibri" w:hAnsi="Verdana" w:cs="Arial"/>
                <w:color w:val="162A2D"/>
                <w:sz w:val="18"/>
                <w:szCs w:val="18"/>
                <w:u w:val="single"/>
              </w:rPr>
              <w:t>Nie więcej niż 30 kg</w:t>
            </w:r>
          </w:p>
          <w:p w14:paraId="05D9C354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162A2D"/>
                <w:sz w:val="18"/>
                <w:szCs w:val="18"/>
                <w:u w:val="single"/>
              </w:rPr>
            </w:pP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2BB6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Waga urządzenia: …… kg</w:t>
            </w:r>
          </w:p>
        </w:tc>
      </w:tr>
      <w:tr w:rsidR="00E771B3" w:rsidRPr="00D32ABA" w14:paraId="6F86D8AD" w14:textId="77777777" w:rsidTr="00BA1C37">
        <w:trPr>
          <w:cantSplit/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020AC" w14:textId="77777777" w:rsidR="00E771B3" w:rsidRPr="00D32ABA" w:rsidRDefault="00E771B3" w:rsidP="00E771B3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ind w:left="397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1D8F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val="en-US" w:eastAsia="en-US"/>
              </w:rPr>
              <w:t>Zasilanie 1-fazowe 230 V/50 Hz</w:t>
            </w: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BDD6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  <w:p w14:paraId="0F937EC8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TAK/NIE</w:t>
            </w:r>
          </w:p>
          <w:p w14:paraId="28736F70" w14:textId="77777777" w:rsidR="00E771B3" w:rsidRPr="00D32ABA" w:rsidRDefault="00E771B3" w:rsidP="00BA1C37">
            <w:pPr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771B3" w:rsidRPr="00D32ABA" w14:paraId="7D633E50" w14:textId="77777777" w:rsidTr="00BA1C37">
        <w:trPr>
          <w:cantSplit/>
          <w:trHeight w:val="402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35F82" w14:textId="77777777" w:rsidR="00E771B3" w:rsidRPr="00D32ABA" w:rsidRDefault="00E771B3" w:rsidP="00BA1C37">
            <w:p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</w:p>
          <w:p w14:paraId="04E3BF0B" w14:textId="77777777" w:rsidR="00E771B3" w:rsidRPr="00D32ABA" w:rsidRDefault="00E771B3" w:rsidP="00BA1C37">
            <w:p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4C10B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  <w:p w14:paraId="0D0E97BE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Pobór mocy nie więcej niż 150 W</w:t>
            </w:r>
          </w:p>
          <w:p w14:paraId="03E01836" w14:textId="77777777" w:rsidR="00E771B3" w:rsidRPr="00D32ABA" w:rsidRDefault="00E771B3" w:rsidP="00BA1C37">
            <w:pPr>
              <w:shd w:val="clear" w:color="auto" w:fill="FFFFFF"/>
              <w:spacing w:before="80" w:after="8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8E55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6E1A2DFD" w14:textId="77777777" w:rsidR="00E771B3" w:rsidRPr="00D32ABA" w:rsidRDefault="00E771B3" w:rsidP="00BA1C37">
            <w:pPr>
              <w:snapToGrid w:val="0"/>
              <w:spacing w:after="160" w:line="259" w:lineRule="auto"/>
              <w:jc w:val="center"/>
              <w:rPr>
                <w:rFonts w:ascii="Verdana" w:eastAsia="Calibri" w:hAnsi="Verdana" w:cs="Arial"/>
                <w:color w:val="FF0000"/>
                <w:sz w:val="18"/>
                <w:szCs w:val="18"/>
                <w:lang w:eastAsia="en-US"/>
              </w:rPr>
            </w:pPr>
            <w:r w:rsidRPr="00D32ABA">
              <w:rPr>
                <w:rFonts w:ascii="Verdana" w:eastAsia="Calibri" w:hAnsi="Verdana"/>
                <w:sz w:val="18"/>
                <w:szCs w:val="18"/>
                <w:lang w:eastAsia="en-US"/>
              </w:rPr>
              <w:t>Pobór mocy ……… W</w:t>
            </w:r>
          </w:p>
        </w:tc>
      </w:tr>
    </w:tbl>
    <w:p w14:paraId="1DA86FF4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61DBA6D9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429CD069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14F43679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77DA69C4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11186BAF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70E7C634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06ABAA7C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02B8189D" w14:textId="77777777" w:rsidR="00E771B3" w:rsidRDefault="00E771B3" w:rsidP="00E771B3">
      <w:pPr>
        <w:keepNext/>
        <w:tabs>
          <w:tab w:val="left" w:pos="7740"/>
          <w:tab w:val="left" w:pos="7920"/>
        </w:tabs>
        <w:spacing w:after="0" w:line="240" w:lineRule="auto"/>
        <w:outlineLvl w:val="5"/>
        <w:rPr>
          <w:rFonts w:ascii="Verdana" w:hAnsi="Verdana"/>
          <w:b/>
          <w:bCs/>
          <w:sz w:val="20"/>
          <w:szCs w:val="20"/>
        </w:rPr>
      </w:pPr>
    </w:p>
    <w:p w14:paraId="3EA54C51" w14:textId="77777777" w:rsidR="000E5992" w:rsidRDefault="000E5992"/>
    <w:sectPr w:rsidR="000E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EF40A3E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Verdana" w:hAnsi="Verdana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</w:lvl>
    <w:lvl w:ilvl="2">
      <w:start w:val="1"/>
      <w:numFmt w:val="decimal"/>
      <w:lvlText w:val="%3."/>
      <w:lvlJc w:val="left"/>
      <w:pPr>
        <w:tabs>
          <w:tab w:val="num" w:pos="1297"/>
        </w:tabs>
        <w:ind w:left="1297" w:hanging="360"/>
      </w:pPr>
    </w:lvl>
    <w:lvl w:ilvl="3">
      <w:start w:val="1"/>
      <w:numFmt w:val="decimal"/>
      <w:lvlText w:val="%4."/>
      <w:lvlJc w:val="left"/>
      <w:pPr>
        <w:tabs>
          <w:tab w:val="num" w:pos="1657"/>
        </w:tabs>
        <w:ind w:left="1657" w:hanging="360"/>
      </w:pPr>
    </w:lvl>
    <w:lvl w:ilvl="4">
      <w:start w:val="1"/>
      <w:numFmt w:val="decimal"/>
      <w:lvlText w:val="%5."/>
      <w:lvlJc w:val="left"/>
      <w:pPr>
        <w:tabs>
          <w:tab w:val="num" w:pos="2017"/>
        </w:tabs>
        <w:ind w:left="2017" w:hanging="360"/>
      </w:pPr>
    </w:lvl>
    <w:lvl w:ilvl="5">
      <w:start w:val="1"/>
      <w:numFmt w:val="decimal"/>
      <w:lvlText w:val="%6."/>
      <w:lvlJc w:val="left"/>
      <w:pPr>
        <w:tabs>
          <w:tab w:val="num" w:pos="2377"/>
        </w:tabs>
        <w:ind w:left="2377" w:hanging="360"/>
      </w:pPr>
    </w:lvl>
    <w:lvl w:ilvl="6">
      <w:start w:val="1"/>
      <w:numFmt w:val="decimal"/>
      <w:lvlText w:val="%7."/>
      <w:lvlJc w:val="left"/>
      <w:pPr>
        <w:tabs>
          <w:tab w:val="num" w:pos="2737"/>
        </w:tabs>
        <w:ind w:left="2737" w:hanging="360"/>
      </w:pPr>
    </w:lvl>
    <w:lvl w:ilvl="7">
      <w:start w:val="1"/>
      <w:numFmt w:val="decimal"/>
      <w:lvlText w:val="%8."/>
      <w:lvlJc w:val="left"/>
      <w:pPr>
        <w:tabs>
          <w:tab w:val="num" w:pos="3097"/>
        </w:tabs>
        <w:ind w:left="3097" w:hanging="360"/>
      </w:pPr>
    </w:lvl>
    <w:lvl w:ilvl="8">
      <w:start w:val="1"/>
      <w:numFmt w:val="decimal"/>
      <w:lvlText w:val="%9."/>
      <w:lvlJc w:val="left"/>
      <w:pPr>
        <w:tabs>
          <w:tab w:val="num" w:pos="3457"/>
        </w:tabs>
        <w:ind w:left="3457" w:hanging="360"/>
      </w:pPr>
    </w:lvl>
  </w:abstractNum>
  <w:num w:numId="1" w16cid:durableId="18048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B3"/>
    <w:rsid w:val="000E5992"/>
    <w:rsid w:val="00706AA9"/>
    <w:rsid w:val="00A651E4"/>
    <w:rsid w:val="00D0204E"/>
    <w:rsid w:val="00E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297C"/>
  <w15:chartTrackingRefBased/>
  <w15:docId w15:val="{D0B0F8A5-7E10-473E-B287-44BABDB7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1B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Wilczek-Kozioł</dc:creator>
  <cp:keywords/>
  <dc:description/>
  <cp:lastModifiedBy>Katarzyna Wilczek-Kozioł</cp:lastModifiedBy>
  <cp:revision>2</cp:revision>
  <dcterms:created xsi:type="dcterms:W3CDTF">2022-07-06T07:23:00Z</dcterms:created>
  <dcterms:modified xsi:type="dcterms:W3CDTF">2022-07-11T11:18:00Z</dcterms:modified>
</cp:coreProperties>
</file>