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B224D" w:rsidRDefault="00BB224D" w:rsidP="00857271">
      <w:pPr>
        <w:jc w:val="center"/>
        <w:rPr>
          <w:rFonts w:ascii="Cambria" w:hAnsi="Cambria" w:cs="Tahoma"/>
          <w:b/>
          <w:sz w:val="24"/>
          <w:szCs w:val="24"/>
        </w:rPr>
      </w:pPr>
    </w:p>
    <w:p w:rsidR="0023566B" w:rsidRPr="00E82512" w:rsidRDefault="0023566B" w:rsidP="0023566B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Dostawę rękawic</w:t>
      </w:r>
    </w:p>
    <w:tbl>
      <w:tblPr>
        <w:tblW w:w="8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763"/>
      </w:tblGrid>
      <w:tr w:rsidR="0023566B" w:rsidTr="00BC7B54">
        <w:trPr>
          <w:trHeight w:val="4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3566B" w:rsidRDefault="0023566B" w:rsidP="0023566B">
      <w:pPr>
        <w:ind w:left="360"/>
        <w:jc w:val="center"/>
        <w:rPr>
          <w:rFonts w:ascii="Cambria" w:hAnsi="Cambria"/>
          <w:sz w:val="22"/>
          <w:szCs w:val="22"/>
        </w:rPr>
      </w:pPr>
    </w:p>
    <w:p w:rsidR="0023566B" w:rsidRDefault="0023566B" w:rsidP="0023566B">
      <w:pPr>
        <w:ind w:left="360"/>
        <w:jc w:val="center"/>
        <w:rPr>
          <w:rFonts w:ascii="Cambria" w:hAnsi="Cambria"/>
          <w:sz w:val="22"/>
          <w:szCs w:val="22"/>
        </w:rPr>
      </w:pPr>
      <w:r w:rsidRPr="00FB469A">
        <w:rPr>
          <w:rFonts w:ascii="Cambria" w:hAnsi="Cambria"/>
          <w:sz w:val="22"/>
          <w:szCs w:val="22"/>
        </w:rPr>
        <w:t>Oferowane parametry do oceny jakościowej</w:t>
      </w:r>
    </w:p>
    <w:p w:rsidR="0023566B" w:rsidRPr="0023717B" w:rsidRDefault="0023566B" w:rsidP="0023566B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23566B" w:rsidRPr="00C806C8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>Pakiet nr 1</w:t>
      </w: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 xml:space="preserve">Rękawice chirurgiczne </w:t>
      </w:r>
      <w:r w:rsidR="00C57A07">
        <w:rPr>
          <w:rFonts w:ascii="Cambria" w:hAnsi="Cambria" w:cs="Tahoma"/>
          <w:b/>
          <w:color w:val="auto"/>
          <w:sz w:val="22"/>
          <w:szCs w:val="22"/>
        </w:rPr>
        <w:t xml:space="preserve">lateksowe lekko pudrowane 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003"/>
      </w:tblGrid>
      <w:tr w:rsidR="00C806C8" w:rsidRPr="00C806C8" w:rsidTr="00BC7B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ofertowany</w:t>
            </w:r>
          </w:p>
        </w:tc>
      </w:tr>
      <w:tr w:rsidR="00C806C8" w:rsidRPr="00C806C8" w:rsidTr="00BC7B54">
        <w:tc>
          <w:tcPr>
            <w:tcW w:w="6091" w:type="dxa"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grubość pojedynczej ścianki palca ( dla wszystkich rozmiarów)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03" w:type="dxa"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Cs w:val="22"/>
              </w:rPr>
            </w:pPr>
          </w:p>
        </w:tc>
      </w:tr>
      <w:tr w:rsidR="0023566B" w:rsidRPr="00C806C8" w:rsidTr="00BC7B54">
        <w:tc>
          <w:tcPr>
            <w:tcW w:w="6091" w:type="dxa"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poziom protein (dla wszystkich rozmiarów na </w:t>
            </w:r>
            <w:r w:rsidRPr="00C806C8">
              <w:rPr>
                <w:rFonts w:ascii="Cambria" w:hAnsi="Cambria" w:cs="Tahoma"/>
                <w:b/>
                <w:color w:val="auto"/>
                <w:sz w:val="22"/>
                <w:szCs w:val="22"/>
              </w:rPr>
              <w:t>podstawie karty katalogowej</w:t>
            </w: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)</w:t>
            </w:r>
          </w:p>
          <w:p w:rsidR="0023566B" w:rsidRPr="00C806C8" w:rsidRDefault="00C806C8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>
              <w:rPr>
                <w:rFonts w:ascii="Cambria" w:hAnsi="Cambria" w:cs="Tahoma"/>
                <w:color w:val="auto"/>
                <w:sz w:val="22"/>
                <w:szCs w:val="22"/>
              </w:rPr>
              <w:t>&lt;lub =3</w:t>
            </w:r>
            <w:r w:rsidR="0023566B"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0 </w:t>
            </w:r>
            <w:proofErr w:type="spellStart"/>
            <w:r w:rsidR="0023566B" w:rsidRPr="00C806C8">
              <w:rPr>
                <w:rFonts w:ascii="Cambria" w:hAnsi="Cambria" w:cs="Tahoma"/>
                <w:color w:val="auto"/>
                <w:sz w:val="22"/>
                <w:szCs w:val="22"/>
              </w:rPr>
              <w:t>ug</w:t>
            </w:r>
            <w:proofErr w:type="spellEnd"/>
            <w:r w:rsidR="0023566B" w:rsidRPr="00C806C8">
              <w:rPr>
                <w:rFonts w:ascii="Cambria" w:hAnsi="Cambria" w:cs="Tahoma"/>
                <w:color w:val="auto"/>
                <w:sz w:val="22"/>
                <w:szCs w:val="22"/>
              </w:rPr>
              <w:t>/g</w:t>
            </w:r>
          </w:p>
          <w:p w:rsidR="0023566B" w:rsidRPr="00C806C8" w:rsidRDefault="00C806C8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  <w:u w:val="single"/>
              </w:rPr>
            </w:pPr>
            <w:r>
              <w:rPr>
                <w:rFonts w:ascii="Cambria" w:hAnsi="Cambria" w:cs="Tahoma"/>
                <w:color w:val="auto"/>
                <w:sz w:val="22"/>
                <w:szCs w:val="22"/>
              </w:rPr>
              <w:t>31-</w:t>
            </w:r>
            <w:r w:rsidR="0023566B" w:rsidRPr="00C806C8">
              <w:rPr>
                <w:rFonts w:ascii="Cambria" w:hAnsi="Cambria" w:cs="Tahoma"/>
                <w:color w:val="auto"/>
                <w:sz w:val="22"/>
                <w:szCs w:val="22"/>
              </w:rPr>
              <w:t>50ug/g</w:t>
            </w:r>
          </w:p>
        </w:tc>
        <w:tc>
          <w:tcPr>
            <w:tcW w:w="3003" w:type="dxa"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Cs w:val="22"/>
                <w:u w:val="single"/>
              </w:rPr>
            </w:pPr>
          </w:p>
        </w:tc>
      </w:tr>
    </w:tbl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 xml:space="preserve">Rękawice </w:t>
      </w:r>
      <w:r w:rsidR="00C57A07">
        <w:rPr>
          <w:rFonts w:ascii="Cambria" w:hAnsi="Cambria" w:cs="Tahoma"/>
          <w:b/>
          <w:color w:val="auto"/>
          <w:sz w:val="22"/>
          <w:szCs w:val="22"/>
        </w:rPr>
        <w:t xml:space="preserve">chirurgiczne </w:t>
      </w:r>
      <w:proofErr w:type="spellStart"/>
      <w:r w:rsidR="00C57A07">
        <w:rPr>
          <w:rFonts w:ascii="Cambria" w:hAnsi="Cambria" w:cs="Tahoma"/>
          <w:b/>
          <w:color w:val="auto"/>
          <w:sz w:val="22"/>
          <w:szCs w:val="22"/>
        </w:rPr>
        <w:t>bezlateksowe</w:t>
      </w:r>
      <w:bookmarkStart w:id="0" w:name="_GoBack"/>
      <w:bookmarkEnd w:id="0"/>
      <w:proofErr w:type="spellEnd"/>
      <w:r w:rsidR="00C57A07">
        <w:rPr>
          <w:rFonts w:ascii="Cambria" w:hAnsi="Cambria" w:cs="Tahoma"/>
          <w:b/>
          <w:color w:val="auto"/>
          <w:sz w:val="22"/>
          <w:szCs w:val="22"/>
        </w:rPr>
        <w:t xml:space="preserve">, neoprenowe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003"/>
      </w:tblGrid>
      <w:tr w:rsidR="00C806C8" w:rsidRPr="00C806C8" w:rsidTr="00BC7B5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ofertowany</w:t>
            </w:r>
          </w:p>
        </w:tc>
      </w:tr>
      <w:tr w:rsidR="00C806C8" w:rsidRPr="00C806C8" w:rsidTr="00BC7B54">
        <w:tc>
          <w:tcPr>
            <w:tcW w:w="5949" w:type="dxa"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03" w:type="dxa"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4F4C7D" w:rsidRDefault="004F4C7D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C806C8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lastRenderedPageBreak/>
        <w:t>Pakiet nr 2</w:t>
      </w: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>Rękawice diagnostyczne lateksowe, niejałowe, pudrowe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C806C8" w:rsidRPr="00C806C8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C806C8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=0,11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0,11mm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C806C8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 xml:space="preserve">Rękawice diagnostyczne lateksowe, niejałowe, </w:t>
      </w:r>
      <w:proofErr w:type="spellStart"/>
      <w:r w:rsidRPr="00C806C8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C806C8" w:rsidRPr="00C806C8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C806C8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=0,11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0,11mm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C806C8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</w:p>
    <w:p w:rsidR="0023566B" w:rsidRPr="00C806C8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  <w:r w:rsidRPr="00C806C8">
        <w:rPr>
          <w:rFonts w:ascii="Cambria" w:hAnsi="Cambria"/>
          <w:b/>
          <w:bCs/>
          <w:sz w:val="22"/>
          <w:szCs w:val="22"/>
        </w:rPr>
        <w:t>Pakiet nr 3</w:t>
      </w:r>
    </w:p>
    <w:p w:rsidR="0023566B" w:rsidRPr="00C806C8" w:rsidRDefault="0023566B" w:rsidP="0023566B">
      <w:pPr>
        <w:pStyle w:val="Skrconyadreszwrotny"/>
        <w:ind w:left="360"/>
        <w:rPr>
          <w:rFonts w:ascii="Cambria" w:hAnsi="Cambria" w:cs="Tahoma"/>
          <w:b/>
          <w:sz w:val="22"/>
          <w:szCs w:val="22"/>
        </w:rPr>
      </w:pPr>
      <w:r w:rsidRPr="00C806C8">
        <w:rPr>
          <w:rFonts w:ascii="Cambria" w:hAnsi="Cambria" w:cs="Tahoma"/>
          <w:b/>
          <w:sz w:val="22"/>
          <w:szCs w:val="22"/>
        </w:rPr>
        <w:t>Rękawice hypoalergiczne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C806C8" w:rsidRPr="00C806C8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C806C8" w:rsidRPr="00C806C8" w:rsidTr="00BC7B54">
        <w:tc>
          <w:tcPr>
            <w:tcW w:w="5262" w:type="dxa"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grubość pojedynczej ścianki palca ( na podstawie badań producenta)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03" w:type="dxa"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color w:val="auto"/>
          <w:sz w:val="22"/>
          <w:szCs w:val="22"/>
        </w:rPr>
        <w:t xml:space="preserve"> </w:t>
      </w:r>
    </w:p>
    <w:p w:rsidR="0023566B" w:rsidRPr="00C806C8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>Rękawice ograniczające ekspozycję na promieniowanie rentgenowskie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C806C8" w:rsidRPr="00C806C8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C806C8" w:rsidTr="00BC7B54">
        <w:tc>
          <w:tcPr>
            <w:tcW w:w="5262" w:type="dxa"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=0,30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0,30mm</w:t>
            </w:r>
          </w:p>
        </w:tc>
        <w:tc>
          <w:tcPr>
            <w:tcW w:w="3003" w:type="dxa"/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C806C8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C806C8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</w:p>
    <w:p w:rsidR="0023566B" w:rsidRPr="00C806C8" w:rsidRDefault="0023566B" w:rsidP="0023566B">
      <w:pPr>
        <w:pStyle w:val="Tekstpodstawowy"/>
        <w:ind w:left="142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>Pakiet nr 4</w:t>
      </w: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806C8">
        <w:rPr>
          <w:rFonts w:ascii="Cambria" w:hAnsi="Cambria" w:cs="Tahoma"/>
          <w:b/>
          <w:color w:val="auto"/>
          <w:sz w:val="22"/>
          <w:szCs w:val="22"/>
        </w:rPr>
        <w:t xml:space="preserve">Rękawice chirurgiczne lateksowe, </w:t>
      </w:r>
      <w:proofErr w:type="spellStart"/>
      <w:r w:rsidRPr="00C806C8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  <w:r w:rsidRPr="00C806C8">
        <w:rPr>
          <w:rFonts w:ascii="Cambria" w:hAnsi="Cambria" w:cs="Tahoma"/>
          <w:b/>
          <w:color w:val="auto"/>
          <w:sz w:val="22"/>
          <w:szCs w:val="22"/>
        </w:rPr>
        <w:t>, jałowe, do pracy z cytostatykami</w:t>
      </w:r>
    </w:p>
    <w:p w:rsidR="0023566B" w:rsidRPr="00C806C8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085"/>
      </w:tblGrid>
      <w:tr w:rsidR="00124745" w:rsidRPr="00C806C8" w:rsidTr="00BC7B5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C806C8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C806C8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C806C8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9D5CB4" w:rsidRPr="00C806C8" w:rsidRDefault="009D5CB4" w:rsidP="009D5CB4">
      <w:pPr>
        <w:ind w:left="360"/>
        <w:jc w:val="center"/>
        <w:rPr>
          <w:rFonts w:ascii="Cambria" w:hAnsi="Cambria"/>
          <w:sz w:val="22"/>
          <w:szCs w:val="22"/>
        </w:rPr>
      </w:pPr>
    </w:p>
    <w:p w:rsidR="00E03D6A" w:rsidRPr="00C806C8" w:rsidRDefault="00E03D6A" w:rsidP="007A07E0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</w:t>
      </w:r>
      <w:r w:rsidR="00BB224D">
        <w:rPr>
          <w:rFonts w:ascii="Cambria" w:hAnsi="Cambria"/>
          <w:bCs/>
          <w:sz w:val="22"/>
          <w:szCs w:val="22"/>
        </w:rPr>
        <w:t>ia zapa</w:t>
      </w:r>
      <w:r w:rsidR="00AF7175">
        <w:rPr>
          <w:rFonts w:ascii="Cambria" w:hAnsi="Cambria"/>
          <w:bCs/>
          <w:sz w:val="22"/>
          <w:szCs w:val="22"/>
        </w:rPr>
        <w:t>sów, nie dłużej jednak niż lub 12</w:t>
      </w:r>
      <w:r w:rsidR="00BB224D">
        <w:rPr>
          <w:rFonts w:ascii="Cambria" w:hAnsi="Cambria"/>
          <w:bCs/>
          <w:sz w:val="22"/>
          <w:szCs w:val="22"/>
        </w:rPr>
        <w:t xml:space="preserve"> miesią</w:t>
      </w:r>
      <w:r w:rsidR="003473FA">
        <w:rPr>
          <w:rFonts w:ascii="Cambria" w:hAnsi="Cambria"/>
          <w:bCs/>
          <w:sz w:val="22"/>
          <w:szCs w:val="22"/>
        </w:rPr>
        <w:t>c</w:t>
      </w:r>
      <w:r w:rsidR="00BB224D">
        <w:rPr>
          <w:rFonts w:ascii="Cambria" w:hAnsi="Cambria"/>
          <w:bCs/>
          <w:sz w:val="22"/>
          <w:szCs w:val="22"/>
        </w:rPr>
        <w:t>e</w:t>
      </w:r>
      <w:r w:rsidR="003473FA">
        <w:rPr>
          <w:rFonts w:ascii="Cambria" w:hAnsi="Cambria"/>
          <w:bCs/>
          <w:sz w:val="22"/>
          <w:szCs w:val="22"/>
        </w:rPr>
        <w:t>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85C8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</w:t>
      </w:r>
      <w:r w:rsidRPr="00D85C80">
        <w:rPr>
          <w:rFonts w:ascii="Cambria" w:hAnsi="Cambria"/>
          <w:bCs/>
          <w:sz w:val="22"/>
          <w:szCs w:val="22"/>
        </w:rPr>
        <w:t>i nie wnosimy do niej zastrzeżeń oraz, że zdobyliśmy konieczne informacje do przygotowania oferty.</w:t>
      </w:r>
    </w:p>
    <w:p w:rsidR="00E03D6A" w:rsidRPr="00D85C8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85C8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85C8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D85C80">
        <w:rPr>
          <w:rFonts w:ascii="Cambria" w:hAnsi="Cambria"/>
          <w:b/>
          <w:bCs/>
          <w:sz w:val="22"/>
          <w:szCs w:val="22"/>
        </w:rPr>
        <w:t>dnia</w:t>
      </w:r>
      <w:r w:rsidR="00BD5291" w:rsidRPr="00D85C80">
        <w:rPr>
          <w:rFonts w:ascii="Cambria" w:hAnsi="Cambria"/>
          <w:b/>
          <w:bCs/>
          <w:sz w:val="22"/>
          <w:szCs w:val="22"/>
        </w:rPr>
        <w:t xml:space="preserve"> </w:t>
      </w:r>
      <w:r w:rsidR="00D85C80" w:rsidRPr="00D85C80">
        <w:rPr>
          <w:rFonts w:ascii="Cambria" w:hAnsi="Cambria"/>
          <w:b/>
          <w:bCs/>
          <w:sz w:val="22"/>
          <w:szCs w:val="22"/>
        </w:rPr>
        <w:t>04.11.</w:t>
      </w:r>
      <w:r w:rsidR="00440357" w:rsidRPr="00D85C80">
        <w:rPr>
          <w:rFonts w:ascii="Cambria" w:hAnsi="Cambria"/>
          <w:b/>
          <w:bCs/>
          <w:sz w:val="22"/>
          <w:szCs w:val="22"/>
        </w:rPr>
        <w:t>202</w:t>
      </w:r>
      <w:r w:rsidR="00653851" w:rsidRPr="00D85C80">
        <w:rPr>
          <w:rFonts w:ascii="Cambria" w:hAnsi="Cambria"/>
          <w:b/>
          <w:bCs/>
          <w:sz w:val="22"/>
          <w:szCs w:val="22"/>
        </w:rPr>
        <w:t>3</w:t>
      </w:r>
      <w:r w:rsidR="00BD5291" w:rsidRPr="00D85C80">
        <w:rPr>
          <w:rFonts w:ascii="Cambria" w:hAnsi="Cambria"/>
          <w:b/>
          <w:bCs/>
          <w:sz w:val="22"/>
          <w:szCs w:val="22"/>
        </w:rPr>
        <w:t xml:space="preserve">r. </w:t>
      </w:r>
      <w:r w:rsidRPr="00D85C80">
        <w:rPr>
          <w:rFonts w:ascii="Cambria" w:hAnsi="Cambria"/>
          <w:b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85C80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85C80">
        <w:rPr>
          <w:rFonts w:ascii="Cambria" w:hAnsi="Cambria"/>
          <w:bCs/>
          <w:sz w:val="22"/>
          <w:szCs w:val="22"/>
        </w:rPr>
        <w:t xml:space="preserve">Projektowanymi </w:t>
      </w:r>
      <w:r w:rsidR="00D67413" w:rsidRPr="00DC68E7">
        <w:rPr>
          <w:rFonts w:ascii="Cambria" w:hAnsi="Cambria"/>
          <w:bCs/>
          <w:sz w:val="22"/>
          <w:szCs w:val="22"/>
        </w:rPr>
        <w:t>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</w:t>
      </w:r>
      <w:r w:rsidR="00653851">
        <w:rPr>
          <w:rFonts w:ascii="Cambria" w:hAnsi="Cambria"/>
          <w:iCs/>
        </w:rPr>
        <w:t>, podpisem zaufanym lub podpisem osobistym</w:t>
      </w:r>
      <w:r w:rsidRPr="00D67413">
        <w:rPr>
          <w:rFonts w:ascii="Cambria" w:hAnsi="Cambria"/>
          <w:iCs/>
        </w:rPr>
        <w:t xml:space="preserve">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51C2"/>
    <w:rsid w:val="00093564"/>
    <w:rsid w:val="000A060A"/>
    <w:rsid w:val="000B1771"/>
    <w:rsid w:val="000E743F"/>
    <w:rsid w:val="000F4A1A"/>
    <w:rsid w:val="00124745"/>
    <w:rsid w:val="001756B2"/>
    <w:rsid w:val="001837B4"/>
    <w:rsid w:val="001A2DB0"/>
    <w:rsid w:val="00224375"/>
    <w:rsid w:val="0023566B"/>
    <w:rsid w:val="0023717B"/>
    <w:rsid w:val="002C3A0B"/>
    <w:rsid w:val="002E23FF"/>
    <w:rsid w:val="003335F2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357"/>
    <w:rsid w:val="00485ABA"/>
    <w:rsid w:val="004A4CAE"/>
    <w:rsid w:val="004E6929"/>
    <w:rsid w:val="004F08D5"/>
    <w:rsid w:val="004F4C7D"/>
    <w:rsid w:val="00566C68"/>
    <w:rsid w:val="00594668"/>
    <w:rsid w:val="00596512"/>
    <w:rsid w:val="006173AC"/>
    <w:rsid w:val="0064128D"/>
    <w:rsid w:val="00653851"/>
    <w:rsid w:val="00657739"/>
    <w:rsid w:val="0067619F"/>
    <w:rsid w:val="00681979"/>
    <w:rsid w:val="006B2180"/>
    <w:rsid w:val="006E3623"/>
    <w:rsid w:val="006E5FA6"/>
    <w:rsid w:val="006F39D5"/>
    <w:rsid w:val="007937AD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5CB4"/>
    <w:rsid w:val="009D75BE"/>
    <w:rsid w:val="00A56CA6"/>
    <w:rsid w:val="00AF0DFB"/>
    <w:rsid w:val="00AF7175"/>
    <w:rsid w:val="00B3378F"/>
    <w:rsid w:val="00BA061C"/>
    <w:rsid w:val="00BB224D"/>
    <w:rsid w:val="00BC5726"/>
    <w:rsid w:val="00BD5291"/>
    <w:rsid w:val="00C10EB6"/>
    <w:rsid w:val="00C57A07"/>
    <w:rsid w:val="00C75AE4"/>
    <w:rsid w:val="00C806C8"/>
    <w:rsid w:val="00C82A3F"/>
    <w:rsid w:val="00D14023"/>
    <w:rsid w:val="00D3449D"/>
    <w:rsid w:val="00D41AE2"/>
    <w:rsid w:val="00D53584"/>
    <w:rsid w:val="00D67413"/>
    <w:rsid w:val="00D85C80"/>
    <w:rsid w:val="00DC68E7"/>
    <w:rsid w:val="00DF4301"/>
    <w:rsid w:val="00E03D6A"/>
    <w:rsid w:val="00E22E3D"/>
    <w:rsid w:val="00E75747"/>
    <w:rsid w:val="00E92525"/>
    <w:rsid w:val="00EB47BE"/>
    <w:rsid w:val="00EC197B"/>
    <w:rsid w:val="00EF0327"/>
    <w:rsid w:val="00EF1054"/>
    <w:rsid w:val="00F31FCB"/>
    <w:rsid w:val="00F50420"/>
    <w:rsid w:val="00F65E35"/>
    <w:rsid w:val="00F71A84"/>
    <w:rsid w:val="00F76B32"/>
    <w:rsid w:val="00FA3E5F"/>
    <w:rsid w:val="00FA4E3F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A6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14</cp:revision>
  <cp:lastPrinted>2023-09-12T05:24:00Z</cp:lastPrinted>
  <dcterms:created xsi:type="dcterms:W3CDTF">2022-07-04T09:43:00Z</dcterms:created>
  <dcterms:modified xsi:type="dcterms:W3CDTF">2023-09-12T05:25:00Z</dcterms:modified>
</cp:coreProperties>
</file>