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B4" w:rsidRPr="00FB1A60" w:rsidRDefault="00235414" w:rsidP="000A3DB4">
      <w:pPr>
        <w:jc w:val="right"/>
        <w:rPr>
          <w:rFonts w:ascii="Arial" w:hAnsi="Arial" w:cs="Arial"/>
          <w:sz w:val="24"/>
        </w:rPr>
      </w:pPr>
      <w:r w:rsidRPr="00FB1A60">
        <w:rPr>
          <w:rFonts w:ascii="Arial" w:hAnsi="Arial" w:cs="Arial"/>
          <w:sz w:val="24"/>
        </w:rPr>
        <w:t xml:space="preserve">Kraków, </w:t>
      </w:r>
      <w:r w:rsidR="00587E46">
        <w:rPr>
          <w:rFonts w:ascii="Arial" w:hAnsi="Arial" w:cs="Arial"/>
          <w:sz w:val="24"/>
        </w:rPr>
        <w:t>0</w:t>
      </w:r>
      <w:r w:rsidR="008F1FD4">
        <w:rPr>
          <w:rFonts w:ascii="Arial" w:hAnsi="Arial" w:cs="Arial"/>
          <w:sz w:val="24"/>
        </w:rPr>
        <w:t>5</w:t>
      </w:r>
      <w:r w:rsidR="00587E46">
        <w:rPr>
          <w:rFonts w:ascii="Arial" w:hAnsi="Arial" w:cs="Arial"/>
          <w:sz w:val="24"/>
        </w:rPr>
        <w:t>.05</w:t>
      </w:r>
      <w:r w:rsidR="000A3DB4" w:rsidRPr="00FB1A60">
        <w:rPr>
          <w:rFonts w:ascii="Arial" w:hAnsi="Arial" w:cs="Arial"/>
          <w:sz w:val="24"/>
        </w:rPr>
        <w:t>.2022 r.</w:t>
      </w:r>
    </w:p>
    <w:p w:rsidR="00FB1A60" w:rsidRDefault="00FB1A60" w:rsidP="005910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10AA" w:rsidRPr="00FB1A60" w:rsidRDefault="005910AA" w:rsidP="005910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1A60">
        <w:rPr>
          <w:rFonts w:ascii="Arial" w:hAnsi="Arial" w:cs="Arial"/>
          <w:b/>
          <w:sz w:val="24"/>
          <w:szCs w:val="24"/>
          <w:u w:val="single"/>
        </w:rPr>
        <w:t>ZMIANA TREŚCI SWZ</w:t>
      </w:r>
    </w:p>
    <w:p w:rsidR="005910AA" w:rsidRPr="00FB1A60" w:rsidRDefault="005910AA" w:rsidP="005910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1A6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910AA" w:rsidRPr="00FB1A60" w:rsidRDefault="005910AA" w:rsidP="005910A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1A60">
        <w:rPr>
          <w:rFonts w:ascii="Arial" w:eastAsia="Times New Roman" w:hAnsi="Arial" w:cs="Arial"/>
          <w:b/>
          <w:sz w:val="24"/>
          <w:szCs w:val="24"/>
          <w:lang w:eastAsia="pl-PL"/>
        </w:rPr>
        <w:t>na stronę internetową prowadzonego postępowania</w:t>
      </w:r>
    </w:p>
    <w:p w:rsidR="000A3DB4" w:rsidRPr="00FB1A60" w:rsidRDefault="000A3DB4" w:rsidP="000A3DB4">
      <w:pPr>
        <w:spacing w:after="0"/>
        <w:rPr>
          <w:rFonts w:ascii="Arial" w:hAnsi="Arial" w:cs="Arial"/>
          <w:b/>
          <w:color w:val="FF0000"/>
          <w:sz w:val="26"/>
          <w:szCs w:val="26"/>
        </w:rPr>
      </w:pPr>
    </w:p>
    <w:p w:rsidR="000A3DB4" w:rsidRPr="00FB1A60" w:rsidRDefault="000A3DB4" w:rsidP="00FB1A60">
      <w:pPr>
        <w:jc w:val="both"/>
        <w:rPr>
          <w:rFonts w:ascii="Arial" w:hAnsi="Arial" w:cs="Arial"/>
          <w:sz w:val="24"/>
        </w:rPr>
      </w:pPr>
      <w:r w:rsidRPr="00FB1A60">
        <w:rPr>
          <w:rFonts w:ascii="Arial" w:hAnsi="Arial" w:cs="Arial"/>
          <w:b/>
          <w:sz w:val="24"/>
        </w:rPr>
        <w:t>Dotyczy:</w:t>
      </w:r>
      <w:r w:rsidRPr="00FB1A60">
        <w:rPr>
          <w:rFonts w:ascii="Arial" w:hAnsi="Arial" w:cs="Arial"/>
          <w:sz w:val="24"/>
        </w:rPr>
        <w:t xml:space="preserve"> postepowania prowadzonego w try</w:t>
      </w:r>
      <w:r w:rsidR="00FB1A60">
        <w:rPr>
          <w:rFonts w:ascii="Arial" w:hAnsi="Arial" w:cs="Arial"/>
          <w:sz w:val="24"/>
        </w:rPr>
        <w:t xml:space="preserve">bie przetargu nieograniczonego </w:t>
      </w:r>
      <w:r w:rsidR="00587E46">
        <w:rPr>
          <w:rFonts w:ascii="Arial" w:hAnsi="Arial" w:cs="Arial"/>
          <w:sz w:val="24"/>
        </w:rPr>
        <w:br/>
      </w:r>
      <w:r w:rsidRPr="00FB1A60">
        <w:rPr>
          <w:rFonts w:ascii="Arial" w:hAnsi="Arial" w:cs="Arial"/>
          <w:sz w:val="24"/>
        </w:rPr>
        <w:t xml:space="preserve">pn. </w:t>
      </w:r>
      <w:r w:rsidRPr="00FB1A60">
        <w:rPr>
          <w:rFonts w:ascii="Arial" w:hAnsi="Arial" w:cs="Arial"/>
          <w:b/>
          <w:sz w:val="24"/>
          <w:szCs w:val="24"/>
        </w:rPr>
        <w:t>„</w:t>
      </w:r>
      <w:r w:rsidR="00235414" w:rsidRPr="00FB1A60">
        <w:rPr>
          <w:rFonts w:ascii="Arial" w:hAnsi="Arial" w:cs="Arial"/>
          <w:b/>
          <w:bCs/>
          <w:sz w:val="24"/>
          <w:szCs w:val="24"/>
        </w:rPr>
        <w:t>Obsługa serwisowa urządzeń warsztatowych w warsztacie technicznym</w:t>
      </w:r>
      <w:r w:rsidRPr="00FB1A60">
        <w:rPr>
          <w:rFonts w:ascii="Arial" w:hAnsi="Arial" w:cs="Arial"/>
          <w:b/>
          <w:bCs/>
          <w:sz w:val="24"/>
          <w:szCs w:val="24"/>
        </w:rPr>
        <w:t>”,</w:t>
      </w:r>
      <w:r w:rsidRPr="00FB1A60">
        <w:rPr>
          <w:rFonts w:ascii="Arial" w:hAnsi="Arial" w:cs="Arial"/>
          <w:b/>
          <w:sz w:val="24"/>
        </w:rPr>
        <w:t xml:space="preserve"> </w:t>
      </w:r>
      <w:r w:rsidRPr="00FB1A60">
        <w:rPr>
          <w:rFonts w:ascii="Arial" w:hAnsi="Arial" w:cs="Arial"/>
          <w:sz w:val="24"/>
        </w:rPr>
        <w:t xml:space="preserve">sprawa numer </w:t>
      </w:r>
      <w:r w:rsidR="00235414" w:rsidRPr="00FB1A60">
        <w:rPr>
          <w:rFonts w:ascii="Arial" w:hAnsi="Arial" w:cs="Arial"/>
          <w:b/>
          <w:sz w:val="24"/>
        </w:rPr>
        <w:t>63</w:t>
      </w:r>
      <w:r w:rsidRPr="00FB1A60">
        <w:rPr>
          <w:rFonts w:ascii="Arial" w:hAnsi="Arial" w:cs="Arial"/>
          <w:b/>
          <w:sz w:val="24"/>
        </w:rPr>
        <w:t>/2022.</w:t>
      </w:r>
    </w:p>
    <w:p w:rsidR="000A3DB4" w:rsidRPr="00FB1A60" w:rsidRDefault="000A3DB4" w:rsidP="000A3D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910AA" w:rsidRPr="00FB1A60" w:rsidRDefault="005910AA" w:rsidP="005910AA">
      <w:pPr>
        <w:pStyle w:val="Tekstkomentarza"/>
        <w:spacing w:line="276" w:lineRule="auto"/>
        <w:ind w:firstLine="708"/>
        <w:jc w:val="both"/>
        <w:rPr>
          <w:rStyle w:val="postbody"/>
          <w:rFonts w:cs="Arial"/>
          <w:sz w:val="24"/>
          <w:lang w:val="pl-PL"/>
        </w:rPr>
      </w:pPr>
      <w:r w:rsidRPr="00FB1A60">
        <w:rPr>
          <w:rStyle w:val="postbody"/>
          <w:rFonts w:cs="Arial"/>
          <w:sz w:val="24"/>
          <w:lang w:val="pl-PL"/>
        </w:rPr>
        <w:t xml:space="preserve">Zamawiający – 3 Regionalna Baza Logistyczna, 30-901 Kraków, </w:t>
      </w:r>
      <w:r w:rsidR="00FB1A60">
        <w:rPr>
          <w:rStyle w:val="postbody"/>
          <w:rFonts w:cs="Arial"/>
          <w:sz w:val="24"/>
          <w:lang w:val="pl-PL"/>
        </w:rPr>
        <w:br/>
      </w:r>
      <w:r w:rsidRPr="00FB1A60">
        <w:rPr>
          <w:rStyle w:val="postbody"/>
          <w:rFonts w:cs="Arial"/>
          <w:sz w:val="24"/>
          <w:lang w:val="pl-PL"/>
        </w:rPr>
        <w:t xml:space="preserve">ul. Montelupich 3 informuje, iż działając zgodnie z art. 137 ust. 1 ustawy z dnia 11 września 2019 r. Prawo zamówień publicznych   (Dz. U. z 2021 r., poz. 1129) dokonuje </w:t>
      </w:r>
      <w:r w:rsidRPr="00FB1A60">
        <w:rPr>
          <w:rStyle w:val="postbody"/>
          <w:rFonts w:cs="Arial"/>
          <w:b/>
          <w:sz w:val="24"/>
          <w:lang w:val="pl-PL"/>
        </w:rPr>
        <w:t>zmiany treści specyfikacji warunków zamówienia</w:t>
      </w:r>
      <w:r w:rsidRPr="00FB1A60">
        <w:rPr>
          <w:rStyle w:val="postbody"/>
          <w:rFonts w:cs="Arial"/>
          <w:sz w:val="24"/>
          <w:lang w:val="pl-PL"/>
        </w:rPr>
        <w:t xml:space="preserve"> w w/w postępowaniu w zakresie jak poniżej:</w:t>
      </w:r>
    </w:p>
    <w:p w:rsidR="005910AA" w:rsidRPr="00FB1A60" w:rsidRDefault="005910AA" w:rsidP="000A3D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910AA" w:rsidRPr="00FB1A60" w:rsidRDefault="005910AA" w:rsidP="002D5B61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FB1A60">
        <w:rPr>
          <w:rFonts w:ascii="Arial" w:hAnsi="Arial" w:cs="Arial"/>
          <w:sz w:val="24"/>
          <w:szCs w:val="24"/>
        </w:rPr>
        <w:t>1. W treści pkt 1 w rozdziale VI SWZ „</w:t>
      </w:r>
      <w:r w:rsidRPr="00FB1A60">
        <w:rPr>
          <w:rFonts w:ascii="Arial" w:hAnsi="Arial" w:cs="Arial"/>
          <w:b/>
          <w:sz w:val="24"/>
          <w:szCs w:val="24"/>
          <w:u w:val="single"/>
        </w:rPr>
        <w:t>Warunki udziału w postępowaniu</w:t>
      </w:r>
      <w:r w:rsidR="001A45E2" w:rsidRPr="00FB1A60">
        <w:rPr>
          <w:rFonts w:ascii="Arial" w:hAnsi="Arial" w:cs="Arial"/>
          <w:b/>
          <w:sz w:val="24"/>
          <w:szCs w:val="24"/>
          <w:u w:val="single"/>
        </w:rPr>
        <w:t xml:space="preserve"> oraz podstawy wykluczenia</w:t>
      </w:r>
      <w:r w:rsidR="001A45E2" w:rsidRPr="00FB1A60">
        <w:rPr>
          <w:rFonts w:ascii="Arial" w:hAnsi="Arial" w:cs="Arial"/>
          <w:sz w:val="24"/>
          <w:szCs w:val="24"/>
        </w:rPr>
        <w:t xml:space="preserve">” </w:t>
      </w:r>
      <w:r w:rsidR="00587E46">
        <w:rPr>
          <w:rFonts w:ascii="Arial" w:hAnsi="Arial" w:cs="Arial"/>
          <w:sz w:val="24"/>
          <w:szCs w:val="24"/>
        </w:rPr>
        <w:t>zmienia się treść</w:t>
      </w:r>
      <w:r w:rsidR="001A45E2" w:rsidRPr="00FB1A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5E2" w:rsidRPr="00FB1A60">
        <w:rPr>
          <w:rFonts w:ascii="Arial" w:hAnsi="Arial" w:cs="Arial"/>
          <w:sz w:val="24"/>
          <w:szCs w:val="24"/>
        </w:rPr>
        <w:t>ppkt</w:t>
      </w:r>
      <w:proofErr w:type="spellEnd"/>
      <w:r w:rsidR="001A45E2" w:rsidRPr="00FB1A60">
        <w:rPr>
          <w:rFonts w:ascii="Arial" w:hAnsi="Arial" w:cs="Arial"/>
          <w:sz w:val="24"/>
          <w:szCs w:val="24"/>
        </w:rPr>
        <w:t xml:space="preserve"> 3) </w:t>
      </w:r>
      <w:r w:rsidR="00587E46">
        <w:rPr>
          <w:rFonts w:ascii="Arial" w:hAnsi="Arial" w:cs="Arial"/>
          <w:sz w:val="24"/>
          <w:szCs w:val="24"/>
        </w:rPr>
        <w:t>na</w:t>
      </w:r>
      <w:r w:rsidR="001A45E2" w:rsidRPr="00FB1A60">
        <w:rPr>
          <w:rFonts w:ascii="Arial" w:hAnsi="Arial" w:cs="Arial"/>
          <w:sz w:val="24"/>
          <w:szCs w:val="24"/>
        </w:rPr>
        <w:t>:</w:t>
      </w:r>
    </w:p>
    <w:p w:rsidR="001A45E2" w:rsidRPr="00FB1A60" w:rsidRDefault="001A45E2" w:rsidP="002D5B61">
      <w:pPr>
        <w:ind w:left="284"/>
        <w:jc w:val="both"/>
        <w:rPr>
          <w:rFonts w:ascii="Arial" w:hAnsi="Arial" w:cs="Arial"/>
          <w:sz w:val="24"/>
          <w:szCs w:val="24"/>
        </w:rPr>
      </w:pPr>
      <w:r w:rsidRPr="00FB1A60">
        <w:rPr>
          <w:rFonts w:ascii="Arial" w:hAnsi="Arial" w:cs="Arial"/>
          <w:sz w:val="24"/>
          <w:szCs w:val="24"/>
        </w:rPr>
        <w:t>3) nie podlegają wykluczeniu z postępowania z powodu okoliczności wskazanych w:</w:t>
      </w:r>
    </w:p>
    <w:p w:rsidR="001A45E2" w:rsidRPr="00FB1A60" w:rsidRDefault="001A45E2" w:rsidP="002D5B61">
      <w:pPr>
        <w:ind w:left="567"/>
        <w:jc w:val="both"/>
        <w:rPr>
          <w:rFonts w:ascii="Arial" w:hAnsi="Arial" w:cs="Arial"/>
          <w:sz w:val="24"/>
          <w:szCs w:val="24"/>
        </w:rPr>
      </w:pPr>
      <w:r w:rsidRPr="00FB1A60">
        <w:rPr>
          <w:rFonts w:ascii="Arial" w:hAnsi="Arial" w:cs="Arial"/>
          <w:b/>
          <w:sz w:val="24"/>
          <w:szCs w:val="24"/>
        </w:rPr>
        <w:t xml:space="preserve">- </w:t>
      </w:r>
      <w:r w:rsidRPr="00FB1A60">
        <w:rPr>
          <w:rFonts w:ascii="Arial" w:hAnsi="Arial" w:cs="Arial"/>
          <w:b/>
          <w:sz w:val="24"/>
          <w:szCs w:val="24"/>
          <w:u w:val="single"/>
        </w:rPr>
        <w:t>art. 7 ust. 1 ustawy z dnia 13 kwietnia 2022r.</w:t>
      </w:r>
      <w:r w:rsidRPr="00FB1A60">
        <w:rPr>
          <w:rFonts w:ascii="Arial" w:hAnsi="Arial" w:cs="Arial"/>
          <w:sz w:val="24"/>
          <w:szCs w:val="24"/>
        </w:rPr>
        <w:t xml:space="preserve"> o szczególnych rozwiązaniach w zakresie przeciwdziałania wspieraniu agresji na Ukrainę oraz służących ochronie bezpieczeństwa narodowego (</w:t>
      </w:r>
      <w:r w:rsidRPr="00FB1A60">
        <w:rPr>
          <w:rFonts w:ascii="Arial" w:hAnsi="Arial" w:cs="Arial"/>
          <w:i/>
          <w:sz w:val="24"/>
          <w:szCs w:val="24"/>
        </w:rPr>
        <w:t>Dz. U. z 2022r. poz. 835</w:t>
      </w:r>
      <w:r w:rsidRPr="00FB1A60">
        <w:rPr>
          <w:rFonts w:ascii="Arial" w:hAnsi="Arial" w:cs="Arial"/>
          <w:sz w:val="24"/>
          <w:szCs w:val="24"/>
        </w:rPr>
        <w:t>)</w:t>
      </w:r>
    </w:p>
    <w:p w:rsidR="002C5C3A" w:rsidRPr="002C5C3A" w:rsidRDefault="002C5C3A" w:rsidP="002C5C3A">
      <w:pPr>
        <w:spacing w:after="120" w:line="240" w:lineRule="auto"/>
        <w:ind w:left="567" w:hanging="1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2C5C3A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Zamawiający będzie weryfikował powyższą przesłankę  w oparciu o złożone przez wykonawcę oświadczenie na formularzu JEDZ (w części III sekcja D – podstawy wykluczenia o charakterze wyłącznie krajowym)</w:t>
      </w:r>
    </w:p>
    <w:p w:rsidR="005365AE" w:rsidRPr="00FB1A60" w:rsidRDefault="005365AE" w:rsidP="002D5B61">
      <w:pPr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FB1A60">
        <w:rPr>
          <w:rFonts w:ascii="Arial" w:hAnsi="Arial" w:cs="Arial"/>
          <w:b/>
          <w:i/>
          <w:sz w:val="24"/>
          <w:szCs w:val="24"/>
        </w:rPr>
        <w:t>oraz</w:t>
      </w:r>
    </w:p>
    <w:p w:rsidR="002D5B61" w:rsidRPr="00FB1A60" w:rsidRDefault="005365AE" w:rsidP="00FB1A60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FB1A60">
        <w:rPr>
          <w:rFonts w:ascii="Arial" w:hAnsi="Arial" w:cs="Arial"/>
          <w:sz w:val="24"/>
          <w:szCs w:val="24"/>
        </w:rPr>
        <w:t>- art. 5 k rozporządzenia Rady UE 833/2014 w brzmieniu nadanym rozporządzeniem 2022/576 (</w:t>
      </w:r>
      <w:r w:rsidRPr="00FB1A60">
        <w:rPr>
          <w:rFonts w:ascii="Arial" w:hAnsi="Arial" w:cs="Arial"/>
          <w:i/>
          <w:sz w:val="24"/>
          <w:szCs w:val="24"/>
        </w:rPr>
        <w:t>Dz. Urz. UE nr L 111 z 8.4.2022, str. 1</w:t>
      </w:r>
      <w:r w:rsidRPr="00FB1A60">
        <w:rPr>
          <w:rFonts w:ascii="Arial" w:hAnsi="Arial" w:cs="Arial"/>
          <w:sz w:val="24"/>
          <w:szCs w:val="24"/>
        </w:rPr>
        <w:t xml:space="preserve">), które na zasięg ogólny, wiąże w całości i jest bezpośrednio stosowane </w:t>
      </w:r>
      <w:r w:rsidRPr="00FB1A60">
        <w:rPr>
          <w:rFonts w:ascii="Arial" w:hAnsi="Arial" w:cs="Arial"/>
          <w:b/>
          <w:sz w:val="24"/>
          <w:szCs w:val="24"/>
        </w:rPr>
        <w:t>we wszystkich państwach członkowskich.</w:t>
      </w:r>
    </w:p>
    <w:p w:rsidR="002D5B61" w:rsidRPr="00FB1A60" w:rsidRDefault="002D5B61" w:rsidP="00FB1A60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FB1A60">
        <w:rPr>
          <w:rFonts w:ascii="Arial" w:hAnsi="Arial" w:cs="Arial"/>
          <w:b/>
          <w:sz w:val="24"/>
          <w:szCs w:val="24"/>
        </w:rPr>
        <w:t>Powyższa przesłanka wykluczenia odnosi się również do wykonawców wspólnie ubiegających się o udzielenie zamówienia, podmiotu udostępniającego</w:t>
      </w:r>
      <w:r w:rsidR="00137A90" w:rsidRPr="00FB1A60">
        <w:rPr>
          <w:rFonts w:ascii="Arial" w:hAnsi="Arial" w:cs="Arial"/>
          <w:b/>
          <w:sz w:val="24"/>
          <w:szCs w:val="24"/>
        </w:rPr>
        <w:t xml:space="preserve"> zasoby</w:t>
      </w:r>
      <w:r w:rsidRPr="00FB1A60">
        <w:rPr>
          <w:rFonts w:ascii="Arial" w:hAnsi="Arial" w:cs="Arial"/>
          <w:b/>
          <w:sz w:val="24"/>
          <w:szCs w:val="24"/>
        </w:rPr>
        <w:t xml:space="preserve"> oraz podwykonawcy.</w:t>
      </w:r>
    </w:p>
    <w:p w:rsidR="00587E46" w:rsidRDefault="00587E46" w:rsidP="00587E46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FB1A60">
        <w:rPr>
          <w:rFonts w:ascii="Arial" w:hAnsi="Arial" w:cs="Arial"/>
          <w:sz w:val="24"/>
          <w:szCs w:val="24"/>
        </w:rPr>
        <w:t>. W treści pkt 1 w rozdziale VI</w:t>
      </w:r>
      <w:r>
        <w:rPr>
          <w:rFonts w:ascii="Arial" w:hAnsi="Arial" w:cs="Arial"/>
          <w:sz w:val="24"/>
          <w:szCs w:val="24"/>
        </w:rPr>
        <w:t>I</w:t>
      </w:r>
      <w:r w:rsidRPr="00FB1A60">
        <w:rPr>
          <w:rFonts w:ascii="Arial" w:hAnsi="Arial" w:cs="Arial"/>
          <w:sz w:val="24"/>
          <w:szCs w:val="24"/>
        </w:rPr>
        <w:t xml:space="preserve"> SWZ „</w:t>
      </w:r>
      <w:r w:rsidRPr="00587E46">
        <w:rPr>
          <w:rFonts w:ascii="Arial" w:hAnsi="Arial" w:cs="Arial"/>
          <w:b/>
          <w:sz w:val="24"/>
          <w:szCs w:val="24"/>
          <w:u w:val="single"/>
        </w:rPr>
        <w:t>Wykaz podmiotowych środków dowodowych</w:t>
      </w:r>
      <w:r w:rsidRPr="00FB1A60">
        <w:rPr>
          <w:rFonts w:ascii="Arial" w:hAnsi="Arial" w:cs="Arial"/>
          <w:sz w:val="24"/>
          <w:szCs w:val="24"/>
        </w:rPr>
        <w:t xml:space="preserve">” dodaje się </w:t>
      </w:r>
      <w:r>
        <w:rPr>
          <w:rFonts w:ascii="Arial" w:hAnsi="Arial" w:cs="Arial"/>
          <w:sz w:val="24"/>
          <w:szCs w:val="24"/>
        </w:rPr>
        <w:t>lit. f</w:t>
      </w:r>
      <w:r w:rsidRPr="00FB1A60">
        <w:rPr>
          <w:rFonts w:ascii="Arial" w:hAnsi="Arial" w:cs="Arial"/>
          <w:sz w:val="24"/>
          <w:szCs w:val="24"/>
        </w:rPr>
        <w:t>) w brzmieniu:</w:t>
      </w:r>
    </w:p>
    <w:p w:rsidR="002C5C3A" w:rsidRPr="009B7052" w:rsidRDefault="002C5C3A" w:rsidP="002C5C3A">
      <w:pPr>
        <w:pStyle w:val="Tekstpodstawowy"/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f) </w:t>
      </w:r>
      <w:r w:rsidRPr="009B7052">
        <w:rPr>
          <w:rFonts w:ascii="Arial" w:hAnsi="Arial" w:cs="Arial"/>
          <w:sz w:val="24"/>
          <w:szCs w:val="24"/>
        </w:rPr>
        <w:t xml:space="preserve">oświadczenia Wykonawcy o nie podleganiu wykluczeniu z postępowania </w:t>
      </w:r>
      <w:r w:rsidRPr="009B7052">
        <w:rPr>
          <w:rFonts w:ascii="Arial" w:hAnsi="Arial" w:cs="Arial"/>
          <w:sz w:val="24"/>
          <w:szCs w:val="24"/>
        </w:rPr>
        <w:br/>
      </w:r>
      <w:r w:rsidRPr="009B7052">
        <w:rPr>
          <w:rFonts w:ascii="Arial" w:hAnsi="Arial" w:cs="Arial"/>
          <w:b/>
          <w:sz w:val="24"/>
          <w:szCs w:val="24"/>
        </w:rPr>
        <w:t xml:space="preserve">na podstawie </w:t>
      </w:r>
      <w:r w:rsidRPr="009B7052">
        <w:rPr>
          <w:rFonts w:ascii="Arial" w:hAnsi="Arial" w:cs="Arial"/>
          <w:sz w:val="24"/>
          <w:szCs w:val="24"/>
        </w:rPr>
        <w:t>art. 5k rozporządzenia Rady UE 833/2014 w brzmieniu nadanym rozporządzeniem 2022/576 (Dz. Urz. UE nr L 111 z 8.4.2022, str. 1).</w:t>
      </w:r>
    </w:p>
    <w:p w:rsidR="002C5C3A" w:rsidRPr="002C5C3A" w:rsidRDefault="002C5C3A" w:rsidP="002C5C3A">
      <w:pPr>
        <w:pStyle w:val="Tekstpodstawowy"/>
        <w:suppressAutoHyphens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2C5C3A" w:rsidRPr="002C5C3A" w:rsidRDefault="002C5C3A" w:rsidP="002C5C3A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5C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Dokument </w:t>
      </w:r>
      <w:r w:rsidR="009B7052">
        <w:rPr>
          <w:rFonts w:ascii="Arial" w:eastAsia="Times New Roman" w:hAnsi="Arial" w:cs="Arial"/>
          <w:b/>
          <w:sz w:val="24"/>
          <w:szCs w:val="24"/>
          <w:lang w:eastAsia="pl-PL"/>
        </w:rPr>
        <w:t>wskazany powyżej w pkt 2 lit. f</w:t>
      </w:r>
      <w:r w:rsidRPr="002C5C3A">
        <w:rPr>
          <w:rFonts w:ascii="Arial" w:eastAsia="Times New Roman" w:hAnsi="Arial" w:cs="Arial"/>
          <w:b/>
          <w:sz w:val="24"/>
          <w:szCs w:val="24"/>
          <w:lang w:eastAsia="pl-PL"/>
        </w:rPr>
        <w:t>) w odpowiedzi na wezwanie Zamawiającego składa zarówno wykonawca, wykonawca wspólnie ubiegający się oraz w przypadkach określonych w ww. rozporządzeniu – podmiot trzeci oraz podwykonawca.</w:t>
      </w:r>
    </w:p>
    <w:p w:rsidR="002C5C3A" w:rsidRDefault="002C5C3A" w:rsidP="00FC2C62">
      <w:pPr>
        <w:spacing w:after="120"/>
        <w:contextualSpacing/>
        <w:mirrorIndents/>
        <w:jc w:val="both"/>
        <w:rPr>
          <w:rFonts w:ascii="Arial" w:hAnsi="Arial" w:cs="Arial"/>
          <w:bCs/>
          <w:sz w:val="24"/>
          <w:szCs w:val="24"/>
        </w:rPr>
      </w:pPr>
    </w:p>
    <w:p w:rsidR="00FC2C62" w:rsidRPr="00FB1A60" w:rsidRDefault="00FC2C62" w:rsidP="00FC2C62">
      <w:pPr>
        <w:spacing w:after="120"/>
        <w:contextualSpacing/>
        <w:mirrorIndents/>
        <w:jc w:val="both"/>
        <w:rPr>
          <w:rFonts w:ascii="Arial" w:hAnsi="Arial" w:cs="Arial"/>
          <w:bCs/>
          <w:sz w:val="24"/>
          <w:szCs w:val="24"/>
        </w:rPr>
      </w:pPr>
      <w:r w:rsidRPr="00FB1A60">
        <w:rPr>
          <w:rFonts w:ascii="Arial" w:hAnsi="Arial" w:cs="Arial"/>
          <w:bCs/>
          <w:sz w:val="24"/>
          <w:szCs w:val="24"/>
        </w:rPr>
        <w:t>Powyższe informacje stają się integralną częścią specyfikacji warunków zamówienia.</w:t>
      </w:r>
    </w:p>
    <w:p w:rsidR="00FC2C62" w:rsidRPr="00FB1A60" w:rsidRDefault="00FC2C62" w:rsidP="00FC2C62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3DB4" w:rsidRPr="00FB1A60" w:rsidRDefault="000A3DB4" w:rsidP="000A3D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x-none"/>
        </w:rPr>
      </w:pPr>
    </w:p>
    <w:p w:rsidR="00F50655" w:rsidRPr="00FB1A60" w:rsidRDefault="00F50655" w:rsidP="00F50655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Kierownik</w:t>
      </w:r>
    </w:p>
    <w:p w:rsidR="00F50655" w:rsidRDefault="00F50655" w:rsidP="00F50655">
      <w:pPr>
        <w:spacing w:after="0" w:line="240" w:lineRule="auto"/>
        <w:ind w:left="396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Sekcji Zamówień Publicznych</w:t>
      </w:r>
    </w:p>
    <w:p w:rsidR="002C5C3A" w:rsidRDefault="002C5C3A" w:rsidP="00F50655">
      <w:pPr>
        <w:spacing w:after="0" w:line="240" w:lineRule="auto"/>
        <w:ind w:left="396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C5C3A" w:rsidRPr="00FB1A60" w:rsidRDefault="002C5C3A" w:rsidP="00F50655">
      <w:pPr>
        <w:spacing w:after="0" w:line="240" w:lineRule="auto"/>
        <w:ind w:left="396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50655" w:rsidRPr="00FB1A60" w:rsidRDefault="006632A5" w:rsidP="00F50655">
      <w:pPr>
        <w:spacing w:after="0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/-/ </w:t>
      </w:r>
      <w:r w:rsidR="00F50655" w:rsidRPr="00FB1A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wz. Agnieszka GNIECIAK</w:t>
      </w: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2336F4" w:rsidRDefault="002336F4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2336F4" w:rsidRDefault="002336F4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2336F4" w:rsidRDefault="002336F4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4D5F1A" w:rsidRDefault="004D5F1A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4D5F1A" w:rsidRDefault="004D5F1A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4D5F1A" w:rsidRDefault="004D5F1A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2336F4" w:rsidRDefault="004D5F1A" w:rsidP="004D5F1A">
      <w:pPr>
        <w:pStyle w:val="Tekstpodstawowywcity"/>
        <w:tabs>
          <w:tab w:val="left" w:pos="1725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  <w:r>
        <w:rPr>
          <w:rFonts w:ascii="Arial" w:hAnsi="Arial" w:cs="Arial"/>
          <w:b w:val="0"/>
          <w:bCs w:val="0"/>
          <w:sz w:val="16"/>
          <w:szCs w:val="16"/>
          <w:lang w:val="pl-PL"/>
        </w:rPr>
        <w:tab/>
      </w:r>
    </w:p>
    <w:p w:rsidR="002336F4" w:rsidRPr="00FB1A60" w:rsidRDefault="002336F4" w:rsidP="002336F4">
      <w:pPr>
        <w:pStyle w:val="Tekstpodstawowywcity"/>
        <w:tabs>
          <w:tab w:val="left" w:pos="3855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  <w:r>
        <w:rPr>
          <w:rFonts w:ascii="Arial" w:hAnsi="Arial" w:cs="Arial"/>
          <w:b w:val="0"/>
          <w:bCs w:val="0"/>
          <w:sz w:val="16"/>
          <w:szCs w:val="16"/>
          <w:lang w:val="pl-PL"/>
        </w:rPr>
        <w:tab/>
      </w: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F50655" w:rsidRPr="00FB1A60" w:rsidRDefault="00F50655" w:rsidP="00F50655">
      <w:pPr>
        <w:pStyle w:val="Tekstpodstawowywcity"/>
        <w:tabs>
          <w:tab w:val="left" w:pos="6379"/>
        </w:tabs>
        <w:ind w:firstLine="0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BF0FEB" w:rsidRPr="00FB1A60" w:rsidRDefault="006632A5">
      <w:pPr>
        <w:rPr>
          <w:rFonts w:ascii="Arial" w:hAnsi="Arial" w:cs="Arial"/>
        </w:rPr>
      </w:pPr>
    </w:p>
    <w:sectPr w:rsidR="00BF0FEB" w:rsidRPr="00FB1A60" w:rsidSect="00FB1A60">
      <w:headerReference w:type="default" r:id="rId8"/>
      <w:footerReference w:type="default" r:id="rId9"/>
      <w:headerReference w:type="first" r:id="rId10"/>
      <w:pgSz w:w="11906" w:h="16838"/>
      <w:pgMar w:top="1417" w:right="1274" w:bottom="141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BE" w:rsidRDefault="00A84CBE" w:rsidP="00FB1A60">
      <w:pPr>
        <w:spacing w:after="0" w:line="240" w:lineRule="auto"/>
      </w:pPr>
      <w:r>
        <w:separator/>
      </w:r>
    </w:p>
  </w:endnote>
  <w:endnote w:type="continuationSeparator" w:id="0">
    <w:p w:rsidR="00A84CBE" w:rsidRDefault="00A84CBE" w:rsidP="00FB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6559"/>
      <w:docPartObj>
        <w:docPartGallery w:val="Page Numbers (Bottom of Page)"/>
        <w:docPartUnique/>
      </w:docPartObj>
    </w:sdtPr>
    <w:sdtEndPr/>
    <w:sdtContent>
      <w:p w:rsidR="002336F4" w:rsidRDefault="00233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A5">
          <w:rPr>
            <w:noProof/>
          </w:rPr>
          <w:t>2</w:t>
        </w:r>
        <w:r>
          <w:fldChar w:fldCharType="end"/>
        </w:r>
      </w:p>
    </w:sdtContent>
  </w:sdt>
  <w:p w:rsidR="002336F4" w:rsidRDefault="00233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BE" w:rsidRDefault="00A84CBE" w:rsidP="00FB1A60">
      <w:pPr>
        <w:spacing w:after="0" w:line="240" w:lineRule="auto"/>
      </w:pPr>
      <w:r>
        <w:separator/>
      </w:r>
    </w:p>
  </w:footnote>
  <w:footnote w:type="continuationSeparator" w:id="0">
    <w:p w:rsidR="00A84CBE" w:rsidRDefault="00A84CBE" w:rsidP="00FB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60" w:rsidRPr="00FB1A60" w:rsidRDefault="00FB1A60" w:rsidP="00FB1A6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60" w:rsidRPr="00FB1A60" w:rsidRDefault="00FB1A60" w:rsidP="00FB1A60">
    <w:pPr>
      <w:pStyle w:val="Nagwek"/>
      <w:jc w:val="right"/>
    </w:pPr>
    <w:r>
      <w:rPr>
        <w:noProof/>
        <w:lang w:eastAsia="pl-PL"/>
      </w:rPr>
      <w:drawing>
        <wp:inline distT="0" distB="0" distL="0" distR="0" wp14:anchorId="544127F7" wp14:editId="62A71DB3">
          <wp:extent cx="1324640" cy="8763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88" cy="88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6CB3"/>
    <w:multiLevelType w:val="hybridMultilevel"/>
    <w:tmpl w:val="E1E82132"/>
    <w:lvl w:ilvl="0" w:tplc="BAAE2420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E43E7"/>
    <w:multiLevelType w:val="hybridMultilevel"/>
    <w:tmpl w:val="5E0A19CC"/>
    <w:lvl w:ilvl="0" w:tplc="73B21044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B4"/>
    <w:rsid w:val="000A3DB4"/>
    <w:rsid w:val="00137A90"/>
    <w:rsid w:val="001A45E2"/>
    <w:rsid w:val="002336F4"/>
    <w:rsid w:val="00235414"/>
    <w:rsid w:val="002C5C3A"/>
    <w:rsid w:val="002D5B61"/>
    <w:rsid w:val="004D5F1A"/>
    <w:rsid w:val="005365AE"/>
    <w:rsid w:val="00587E46"/>
    <w:rsid w:val="005910AA"/>
    <w:rsid w:val="006632A5"/>
    <w:rsid w:val="007D6F25"/>
    <w:rsid w:val="008A6BA6"/>
    <w:rsid w:val="008F1FD4"/>
    <w:rsid w:val="009B7052"/>
    <w:rsid w:val="00A84CBE"/>
    <w:rsid w:val="00A87578"/>
    <w:rsid w:val="00D563C2"/>
    <w:rsid w:val="00E12479"/>
    <w:rsid w:val="00EB14F1"/>
    <w:rsid w:val="00F50655"/>
    <w:rsid w:val="00FB1A60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EFF229"/>
  <w15:chartTrackingRefBased/>
  <w15:docId w15:val="{1456877B-562F-4C83-A7DC-BF648358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D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rsid w:val="005910AA"/>
  </w:style>
  <w:style w:type="paragraph" w:styleId="Tekstkomentarza">
    <w:name w:val="annotation text"/>
    <w:basedOn w:val="Normalny"/>
    <w:link w:val="TekstkomentarzaZnak"/>
    <w:rsid w:val="005910AA"/>
    <w:pPr>
      <w:spacing w:after="0" w:line="240" w:lineRule="auto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910AA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F50655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4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0655"/>
    <w:rPr>
      <w:rFonts w:ascii="Times New Roman" w:eastAsia="Times New Roman" w:hAnsi="Times New Roman" w:cs="Times New Roman"/>
      <w:b/>
      <w:bCs/>
      <w:sz w:val="4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A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A6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5C3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5C3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A61B-AFBE-414F-9098-3D904F62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KRUSCHE DĄBROWSKA Aleksandra</dc:creator>
  <cp:keywords/>
  <dc:description/>
  <cp:lastModifiedBy>AUGUSTYN Roman</cp:lastModifiedBy>
  <cp:revision>8</cp:revision>
  <cp:lastPrinted>2022-05-05T10:01:00Z</cp:lastPrinted>
  <dcterms:created xsi:type="dcterms:W3CDTF">2022-05-05T08:50:00Z</dcterms:created>
  <dcterms:modified xsi:type="dcterms:W3CDTF">2022-05-05T10:01:00Z</dcterms:modified>
</cp:coreProperties>
</file>