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13D5E0" w14:textId="77777777" w:rsidR="009B6C28" w:rsidRDefault="00474A1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0"/>
          <w:szCs w:val="20"/>
          <w:highlight w:val="white"/>
        </w:rPr>
      </w:pPr>
      <w:r>
        <w:rPr>
          <w:rFonts w:ascii="Times New Roman" w:eastAsia="Times New Roman" w:hAnsi="Times New Roman" w:cs="Times New Roman"/>
          <w:b/>
          <w:sz w:val="20"/>
          <w:szCs w:val="20"/>
          <w:highlight w:val="white"/>
        </w:rPr>
        <w:t>Załącznik nr 8 do SWZ</w:t>
      </w:r>
    </w:p>
    <w:p w14:paraId="7F00CF82" w14:textId="171B273C" w:rsidR="009B6C28" w:rsidRDefault="00474A1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0"/>
          <w:szCs w:val="20"/>
        </w:rPr>
      </w:pPr>
      <w:bookmarkStart w:id="0" w:name="_heading=h.gjdgxs" w:colFirst="0" w:colLast="0"/>
      <w:bookmarkEnd w:id="0"/>
      <w:r>
        <w:rPr>
          <w:rFonts w:ascii="Times New Roman" w:eastAsia="Times New Roman" w:hAnsi="Times New Roman" w:cs="Times New Roman"/>
          <w:b/>
          <w:sz w:val="20"/>
          <w:szCs w:val="20"/>
          <w:highlight w:val="white"/>
        </w:rPr>
        <w:t xml:space="preserve">Nr postępowania </w:t>
      </w:r>
      <w:r w:rsidRPr="00474A13">
        <w:rPr>
          <w:rFonts w:ascii="Times New Roman" w:eastAsia="Times New Roman" w:hAnsi="Times New Roman" w:cs="Times New Roman"/>
          <w:b/>
          <w:sz w:val="20"/>
          <w:szCs w:val="20"/>
        </w:rPr>
        <w:t>ZP.271.1.2025</w:t>
      </w:r>
    </w:p>
    <w:p w14:paraId="5D25A5F6" w14:textId="77777777" w:rsidR="009B6C28" w:rsidRDefault="009B6C28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085CB266" w14:textId="77777777" w:rsidR="009B6C28" w:rsidRDefault="009B6C28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6734B956" w14:textId="77777777" w:rsidR="009B6C28" w:rsidRDefault="009B6C28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</w:p>
    <w:p w14:paraId="6CB7009D" w14:textId="77777777" w:rsidR="009B6C28" w:rsidRDefault="00474A13">
      <w:pPr>
        <w:spacing w:before="120"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_________________ dnia ______________ roku</w:t>
      </w:r>
    </w:p>
    <w:p w14:paraId="439F8836" w14:textId="77777777" w:rsidR="009B6C28" w:rsidRDefault="009B6C28">
      <w:pPr>
        <w:spacing w:after="12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14:paraId="5A395F26" w14:textId="77777777" w:rsidR="009B6C28" w:rsidRDefault="00474A13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>Wykonawca ………………………….</w:t>
      </w:r>
    </w:p>
    <w:p w14:paraId="66042558" w14:textId="77777777" w:rsidR="009B6C28" w:rsidRDefault="00474A13">
      <w:pPr>
        <w:widowControl w:val="0"/>
        <w:spacing w:before="120" w:after="0" w:line="360" w:lineRule="auto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>Adres …………………………………</w:t>
      </w:r>
    </w:p>
    <w:p w14:paraId="48199A6D" w14:textId="77777777" w:rsidR="009B6C28" w:rsidRDefault="00474A13">
      <w:pPr>
        <w:widowControl w:val="0"/>
        <w:spacing w:before="120" w:after="0" w:line="360" w:lineRule="auto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>NIP……………………………………</w:t>
      </w:r>
    </w:p>
    <w:p w14:paraId="1946324C" w14:textId="77777777" w:rsidR="009B6C28" w:rsidRDefault="009B6C28">
      <w:pPr>
        <w:widowControl w:val="0"/>
        <w:spacing w:before="120"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  <w:u w:val="single"/>
        </w:rPr>
      </w:pPr>
    </w:p>
    <w:p w14:paraId="35045A43" w14:textId="77777777" w:rsidR="009B6C28" w:rsidRDefault="00474A13">
      <w:pPr>
        <w:widowControl w:val="0"/>
        <w:spacing w:before="120"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  <w:u w:val="single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251658240" behindDoc="1" locked="0" layoutInCell="1" hidden="0" allowOverlap="1" wp14:anchorId="2BECCDEB" wp14:editId="36A474B5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822701" cy="895185"/>
                <wp:effectExtent l="0" t="0" r="0" b="0"/>
                <wp:wrapNone/>
                <wp:docPr id="2" name="Prostokąt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472750" y="3370508"/>
                          <a:ext cx="5746501" cy="818985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33523476" w14:textId="77777777" w:rsidR="009B6C28" w:rsidRDefault="00474A13">
                            <w:pPr>
                              <w:spacing w:after="120" w:line="275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b/>
                                <w:color w:val="000000"/>
                                <w:sz w:val="20"/>
                              </w:rPr>
                              <w:t>Oświadczenie</w:t>
                            </w:r>
                          </w:p>
                          <w:p w14:paraId="73B36BE1" w14:textId="77777777" w:rsidR="009B6C28" w:rsidRDefault="00474A13">
                            <w:pPr>
                              <w:spacing w:line="275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b/>
                                <w:color w:val="000000"/>
                                <w:sz w:val="20"/>
                              </w:rPr>
                              <w:t xml:space="preserve">o przynależności lub braku przynależności </w:t>
                            </w:r>
                          </w:p>
                          <w:p w14:paraId="453E8ED9" w14:textId="77777777" w:rsidR="009B6C28" w:rsidRDefault="00474A13">
                            <w:pPr>
                              <w:spacing w:line="275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b/>
                                <w:color w:val="000000"/>
                                <w:sz w:val="20"/>
                              </w:rPr>
                              <w:t xml:space="preserve">do tej samej grupy kapitałowej, o której mowa w art. 108 ust. 1 pkt 5 </w:t>
                            </w:r>
                            <w:proofErr w:type="spellStart"/>
                            <w:r>
                              <w:rPr>
                                <w:rFonts w:ascii="Arial" w:eastAsia="Arial" w:hAnsi="Arial" w:cs="Arial"/>
                                <w:b/>
                                <w:color w:val="000000"/>
                                <w:sz w:val="20"/>
                              </w:rPr>
                              <w:t>p.z.p</w:t>
                            </w:r>
                            <w:proofErr w:type="spellEnd"/>
                            <w:r>
                              <w:rPr>
                                <w:rFonts w:ascii="Arial" w:eastAsia="Arial" w:hAnsi="Arial" w:cs="Arial"/>
                                <w:b/>
                                <w:color w:val="000000"/>
                                <w:sz w:val="20"/>
                              </w:rPr>
                              <w:t xml:space="preserve">. </w:t>
                            </w:r>
                          </w:p>
                          <w:p w14:paraId="0BFAFB45" w14:textId="77777777" w:rsidR="009B6C28" w:rsidRDefault="009B6C28">
                            <w:pPr>
                              <w:spacing w:line="275" w:lineRule="auto"/>
                              <w:jc w:val="center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4600" tIns="48875" rIns="94600" bIns="48875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cr="http://schemas.microsoft.com/office/comments/2020/reactions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1" distB="0" distT="0" distL="0" distR="0" hidden="0" layoutInCell="1" locked="0" relativeHeight="0" simplePos="0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822701" cy="895185"/>
                <wp:effectExtent b="0" l="0" r="0" t="0"/>
                <wp:wrapNone/>
                <wp:docPr id="2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822701" cy="89518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03078F37" w14:textId="77777777" w:rsidR="009B6C28" w:rsidRDefault="009B6C28">
      <w:pPr>
        <w:widowControl w:val="0"/>
        <w:spacing w:before="120"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  <w:u w:val="single"/>
        </w:rPr>
      </w:pPr>
    </w:p>
    <w:p w14:paraId="540DE069" w14:textId="77777777" w:rsidR="009B6C28" w:rsidRDefault="009B6C28">
      <w:pPr>
        <w:widowControl w:val="0"/>
        <w:spacing w:before="120"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  <w:u w:val="single"/>
        </w:rPr>
      </w:pPr>
    </w:p>
    <w:p w14:paraId="3366F52A" w14:textId="77777777" w:rsidR="009B6C28" w:rsidRDefault="009B6C28">
      <w:pPr>
        <w:widowControl w:val="0"/>
        <w:spacing w:before="120"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  <w:u w:val="single"/>
        </w:rPr>
      </w:pPr>
    </w:p>
    <w:p w14:paraId="0FD80EA6" w14:textId="77777777" w:rsidR="009B6C28" w:rsidRDefault="00474A13">
      <w:pPr>
        <w:widowControl w:val="0"/>
        <w:numPr>
          <w:ilvl w:val="0"/>
          <w:numId w:val="1"/>
        </w:numPr>
        <w:spacing w:before="120"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  <w:u w:val="single"/>
        </w:rPr>
      </w:pPr>
      <w:r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>Informujemy, że nie należymy do grupy kapitałowej z innymi uczestnikami postępowania</w:t>
      </w:r>
      <w:r>
        <w:rPr>
          <w:rFonts w:ascii="Times New Roman" w:eastAsia="Times New Roman" w:hAnsi="Times New Roman" w:cs="Times New Roman"/>
          <w:sz w:val="20"/>
          <w:szCs w:val="20"/>
          <w:u w:val="single"/>
        </w:rPr>
        <w:t>,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o której mowa w art. 108 ust. 1 pkt 5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p.z.p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. w rozumieniu ustawy z dnia 16 lutego </w:t>
      </w:r>
      <w:r>
        <w:rPr>
          <w:rFonts w:ascii="Times New Roman" w:eastAsia="Times New Roman" w:hAnsi="Times New Roman" w:cs="Times New Roman"/>
          <w:sz w:val="20"/>
          <w:szCs w:val="20"/>
        </w:rPr>
        <w:t>2007 r. o ochronie konkurencji i konsumentów (Dz. U. z 2024 r., poz. 594). *</w:t>
      </w:r>
    </w:p>
    <w:p w14:paraId="6EB6A73B" w14:textId="77777777" w:rsidR="009B6C28" w:rsidRDefault="009B6C28">
      <w:pPr>
        <w:spacing w:before="120" w:after="120" w:line="36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14:paraId="703A73B9" w14:textId="77777777" w:rsidR="009B6C28" w:rsidRDefault="00474A13">
      <w:pPr>
        <w:spacing w:before="120" w:after="120" w:line="36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pict w14:anchorId="5E1E1067">
          <v:rect id="_x0000_i1025" style="width:0;height:1.5pt" o:hralign="center" o:hrstd="t" o:hr="t" fillcolor="#a0a0a0" stroked="f"/>
        </w:pict>
      </w:r>
    </w:p>
    <w:p w14:paraId="0D7672A0" w14:textId="77777777" w:rsidR="009B6C28" w:rsidRDefault="00474A13">
      <w:pPr>
        <w:widowControl w:val="0"/>
        <w:numPr>
          <w:ilvl w:val="0"/>
          <w:numId w:val="1"/>
        </w:numPr>
        <w:spacing w:before="120"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  <w:u w:val="single"/>
        </w:rPr>
      </w:pPr>
      <w:r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>Informujemy, że należymy do grupy kapitałowej z innymi uczestnikami postępowania</w:t>
      </w:r>
      <w:r>
        <w:rPr>
          <w:rFonts w:ascii="Times New Roman" w:eastAsia="Times New Roman" w:hAnsi="Times New Roman" w:cs="Times New Roman"/>
          <w:sz w:val="20"/>
          <w:szCs w:val="20"/>
          <w:u w:val="single"/>
        </w:rPr>
        <w:t>,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o której mowa w art. 108 ust. 1 pkt 5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p.z.p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. w rozumieniu ustawy z dnia 16 lutego 2007 r. </w:t>
      </w:r>
      <w:r>
        <w:rPr>
          <w:rFonts w:ascii="Times New Roman" w:eastAsia="Times New Roman" w:hAnsi="Times New Roman" w:cs="Times New Roman"/>
          <w:sz w:val="20"/>
          <w:szCs w:val="20"/>
        </w:rPr>
        <w:br/>
        <w:t>o ochronie konkurencji i konsumentów (Dz. U. z 2024 r., poz. 594).</w:t>
      </w:r>
      <w:r>
        <w:rPr>
          <w:sz w:val="20"/>
          <w:szCs w:val="20"/>
        </w:rPr>
        <w:t xml:space="preserve"> *</w:t>
      </w:r>
    </w:p>
    <w:p w14:paraId="141825B1" w14:textId="77777777" w:rsidR="009B6C28" w:rsidRDefault="00474A13">
      <w:pPr>
        <w:widowControl w:val="0"/>
        <w:numPr>
          <w:ilvl w:val="0"/>
          <w:numId w:val="1"/>
        </w:numPr>
        <w:spacing w:before="120"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>Równocześnie oświadczamy, że powiązania z innymi wykonawcami nie zakłócają konkurencji, czego dowodzą załączone do oświadczenia wyjaśnienia wskazujące, iż oferty były przygotowane niezależnie od siebie.</w:t>
      </w:r>
      <w:r>
        <w:rPr>
          <w:rFonts w:ascii="Times New Roman" w:eastAsia="Times New Roman" w:hAnsi="Times New Roman" w:cs="Times New Roman"/>
          <w:b/>
          <w:sz w:val="20"/>
          <w:szCs w:val="20"/>
        </w:rPr>
        <w:t xml:space="preserve"> *</w:t>
      </w:r>
    </w:p>
    <w:p w14:paraId="7D6AA84D" w14:textId="77777777" w:rsidR="009B6C28" w:rsidRDefault="009B6C28">
      <w:pPr>
        <w:widowControl w:val="0"/>
        <w:spacing w:before="120" w:after="0" w:line="240" w:lineRule="auto"/>
        <w:ind w:left="446"/>
        <w:jc w:val="both"/>
        <w:rPr>
          <w:rFonts w:ascii="Times New Roman" w:eastAsia="Times New Roman" w:hAnsi="Times New Roman" w:cs="Times New Roman"/>
          <w:b/>
          <w:sz w:val="20"/>
          <w:szCs w:val="20"/>
          <w:u w:val="single"/>
        </w:rPr>
      </w:pPr>
    </w:p>
    <w:p w14:paraId="7FC78A3B" w14:textId="77777777" w:rsidR="009B6C28" w:rsidRDefault="009B6C28">
      <w:pPr>
        <w:spacing w:before="120" w:after="0" w:line="240" w:lineRule="auto"/>
        <w:rPr>
          <w:rFonts w:ascii="Times New Roman" w:eastAsia="Times New Roman" w:hAnsi="Times New Roman" w:cs="Times New Roman"/>
          <w:i/>
          <w:sz w:val="20"/>
          <w:szCs w:val="20"/>
        </w:rPr>
      </w:pPr>
    </w:p>
    <w:p w14:paraId="250EE7CE" w14:textId="77777777" w:rsidR="009B6C28" w:rsidRDefault="009B6C28">
      <w:pPr>
        <w:spacing w:before="120" w:after="0" w:line="240" w:lineRule="auto"/>
        <w:ind w:firstLine="5220"/>
        <w:jc w:val="center"/>
        <w:rPr>
          <w:rFonts w:ascii="Times New Roman" w:eastAsia="Times New Roman" w:hAnsi="Times New Roman" w:cs="Times New Roman"/>
          <w:i/>
          <w:sz w:val="20"/>
          <w:szCs w:val="20"/>
        </w:rPr>
      </w:pPr>
    </w:p>
    <w:p w14:paraId="47DF92BE" w14:textId="77777777" w:rsidR="009B6C28" w:rsidRDefault="009B6C28">
      <w:pPr>
        <w:spacing w:before="120" w:after="0" w:line="240" w:lineRule="auto"/>
        <w:ind w:firstLine="5220"/>
        <w:jc w:val="center"/>
        <w:rPr>
          <w:rFonts w:ascii="Times New Roman" w:eastAsia="Times New Roman" w:hAnsi="Times New Roman" w:cs="Times New Roman"/>
          <w:i/>
          <w:sz w:val="20"/>
          <w:szCs w:val="20"/>
        </w:rPr>
      </w:pPr>
    </w:p>
    <w:p w14:paraId="670D52BF" w14:textId="77777777" w:rsidR="009B6C28" w:rsidRDefault="00474A13">
      <w:pPr>
        <w:spacing w:before="120" w:after="0" w:line="240" w:lineRule="auto"/>
        <w:ind w:firstLine="5220"/>
        <w:jc w:val="center"/>
        <w:rPr>
          <w:rFonts w:ascii="Times New Roman" w:eastAsia="Times New Roman" w:hAnsi="Times New Roman" w:cs="Times New Roman"/>
          <w:i/>
          <w:sz w:val="20"/>
          <w:szCs w:val="20"/>
        </w:rPr>
      </w:pPr>
      <w:r>
        <w:rPr>
          <w:rFonts w:ascii="Times New Roman" w:eastAsia="Times New Roman" w:hAnsi="Times New Roman" w:cs="Times New Roman"/>
          <w:i/>
          <w:sz w:val="20"/>
          <w:szCs w:val="20"/>
        </w:rPr>
        <w:t>______________________________</w:t>
      </w:r>
    </w:p>
    <w:p w14:paraId="052C4D6B" w14:textId="77777777" w:rsidR="009B6C28" w:rsidRDefault="00474A13">
      <w:pPr>
        <w:tabs>
          <w:tab w:val="left" w:pos="1800"/>
        </w:tabs>
        <w:spacing w:before="120" w:after="120" w:line="240" w:lineRule="auto"/>
        <w:ind w:left="708"/>
        <w:jc w:val="center"/>
        <w:rPr>
          <w:rFonts w:ascii="Times New Roman" w:eastAsia="Times New Roman" w:hAnsi="Times New Roman" w:cs="Times New Roman"/>
          <w:i/>
          <w:sz w:val="20"/>
          <w:szCs w:val="20"/>
          <w:vertAlign w:val="superscript"/>
        </w:rPr>
      </w:pPr>
      <w:r>
        <w:rPr>
          <w:rFonts w:ascii="Times New Roman" w:eastAsia="Times New Roman" w:hAnsi="Times New Roman" w:cs="Times New Roman"/>
          <w:i/>
          <w:color w:val="FF0000"/>
          <w:sz w:val="20"/>
          <w:szCs w:val="20"/>
          <w:vertAlign w:val="superscript"/>
        </w:rPr>
        <w:tab/>
      </w:r>
      <w:r>
        <w:rPr>
          <w:rFonts w:ascii="Times New Roman" w:eastAsia="Times New Roman" w:hAnsi="Times New Roman" w:cs="Times New Roman"/>
          <w:i/>
          <w:color w:val="FF0000"/>
          <w:sz w:val="20"/>
          <w:szCs w:val="20"/>
          <w:vertAlign w:val="superscript"/>
        </w:rPr>
        <w:tab/>
      </w:r>
      <w:r>
        <w:rPr>
          <w:rFonts w:ascii="Times New Roman" w:eastAsia="Times New Roman" w:hAnsi="Times New Roman" w:cs="Times New Roman"/>
          <w:i/>
          <w:color w:val="FF0000"/>
          <w:sz w:val="20"/>
          <w:szCs w:val="20"/>
          <w:vertAlign w:val="superscript"/>
        </w:rPr>
        <w:tab/>
      </w:r>
      <w:r>
        <w:rPr>
          <w:rFonts w:ascii="Times New Roman" w:eastAsia="Times New Roman" w:hAnsi="Times New Roman" w:cs="Times New Roman"/>
          <w:i/>
          <w:color w:val="FF0000"/>
          <w:sz w:val="20"/>
          <w:szCs w:val="20"/>
          <w:vertAlign w:val="superscript"/>
        </w:rPr>
        <w:tab/>
      </w:r>
      <w:r>
        <w:rPr>
          <w:rFonts w:ascii="Times New Roman" w:eastAsia="Times New Roman" w:hAnsi="Times New Roman" w:cs="Times New Roman"/>
          <w:i/>
          <w:color w:val="FF0000"/>
          <w:sz w:val="20"/>
          <w:szCs w:val="20"/>
          <w:vertAlign w:val="superscript"/>
        </w:rPr>
        <w:tab/>
      </w:r>
      <w:r>
        <w:rPr>
          <w:rFonts w:ascii="Times New Roman" w:eastAsia="Times New Roman" w:hAnsi="Times New Roman" w:cs="Times New Roman"/>
          <w:i/>
          <w:color w:val="FF0000"/>
          <w:sz w:val="20"/>
          <w:szCs w:val="20"/>
          <w:vertAlign w:val="superscript"/>
        </w:rPr>
        <w:tab/>
      </w:r>
      <w:r>
        <w:rPr>
          <w:rFonts w:ascii="Times New Roman" w:eastAsia="Times New Roman" w:hAnsi="Times New Roman" w:cs="Times New Roman"/>
          <w:i/>
          <w:sz w:val="20"/>
          <w:szCs w:val="20"/>
          <w:vertAlign w:val="superscript"/>
        </w:rPr>
        <w:t>elektroniczny podpis kwalifikowany, podpis zaufany lub podpis osobisty</w:t>
      </w:r>
    </w:p>
    <w:p w14:paraId="0FA2C828" w14:textId="77777777" w:rsidR="009B6C28" w:rsidRDefault="009B6C28">
      <w:pPr>
        <w:spacing w:after="109" w:line="249" w:lineRule="auto"/>
        <w:ind w:left="422" w:right="37" w:hanging="10"/>
        <w:jc w:val="both"/>
        <w:rPr>
          <w:i/>
          <w:sz w:val="16"/>
          <w:szCs w:val="16"/>
        </w:rPr>
      </w:pPr>
    </w:p>
    <w:p w14:paraId="72E5688A" w14:textId="77777777" w:rsidR="009B6C28" w:rsidRDefault="009B6C28">
      <w:pPr>
        <w:spacing w:after="109" w:line="249" w:lineRule="auto"/>
        <w:ind w:left="422" w:right="37" w:hanging="10"/>
        <w:jc w:val="both"/>
        <w:rPr>
          <w:i/>
          <w:sz w:val="16"/>
          <w:szCs w:val="16"/>
        </w:rPr>
      </w:pPr>
    </w:p>
    <w:p w14:paraId="65E8774F" w14:textId="77777777" w:rsidR="009B6C28" w:rsidRDefault="009B6C28">
      <w:pPr>
        <w:spacing w:after="109" w:line="249" w:lineRule="auto"/>
        <w:ind w:left="422" w:right="37" w:hanging="10"/>
        <w:jc w:val="both"/>
        <w:rPr>
          <w:i/>
          <w:sz w:val="16"/>
          <w:szCs w:val="16"/>
        </w:rPr>
      </w:pPr>
    </w:p>
    <w:p w14:paraId="2235F13C" w14:textId="77777777" w:rsidR="009B6C28" w:rsidRDefault="00474A13">
      <w:pPr>
        <w:spacing w:after="109" w:line="249" w:lineRule="auto"/>
        <w:ind w:left="422" w:right="37" w:hanging="10"/>
        <w:jc w:val="both"/>
        <w:rPr>
          <w:b/>
        </w:rPr>
      </w:pPr>
      <w:r>
        <w:rPr>
          <w:b/>
          <w:i/>
          <w:sz w:val="16"/>
          <w:szCs w:val="16"/>
        </w:rPr>
        <w:t>* należy skreślić odpowiedni wariant</w:t>
      </w:r>
    </w:p>
    <w:p w14:paraId="0A7454FB" w14:textId="77777777" w:rsidR="009B6C28" w:rsidRDefault="009B6C28">
      <w:pPr>
        <w:rPr>
          <w:rFonts w:ascii="Times New Roman" w:eastAsia="Times New Roman" w:hAnsi="Times New Roman" w:cs="Times New Roman"/>
          <w:sz w:val="20"/>
          <w:szCs w:val="20"/>
        </w:rPr>
      </w:pPr>
    </w:p>
    <w:sectPr w:rsidR="009B6C28">
      <w:pgSz w:w="11906" w:h="16838"/>
      <w:pgMar w:top="1134" w:right="1417" w:bottom="1417" w:left="1417" w:header="708" w:footer="708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FBF2853"/>
    <w:multiLevelType w:val="multilevel"/>
    <w:tmpl w:val="74E02294"/>
    <w:lvl w:ilvl="0">
      <w:start w:val="1"/>
      <w:numFmt w:val="decimal"/>
      <w:lvlText w:val="%1."/>
      <w:lvlJc w:val="left"/>
      <w:pPr>
        <w:ind w:left="446" w:hanging="360"/>
      </w:pPr>
    </w:lvl>
    <w:lvl w:ilvl="1">
      <w:start w:val="1"/>
      <w:numFmt w:val="lowerLetter"/>
      <w:lvlText w:val="%2."/>
      <w:lvlJc w:val="left"/>
      <w:pPr>
        <w:ind w:left="1166" w:hanging="360"/>
      </w:pPr>
    </w:lvl>
    <w:lvl w:ilvl="2">
      <w:start w:val="1"/>
      <w:numFmt w:val="lowerRoman"/>
      <w:lvlText w:val="%3."/>
      <w:lvlJc w:val="right"/>
      <w:pPr>
        <w:ind w:left="1886" w:hanging="180"/>
      </w:pPr>
    </w:lvl>
    <w:lvl w:ilvl="3">
      <w:start w:val="1"/>
      <w:numFmt w:val="decimal"/>
      <w:lvlText w:val="%4."/>
      <w:lvlJc w:val="left"/>
      <w:pPr>
        <w:ind w:left="2606" w:hanging="360"/>
      </w:pPr>
    </w:lvl>
    <w:lvl w:ilvl="4">
      <w:start w:val="1"/>
      <w:numFmt w:val="lowerLetter"/>
      <w:lvlText w:val="%5."/>
      <w:lvlJc w:val="left"/>
      <w:pPr>
        <w:ind w:left="3326" w:hanging="360"/>
      </w:pPr>
    </w:lvl>
    <w:lvl w:ilvl="5">
      <w:start w:val="1"/>
      <w:numFmt w:val="lowerRoman"/>
      <w:lvlText w:val="%6."/>
      <w:lvlJc w:val="right"/>
      <w:pPr>
        <w:ind w:left="4046" w:hanging="180"/>
      </w:pPr>
    </w:lvl>
    <w:lvl w:ilvl="6">
      <w:start w:val="1"/>
      <w:numFmt w:val="decimal"/>
      <w:lvlText w:val="%7."/>
      <w:lvlJc w:val="left"/>
      <w:pPr>
        <w:ind w:left="4766" w:hanging="360"/>
      </w:pPr>
    </w:lvl>
    <w:lvl w:ilvl="7">
      <w:start w:val="1"/>
      <w:numFmt w:val="lowerLetter"/>
      <w:lvlText w:val="%8."/>
      <w:lvlJc w:val="left"/>
      <w:pPr>
        <w:ind w:left="5486" w:hanging="360"/>
      </w:pPr>
    </w:lvl>
    <w:lvl w:ilvl="8">
      <w:start w:val="1"/>
      <w:numFmt w:val="lowerRoman"/>
      <w:lvlText w:val="%9."/>
      <w:lvlJc w:val="right"/>
      <w:pPr>
        <w:ind w:left="6206" w:hanging="180"/>
      </w:pPr>
    </w:lvl>
  </w:abstractNum>
  <w:num w:numId="1" w16cid:durableId="17076355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B6C28"/>
    <w:rsid w:val="000E115D"/>
    <w:rsid w:val="001500EE"/>
    <w:rsid w:val="003140B3"/>
    <w:rsid w:val="00474A13"/>
    <w:rsid w:val="007E2CD1"/>
    <w:rsid w:val="00802F96"/>
    <w:rsid w:val="009B6C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33714B98"/>
  <w15:docId w15:val="{EA15C4A4-FC6D-4886-B1FB-B62B128850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uiPriority w:val="9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  <w:outlineLvl w:val="0"/>
    </w:pPr>
    <w:rPr>
      <w:b/>
      <w:color w:val="000000"/>
      <w:sz w:val="48"/>
      <w:szCs w:val="48"/>
    </w:rPr>
  </w:style>
  <w:style w:type="paragraph" w:styleId="Nagwek2">
    <w:name w:val="heading 2"/>
    <w:basedOn w:val="Normalny"/>
    <w:next w:val="Normalny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  <w:outlineLvl w:val="1"/>
    </w:pPr>
    <w:rPr>
      <w:b/>
      <w:color w:val="000000"/>
      <w:sz w:val="36"/>
      <w:szCs w:val="36"/>
    </w:rPr>
  </w:style>
  <w:style w:type="paragraph" w:styleId="Nagwek3">
    <w:name w:val="heading 3"/>
    <w:basedOn w:val="Normalny"/>
    <w:next w:val="Normalny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280" w:after="80"/>
      <w:outlineLvl w:val="2"/>
    </w:pPr>
    <w:rPr>
      <w:b/>
      <w:color w:val="000000"/>
      <w:sz w:val="28"/>
      <w:szCs w:val="28"/>
    </w:rPr>
  </w:style>
  <w:style w:type="paragraph" w:styleId="Nagwek4">
    <w:name w:val="heading 4"/>
    <w:basedOn w:val="Normalny"/>
    <w:next w:val="Normalny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240" w:after="40"/>
      <w:outlineLvl w:val="3"/>
    </w:pPr>
    <w:rPr>
      <w:b/>
      <w:color w:val="000000"/>
      <w:sz w:val="24"/>
      <w:szCs w:val="24"/>
    </w:rPr>
  </w:style>
  <w:style w:type="paragraph" w:styleId="Nagwek5">
    <w:name w:val="heading 5"/>
    <w:basedOn w:val="Normalny"/>
    <w:next w:val="Normalny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220" w:after="40"/>
      <w:outlineLvl w:val="4"/>
    </w:pPr>
    <w:rPr>
      <w:b/>
      <w:color w:val="000000"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200" w:after="40"/>
      <w:outlineLvl w:val="5"/>
    </w:pPr>
    <w:rPr>
      <w:b/>
      <w:color w:val="000000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</w:pPr>
    <w:rPr>
      <w:b/>
      <w:color w:val="000000"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odtytu">
    <w:name w:val="Subtitle"/>
    <w:basedOn w:val="Normalny"/>
    <w:next w:val="Normalny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v2jNQrRsAEdeYN1bvF8ec+U8a1g==">CgMxLjAyCGguZ2pkZ3hzOABqKQoUc3VnZ2VzdC5vODE2Y3JsMnh6NHkSEURhbmllbCBEb21vcmFkemtpaikKFHN1Z2dlc3QuNnl4Nm5zYXRmNmluEhFEYW5pZWwgRG9tb3JhZHpraWopChRzdWdnZXN0Lnl6MDM4dWxkM2hpbBIRRGFuaWVsIERvbW9yYWR6a2lqKQoUc3VnZ2VzdC53eWZ1ZDJ4andtZzUSEURhbmllbCBEb21vcmFkemtpciExOFRENnRobGR0S2VIU3pJVzV2TjRkMnk3a25yaEViOEQ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869</Characters>
  <Application>Microsoft Office Word</Application>
  <DocSecurity>0</DocSecurity>
  <Lines>7</Lines>
  <Paragraphs>2</Paragraphs>
  <ScaleCrop>false</ScaleCrop>
  <Company/>
  <LinksUpToDate>false</LinksUpToDate>
  <CharactersWithSpaces>1011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Artur Kozieł</dc:creator>
  <cp:lastModifiedBy>Tomasz Idziak</cp:lastModifiedBy>
  <cp:revision>3</cp:revision>
  <dcterms:created xsi:type="dcterms:W3CDTF">2025-01-23T10:04:00Z</dcterms:created>
  <dcterms:modified xsi:type="dcterms:W3CDTF">2025-01-24T13:32:00Z</dcterms:modified>
</cp:coreProperties>
</file>