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0A79" w14:textId="2A55E18D" w:rsidR="00F303FF" w:rsidRPr="001E172D" w:rsidRDefault="00F303FF" w:rsidP="003142ED">
      <w:pPr>
        <w:shd w:val="clear" w:color="auto" w:fill="FFFFFF"/>
        <w:jc w:val="center"/>
        <w:rPr>
          <w:rFonts w:cs="Arial"/>
          <w:szCs w:val="22"/>
        </w:rPr>
      </w:pPr>
      <w:r w:rsidRPr="001E172D">
        <w:rPr>
          <w:rFonts w:cs="Arial"/>
          <w:b/>
          <w:bCs/>
          <w:szCs w:val="22"/>
        </w:rPr>
        <w:t xml:space="preserve">UMOWA </w:t>
      </w:r>
      <w:r w:rsidR="003142ED" w:rsidRPr="001E172D">
        <w:rPr>
          <w:rFonts w:cs="Arial"/>
          <w:b/>
          <w:bCs/>
          <w:szCs w:val="22"/>
        </w:rPr>
        <w:t>(projekt)</w:t>
      </w:r>
    </w:p>
    <w:p w14:paraId="0CC378A6" w14:textId="77777777" w:rsidR="00785782" w:rsidRPr="001E172D" w:rsidRDefault="00785782" w:rsidP="00BF1C2C">
      <w:pPr>
        <w:shd w:val="clear" w:color="auto" w:fill="FFFFFF"/>
        <w:rPr>
          <w:rFonts w:cs="Arial"/>
          <w:szCs w:val="22"/>
        </w:rPr>
      </w:pPr>
    </w:p>
    <w:p w14:paraId="61290A7A" w14:textId="0C4AD478" w:rsidR="00F303FF" w:rsidRPr="001E172D" w:rsidRDefault="00F303FF" w:rsidP="00BF1C2C">
      <w:pPr>
        <w:shd w:val="clear" w:color="auto" w:fill="FFFFFF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zawarta w </w:t>
      </w:r>
      <w:r w:rsidR="008C589A" w:rsidRPr="001E172D">
        <w:rPr>
          <w:rFonts w:cs="Arial"/>
          <w:szCs w:val="22"/>
        </w:rPr>
        <w:t xml:space="preserve">Grudziądzu </w:t>
      </w:r>
      <w:r w:rsidRPr="001E172D">
        <w:rPr>
          <w:rFonts w:cs="Arial"/>
          <w:szCs w:val="22"/>
        </w:rPr>
        <w:t>w dniu _________20</w:t>
      </w:r>
      <w:r w:rsidR="008C589A" w:rsidRPr="001E172D">
        <w:rPr>
          <w:rFonts w:cs="Arial"/>
          <w:szCs w:val="22"/>
        </w:rPr>
        <w:t>21</w:t>
      </w:r>
      <w:r w:rsidRPr="001E172D">
        <w:rPr>
          <w:rFonts w:cs="Arial"/>
          <w:color w:val="0070C0"/>
          <w:szCs w:val="22"/>
        </w:rPr>
        <w:t xml:space="preserve"> </w:t>
      </w:r>
      <w:r w:rsidRPr="001E172D">
        <w:rPr>
          <w:rFonts w:cs="Arial"/>
          <w:szCs w:val="22"/>
        </w:rPr>
        <w:t>r. pomiędzy:</w:t>
      </w:r>
    </w:p>
    <w:p w14:paraId="61290A7B" w14:textId="77777777" w:rsidR="00F303FF" w:rsidRPr="001E172D" w:rsidRDefault="00F303FF" w:rsidP="00BF1C2C">
      <w:pPr>
        <w:shd w:val="clear" w:color="auto" w:fill="FFFFFF"/>
        <w:spacing w:line="288" w:lineRule="auto"/>
        <w:contextualSpacing/>
        <w:rPr>
          <w:rFonts w:cs="Arial"/>
          <w:b/>
          <w:bCs/>
          <w:szCs w:val="22"/>
        </w:rPr>
      </w:pPr>
    </w:p>
    <w:p w14:paraId="61290A7D" w14:textId="0C74F842" w:rsidR="00F303FF" w:rsidRPr="001E172D" w:rsidRDefault="000F7F0D" w:rsidP="00BF1C2C">
      <w:pPr>
        <w:shd w:val="clear" w:color="auto" w:fill="FFFFFF"/>
        <w:spacing w:line="288" w:lineRule="auto"/>
        <w:contextualSpacing/>
        <w:jc w:val="both"/>
        <w:rPr>
          <w:rFonts w:cs="Arial"/>
          <w:bCs/>
          <w:szCs w:val="22"/>
        </w:rPr>
      </w:pPr>
      <w:r w:rsidRPr="001E172D">
        <w:rPr>
          <w:rFonts w:cs="Arial"/>
          <w:b/>
          <w:bCs/>
          <w:szCs w:val="22"/>
        </w:rPr>
        <w:t>OPEC-INEKO Sp. z o.o.</w:t>
      </w:r>
      <w:r w:rsidRPr="001E172D">
        <w:rPr>
          <w:rFonts w:cs="Arial"/>
          <w:bCs/>
          <w:szCs w:val="22"/>
        </w:rPr>
        <w:t xml:space="preserve"> z siedzibą przy ul. Budowlanych 7, 86-300 Grudziądz, wpisaną do Rejestru Przedsiębiorców KRS prowadzonego przez Sąd Rejonowy w Toruniu Wydział VII Gospodarczy KRS pod numerem 0000394692, posiadającą REGON 341136712, NIP 876-245-59-96, o kapitale zakładowym 70.084.000 zł, </w:t>
      </w:r>
    </w:p>
    <w:p w14:paraId="61290A7E" w14:textId="10DF8156" w:rsidR="00F303FF" w:rsidRPr="001E172D" w:rsidRDefault="00F303FF" w:rsidP="00BF1C2C">
      <w:pPr>
        <w:shd w:val="clear" w:color="auto" w:fill="FFFFFF"/>
        <w:spacing w:line="288" w:lineRule="auto"/>
        <w:contextualSpacing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zwaną dalej Zamawiającym,</w:t>
      </w:r>
      <w:r w:rsidR="000F7F0D" w:rsidRPr="001E172D">
        <w:rPr>
          <w:rFonts w:cs="Arial"/>
          <w:szCs w:val="22"/>
        </w:rPr>
        <w:t xml:space="preserve"> </w:t>
      </w:r>
      <w:r w:rsidR="00AB6D18" w:rsidRPr="001E172D">
        <w:rPr>
          <w:rFonts w:cs="Arial"/>
          <w:szCs w:val="22"/>
        </w:rPr>
        <w:t>którą reprezentuje</w:t>
      </w:r>
      <w:r w:rsidR="000F7F0D" w:rsidRPr="001E172D">
        <w:rPr>
          <w:rFonts w:cs="Arial"/>
          <w:szCs w:val="22"/>
        </w:rPr>
        <w:t>:</w:t>
      </w:r>
    </w:p>
    <w:p w14:paraId="4023E312" w14:textId="611BE2EF" w:rsidR="0070361A" w:rsidRPr="001E172D" w:rsidRDefault="000F7F0D" w:rsidP="00BF1C2C">
      <w:pPr>
        <w:shd w:val="clear" w:color="auto" w:fill="FFFFFF"/>
        <w:spacing w:line="288" w:lineRule="auto"/>
        <w:contextualSpacing/>
        <w:jc w:val="both"/>
        <w:rPr>
          <w:rFonts w:cs="Arial"/>
          <w:i/>
          <w:szCs w:val="22"/>
        </w:rPr>
      </w:pPr>
      <w:r w:rsidRPr="001E172D">
        <w:rPr>
          <w:rFonts w:cs="Arial"/>
          <w:szCs w:val="22"/>
        </w:rPr>
        <w:t>Mirosław Radecki – Prezes Zarządu</w:t>
      </w:r>
    </w:p>
    <w:p w14:paraId="61290A7F" w14:textId="60AF4CD8" w:rsidR="00F303FF" w:rsidRPr="001E172D" w:rsidRDefault="00F303FF" w:rsidP="00BF1C2C">
      <w:pPr>
        <w:shd w:val="clear" w:color="auto" w:fill="FFFFFF"/>
        <w:spacing w:line="288" w:lineRule="auto"/>
        <w:contextualSpacing/>
        <w:jc w:val="both"/>
        <w:rPr>
          <w:rFonts w:cs="Arial"/>
          <w:i/>
          <w:szCs w:val="22"/>
        </w:rPr>
      </w:pPr>
      <w:r w:rsidRPr="001E172D">
        <w:rPr>
          <w:rFonts w:cs="Arial"/>
          <w:szCs w:val="22"/>
        </w:rPr>
        <w:t>a</w:t>
      </w:r>
    </w:p>
    <w:p w14:paraId="56D0335A" w14:textId="77777777" w:rsidR="00DA7572" w:rsidRPr="001E172D" w:rsidRDefault="00DA7572" w:rsidP="00BF1C2C">
      <w:pPr>
        <w:shd w:val="clear" w:color="auto" w:fill="FFFFFF"/>
        <w:jc w:val="both"/>
        <w:rPr>
          <w:rFonts w:cs="Arial"/>
          <w:spacing w:val="-1"/>
          <w:szCs w:val="22"/>
        </w:rPr>
      </w:pPr>
    </w:p>
    <w:p w14:paraId="4CE570C8" w14:textId="0AE89822" w:rsidR="00DA7572" w:rsidRPr="001E172D" w:rsidRDefault="00DA7572" w:rsidP="00BF1C2C">
      <w:pPr>
        <w:shd w:val="clear" w:color="auto" w:fill="FFFFFF"/>
        <w:jc w:val="both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______________________</w:t>
      </w:r>
    </w:p>
    <w:p w14:paraId="272DE524" w14:textId="77777777" w:rsidR="00DA7572" w:rsidRPr="001E172D" w:rsidRDefault="00DA7572" w:rsidP="00BF1C2C">
      <w:pPr>
        <w:shd w:val="clear" w:color="auto" w:fill="FFFFFF"/>
        <w:jc w:val="both"/>
        <w:rPr>
          <w:rFonts w:cs="Arial"/>
          <w:spacing w:val="-1"/>
          <w:szCs w:val="22"/>
        </w:rPr>
      </w:pPr>
    </w:p>
    <w:p w14:paraId="0E1D57EF" w14:textId="19247875" w:rsidR="000F7F0D" w:rsidRPr="001E172D" w:rsidRDefault="00F303FF" w:rsidP="00BF1C2C">
      <w:pPr>
        <w:shd w:val="clear" w:color="auto" w:fill="FFFFFF"/>
        <w:jc w:val="both"/>
        <w:rPr>
          <w:rFonts w:cs="Arial"/>
          <w:bCs/>
          <w:spacing w:val="-1"/>
          <w:szCs w:val="22"/>
        </w:rPr>
      </w:pPr>
      <w:r w:rsidRPr="001E172D">
        <w:rPr>
          <w:rFonts w:cs="Arial"/>
          <w:spacing w:val="-1"/>
          <w:szCs w:val="22"/>
        </w:rPr>
        <w:t xml:space="preserve">zwaną dalej </w:t>
      </w:r>
      <w:r w:rsidRPr="001E172D">
        <w:rPr>
          <w:rFonts w:cs="Arial"/>
          <w:bCs/>
          <w:spacing w:val="-1"/>
          <w:szCs w:val="22"/>
        </w:rPr>
        <w:t>Wykonawc</w:t>
      </w:r>
      <w:r w:rsidRPr="001E172D">
        <w:rPr>
          <w:rFonts w:cs="Arial"/>
          <w:spacing w:val="-1"/>
          <w:szCs w:val="22"/>
        </w:rPr>
        <w:t>ą</w:t>
      </w:r>
      <w:r w:rsidR="005558A1" w:rsidRPr="001E172D">
        <w:rPr>
          <w:rFonts w:cs="Arial"/>
          <w:spacing w:val="-1"/>
          <w:szCs w:val="22"/>
        </w:rPr>
        <w:t xml:space="preserve"> lub </w:t>
      </w:r>
      <w:r w:rsidR="002537A9" w:rsidRPr="001E172D">
        <w:rPr>
          <w:rFonts w:cs="Arial"/>
          <w:spacing w:val="-1"/>
          <w:szCs w:val="22"/>
        </w:rPr>
        <w:t>Inżynierem Kontraktu</w:t>
      </w:r>
      <w:r w:rsidR="000F7F0D" w:rsidRPr="001E172D">
        <w:rPr>
          <w:rFonts w:cs="Arial"/>
          <w:bCs/>
          <w:spacing w:val="-1"/>
          <w:szCs w:val="22"/>
        </w:rPr>
        <w:t>, którą reprezentuje:</w:t>
      </w:r>
    </w:p>
    <w:p w14:paraId="61290A81" w14:textId="37AB0A91" w:rsidR="00F303FF" w:rsidRPr="001E172D" w:rsidRDefault="00785782" w:rsidP="00BF1C2C">
      <w:pPr>
        <w:shd w:val="clear" w:color="auto" w:fill="FFFFFF"/>
        <w:jc w:val="both"/>
        <w:rPr>
          <w:rFonts w:cs="Arial"/>
          <w:bCs/>
          <w:spacing w:val="-1"/>
          <w:szCs w:val="22"/>
        </w:rPr>
      </w:pPr>
      <w:r w:rsidRPr="001E172D">
        <w:rPr>
          <w:rFonts w:cs="Arial"/>
          <w:bCs/>
          <w:spacing w:val="-1"/>
          <w:szCs w:val="22"/>
        </w:rPr>
        <w:t>______________________</w:t>
      </w:r>
    </w:p>
    <w:p w14:paraId="37C13B3C" w14:textId="77777777" w:rsidR="00785782" w:rsidRPr="001E172D" w:rsidRDefault="00785782" w:rsidP="00BF1C2C">
      <w:pPr>
        <w:shd w:val="clear" w:color="auto" w:fill="FFFFFF"/>
        <w:jc w:val="both"/>
        <w:rPr>
          <w:rFonts w:cs="Arial"/>
          <w:bCs/>
          <w:spacing w:val="-1"/>
          <w:szCs w:val="22"/>
        </w:rPr>
      </w:pPr>
    </w:p>
    <w:p w14:paraId="087BD76A" w14:textId="2BD3EBA3" w:rsidR="009D7EA6" w:rsidRPr="001E172D" w:rsidRDefault="00F303FF" w:rsidP="00BF1C2C">
      <w:pPr>
        <w:shd w:val="clear" w:color="auto" w:fill="FFFFFF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dalej </w:t>
      </w:r>
      <w:r w:rsidR="005479EF" w:rsidRPr="001E172D">
        <w:rPr>
          <w:rFonts w:cs="Arial"/>
          <w:szCs w:val="22"/>
        </w:rPr>
        <w:t xml:space="preserve">zaś </w:t>
      </w:r>
      <w:r w:rsidRPr="001E172D">
        <w:rPr>
          <w:rFonts w:cs="Arial"/>
          <w:szCs w:val="22"/>
        </w:rPr>
        <w:t>łącznie zwanymi Stronami lub pojedynczo Stroną</w:t>
      </w:r>
    </w:p>
    <w:p w14:paraId="7C03921F" w14:textId="30099B29" w:rsidR="00B73F71" w:rsidRPr="001E172D" w:rsidRDefault="00B73F71" w:rsidP="00BF1C2C">
      <w:pPr>
        <w:shd w:val="clear" w:color="auto" w:fill="FFFFFF"/>
        <w:jc w:val="both"/>
        <w:rPr>
          <w:rFonts w:cs="Arial"/>
          <w:szCs w:val="22"/>
        </w:rPr>
      </w:pPr>
    </w:p>
    <w:p w14:paraId="7B923CF2" w14:textId="77777777" w:rsidR="00B73F71" w:rsidRPr="001E172D" w:rsidRDefault="00B73F71" w:rsidP="00BF1C2C">
      <w:pPr>
        <w:shd w:val="clear" w:color="auto" w:fill="FFFFFF"/>
        <w:jc w:val="both"/>
        <w:rPr>
          <w:rFonts w:cs="Arial"/>
          <w:szCs w:val="22"/>
        </w:rPr>
      </w:pPr>
    </w:p>
    <w:p w14:paraId="44FCD63A" w14:textId="2CEA2C37" w:rsidR="00B73F71" w:rsidRPr="001E172D" w:rsidRDefault="00B73F71" w:rsidP="00B73F71">
      <w:pPr>
        <w:shd w:val="clear" w:color="auto" w:fill="FFFFFF"/>
        <w:jc w:val="both"/>
        <w:rPr>
          <w:rFonts w:cs="Arial"/>
          <w:szCs w:val="22"/>
        </w:rPr>
      </w:pPr>
      <w:r w:rsidRPr="001E172D">
        <w:rPr>
          <w:rFonts w:cs="Arial"/>
          <w:iCs/>
          <w:szCs w:val="22"/>
        </w:rPr>
        <w:t>Umowa została zawarta w wyniku przeprowadzenia postępowania o udzielenie zamówienia publicznego  prowadzonego w trybie przetargu nieograniczonego, znak</w:t>
      </w:r>
      <w:r w:rsidR="008A5C5E">
        <w:rPr>
          <w:rFonts w:cs="Arial"/>
          <w:iCs/>
          <w:szCs w:val="22"/>
        </w:rPr>
        <w:t xml:space="preserve"> PN/03/21</w:t>
      </w:r>
    </w:p>
    <w:p w14:paraId="775CEDD2" w14:textId="77777777" w:rsidR="009D7EA6" w:rsidRPr="001E172D" w:rsidRDefault="009D7EA6" w:rsidP="00BF1C2C">
      <w:pPr>
        <w:shd w:val="clear" w:color="auto" w:fill="FFFFFF"/>
        <w:jc w:val="both"/>
        <w:rPr>
          <w:rFonts w:cs="Arial"/>
          <w:szCs w:val="22"/>
        </w:rPr>
      </w:pPr>
    </w:p>
    <w:p w14:paraId="167487DF" w14:textId="0A7D6BBC" w:rsidR="00BF1C2C" w:rsidRPr="001E172D" w:rsidRDefault="00E62CEE" w:rsidP="00BF1C2C">
      <w:pPr>
        <w:pStyle w:val="Nagwek1"/>
        <w:numPr>
          <w:ilvl w:val="0"/>
          <w:numId w:val="0"/>
        </w:numPr>
        <w:spacing w:before="0" w:after="0"/>
        <w:jc w:val="center"/>
        <w:rPr>
          <w:rFonts w:cs="Arial"/>
          <w:sz w:val="22"/>
          <w:szCs w:val="22"/>
        </w:rPr>
      </w:pPr>
      <w:bookmarkStart w:id="0" w:name="_Toc311198043"/>
      <w:r w:rsidRPr="001E172D">
        <w:rPr>
          <w:rFonts w:cs="Arial"/>
          <w:sz w:val="22"/>
          <w:szCs w:val="22"/>
        </w:rPr>
        <w:t xml:space="preserve">§ </w:t>
      </w:r>
      <w:r w:rsidR="001458FD" w:rsidRPr="001E172D">
        <w:rPr>
          <w:rFonts w:cs="Arial"/>
          <w:sz w:val="22"/>
          <w:szCs w:val="22"/>
        </w:rPr>
        <w:t>1</w:t>
      </w:r>
    </w:p>
    <w:p w14:paraId="61290A8C" w14:textId="3698940D" w:rsidR="00DA1884" w:rsidRPr="001E172D" w:rsidRDefault="00F303FF" w:rsidP="00BF1C2C">
      <w:pPr>
        <w:pStyle w:val="Nagwek1"/>
        <w:numPr>
          <w:ilvl w:val="0"/>
          <w:numId w:val="0"/>
        </w:numPr>
        <w:spacing w:before="0" w:after="0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DEFINICJE</w:t>
      </w:r>
      <w:bookmarkStart w:id="1" w:name="_Toc311125253"/>
      <w:bookmarkStart w:id="2" w:name="_Toc311198044"/>
      <w:bookmarkEnd w:id="0"/>
    </w:p>
    <w:p w14:paraId="61290A8D" w14:textId="7CAA95D3" w:rsidR="00F303FF" w:rsidRPr="001E172D" w:rsidRDefault="00F303FF" w:rsidP="00BF1C2C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left="357" w:right="11"/>
        <w:jc w:val="both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W treści niniejszej Umowy należy następująco rozumieć poniższe określenia:</w:t>
      </w:r>
      <w:bookmarkEnd w:id="1"/>
      <w:bookmarkEnd w:id="2"/>
    </w:p>
    <w:p w14:paraId="3742C344" w14:textId="77777777" w:rsidR="006C1A76" w:rsidRPr="001E172D" w:rsidRDefault="006C1A76" w:rsidP="00B848EA">
      <w:pPr>
        <w:widowControl w:val="0"/>
        <w:shd w:val="clear" w:color="auto" w:fill="FFFFFF"/>
        <w:tabs>
          <w:tab w:val="left" w:pos="-6663"/>
        </w:tabs>
        <w:autoSpaceDE w:val="0"/>
        <w:autoSpaceDN w:val="0"/>
        <w:adjustRightInd w:val="0"/>
        <w:ind w:right="11"/>
        <w:jc w:val="both"/>
        <w:rPr>
          <w:rFonts w:cs="Arial"/>
          <w:spacing w:val="-1"/>
          <w:szCs w:val="22"/>
        </w:rPr>
      </w:pPr>
    </w:p>
    <w:p w14:paraId="15EF0EA3" w14:textId="0EB8CA52" w:rsidR="00910E36" w:rsidRPr="001E172D" w:rsidRDefault="00910E36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pacing w:val="-1"/>
          <w:sz w:val="22"/>
          <w:szCs w:val="22"/>
        </w:rPr>
      </w:pPr>
      <w:bookmarkStart w:id="3" w:name="_Toc311125254"/>
      <w:bookmarkStart w:id="4" w:name="_Toc311198045"/>
      <w:r w:rsidRPr="001E172D">
        <w:rPr>
          <w:spacing w:val="-1"/>
          <w:sz w:val="22"/>
          <w:szCs w:val="22"/>
        </w:rPr>
        <w:t>Dni Robocze -</w:t>
      </w:r>
      <w:r w:rsidRPr="001E172D">
        <w:rPr>
          <w:b w:val="0"/>
          <w:spacing w:val="-1"/>
          <w:sz w:val="22"/>
          <w:szCs w:val="22"/>
        </w:rPr>
        <w:t xml:space="preserve"> </w:t>
      </w:r>
      <w:r w:rsidRPr="001E172D">
        <w:rPr>
          <w:b w:val="0"/>
          <w:spacing w:val="-1"/>
          <w:sz w:val="22"/>
          <w:szCs w:val="22"/>
        </w:rPr>
        <w:tab/>
        <w:t>oznaczają dni tygodnia z w</w:t>
      </w:r>
      <w:r w:rsidR="00010A59" w:rsidRPr="001E172D">
        <w:rPr>
          <w:b w:val="0"/>
          <w:spacing w:val="-1"/>
          <w:sz w:val="22"/>
          <w:szCs w:val="22"/>
        </w:rPr>
        <w:t>y</w:t>
      </w:r>
      <w:r w:rsidRPr="001E172D">
        <w:rPr>
          <w:b w:val="0"/>
          <w:spacing w:val="-1"/>
          <w:sz w:val="22"/>
          <w:szCs w:val="22"/>
        </w:rPr>
        <w:t>łączeniem sobót, niedziel oraz dni ustawowo wolnych od pracy</w:t>
      </w:r>
      <w:r w:rsidR="00EE16E8" w:rsidRPr="001E172D">
        <w:rPr>
          <w:b w:val="0"/>
          <w:spacing w:val="-1"/>
          <w:sz w:val="22"/>
          <w:szCs w:val="22"/>
        </w:rPr>
        <w:t>.</w:t>
      </w:r>
    </w:p>
    <w:p w14:paraId="62365632" w14:textId="42CDC9D5" w:rsidR="006016A4" w:rsidRPr="001E172D" w:rsidRDefault="006016A4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pacing w:val="-1"/>
          <w:sz w:val="22"/>
          <w:szCs w:val="22"/>
        </w:rPr>
      </w:pPr>
      <w:r w:rsidRPr="001E172D">
        <w:rPr>
          <w:spacing w:val="-1"/>
          <w:sz w:val="22"/>
          <w:szCs w:val="22"/>
        </w:rPr>
        <w:t xml:space="preserve">Fazy/Etapy </w:t>
      </w:r>
      <w:r w:rsidRPr="001E172D">
        <w:rPr>
          <w:spacing w:val="-1"/>
          <w:sz w:val="22"/>
          <w:szCs w:val="22"/>
        </w:rPr>
        <w:tab/>
      </w:r>
      <w:r w:rsidRPr="001E172D">
        <w:rPr>
          <w:b w:val="0"/>
          <w:spacing w:val="-1"/>
          <w:sz w:val="22"/>
          <w:szCs w:val="22"/>
        </w:rPr>
        <w:t xml:space="preserve">oznaczają wyodrębnione pod względem czasowym </w:t>
      </w:r>
      <w:r w:rsidR="00B848EA" w:rsidRPr="001E172D">
        <w:rPr>
          <w:b w:val="0"/>
          <w:spacing w:val="-1"/>
          <w:sz w:val="22"/>
          <w:szCs w:val="22"/>
        </w:rPr>
        <w:br/>
      </w:r>
      <w:r w:rsidRPr="001E172D">
        <w:rPr>
          <w:b w:val="0"/>
          <w:spacing w:val="-1"/>
          <w:sz w:val="22"/>
          <w:szCs w:val="22"/>
        </w:rPr>
        <w:t>i przedmiotowym</w:t>
      </w:r>
      <w:r w:rsidRPr="001E172D">
        <w:rPr>
          <w:spacing w:val="-1"/>
          <w:sz w:val="22"/>
          <w:szCs w:val="22"/>
        </w:rPr>
        <w:t xml:space="preserve"> </w:t>
      </w:r>
      <w:r w:rsidRPr="001E172D">
        <w:rPr>
          <w:b w:val="0"/>
          <w:spacing w:val="-1"/>
          <w:sz w:val="22"/>
          <w:szCs w:val="22"/>
        </w:rPr>
        <w:t>części realizacji Usług</w:t>
      </w:r>
      <w:r w:rsidRPr="001E172D">
        <w:rPr>
          <w:spacing w:val="-1"/>
          <w:sz w:val="22"/>
          <w:szCs w:val="22"/>
        </w:rPr>
        <w:t xml:space="preserve"> </w:t>
      </w:r>
      <w:r w:rsidRPr="001E172D">
        <w:rPr>
          <w:b w:val="0"/>
          <w:spacing w:val="-1"/>
          <w:sz w:val="22"/>
          <w:szCs w:val="22"/>
        </w:rPr>
        <w:t xml:space="preserve">określone </w:t>
      </w:r>
      <w:r w:rsidR="00B848EA" w:rsidRPr="001E172D">
        <w:rPr>
          <w:b w:val="0"/>
          <w:spacing w:val="-1"/>
          <w:sz w:val="22"/>
          <w:szCs w:val="22"/>
        </w:rPr>
        <w:br/>
      </w:r>
      <w:r w:rsidRPr="001E172D">
        <w:rPr>
          <w:b w:val="0"/>
          <w:spacing w:val="-1"/>
          <w:sz w:val="22"/>
          <w:szCs w:val="22"/>
        </w:rPr>
        <w:t>w Umowie</w:t>
      </w:r>
      <w:r w:rsidR="00454993" w:rsidRPr="001E172D">
        <w:rPr>
          <w:b w:val="0"/>
          <w:spacing w:val="-1"/>
          <w:sz w:val="22"/>
          <w:szCs w:val="22"/>
        </w:rPr>
        <w:t>.</w:t>
      </w:r>
      <w:r w:rsidRPr="001E172D">
        <w:rPr>
          <w:b w:val="0"/>
          <w:spacing w:val="-1"/>
          <w:sz w:val="22"/>
          <w:szCs w:val="22"/>
        </w:rPr>
        <w:t xml:space="preserve"> </w:t>
      </w:r>
    </w:p>
    <w:p w14:paraId="51CD0F6B" w14:textId="070847DB" w:rsidR="0013769F" w:rsidRPr="001E172D" w:rsidRDefault="00F303FF" w:rsidP="001E2AF8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5" w:name="_Toc311125255"/>
      <w:bookmarkStart w:id="6" w:name="_Toc311198046"/>
      <w:bookmarkEnd w:id="3"/>
      <w:bookmarkEnd w:id="4"/>
      <w:r w:rsidRPr="001E172D">
        <w:rPr>
          <w:sz w:val="22"/>
          <w:szCs w:val="22"/>
        </w:rPr>
        <w:t>Generalny Wykonawca</w:t>
      </w:r>
      <w:r w:rsidRPr="001E172D">
        <w:rPr>
          <w:b w:val="0"/>
          <w:sz w:val="22"/>
          <w:szCs w:val="22"/>
        </w:rPr>
        <w:t xml:space="preserve"> -</w:t>
      </w:r>
      <w:r w:rsidRPr="001E172D">
        <w:rPr>
          <w:b w:val="0"/>
          <w:sz w:val="22"/>
          <w:szCs w:val="22"/>
        </w:rPr>
        <w:tab/>
      </w:r>
      <w:bookmarkStart w:id="7" w:name="_Hlk496524732"/>
      <w:r w:rsidRPr="001E172D">
        <w:rPr>
          <w:b w:val="0"/>
          <w:sz w:val="22"/>
          <w:szCs w:val="22"/>
        </w:rPr>
        <w:t xml:space="preserve">oznacza Wykonawcę Inwestycji, który zostanie wybrany przez Zamawiającego w odrębnym postępowaniu przy współudziale </w:t>
      </w:r>
      <w:r w:rsidR="002537A9" w:rsidRPr="001E172D">
        <w:rPr>
          <w:b w:val="0"/>
          <w:sz w:val="22"/>
          <w:szCs w:val="22"/>
        </w:rPr>
        <w:t>Inżyniera Kontraktu</w:t>
      </w:r>
      <w:r w:rsidRPr="001E172D">
        <w:rPr>
          <w:b w:val="0"/>
          <w:sz w:val="22"/>
          <w:szCs w:val="22"/>
        </w:rPr>
        <w:t>.</w:t>
      </w:r>
      <w:bookmarkEnd w:id="5"/>
      <w:bookmarkEnd w:id="6"/>
    </w:p>
    <w:p w14:paraId="6B0AD482" w14:textId="30FE2CC4" w:rsidR="001F32A8" w:rsidRPr="001E172D" w:rsidRDefault="001F32A8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 xml:space="preserve">Harmonogram </w:t>
      </w:r>
      <w:r w:rsidRPr="001E172D">
        <w:rPr>
          <w:b w:val="0"/>
          <w:sz w:val="22"/>
          <w:szCs w:val="22"/>
        </w:rPr>
        <w:t xml:space="preserve">- </w:t>
      </w:r>
      <w:r w:rsidRPr="001E172D">
        <w:rPr>
          <w:b w:val="0"/>
          <w:sz w:val="22"/>
          <w:szCs w:val="22"/>
        </w:rPr>
        <w:tab/>
      </w:r>
      <w:r w:rsidR="009D7EA6" w:rsidRPr="001E172D">
        <w:rPr>
          <w:b w:val="0"/>
          <w:sz w:val="22"/>
          <w:szCs w:val="22"/>
        </w:rPr>
        <w:t xml:space="preserve">oznacza </w:t>
      </w:r>
      <w:r w:rsidRPr="001E172D">
        <w:rPr>
          <w:b w:val="0"/>
          <w:sz w:val="22"/>
          <w:szCs w:val="22"/>
        </w:rPr>
        <w:t xml:space="preserve">Harmonogram Rzeczowo-Finansowy sporządzony przez Generalnego Wykonawcę </w:t>
      </w:r>
      <w:r w:rsidR="00AB6D18" w:rsidRPr="001E172D">
        <w:rPr>
          <w:b w:val="0"/>
          <w:sz w:val="22"/>
          <w:szCs w:val="22"/>
        </w:rPr>
        <w:br/>
      </w:r>
      <w:r w:rsidRPr="001E172D">
        <w:rPr>
          <w:b w:val="0"/>
          <w:sz w:val="22"/>
          <w:szCs w:val="22"/>
        </w:rPr>
        <w:t>i zatwierdzony przez Zamawiającego przed podpisaniem Kontraktu.</w:t>
      </w:r>
    </w:p>
    <w:p w14:paraId="3C472CCA" w14:textId="144CC0C7" w:rsidR="00A64149" w:rsidRPr="001E172D" w:rsidRDefault="00A64149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 xml:space="preserve">Inwestycja - </w:t>
      </w:r>
      <w:r w:rsidRPr="001E172D">
        <w:rPr>
          <w:sz w:val="22"/>
          <w:szCs w:val="22"/>
        </w:rPr>
        <w:tab/>
      </w:r>
      <w:r w:rsidRPr="001E172D">
        <w:rPr>
          <w:b w:val="0"/>
          <w:sz w:val="22"/>
          <w:szCs w:val="22"/>
        </w:rPr>
        <w:t xml:space="preserve">oznacza prace projektowe i budowlane </w:t>
      </w:r>
      <w:r w:rsidR="00C91D3F" w:rsidRPr="001E172D">
        <w:rPr>
          <w:b w:val="0"/>
          <w:sz w:val="22"/>
          <w:szCs w:val="22"/>
        </w:rPr>
        <w:t xml:space="preserve">w ramach realizacji przedsięwzięcia pn. </w:t>
      </w:r>
      <w:bookmarkStart w:id="8" w:name="_Hlk62646168"/>
      <w:r w:rsidR="00C91D3F" w:rsidRPr="001E172D">
        <w:rPr>
          <w:bCs/>
          <w:i/>
          <w:iCs/>
          <w:sz w:val="22"/>
          <w:szCs w:val="22"/>
        </w:rPr>
        <w:t>„Rozwój wysokosprawnej kogeneracji poprzez budowę biomasowej jednostki kotłowej w Elektrociepłowni Łąkowa w Grudziądzu”,</w:t>
      </w:r>
      <w:r w:rsidR="00C91D3F" w:rsidRPr="001E172D">
        <w:rPr>
          <w:b w:val="0"/>
          <w:sz w:val="22"/>
          <w:szCs w:val="22"/>
        </w:rPr>
        <w:t xml:space="preserve"> </w:t>
      </w:r>
      <w:bookmarkEnd w:id="8"/>
      <w:r w:rsidRPr="001E172D">
        <w:rPr>
          <w:b w:val="0"/>
          <w:sz w:val="22"/>
          <w:szCs w:val="22"/>
        </w:rPr>
        <w:t>wykonywane przez Generalnego Wykonawcę na rzecz Zamawiającego</w:t>
      </w:r>
      <w:r w:rsidR="00FC5DFD" w:rsidRPr="001E172D">
        <w:rPr>
          <w:b w:val="0"/>
          <w:sz w:val="22"/>
          <w:szCs w:val="22"/>
        </w:rPr>
        <w:t>.</w:t>
      </w:r>
    </w:p>
    <w:p w14:paraId="61290A90" w14:textId="43B225D3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9" w:name="_Toc311125256"/>
      <w:bookmarkStart w:id="10" w:name="_Toc311198047"/>
      <w:bookmarkEnd w:id="7"/>
      <w:r w:rsidRPr="001E172D">
        <w:rPr>
          <w:sz w:val="22"/>
          <w:szCs w:val="22"/>
        </w:rPr>
        <w:t xml:space="preserve">Kontrakt </w:t>
      </w:r>
      <w:r w:rsidRPr="001E172D">
        <w:rPr>
          <w:b w:val="0"/>
          <w:sz w:val="22"/>
          <w:szCs w:val="22"/>
        </w:rPr>
        <w:t>-</w:t>
      </w:r>
      <w:r w:rsidRPr="001E172D">
        <w:rPr>
          <w:sz w:val="22"/>
          <w:szCs w:val="22"/>
        </w:rPr>
        <w:tab/>
      </w:r>
      <w:r w:rsidRPr="001E172D">
        <w:rPr>
          <w:b w:val="0"/>
          <w:sz w:val="22"/>
          <w:szCs w:val="22"/>
        </w:rPr>
        <w:t>oznacza umowę</w:t>
      </w:r>
      <w:r w:rsidR="009D7EA6" w:rsidRPr="001E172D">
        <w:rPr>
          <w:b w:val="0"/>
          <w:sz w:val="22"/>
          <w:szCs w:val="22"/>
        </w:rPr>
        <w:t xml:space="preserve"> </w:t>
      </w:r>
      <w:r w:rsidR="00005A2C" w:rsidRPr="001E172D">
        <w:rPr>
          <w:b w:val="0"/>
          <w:sz w:val="22"/>
          <w:szCs w:val="22"/>
        </w:rPr>
        <w:t>o prace projektowe oraz</w:t>
      </w:r>
      <w:r w:rsidR="009D7EA6" w:rsidRPr="001E172D">
        <w:rPr>
          <w:b w:val="0"/>
          <w:sz w:val="22"/>
          <w:szCs w:val="22"/>
        </w:rPr>
        <w:t xml:space="preserve"> roboty budowlane </w:t>
      </w:r>
      <w:r w:rsidR="00005A2C" w:rsidRPr="001E172D">
        <w:rPr>
          <w:b w:val="0"/>
          <w:sz w:val="22"/>
          <w:szCs w:val="22"/>
        </w:rPr>
        <w:t xml:space="preserve"> dotyczące </w:t>
      </w:r>
      <w:r w:rsidR="001F2368" w:rsidRPr="001E172D">
        <w:rPr>
          <w:b w:val="0"/>
          <w:sz w:val="22"/>
          <w:szCs w:val="22"/>
        </w:rPr>
        <w:t>budowy biomasowej jednostki kotłowej w Elektrociepłowni Łąkowa w Grudziądzu</w:t>
      </w:r>
      <w:r w:rsidR="00BF164B" w:rsidRPr="001E172D">
        <w:rPr>
          <w:b w:val="0"/>
          <w:sz w:val="22"/>
          <w:szCs w:val="22"/>
        </w:rPr>
        <w:t xml:space="preserve">, </w:t>
      </w:r>
      <w:r w:rsidRPr="001E172D">
        <w:rPr>
          <w:b w:val="0"/>
          <w:sz w:val="22"/>
          <w:szCs w:val="22"/>
        </w:rPr>
        <w:t>którą Zamawiający zawrze z Generalnym Wykonawcą.</w:t>
      </w:r>
      <w:bookmarkEnd w:id="9"/>
      <w:bookmarkEnd w:id="10"/>
    </w:p>
    <w:p w14:paraId="61290A92" w14:textId="6BC4CBDD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>Odbiór Końcowy Usług -</w:t>
      </w:r>
      <w:r w:rsidRPr="001E172D">
        <w:rPr>
          <w:b w:val="0"/>
          <w:sz w:val="22"/>
          <w:szCs w:val="22"/>
        </w:rPr>
        <w:tab/>
        <w:t xml:space="preserve">oznacza zakończenie realizacji Usług świadczonych </w:t>
      </w:r>
      <w:r w:rsidR="00204F78" w:rsidRPr="001E172D">
        <w:rPr>
          <w:b w:val="0"/>
          <w:sz w:val="22"/>
          <w:szCs w:val="22"/>
        </w:rPr>
        <w:br/>
      </w:r>
      <w:r w:rsidRPr="001E172D">
        <w:rPr>
          <w:b w:val="0"/>
          <w:sz w:val="22"/>
          <w:szCs w:val="22"/>
        </w:rPr>
        <w:t>w ramach Przedmiotu Umowy</w:t>
      </w:r>
      <w:r w:rsidR="009D7EA6" w:rsidRPr="001E172D">
        <w:rPr>
          <w:b w:val="0"/>
          <w:sz w:val="22"/>
          <w:szCs w:val="22"/>
        </w:rPr>
        <w:t xml:space="preserve"> przez </w:t>
      </w:r>
      <w:r w:rsidR="002537A9" w:rsidRPr="001E172D">
        <w:rPr>
          <w:b w:val="0"/>
          <w:sz w:val="22"/>
          <w:szCs w:val="22"/>
        </w:rPr>
        <w:t>Inżyniera Kontraktu</w:t>
      </w:r>
      <w:r w:rsidR="009D7EA6" w:rsidRPr="001E172D">
        <w:rPr>
          <w:b w:val="0"/>
          <w:sz w:val="22"/>
          <w:szCs w:val="22"/>
        </w:rPr>
        <w:t xml:space="preserve"> </w:t>
      </w:r>
      <w:r w:rsidR="009D7EA6" w:rsidRPr="001E172D">
        <w:rPr>
          <w:b w:val="0"/>
          <w:sz w:val="22"/>
          <w:szCs w:val="22"/>
        </w:rPr>
        <w:lastRenderedPageBreak/>
        <w:t>potwierdzony protokołem podpisanym przez Zamawiającego i Wykonawcę</w:t>
      </w:r>
      <w:r w:rsidR="00010A59" w:rsidRPr="001E172D">
        <w:rPr>
          <w:b w:val="0"/>
          <w:sz w:val="22"/>
          <w:szCs w:val="22"/>
        </w:rPr>
        <w:t xml:space="preserve"> po zakończeniu Etapu V</w:t>
      </w:r>
      <w:r w:rsidR="00C25BF7" w:rsidRPr="001E172D">
        <w:rPr>
          <w:b w:val="0"/>
          <w:sz w:val="22"/>
          <w:szCs w:val="22"/>
        </w:rPr>
        <w:t>I</w:t>
      </w:r>
      <w:r w:rsidR="00454993" w:rsidRPr="001E172D">
        <w:rPr>
          <w:b w:val="0"/>
          <w:sz w:val="22"/>
          <w:szCs w:val="22"/>
        </w:rPr>
        <w:t>I</w:t>
      </w:r>
      <w:r w:rsidR="00C25BF7" w:rsidRPr="001E172D">
        <w:rPr>
          <w:b w:val="0"/>
          <w:sz w:val="22"/>
          <w:szCs w:val="22"/>
        </w:rPr>
        <w:t>I</w:t>
      </w:r>
      <w:r w:rsidR="00010A59" w:rsidRPr="001E172D">
        <w:rPr>
          <w:b w:val="0"/>
          <w:sz w:val="22"/>
          <w:szCs w:val="22"/>
        </w:rPr>
        <w:t xml:space="preserve"> Fazy III</w:t>
      </w:r>
      <w:r w:rsidRPr="001E172D">
        <w:rPr>
          <w:b w:val="0"/>
          <w:sz w:val="22"/>
          <w:szCs w:val="22"/>
        </w:rPr>
        <w:t>.</w:t>
      </w:r>
    </w:p>
    <w:p w14:paraId="09F66E65" w14:textId="3BC8C1C5" w:rsidR="00010A59" w:rsidRPr="001E172D" w:rsidRDefault="00010A59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>Odbiór Częściowy</w:t>
      </w:r>
      <w:r w:rsidR="00474502" w:rsidRPr="001E172D">
        <w:rPr>
          <w:sz w:val="22"/>
          <w:szCs w:val="22"/>
        </w:rPr>
        <w:t xml:space="preserve"> Usług</w:t>
      </w:r>
      <w:r w:rsidRPr="001E172D">
        <w:rPr>
          <w:sz w:val="22"/>
          <w:szCs w:val="22"/>
        </w:rPr>
        <w:t xml:space="preserve"> - </w:t>
      </w:r>
      <w:r w:rsidRPr="001E172D">
        <w:rPr>
          <w:sz w:val="22"/>
          <w:szCs w:val="22"/>
        </w:rPr>
        <w:tab/>
      </w:r>
      <w:r w:rsidRPr="001E172D">
        <w:rPr>
          <w:b w:val="0"/>
          <w:sz w:val="22"/>
          <w:szCs w:val="22"/>
        </w:rPr>
        <w:t xml:space="preserve">oznacza protokoły odbioru częściowego </w:t>
      </w:r>
      <w:r w:rsidR="000E459D" w:rsidRPr="001E172D">
        <w:rPr>
          <w:b w:val="0"/>
          <w:sz w:val="22"/>
          <w:szCs w:val="22"/>
        </w:rPr>
        <w:t xml:space="preserve">Usług </w:t>
      </w:r>
      <w:r w:rsidRPr="001E172D">
        <w:rPr>
          <w:b w:val="0"/>
          <w:sz w:val="22"/>
          <w:szCs w:val="22"/>
        </w:rPr>
        <w:t xml:space="preserve">sporządzane odrębnie po zakończeniu każdej Fazy </w:t>
      </w:r>
      <w:r w:rsidR="00204F78" w:rsidRPr="001E172D">
        <w:rPr>
          <w:b w:val="0"/>
          <w:sz w:val="22"/>
          <w:szCs w:val="22"/>
        </w:rPr>
        <w:br/>
      </w:r>
      <w:r w:rsidRPr="001E172D">
        <w:rPr>
          <w:b w:val="0"/>
          <w:sz w:val="22"/>
          <w:szCs w:val="22"/>
        </w:rPr>
        <w:t xml:space="preserve">i każdego Etapu Fazy </w:t>
      </w:r>
      <w:r w:rsidR="00B66DE6">
        <w:rPr>
          <w:b w:val="0"/>
          <w:sz w:val="22"/>
          <w:szCs w:val="22"/>
        </w:rPr>
        <w:t xml:space="preserve">I i </w:t>
      </w:r>
      <w:r w:rsidRPr="001E172D">
        <w:rPr>
          <w:b w:val="0"/>
          <w:sz w:val="22"/>
          <w:szCs w:val="22"/>
        </w:rPr>
        <w:t xml:space="preserve">III, podpisane przez Zamawiającego i </w:t>
      </w:r>
      <w:r w:rsidR="002537A9" w:rsidRPr="001E172D">
        <w:rPr>
          <w:b w:val="0"/>
          <w:sz w:val="22"/>
          <w:szCs w:val="22"/>
        </w:rPr>
        <w:t>Inżyniera Kontraktu</w:t>
      </w:r>
      <w:r w:rsidRPr="001E172D">
        <w:rPr>
          <w:b w:val="0"/>
          <w:sz w:val="22"/>
          <w:szCs w:val="22"/>
        </w:rPr>
        <w:t>.</w:t>
      </w:r>
      <w:r w:rsidR="002537A9" w:rsidRPr="001E172D">
        <w:rPr>
          <w:b w:val="0"/>
          <w:sz w:val="22"/>
          <w:szCs w:val="22"/>
        </w:rPr>
        <w:t xml:space="preserve"> </w:t>
      </w:r>
    </w:p>
    <w:p w14:paraId="72DB5303" w14:textId="256FF2BC" w:rsidR="00A64149" w:rsidRPr="001E172D" w:rsidRDefault="00A64149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>Personel Wykonawcy -</w:t>
      </w:r>
      <w:r w:rsidRPr="001E172D">
        <w:rPr>
          <w:b w:val="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ab/>
        <w:t>oznacza</w:t>
      </w:r>
      <w:r w:rsidR="00C02167" w:rsidRPr="001E172D">
        <w:rPr>
          <w:b w:val="0"/>
          <w:sz w:val="22"/>
          <w:szCs w:val="22"/>
        </w:rPr>
        <w:t xml:space="preserve"> </w:t>
      </w:r>
      <w:r w:rsidR="00C02167" w:rsidRPr="001E172D">
        <w:rPr>
          <w:b w:val="0"/>
          <w:spacing w:val="-1"/>
          <w:sz w:val="22"/>
          <w:szCs w:val="22"/>
        </w:rPr>
        <w:t xml:space="preserve">pracowników Wykonawcy i inne podmioty </w:t>
      </w:r>
      <w:r w:rsidR="0036704C" w:rsidRPr="001E172D">
        <w:rPr>
          <w:b w:val="0"/>
          <w:spacing w:val="-1"/>
          <w:sz w:val="22"/>
          <w:szCs w:val="22"/>
        </w:rPr>
        <w:t>skierowane przez Wykonawcę</w:t>
      </w:r>
      <w:r w:rsidR="00C02167" w:rsidRPr="001E172D">
        <w:rPr>
          <w:b w:val="0"/>
          <w:spacing w:val="-1"/>
          <w:sz w:val="22"/>
          <w:szCs w:val="22"/>
        </w:rPr>
        <w:t xml:space="preserve"> do realizacji Usług</w:t>
      </w:r>
      <w:r w:rsidR="0036704C" w:rsidRPr="001E172D">
        <w:rPr>
          <w:b w:val="0"/>
          <w:spacing w:val="-1"/>
          <w:sz w:val="22"/>
          <w:szCs w:val="22"/>
        </w:rPr>
        <w:t>.</w:t>
      </w:r>
      <w:r w:rsidR="001F2368" w:rsidRPr="001E172D">
        <w:rPr>
          <w:b w:val="0"/>
          <w:spacing w:val="-1"/>
          <w:sz w:val="22"/>
          <w:szCs w:val="22"/>
        </w:rPr>
        <w:t xml:space="preserve"> </w:t>
      </w:r>
    </w:p>
    <w:p w14:paraId="61290A94" w14:textId="7A4E7623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11" w:name="_Hlk499140801"/>
      <w:bookmarkStart w:id="12" w:name="_Toc311125258"/>
      <w:bookmarkStart w:id="13" w:name="_Toc311198049"/>
      <w:r w:rsidRPr="001E172D">
        <w:rPr>
          <w:sz w:val="22"/>
          <w:szCs w:val="22"/>
        </w:rPr>
        <w:t xml:space="preserve">Przekazanie do </w:t>
      </w:r>
      <w:bookmarkEnd w:id="11"/>
      <w:r w:rsidR="00005A2C" w:rsidRPr="001E172D">
        <w:rPr>
          <w:sz w:val="22"/>
          <w:szCs w:val="22"/>
        </w:rPr>
        <w:t>Użytkowania</w:t>
      </w:r>
      <w:r w:rsidR="009D7EA6" w:rsidRPr="001E172D">
        <w:rPr>
          <w:sz w:val="22"/>
          <w:szCs w:val="22"/>
        </w:rPr>
        <w:t xml:space="preserve"> </w:t>
      </w:r>
      <w:r w:rsidR="00474502" w:rsidRPr="001E172D">
        <w:rPr>
          <w:sz w:val="22"/>
          <w:szCs w:val="22"/>
        </w:rPr>
        <w:t>Inwestycji</w:t>
      </w:r>
      <w:r w:rsidRPr="001E172D">
        <w:rPr>
          <w:sz w:val="22"/>
          <w:szCs w:val="22"/>
        </w:rPr>
        <w:t xml:space="preserve"> </w:t>
      </w:r>
      <w:r w:rsidR="006C54CF" w:rsidRPr="001E172D">
        <w:rPr>
          <w:sz w:val="22"/>
          <w:szCs w:val="22"/>
        </w:rPr>
        <w:t xml:space="preserve"> –</w:t>
      </w:r>
      <w:r w:rsidRPr="001E172D">
        <w:rPr>
          <w:b w:val="0"/>
          <w:sz w:val="22"/>
          <w:szCs w:val="22"/>
        </w:rPr>
        <w:t xml:space="preserve"> </w:t>
      </w:r>
      <w:r w:rsidR="009D7EA6" w:rsidRPr="001E172D">
        <w:rPr>
          <w:b w:val="0"/>
          <w:sz w:val="22"/>
          <w:szCs w:val="22"/>
        </w:rPr>
        <w:t>o</w:t>
      </w:r>
      <w:r w:rsidRPr="001E172D">
        <w:rPr>
          <w:b w:val="0"/>
          <w:sz w:val="22"/>
          <w:szCs w:val="22"/>
        </w:rPr>
        <w:t>znacza</w:t>
      </w:r>
      <w:r w:rsidR="00F576A6" w:rsidRPr="001E172D">
        <w:rPr>
          <w:b w:val="0"/>
          <w:sz w:val="22"/>
          <w:szCs w:val="22"/>
        </w:rPr>
        <w:t xml:space="preserve"> zakończenie realizacji Robót Budowalnych potrwierdzone </w:t>
      </w:r>
      <w:r w:rsidR="00005A2C" w:rsidRPr="001E172D">
        <w:rPr>
          <w:b w:val="0"/>
          <w:sz w:val="22"/>
          <w:szCs w:val="22"/>
        </w:rPr>
        <w:t>protok</w:t>
      </w:r>
      <w:r w:rsidR="00F576A6" w:rsidRPr="001E172D">
        <w:rPr>
          <w:b w:val="0"/>
          <w:sz w:val="22"/>
          <w:szCs w:val="22"/>
        </w:rPr>
        <w:t>ołem</w:t>
      </w:r>
      <w:r w:rsidRPr="001E172D">
        <w:rPr>
          <w:b w:val="0"/>
          <w:sz w:val="22"/>
          <w:szCs w:val="22"/>
        </w:rPr>
        <w:t xml:space="preserve"> </w:t>
      </w:r>
      <w:r w:rsidR="00037F39" w:rsidRPr="001E172D">
        <w:rPr>
          <w:b w:val="0"/>
          <w:sz w:val="22"/>
          <w:szCs w:val="22"/>
        </w:rPr>
        <w:t xml:space="preserve">odbioru </w:t>
      </w:r>
      <w:r w:rsidR="00005A2C" w:rsidRPr="001E172D">
        <w:rPr>
          <w:b w:val="0"/>
          <w:sz w:val="22"/>
          <w:szCs w:val="22"/>
        </w:rPr>
        <w:t>końcowego</w:t>
      </w:r>
      <w:r w:rsidR="00454993" w:rsidRPr="001E172D">
        <w:rPr>
          <w:b w:val="0"/>
          <w:sz w:val="22"/>
          <w:szCs w:val="22"/>
        </w:rPr>
        <w:t xml:space="preserve"> Inwestycji,</w:t>
      </w:r>
      <w:r w:rsidR="00C66600" w:rsidRPr="001E172D">
        <w:rPr>
          <w:b w:val="0"/>
          <w:sz w:val="22"/>
          <w:szCs w:val="22"/>
        </w:rPr>
        <w:t xml:space="preserve"> </w:t>
      </w:r>
      <w:r w:rsidR="00005A2C" w:rsidRPr="001E172D">
        <w:rPr>
          <w:b w:val="0"/>
          <w:sz w:val="22"/>
          <w:szCs w:val="22"/>
        </w:rPr>
        <w:t>sporządz</w:t>
      </w:r>
      <w:r w:rsidR="00454993" w:rsidRPr="001E172D">
        <w:rPr>
          <w:b w:val="0"/>
          <w:sz w:val="22"/>
          <w:szCs w:val="22"/>
        </w:rPr>
        <w:t>ony</w:t>
      </w:r>
      <w:r w:rsidR="00F576A6" w:rsidRPr="001E172D">
        <w:rPr>
          <w:b w:val="0"/>
          <w:sz w:val="22"/>
          <w:szCs w:val="22"/>
        </w:rPr>
        <w:t>m</w:t>
      </w:r>
      <w:r w:rsidR="00005A2C" w:rsidRPr="001E172D">
        <w:rPr>
          <w:b w:val="0"/>
          <w:sz w:val="22"/>
          <w:szCs w:val="22"/>
        </w:rPr>
        <w:t xml:space="preserve"> </w:t>
      </w:r>
      <w:r w:rsidR="00454993" w:rsidRPr="001E172D">
        <w:rPr>
          <w:b w:val="0"/>
          <w:sz w:val="22"/>
          <w:szCs w:val="22"/>
        </w:rPr>
        <w:t xml:space="preserve">po zakończeniu budowy </w:t>
      </w:r>
      <w:r w:rsidR="001F2368" w:rsidRPr="001E172D">
        <w:rPr>
          <w:b w:val="0"/>
          <w:sz w:val="22"/>
          <w:szCs w:val="22"/>
        </w:rPr>
        <w:t>biomasowej jednostki kotłowej w Elektrociepłowni Łąkowa w Grudziądzu</w:t>
      </w:r>
      <w:r w:rsidR="00256B0A" w:rsidRPr="001E172D">
        <w:rPr>
          <w:b w:val="0"/>
          <w:sz w:val="22"/>
          <w:szCs w:val="22"/>
        </w:rPr>
        <w:t>,</w:t>
      </w:r>
      <w:r w:rsidR="00005A2C" w:rsidRPr="001E172D">
        <w:rPr>
          <w:b w:val="0"/>
          <w:sz w:val="22"/>
          <w:szCs w:val="22"/>
        </w:rPr>
        <w:t xml:space="preserve"> realizowan</w:t>
      </w:r>
      <w:r w:rsidR="00454993" w:rsidRPr="001E172D">
        <w:rPr>
          <w:b w:val="0"/>
          <w:sz w:val="22"/>
          <w:szCs w:val="22"/>
        </w:rPr>
        <w:t>ej</w:t>
      </w:r>
      <w:r w:rsidR="00005A2C" w:rsidRPr="001E172D">
        <w:rPr>
          <w:b w:val="0"/>
          <w:sz w:val="22"/>
          <w:szCs w:val="22"/>
        </w:rPr>
        <w:t xml:space="preserve"> w ramach </w:t>
      </w:r>
      <w:r w:rsidR="00010A59" w:rsidRPr="001E172D">
        <w:rPr>
          <w:b w:val="0"/>
          <w:sz w:val="22"/>
          <w:szCs w:val="22"/>
        </w:rPr>
        <w:t>E</w:t>
      </w:r>
      <w:r w:rsidR="00005A2C" w:rsidRPr="001E172D">
        <w:rPr>
          <w:b w:val="0"/>
          <w:sz w:val="22"/>
          <w:szCs w:val="22"/>
        </w:rPr>
        <w:t>tapów Fazy I</w:t>
      </w:r>
      <w:r w:rsidR="00CA7BBB" w:rsidRPr="001E172D">
        <w:rPr>
          <w:b w:val="0"/>
          <w:sz w:val="22"/>
          <w:szCs w:val="22"/>
        </w:rPr>
        <w:t>II</w:t>
      </w:r>
      <w:r w:rsidR="00005A2C" w:rsidRPr="001E172D">
        <w:rPr>
          <w:b w:val="0"/>
          <w:sz w:val="22"/>
          <w:szCs w:val="22"/>
        </w:rPr>
        <w:t xml:space="preserve">, </w:t>
      </w:r>
      <w:bookmarkStart w:id="14" w:name="_Hlk499140903"/>
      <w:r w:rsidR="00005A2C" w:rsidRPr="001E172D">
        <w:rPr>
          <w:b w:val="0"/>
          <w:sz w:val="22"/>
          <w:szCs w:val="22"/>
        </w:rPr>
        <w:t>podpisan</w:t>
      </w:r>
      <w:r w:rsidR="00454993" w:rsidRPr="001E172D">
        <w:rPr>
          <w:b w:val="0"/>
          <w:sz w:val="22"/>
          <w:szCs w:val="22"/>
        </w:rPr>
        <w:t>y</w:t>
      </w:r>
      <w:r w:rsidR="00F576A6" w:rsidRPr="001E172D">
        <w:rPr>
          <w:b w:val="0"/>
          <w:sz w:val="22"/>
          <w:szCs w:val="22"/>
        </w:rPr>
        <w:t>m</w:t>
      </w:r>
      <w:r w:rsidR="00005A2C" w:rsidRPr="001E172D">
        <w:rPr>
          <w:b w:val="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>przez Zamawiającego i</w:t>
      </w:r>
      <w:r w:rsidR="00CA7BBB" w:rsidRPr="001E172D">
        <w:rPr>
          <w:b w:val="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 xml:space="preserve">Generalnego Wykonawcę przy udziale </w:t>
      </w:r>
      <w:r w:rsidR="002537A9" w:rsidRPr="001E172D">
        <w:rPr>
          <w:b w:val="0"/>
          <w:sz w:val="22"/>
          <w:szCs w:val="22"/>
        </w:rPr>
        <w:t>Inżyniera Kontraktu</w:t>
      </w:r>
      <w:r w:rsidRPr="001E172D">
        <w:rPr>
          <w:b w:val="0"/>
          <w:sz w:val="22"/>
          <w:szCs w:val="22"/>
        </w:rPr>
        <w:t xml:space="preserve"> po pomyślnym</w:t>
      </w:r>
      <w:r w:rsidR="00E04FB7" w:rsidRPr="001E172D">
        <w:rPr>
          <w:b w:val="0"/>
          <w:sz w:val="22"/>
          <w:szCs w:val="22"/>
        </w:rPr>
        <w:t xml:space="preserve"> przeprowadzeniu procedury odbiorowej zgodnej z instrukcją rozruchową opracowaną przez </w:t>
      </w:r>
      <w:r w:rsidR="00256B0A" w:rsidRPr="001E172D">
        <w:rPr>
          <w:b w:val="0"/>
          <w:sz w:val="22"/>
          <w:szCs w:val="22"/>
        </w:rPr>
        <w:t>I</w:t>
      </w:r>
      <w:r w:rsidR="00E04FB7" w:rsidRPr="001E172D">
        <w:rPr>
          <w:b w:val="0"/>
          <w:sz w:val="22"/>
          <w:szCs w:val="22"/>
        </w:rPr>
        <w:t xml:space="preserve">nżyniera </w:t>
      </w:r>
      <w:r w:rsidR="00256B0A" w:rsidRPr="001E172D">
        <w:rPr>
          <w:b w:val="0"/>
          <w:sz w:val="22"/>
          <w:szCs w:val="22"/>
        </w:rPr>
        <w:t>K</w:t>
      </w:r>
      <w:r w:rsidR="00E04FB7" w:rsidRPr="001E172D">
        <w:rPr>
          <w:b w:val="0"/>
          <w:sz w:val="22"/>
          <w:szCs w:val="22"/>
        </w:rPr>
        <w:t>ontraktu i zatwierdzoną przez Zamawiającego.</w:t>
      </w:r>
      <w:r w:rsidRPr="001E172D">
        <w:rPr>
          <w:b w:val="0"/>
          <w:sz w:val="22"/>
          <w:szCs w:val="22"/>
        </w:rPr>
        <w:t xml:space="preserve"> </w:t>
      </w:r>
      <w:bookmarkEnd w:id="12"/>
      <w:bookmarkEnd w:id="13"/>
      <w:bookmarkEnd w:id="14"/>
    </w:p>
    <w:p w14:paraId="61290A95" w14:textId="02C09215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15" w:name="_Toc311125259"/>
      <w:bookmarkStart w:id="16" w:name="_Toc311198050"/>
      <w:r w:rsidRPr="001E172D">
        <w:rPr>
          <w:sz w:val="22"/>
          <w:szCs w:val="22"/>
        </w:rPr>
        <w:t>Przedmiot Umowy</w:t>
      </w:r>
      <w:r w:rsidRPr="001E172D">
        <w:rPr>
          <w:b w:val="0"/>
          <w:sz w:val="22"/>
          <w:szCs w:val="22"/>
        </w:rPr>
        <w:t xml:space="preserve"> -</w:t>
      </w:r>
      <w:r w:rsidRPr="001E172D">
        <w:rPr>
          <w:sz w:val="22"/>
          <w:szCs w:val="22"/>
        </w:rPr>
        <w:tab/>
      </w:r>
      <w:r w:rsidRPr="001E172D">
        <w:rPr>
          <w:b w:val="0"/>
          <w:sz w:val="22"/>
          <w:szCs w:val="22"/>
        </w:rPr>
        <w:t xml:space="preserve">oznacza wszystkie czynności, działania, zadania i funkcje, które mają być wykonane </w:t>
      </w:r>
      <w:r w:rsidR="006B427D" w:rsidRPr="001E172D">
        <w:rPr>
          <w:b w:val="0"/>
          <w:sz w:val="22"/>
          <w:szCs w:val="22"/>
        </w:rPr>
        <w:t xml:space="preserve">przez </w:t>
      </w:r>
      <w:r w:rsidR="002537A9" w:rsidRPr="001E172D">
        <w:rPr>
          <w:b w:val="0"/>
          <w:sz w:val="22"/>
          <w:szCs w:val="22"/>
        </w:rPr>
        <w:t>Inżyniera Kontraktu</w:t>
      </w:r>
      <w:r w:rsidRPr="001E172D">
        <w:rPr>
          <w:b w:val="0"/>
          <w:sz w:val="22"/>
          <w:szCs w:val="22"/>
        </w:rPr>
        <w:t xml:space="preserve"> zgodnie z postanowieniami Umowy. Zakres Przedmiotu Umowy jest szczegółowo opisany w</w:t>
      </w:r>
      <w:r w:rsidR="00F775C2" w:rsidRPr="001E172D">
        <w:rPr>
          <w:b w:val="0"/>
          <w:sz w:val="22"/>
          <w:szCs w:val="22"/>
        </w:rPr>
        <w:t xml:space="preserve"> Zakresie usług Inżyniera Kontraktu</w:t>
      </w:r>
      <w:r w:rsidR="002B553F" w:rsidRPr="001E172D">
        <w:rPr>
          <w:b w:val="0"/>
          <w:sz w:val="22"/>
          <w:szCs w:val="22"/>
        </w:rPr>
        <w:t xml:space="preserve">, </w:t>
      </w:r>
      <w:r w:rsidR="00F775C2" w:rsidRPr="001E172D">
        <w:rPr>
          <w:b w:val="0"/>
          <w:sz w:val="22"/>
          <w:szCs w:val="22"/>
        </w:rPr>
        <w:t xml:space="preserve">który </w:t>
      </w:r>
      <w:r w:rsidR="002B553F" w:rsidRPr="001E172D">
        <w:rPr>
          <w:b w:val="0"/>
          <w:sz w:val="22"/>
          <w:szCs w:val="22"/>
        </w:rPr>
        <w:t xml:space="preserve">stanowi załącznik nr </w:t>
      </w:r>
      <w:r w:rsidR="00F775C2" w:rsidRPr="001E172D">
        <w:rPr>
          <w:b w:val="0"/>
          <w:sz w:val="22"/>
          <w:szCs w:val="22"/>
        </w:rPr>
        <w:t>2</w:t>
      </w:r>
      <w:r w:rsidR="002B553F" w:rsidRPr="001E172D">
        <w:rPr>
          <w:b w:val="0"/>
          <w:sz w:val="22"/>
          <w:szCs w:val="22"/>
        </w:rPr>
        <w:t xml:space="preserve"> do </w:t>
      </w:r>
      <w:r w:rsidR="0013769F" w:rsidRPr="001E172D">
        <w:rPr>
          <w:b w:val="0"/>
          <w:sz w:val="22"/>
          <w:szCs w:val="22"/>
        </w:rPr>
        <w:t>U</w:t>
      </w:r>
      <w:r w:rsidR="00FC25E7" w:rsidRPr="001E172D">
        <w:rPr>
          <w:b w:val="0"/>
          <w:sz w:val="22"/>
          <w:szCs w:val="22"/>
        </w:rPr>
        <w:t>mowy</w:t>
      </w:r>
      <w:r w:rsidR="002B553F" w:rsidRPr="001E172D">
        <w:rPr>
          <w:b w:val="0"/>
          <w:sz w:val="22"/>
          <w:szCs w:val="22"/>
        </w:rPr>
        <w:t xml:space="preserve">. </w:t>
      </w:r>
      <w:bookmarkEnd w:id="15"/>
      <w:bookmarkEnd w:id="16"/>
    </w:p>
    <w:p w14:paraId="0A499C36" w14:textId="6ED03685" w:rsidR="006016A4" w:rsidRPr="001E172D" w:rsidRDefault="006016A4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pacing w:val="-1"/>
          <w:sz w:val="22"/>
          <w:szCs w:val="22"/>
        </w:rPr>
        <w:t xml:space="preserve">Przepisy BHP - </w:t>
      </w:r>
      <w:r w:rsidRPr="001E172D">
        <w:rPr>
          <w:spacing w:val="-1"/>
          <w:sz w:val="22"/>
          <w:szCs w:val="22"/>
        </w:rPr>
        <w:tab/>
      </w:r>
      <w:r w:rsidRPr="001E172D">
        <w:rPr>
          <w:b w:val="0"/>
          <w:spacing w:val="-1"/>
          <w:sz w:val="22"/>
          <w:szCs w:val="22"/>
        </w:rPr>
        <w:t xml:space="preserve">oznaczają przepisy prawa z zakresu bezpieczeństwa </w:t>
      </w:r>
      <w:r w:rsidR="00204F78" w:rsidRPr="001E172D">
        <w:rPr>
          <w:b w:val="0"/>
          <w:spacing w:val="-1"/>
          <w:sz w:val="22"/>
          <w:szCs w:val="22"/>
        </w:rPr>
        <w:br/>
      </w:r>
      <w:r w:rsidRPr="001E172D">
        <w:rPr>
          <w:b w:val="0"/>
          <w:spacing w:val="-1"/>
          <w:sz w:val="22"/>
          <w:szCs w:val="22"/>
        </w:rPr>
        <w:t>i higieny pracy obowiązujące na terenie Rzeczpospolitej Polskiej oraz normy obowiązujące  u Zamawiającego</w:t>
      </w:r>
    </w:p>
    <w:p w14:paraId="61290A96" w14:textId="6EE33382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17" w:name="_Toc311125260"/>
      <w:bookmarkStart w:id="18" w:name="_Toc311198051"/>
      <w:r w:rsidRPr="001E172D">
        <w:rPr>
          <w:sz w:val="22"/>
          <w:szCs w:val="22"/>
        </w:rPr>
        <w:t>Roboty Budowlane</w:t>
      </w:r>
      <w:r w:rsidRPr="001E172D">
        <w:rPr>
          <w:b w:val="0"/>
          <w:sz w:val="22"/>
          <w:szCs w:val="22"/>
        </w:rPr>
        <w:t xml:space="preserve"> -</w:t>
      </w:r>
      <w:r w:rsidRPr="001E172D">
        <w:rPr>
          <w:sz w:val="22"/>
          <w:szCs w:val="22"/>
        </w:rPr>
        <w:tab/>
      </w:r>
      <w:r w:rsidRPr="001E172D">
        <w:rPr>
          <w:b w:val="0"/>
          <w:sz w:val="22"/>
          <w:szCs w:val="22"/>
        </w:rPr>
        <w:t xml:space="preserve">oznacza wszelkie roboty budowlane w rozumieniu Ustawy z dnia 7 lipca 1994 r. Prawo budowlane (tekst jedn.  </w:t>
      </w:r>
      <w:r w:rsidR="00F775C2" w:rsidRPr="001E172D">
        <w:rPr>
          <w:b w:val="0"/>
          <w:sz w:val="22"/>
          <w:szCs w:val="22"/>
        </w:rPr>
        <w:t>Dz.U.2020 poz. 1333</w:t>
      </w:r>
      <w:r w:rsidR="00F576A6" w:rsidRPr="001E172D">
        <w:rPr>
          <w:b w:val="0"/>
          <w:sz w:val="22"/>
          <w:szCs w:val="22"/>
        </w:rPr>
        <w:t xml:space="preserve"> ze zm.)</w:t>
      </w:r>
      <w:r w:rsidR="00F775C2" w:rsidRPr="001E172D">
        <w:rPr>
          <w:b w:val="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>zwanej dalej „Prawem budowlanym”, które Generalny Wykonawca zobowiązany jest zaprojektować</w:t>
      </w:r>
      <w:r w:rsidRPr="001E172D">
        <w:rPr>
          <w:b w:val="0"/>
          <w:color w:val="FF000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>i zrealizować w celu wykonania  Kontraktu.</w:t>
      </w:r>
      <w:bookmarkEnd w:id="17"/>
      <w:bookmarkEnd w:id="18"/>
    </w:p>
    <w:p w14:paraId="61290A97" w14:textId="1FB38F48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19" w:name="_Toc311125261"/>
      <w:bookmarkStart w:id="20" w:name="_Toc311198052"/>
      <w:r w:rsidRPr="001E172D">
        <w:rPr>
          <w:sz w:val="22"/>
          <w:szCs w:val="22"/>
        </w:rPr>
        <w:t xml:space="preserve">Rozruch </w:t>
      </w:r>
      <w:r w:rsidR="005558A1" w:rsidRPr="001E172D">
        <w:rPr>
          <w:sz w:val="22"/>
          <w:szCs w:val="22"/>
        </w:rPr>
        <w:t xml:space="preserve"> </w:t>
      </w:r>
      <w:r w:rsidR="00256B0A" w:rsidRPr="001E172D">
        <w:rPr>
          <w:sz w:val="22"/>
          <w:szCs w:val="22"/>
        </w:rPr>
        <w:t xml:space="preserve">instalacji </w:t>
      </w:r>
      <w:r w:rsidRPr="001E172D">
        <w:rPr>
          <w:b w:val="0"/>
          <w:sz w:val="22"/>
          <w:szCs w:val="22"/>
        </w:rPr>
        <w:t xml:space="preserve">-  </w:t>
      </w:r>
      <w:r w:rsidRPr="001E172D">
        <w:rPr>
          <w:b w:val="0"/>
          <w:sz w:val="22"/>
          <w:szCs w:val="22"/>
        </w:rPr>
        <w:tab/>
        <w:t xml:space="preserve">oznacza </w:t>
      </w:r>
      <w:r w:rsidR="00097290" w:rsidRPr="001E172D">
        <w:rPr>
          <w:b w:val="0"/>
          <w:sz w:val="22"/>
          <w:szCs w:val="22"/>
        </w:rPr>
        <w:t xml:space="preserve">część </w:t>
      </w:r>
      <w:r w:rsidRPr="001E172D">
        <w:rPr>
          <w:b w:val="0"/>
          <w:sz w:val="22"/>
          <w:szCs w:val="22"/>
        </w:rPr>
        <w:t xml:space="preserve">realizacji Kontraktu po zakończeniu </w:t>
      </w:r>
      <w:r w:rsidR="00097290" w:rsidRPr="001E172D">
        <w:rPr>
          <w:b w:val="0"/>
          <w:sz w:val="22"/>
          <w:szCs w:val="22"/>
        </w:rPr>
        <w:t>Robót Budowlanych</w:t>
      </w:r>
      <w:r w:rsidRPr="001E172D">
        <w:rPr>
          <w:b w:val="0"/>
          <w:sz w:val="22"/>
          <w:szCs w:val="22"/>
        </w:rPr>
        <w:t>, w trakcie której Generalny Wykonawca przeprowadzi, pod nadzorem Wykonawcy, sprawdzenie funkcjonowania urządzeń i układów technologicznych</w:t>
      </w:r>
      <w:r w:rsidR="005558A1" w:rsidRPr="001E172D">
        <w:rPr>
          <w:b w:val="0"/>
          <w:sz w:val="22"/>
          <w:szCs w:val="22"/>
        </w:rPr>
        <w:t xml:space="preserve"> </w:t>
      </w:r>
      <w:r w:rsidRPr="001E172D">
        <w:rPr>
          <w:b w:val="0"/>
          <w:sz w:val="22"/>
          <w:szCs w:val="22"/>
        </w:rPr>
        <w:t>zgodnie z wymaganiami opisanymi w Kontrakcie.</w:t>
      </w:r>
      <w:bookmarkEnd w:id="19"/>
      <w:bookmarkEnd w:id="20"/>
    </w:p>
    <w:p w14:paraId="61290A98" w14:textId="1DA18BA5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21" w:name="_Toc311125263"/>
      <w:bookmarkStart w:id="22" w:name="_Toc311198054"/>
      <w:r w:rsidRPr="001E172D">
        <w:rPr>
          <w:sz w:val="22"/>
          <w:szCs w:val="22"/>
        </w:rPr>
        <w:t>Plac Budowy</w:t>
      </w:r>
      <w:r w:rsidRPr="001E172D">
        <w:rPr>
          <w:b w:val="0"/>
          <w:sz w:val="22"/>
          <w:szCs w:val="22"/>
        </w:rPr>
        <w:t xml:space="preserve">  -</w:t>
      </w:r>
      <w:r w:rsidRPr="001E172D">
        <w:rPr>
          <w:b w:val="0"/>
          <w:sz w:val="22"/>
          <w:szCs w:val="22"/>
        </w:rPr>
        <w:tab/>
        <w:t xml:space="preserve">oznacza przestrzeń, miejsca i place, które </w:t>
      </w:r>
      <w:r w:rsidR="00BE6B82" w:rsidRPr="001E172D">
        <w:rPr>
          <w:b w:val="0"/>
          <w:sz w:val="22"/>
          <w:szCs w:val="22"/>
        </w:rPr>
        <w:t xml:space="preserve">zostaną </w:t>
      </w:r>
      <w:r w:rsidRPr="001E172D">
        <w:rPr>
          <w:b w:val="0"/>
          <w:sz w:val="22"/>
          <w:szCs w:val="22"/>
        </w:rPr>
        <w:t xml:space="preserve">protokolarnie udostępnione Generalnemu Wykonawcy </w:t>
      </w:r>
      <w:r w:rsidRPr="001E172D">
        <w:rPr>
          <w:b w:val="0"/>
          <w:sz w:val="22"/>
          <w:szCs w:val="22"/>
        </w:rPr>
        <w:lastRenderedPageBreak/>
        <w:t>przez Zamawiającego na ustalony okres w celu realizacji Kontraktu, pod nadzorem Wykonawcy.</w:t>
      </w:r>
      <w:bookmarkEnd w:id="21"/>
      <w:bookmarkEnd w:id="22"/>
    </w:p>
    <w:p w14:paraId="61290A99" w14:textId="5FAAC5C8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23" w:name="_Toc311125264"/>
      <w:bookmarkStart w:id="24" w:name="_Toc311198055"/>
      <w:r w:rsidRPr="001E172D">
        <w:rPr>
          <w:sz w:val="22"/>
          <w:szCs w:val="22"/>
        </w:rPr>
        <w:t>Umowa</w:t>
      </w:r>
      <w:r w:rsidRPr="001E172D">
        <w:rPr>
          <w:b w:val="0"/>
          <w:sz w:val="22"/>
          <w:szCs w:val="22"/>
        </w:rPr>
        <w:t xml:space="preserve">  -</w:t>
      </w:r>
      <w:r w:rsidRPr="001E172D">
        <w:rPr>
          <w:b w:val="0"/>
          <w:sz w:val="22"/>
          <w:szCs w:val="22"/>
        </w:rPr>
        <w:tab/>
        <w:t xml:space="preserve">oznacza </w:t>
      </w:r>
      <w:r w:rsidR="005558A1" w:rsidRPr="001E172D">
        <w:rPr>
          <w:b w:val="0"/>
          <w:sz w:val="22"/>
          <w:szCs w:val="22"/>
        </w:rPr>
        <w:t xml:space="preserve">niniejszą </w:t>
      </w:r>
      <w:r w:rsidR="0017133A" w:rsidRPr="001E172D">
        <w:rPr>
          <w:b w:val="0"/>
          <w:sz w:val="22"/>
          <w:szCs w:val="22"/>
        </w:rPr>
        <w:t>U</w:t>
      </w:r>
      <w:r w:rsidR="005558A1" w:rsidRPr="001E172D">
        <w:rPr>
          <w:b w:val="0"/>
          <w:sz w:val="22"/>
          <w:szCs w:val="22"/>
        </w:rPr>
        <w:t xml:space="preserve">mowę </w:t>
      </w:r>
      <w:r w:rsidRPr="001E172D">
        <w:rPr>
          <w:b w:val="0"/>
          <w:sz w:val="22"/>
          <w:szCs w:val="22"/>
        </w:rPr>
        <w:t xml:space="preserve">wraz z załącznikami, </w:t>
      </w:r>
      <w:r w:rsidR="005558A1" w:rsidRPr="001E172D">
        <w:rPr>
          <w:b w:val="0"/>
          <w:sz w:val="22"/>
          <w:szCs w:val="22"/>
        </w:rPr>
        <w:t>zawart</w:t>
      </w:r>
      <w:r w:rsidR="00BB530F" w:rsidRPr="001E172D">
        <w:rPr>
          <w:b w:val="0"/>
          <w:sz w:val="22"/>
          <w:szCs w:val="22"/>
        </w:rPr>
        <w:t>ą</w:t>
      </w:r>
      <w:r w:rsidR="005558A1" w:rsidRPr="001E172D">
        <w:rPr>
          <w:b w:val="0"/>
          <w:sz w:val="22"/>
          <w:szCs w:val="22"/>
        </w:rPr>
        <w:t xml:space="preserve"> pomiędzy </w:t>
      </w:r>
      <w:r w:rsidRPr="001E172D">
        <w:rPr>
          <w:b w:val="0"/>
          <w:sz w:val="22"/>
          <w:szCs w:val="22"/>
        </w:rPr>
        <w:t xml:space="preserve"> </w:t>
      </w:r>
      <w:bookmarkEnd w:id="23"/>
      <w:bookmarkEnd w:id="24"/>
      <w:r w:rsidR="005558A1" w:rsidRPr="001E172D">
        <w:rPr>
          <w:b w:val="0"/>
          <w:sz w:val="22"/>
          <w:szCs w:val="22"/>
        </w:rPr>
        <w:t>Zamawiającym a Wykonawcą</w:t>
      </w:r>
      <w:r w:rsidR="00BB530F" w:rsidRPr="001E172D">
        <w:rPr>
          <w:b w:val="0"/>
          <w:sz w:val="22"/>
          <w:szCs w:val="22"/>
        </w:rPr>
        <w:t>.</w:t>
      </w:r>
    </w:p>
    <w:p w14:paraId="61290A9A" w14:textId="4155372F" w:rsidR="00F303FF" w:rsidRPr="001E172D" w:rsidRDefault="00F303FF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bookmarkStart w:id="25" w:name="_Toc311125265"/>
      <w:bookmarkStart w:id="26" w:name="_Toc311198056"/>
      <w:r w:rsidRPr="001E172D">
        <w:rPr>
          <w:sz w:val="22"/>
          <w:szCs w:val="22"/>
        </w:rPr>
        <w:t xml:space="preserve">Usługi </w:t>
      </w:r>
      <w:r w:rsidRPr="001E172D">
        <w:rPr>
          <w:b w:val="0"/>
          <w:sz w:val="22"/>
          <w:szCs w:val="22"/>
        </w:rPr>
        <w:t xml:space="preserve"> -</w:t>
      </w:r>
      <w:r w:rsidRPr="001E172D">
        <w:rPr>
          <w:b w:val="0"/>
          <w:sz w:val="22"/>
          <w:szCs w:val="22"/>
        </w:rPr>
        <w:tab/>
        <w:t>oznaczają wszelkie czynności, działania, zadania i funkcje, które ma wykonać Wykonawca zgodnie z postanowieniami Umowy</w:t>
      </w:r>
      <w:r w:rsidR="00FC5DFD" w:rsidRPr="001E172D">
        <w:rPr>
          <w:b w:val="0"/>
          <w:sz w:val="22"/>
          <w:szCs w:val="22"/>
        </w:rPr>
        <w:t xml:space="preserve"> oraz w celu jej prawidłowej realizacji</w:t>
      </w:r>
      <w:r w:rsidRPr="001E172D">
        <w:rPr>
          <w:b w:val="0"/>
          <w:sz w:val="22"/>
          <w:szCs w:val="22"/>
        </w:rPr>
        <w:t>.</w:t>
      </w:r>
      <w:bookmarkEnd w:id="25"/>
      <w:bookmarkEnd w:id="26"/>
    </w:p>
    <w:p w14:paraId="7D32DA97" w14:textId="3D022B8A" w:rsidR="00B73F71" w:rsidRPr="001E172D" w:rsidRDefault="00B73F71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 xml:space="preserve">Ustawa </w:t>
      </w:r>
      <w:r w:rsidRPr="007B108B">
        <w:rPr>
          <w:b w:val="0"/>
          <w:sz w:val="22"/>
          <w:szCs w:val="22"/>
        </w:rPr>
        <w:t>-</w:t>
      </w:r>
      <w:r w:rsidRPr="001E172D">
        <w:rPr>
          <w:b w:val="0"/>
          <w:sz w:val="22"/>
          <w:szCs w:val="22"/>
        </w:rPr>
        <w:tab/>
      </w:r>
      <w:r w:rsidRPr="001E172D">
        <w:rPr>
          <w:b w:val="0"/>
          <w:bCs/>
          <w:sz w:val="22"/>
          <w:szCs w:val="22"/>
        </w:rPr>
        <w:t xml:space="preserve">ustawa z dnia 11 września 2019 r. – </w:t>
      </w:r>
      <w:bookmarkStart w:id="27" w:name="_Hlk64024418"/>
      <w:r w:rsidRPr="001E172D">
        <w:rPr>
          <w:b w:val="0"/>
          <w:bCs/>
          <w:sz w:val="22"/>
          <w:szCs w:val="22"/>
        </w:rPr>
        <w:t xml:space="preserve">Prawo zamówień publicznych </w:t>
      </w:r>
      <w:bookmarkEnd w:id="27"/>
      <w:r w:rsidRPr="001E172D">
        <w:rPr>
          <w:b w:val="0"/>
          <w:bCs/>
          <w:sz w:val="22"/>
          <w:szCs w:val="22"/>
        </w:rPr>
        <w:t>(Dz.U. z 2019 r., poz. 2019, z późn. zm,)</w:t>
      </w:r>
    </w:p>
    <w:p w14:paraId="1BF9FF63" w14:textId="07748CCB" w:rsidR="006B427D" w:rsidRPr="001E172D" w:rsidRDefault="00B66DE6" w:rsidP="00BF1C2C">
      <w:pPr>
        <w:pStyle w:val="Nagwekumowy"/>
        <w:shd w:val="clear" w:color="auto" w:fill="FFFFFF"/>
        <w:spacing w:before="0" w:after="0"/>
        <w:ind w:left="3686" w:hanging="3119"/>
        <w:contextualSpacing w:val="0"/>
        <w:jc w:val="both"/>
        <w:rPr>
          <w:b w:val="0"/>
          <w:sz w:val="22"/>
          <w:szCs w:val="22"/>
        </w:rPr>
      </w:pPr>
      <w:r w:rsidRPr="00B66DE6">
        <w:rPr>
          <w:bCs/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-</w:t>
      </w:r>
      <w:r>
        <w:rPr>
          <w:b w:val="0"/>
          <w:sz w:val="22"/>
          <w:szCs w:val="22"/>
        </w:rPr>
        <w:tab/>
      </w:r>
      <w:r w:rsidR="006B427D" w:rsidRPr="001E172D">
        <w:rPr>
          <w:b w:val="0"/>
          <w:sz w:val="22"/>
          <w:szCs w:val="22"/>
        </w:rPr>
        <w:t xml:space="preserve">oznacza </w:t>
      </w:r>
      <w:r w:rsidR="003A6DAC" w:rsidRPr="001E172D">
        <w:rPr>
          <w:b w:val="0"/>
          <w:sz w:val="22"/>
          <w:szCs w:val="22"/>
        </w:rPr>
        <w:t>podmiot realizujący przedmiot niniejszej Umowy, pełniący</w:t>
      </w:r>
      <w:r w:rsidR="006B427D" w:rsidRPr="001E172D">
        <w:rPr>
          <w:b w:val="0"/>
          <w:sz w:val="22"/>
          <w:szCs w:val="22"/>
        </w:rPr>
        <w:t xml:space="preserve"> funkcję </w:t>
      </w:r>
      <w:r w:rsidR="00C25BF7" w:rsidRPr="001E172D">
        <w:rPr>
          <w:b w:val="0"/>
          <w:sz w:val="22"/>
          <w:szCs w:val="22"/>
        </w:rPr>
        <w:t>Inżyniera Kontraktu</w:t>
      </w:r>
      <w:r w:rsidR="006B427D" w:rsidRPr="001E172D">
        <w:rPr>
          <w:b w:val="0"/>
          <w:sz w:val="22"/>
          <w:szCs w:val="22"/>
        </w:rPr>
        <w:t xml:space="preserve"> dla </w:t>
      </w:r>
      <w:r w:rsidR="002B553F" w:rsidRPr="001E172D">
        <w:rPr>
          <w:b w:val="0"/>
          <w:sz w:val="22"/>
          <w:szCs w:val="22"/>
        </w:rPr>
        <w:t>Zamawiającego</w:t>
      </w:r>
      <w:r w:rsidR="006B427D" w:rsidRPr="001E172D">
        <w:rPr>
          <w:b w:val="0"/>
          <w:sz w:val="22"/>
          <w:szCs w:val="22"/>
        </w:rPr>
        <w:t xml:space="preserve">.  </w:t>
      </w:r>
    </w:p>
    <w:p w14:paraId="61290A9B" w14:textId="0921B7FF" w:rsidR="00F303FF" w:rsidRPr="001E172D" w:rsidRDefault="00A64149" w:rsidP="00A64149">
      <w:pPr>
        <w:pStyle w:val="Nagwekumowy"/>
        <w:shd w:val="clear" w:color="auto" w:fill="FFFFFF"/>
        <w:spacing w:before="0" w:after="0"/>
        <w:ind w:left="3686" w:hanging="3119"/>
        <w:jc w:val="both"/>
        <w:rPr>
          <w:b w:val="0"/>
          <w:sz w:val="22"/>
          <w:szCs w:val="22"/>
        </w:rPr>
      </w:pPr>
      <w:r w:rsidRPr="001E172D">
        <w:rPr>
          <w:sz w:val="22"/>
          <w:szCs w:val="22"/>
        </w:rPr>
        <w:t>Zamawiający</w:t>
      </w:r>
      <w:r w:rsidRPr="001E172D">
        <w:rPr>
          <w:b w:val="0"/>
          <w:sz w:val="22"/>
          <w:szCs w:val="22"/>
        </w:rPr>
        <w:t xml:space="preserve"> -</w:t>
      </w:r>
      <w:r w:rsidRPr="001E172D">
        <w:rPr>
          <w:b w:val="0"/>
          <w:sz w:val="22"/>
          <w:szCs w:val="22"/>
        </w:rPr>
        <w:tab/>
        <w:t>oznacza OPEC</w:t>
      </w:r>
      <w:r w:rsidR="00F75571" w:rsidRPr="001E172D">
        <w:rPr>
          <w:b w:val="0"/>
          <w:sz w:val="22"/>
          <w:szCs w:val="22"/>
        </w:rPr>
        <w:t>-INEKO</w:t>
      </w:r>
      <w:r w:rsidRPr="001E172D">
        <w:rPr>
          <w:b w:val="0"/>
          <w:sz w:val="22"/>
          <w:szCs w:val="22"/>
        </w:rPr>
        <w:t xml:space="preserve"> spółkę z o.o. z siedzibą </w:t>
      </w:r>
      <w:r w:rsidR="00204F78" w:rsidRPr="001E172D">
        <w:rPr>
          <w:b w:val="0"/>
          <w:sz w:val="22"/>
          <w:szCs w:val="22"/>
        </w:rPr>
        <w:br/>
      </w:r>
      <w:r w:rsidRPr="001E172D">
        <w:rPr>
          <w:b w:val="0"/>
          <w:sz w:val="22"/>
          <w:szCs w:val="22"/>
        </w:rPr>
        <w:t>w Grudziądzu</w:t>
      </w:r>
      <w:r w:rsidR="00902F3C" w:rsidRPr="001E172D">
        <w:rPr>
          <w:b w:val="0"/>
          <w:sz w:val="22"/>
          <w:szCs w:val="22"/>
        </w:rPr>
        <w:t>.</w:t>
      </w:r>
    </w:p>
    <w:p w14:paraId="0E1FB69C" w14:textId="77777777" w:rsidR="00A64149" w:rsidRPr="001E172D" w:rsidRDefault="00A64149" w:rsidP="00BB530F">
      <w:pPr>
        <w:pStyle w:val="Nagwekumowy"/>
        <w:shd w:val="clear" w:color="auto" w:fill="FFFFFF"/>
        <w:spacing w:before="0" w:after="0"/>
        <w:ind w:left="3686" w:hanging="3119"/>
        <w:jc w:val="both"/>
        <w:rPr>
          <w:b w:val="0"/>
          <w:sz w:val="22"/>
          <w:szCs w:val="22"/>
        </w:rPr>
      </w:pPr>
    </w:p>
    <w:p w14:paraId="57C5912C" w14:textId="58907350" w:rsidR="00BF1C2C" w:rsidRPr="001E172D" w:rsidRDefault="00E62CEE" w:rsidP="00BF1C2C">
      <w:pPr>
        <w:pStyle w:val="Nagwekumowy"/>
        <w:shd w:val="clear" w:color="auto" w:fill="FFFFFF"/>
        <w:spacing w:before="0" w:after="0"/>
        <w:jc w:val="center"/>
        <w:rPr>
          <w:sz w:val="22"/>
          <w:szCs w:val="22"/>
        </w:rPr>
      </w:pPr>
      <w:bookmarkStart w:id="28" w:name="_Toc311198057"/>
      <w:r w:rsidRPr="001E172D">
        <w:rPr>
          <w:sz w:val="22"/>
          <w:szCs w:val="22"/>
        </w:rPr>
        <w:t xml:space="preserve">§ </w:t>
      </w:r>
      <w:r w:rsidR="00FC367C" w:rsidRPr="001E172D">
        <w:rPr>
          <w:sz w:val="22"/>
          <w:szCs w:val="22"/>
        </w:rPr>
        <w:t>2</w:t>
      </w:r>
      <w:r w:rsidR="003C2348" w:rsidRPr="001E172D">
        <w:rPr>
          <w:sz w:val="22"/>
          <w:szCs w:val="22"/>
        </w:rPr>
        <w:t xml:space="preserve"> </w:t>
      </w:r>
    </w:p>
    <w:p w14:paraId="61290A9C" w14:textId="784CFEF9" w:rsidR="00F303FF" w:rsidRPr="001E172D" w:rsidRDefault="00F303FF" w:rsidP="00BF1C2C">
      <w:pPr>
        <w:pStyle w:val="Nagwekumowy"/>
        <w:shd w:val="clear" w:color="auto" w:fill="FFFFFF"/>
        <w:spacing w:before="0" w:after="0"/>
        <w:jc w:val="center"/>
        <w:rPr>
          <w:sz w:val="22"/>
          <w:szCs w:val="22"/>
        </w:rPr>
      </w:pPr>
      <w:r w:rsidRPr="001E172D">
        <w:rPr>
          <w:sz w:val="22"/>
          <w:szCs w:val="22"/>
        </w:rPr>
        <w:t>PRZEDMIOT UMOWY</w:t>
      </w:r>
      <w:bookmarkEnd w:id="28"/>
    </w:p>
    <w:p w14:paraId="60E4BF20" w14:textId="468C8384" w:rsidR="002B553F" w:rsidRPr="001E172D" w:rsidRDefault="002B553F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rFonts w:eastAsia="Calibri"/>
          <w:szCs w:val="22"/>
        </w:rPr>
        <w:t xml:space="preserve">Zamawiający </w:t>
      </w:r>
      <w:r w:rsidR="00F8762A" w:rsidRPr="001E172D">
        <w:rPr>
          <w:rFonts w:eastAsia="Calibri"/>
          <w:szCs w:val="22"/>
        </w:rPr>
        <w:t>z</w:t>
      </w:r>
      <w:r w:rsidRPr="001E172D">
        <w:rPr>
          <w:rFonts w:eastAsia="Calibri"/>
          <w:szCs w:val="22"/>
        </w:rPr>
        <w:t xml:space="preserve">leca, a Wykonawca przyjmuje do wykonania </w:t>
      </w:r>
      <w:r w:rsidR="00A64149" w:rsidRPr="001E172D">
        <w:rPr>
          <w:rFonts w:eastAsia="Calibri"/>
          <w:szCs w:val="22"/>
        </w:rPr>
        <w:t xml:space="preserve">Usługi </w:t>
      </w:r>
      <w:r w:rsidRPr="001E172D">
        <w:rPr>
          <w:rFonts w:eastAsia="Calibri"/>
          <w:szCs w:val="22"/>
        </w:rPr>
        <w:t xml:space="preserve">polegające na </w:t>
      </w:r>
      <w:r w:rsidRPr="001E172D">
        <w:rPr>
          <w:rFonts w:eastAsia="Calibri"/>
          <w:b/>
          <w:bCs/>
          <w:szCs w:val="22"/>
        </w:rPr>
        <w:t xml:space="preserve">pełnieniu funkcji </w:t>
      </w:r>
      <w:r w:rsidR="00C25BF7" w:rsidRPr="001E172D">
        <w:rPr>
          <w:rFonts w:eastAsia="Calibri"/>
          <w:b/>
          <w:bCs/>
          <w:szCs w:val="22"/>
        </w:rPr>
        <w:t>Inżyniera Kontraktu</w:t>
      </w:r>
      <w:r w:rsidRPr="001E172D">
        <w:rPr>
          <w:rFonts w:eastAsia="Calibri"/>
          <w:b/>
          <w:bCs/>
          <w:szCs w:val="22"/>
        </w:rPr>
        <w:t xml:space="preserve">, </w:t>
      </w:r>
      <w:r w:rsidRPr="001E172D">
        <w:rPr>
          <w:rFonts w:eastAsia="Calibri"/>
          <w:bCs/>
          <w:szCs w:val="22"/>
        </w:rPr>
        <w:t xml:space="preserve">tj. świadczeniu usług związanych </w:t>
      </w:r>
      <w:r w:rsidR="0017133A" w:rsidRPr="001E172D">
        <w:rPr>
          <w:rFonts w:eastAsia="Calibri"/>
          <w:bCs/>
          <w:szCs w:val="22"/>
        </w:rPr>
        <w:br/>
      </w:r>
      <w:r w:rsidRPr="001E172D">
        <w:rPr>
          <w:rFonts w:eastAsia="Calibri"/>
          <w:bCs/>
          <w:szCs w:val="22"/>
        </w:rPr>
        <w:t>z zarządzaniem, koordynacją i nadzorem przy realizacji</w:t>
      </w:r>
      <w:r w:rsidRPr="001E172D">
        <w:rPr>
          <w:rFonts w:eastAsia="Calibri"/>
          <w:b/>
          <w:bCs/>
          <w:szCs w:val="22"/>
        </w:rPr>
        <w:t xml:space="preserve"> </w:t>
      </w:r>
      <w:r w:rsidRPr="001E172D">
        <w:rPr>
          <w:rFonts w:eastAsia="Calibri"/>
          <w:szCs w:val="22"/>
        </w:rPr>
        <w:t xml:space="preserve">zamówienia na </w:t>
      </w:r>
      <w:r w:rsidRPr="001E172D">
        <w:rPr>
          <w:szCs w:val="22"/>
        </w:rPr>
        <w:t xml:space="preserve">zaprojektowanie </w:t>
      </w:r>
      <w:r w:rsidR="0017133A" w:rsidRPr="001E172D">
        <w:rPr>
          <w:szCs w:val="22"/>
        </w:rPr>
        <w:br/>
      </w:r>
      <w:r w:rsidRPr="001E172D">
        <w:rPr>
          <w:szCs w:val="22"/>
        </w:rPr>
        <w:t>i wykonanie robót b</w:t>
      </w:r>
      <w:r w:rsidRPr="001E172D">
        <w:rPr>
          <w:rFonts w:eastAsia="Calibri"/>
          <w:szCs w:val="22"/>
        </w:rPr>
        <w:t>udowlanych związanych z zadaniem inwestycyjnym</w:t>
      </w:r>
      <w:r w:rsidR="001F2368" w:rsidRPr="001E172D">
        <w:rPr>
          <w:rFonts w:eastAsia="Calibri"/>
          <w:szCs w:val="22"/>
        </w:rPr>
        <w:t xml:space="preserve"> pn.</w:t>
      </w:r>
      <w:r w:rsidRPr="001E172D">
        <w:rPr>
          <w:rFonts w:eastAsia="Calibri"/>
          <w:szCs w:val="22"/>
        </w:rPr>
        <w:t xml:space="preserve"> „</w:t>
      </w:r>
      <w:r w:rsidR="001F2368" w:rsidRPr="001E172D">
        <w:rPr>
          <w:b/>
          <w:i/>
          <w:szCs w:val="22"/>
        </w:rPr>
        <w:t xml:space="preserve">Rozwój wysokosprawnej kogeneracji poprzez </w:t>
      </w:r>
      <w:bookmarkStart w:id="29" w:name="_Hlk62663831"/>
      <w:r w:rsidR="001F2368" w:rsidRPr="001E172D">
        <w:rPr>
          <w:b/>
          <w:i/>
          <w:szCs w:val="22"/>
        </w:rPr>
        <w:t xml:space="preserve">budowę </w:t>
      </w:r>
      <w:bookmarkStart w:id="30" w:name="_Hlk62650400"/>
      <w:r w:rsidR="001F2368" w:rsidRPr="001E172D">
        <w:rPr>
          <w:b/>
          <w:i/>
          <w:szCs w:val="22"/>
        </w:rPr>
        <w:t xml:space="preserve">biomasowej jednostki kotłowej </w:t>
      </w:r>
      <w:bookmarkEnd w:id="30"/>
      <w:r w:rsidR="001F2368" w:rsidRPr="001E172D">
        <w:rPr>
          <w:b/>
          <w:i/>
          <w:szCs w:val="22"/>
        </w:rPr>
        <w:t>w Elektrociepłowni Łąkowa w Grudziądzu</w:t>
      </w:r>
      <w:bookmarkEnd w:id="29"/>
      <w:r w:rsidRPr="001E172D">
        <w:rPr>
          <w:i/>
          <w:szCs w:val="22"/>
        </w:rPr>
        <w:t>”</w:t>
      </w:r>
      <w:r w:rsidRPr="001E172D">
        <w:rPr>
          <w:rFonts w:eastAsia="Calibri"/>
          <w:szCs w:val="22"/>
        </w:rPr>
        <w:t xml:space="preserve">, </w:t>
      </w:r>
      <w:r w:rsidRPr="001E172D">
        <w:rPr>
          <w:szCs w:val="22"/>
        </w:rPr>
        <w:t xml:space="preserve">polegającym na </w:t>
      </w:r>
      <w:r w:rsidR="000848CC" w:rsidRPr="001E172D">
        <w:rPr>
          <w:szCs w:val="22"/>
        </w:rPr>
        <w:t xml:space="preserve">budowie biomasowej jednostki kogeneracyjnej, obejmującej swoim zakresem budowę wysoce wydajnego kotła parowego w technologii rusztowej o mocy w paliwie &lt;15 MW, zasilającego w parę wyspę turbinową Elektrociepłowni Łąkowa. </w:t>
      </w:r>
    </w:p>
    <w:p w14:paraId="428529BB" w14:textId="3A923D83" w:rsidR="002B553F" w:rsidRPr="001E172D" w:rsidRDefault="002B553F" w:rsidP="00393A32">
      <w:pPr>
        <w:pStyle w:val="Akapitzlist"/>
        <w:numPr>
          <w:ilvl w:val="0"/>
          <w:numId w:val="6"/>
        </w:numPr>
        <w:suppressAutoHyphens/>
        <w:autoSpaceDN/>
        <w:adjustRightInd/>
        <w:spacing w:line="276" w:lineRule="auto"/>
        <w:ind w:left="426"/>
        <w:contextualSpacing/>
        <w:jc w:val="both"/>
        <w:rPr>
          <w:rFonts w:eastAsia="Calibri"/>
          <w:i/>
          <w:szCs w:val="22"/>
        </w:rPr>
      </w:pPr>
      <w:r w:rsidRPr="001E172D">
        <w:rPr>
          <w:rFonts w:eastAsia="Calibri"/>
          <w:szCs w:val="22"/>
        </w:rPr>
        <w:t xml:space="preserve">Szczegółowy opis </w:t>
      </w:r>
      <w:r w:rsidR="00C35CCF" w:rsidRPr="001E172D">
        <w:rPr>
          <w:rFonts w:eastAsia="Calibri"/>
          <w:szCs w:val="22"/>
        </w:rPr>
        <w:t>I</w:t>
      </w:r>
      <w:r w:rsidRPr="001E172D">
        <w:rPr>
          <w:rFonts w:eastAsia="Calibri"/>
          <w:szCs w:val="22"/>
        </w:rPr>
        <w:t xml:space="preserve">nwestycji znajduje się w </w:t>
      </w:r>
      <w:r w:rsidR="002C3F84" w:rsidRPr="001E172D">
        <w:rPr>
          <w:rFonts w:eastAsia="Calibri"/>
          <w:i/>
          <w:szCs w:val="22"/>
        </w:rPr>
        <w:t>Skróconym opisie technicznym przedsięwzięcia</w:t>
      </w:r>
      <w:r w:rsidR="00256B0A" w:rsidRPr="001E172D">
        <w:rPr>
          <w:rFonts w:eastAsia="Calibri"/>
          <w:iCs/>
          <w:szCs w:val="22"/>
        </w:rPr>
        <w:t>,</w:t>
      </w:r>
      <w:r w:rsidR="00256B0A" w:rsidRPr="001E172D">
        <w:rPr>
          <w:rFonts w:eastAsia="Calibri"/>
          <w:i/>
          <w:szCs w:val="22"/>
        </w:rPr>
        <w:t xml:space="preserve"> </w:t>
      </w:r>
      <w:r w:rsidR="00256B0A" w:rsidRPr="001E172D">
        <w:rPr>
          <w:rFonts w:eastAsia="Calibri"/>
          <w:iCs/>
          <w:szCs w:val="22"/>
        </w:rPr>
        <w:t>stanowiącym</w:t>
      </w:r>
      <w:r w:rsidR="002C3F84" w:rsidRPr="001E172D">
        <w:rPr>
          <w:rFonts w:eastAsia="Calibri"/>
          <w:iCs/>
          <w:szCs w:val="22"/>
        </w:rPr>
        <w:t xml:space="preserve"> </w:t>
      </w:r>
      <w:r w:rsidR="00256B0A" w:rsidRPr="001E172D">
        <w:rPr>
          <w:rFonts w:eastAsia="Calibri"/>
          <w:iCs/>
          <w:szCs w:val="22"/>
        </w:rPr>
        <w:t>z</w:t>
      </w:r>
      <w:r w:rsidR="002C3F84" w:rsidRPr="001E172D">
        <w:rPr>
          <w:rFonts w:eastAsia="Calibri"/>
          <w:iCs/>
          <w:szCs w:val="22"/>
        </w:rPr>
        <w:t>ałącznik</w:t>
      </w:r>
      <w:r w:rsidR="002C3F84" w:rsidRPr="001E172D">
        <w:rPr>
          <w:rFonts w:eastAsia="Calibri"/>
          <w:szCs w:val="22"/>
        </w:rPr>
        <w:t xml:space="preserve"> nr 1 do Umowy.</w:t>
      </w:r>
    </w:p>
    <w:p w14:paraId="66ADA0AF" w14:textId="174EAC4D" w:rsidR="002B553F" w:rsidRPr="001E172D" w:rsidRDefault="002B553F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szCs w:val="22"/>
        </w:rPr>
        <w:t xml:space="preserve">Wykonawca zobowiązany jest do podejmowania wszelkich działań wchodzących w zakres świadczonych </w:t>
      </w:r>
      <w:r w:rsidR="00C35CCF" w:rsidRPr="001E172D">
        <w:rPr>
          <w:szCs w:val="22"/>
        </w:rPr>
        <w:t>Usług</w:t>
      </w:r>
      <w:r w:rsidRPr="001E172D">
        <w:rPr>
          <w:szCs w:val="22"/>
        </w:rPr>
        <w:t>,</w:t>
      </w:r>
      <w:r w:rsidR="00B9250F" w:rsidRPr="001E172D">
        <w:rPr>
          <w:szCs w:val="22"/>
        </w:rPr>
        <w:t xml:space="preserve"> określonych szczegółowo w </w:t>
      </w:r>
      <w:r w:rsidR="00EF11C3" w:rsidRPr="001E172D">
        <w:rPr>
          <w:szCs w:val="22"/>
        </w:rPr>
        <w:t xml:space="preserve">Załączniku nr </w:t>
      </w:r>
      <w:r w:rsidR="00680AFC" w:rsidRPr="001E172D">
        <w:rPr>
          <w:szCs w:val="22"/>
        </w:rPr>
        <w:t>2</w:t>
      </w:r>
      <w:r w:rsidR="00EF11C3" w:rsidRPr="001E172D">
        <w:rPr>
          <w:szCs w:val="22"/>
        </w:rPr>
        <w:t xml:space="preserve"> do Umowy</w:t>
      </w:r>
      <w:r w:rsidR="00B9250F" w:rsidRPr="001E172D">
        <w:rPr>
          <w:szCs w:val="22"/>
        </w:rPr>
        <w:t>,</w:t>
      </w:r>
      <w:r w:rsidRPr="001E172D">
        <w:rPr>
          <w:szCs w:val="22"/>
        </w:rPr>
        <w:t xml:space="preserve"> w czasie, który pozwoli na terminową, nieprzerwaną oraz należytą realizację </w:t>
      </w:r>
      <w:r w:rsidR="00FC5DFD" w:rsidRPr="001E172D">
        <w:rPr>
          <w:szCs w:val="22"/>
        </w:rPr>
        <w:t>I</w:t>
      </w:r>
      <w:r w:rsidR="00A64149" w:rsidRPr="001E172D">
        <w:rPr>
          <w:szCs w:val="22"/>
        </w:rPr>
        <w:t xml:space="preserve">nwestycji </w:t>
      </w:r>
      <w:r w:rsidRPr="001E172D">
        <w:rPr>
          <w:szCs w:val="22"/>
        </w:rPr>
        <w:t>przez Generalnego W</w:t>
      </w:r>
      <w:r w:rsidR="008A2ECB" w:rsidRPr="001E172D">
        <w:rPr>
          <w:szCs w:val="22"/>
        </w:rPr>
        <w:t>ykonawcę</w:t>
      </w:r>
      <w:r w:rsidR="00A64149" w:rsidRPr="001E172D">
        <w:rPr>
          <w:szCs w:val="22"/>
        </w:rPr>
        <w:t>.</w:t>
      </w:r>
      <w:r w:rsidRPr="001E172D">
        <w:rPr>
          <w:szCs w:val="22"/>
        </w:rPr>
        <w:t xml:space="preserve"> </w:t>
      </w:r>
    </w:p>
    <w:p w14:paraId="36571004" w14:textId="43FB7163" w:rsidR="008A2ECB" w:rsidRPr="001E172D" w:rsidRDefault="008A2ECB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szCs w:val="22"/>
        </w:rPr>
        <w:t xml:space="preserve">Wykonawca zobowiązany  jest do wspierania Zamawiającego przy podejmowaniu decyzji ekonomiczno-organizacyjnych i technicznych związanych z </w:t>
      </w:r>
      <w:r w:rsidR="004220C0" w:rsidRPr="001E172D">
        <w:rPr>
          <w:szCs w:val="22"/>
        </w:rPr>
        <w:t>Inwestycją</w:t>
      </w:r>
      <w:r w:rsidRPr="001E172D">
        <w:rPr>
          <w:szCs w:val="22"/>
        </w:rPr>
        <w:t>.</w:t>
      </w:r>
    </w:p>
    <w:p w14:paraId="2039B40A" w14:textId="01B2FF49" w:rsidR="00D80DA8" w:rsidRPr="001E172D" w:rsidRDefault="00D80DA8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szCs w:val="22"/>
        </w:rPr>
        <w:t>Zamawiający i wykonawca zobowiązują się współdziałać przy wykonaniu umowy w celu należytej jej realizacji.</w:t>
      </w:r>
    </w:p>
    <w:p w14:paraId="046C0688" w14:textId="0C806E62" w:rsidR="008A2ECB" w:rsidRPr="001E172D" w:rsidRDefault="002B553F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szCs w:val="22"/>
        </w:rPr>
        <w:t xml:space="preserve">Usługi będą świadczone przez Wykonawcę w siedzibie Zamawiającego, na </w:t>
      </w:r>
      <w:r w:rsidR="001463D9" w:rsidRPr="001E172D">
        <w:rPr>
          <w:szCs w:val="22"/>
        </w:rPr>
        <w:t>Placu Budowy</w:t>
      </w:r>
      <w:r w:rsidRPr="001E172D">
        <w:rPr>
          <w:szCs w:val="22"/>
        </w:rPr>
        <w:t xml:space="preserve">, oraz innych miejscach wykonywania prac projektowych </w:t>
      </w:r>
      <w:r w:rsidR="00256B0A" w:rsidRPr="001E172D">
        <w:rPr>
          <w:szCs w:val="22"/>
        </w:rPr>
        <w:t>i</w:t>
      </w:r>
      <w:r w:rsidRPr="001E172D">
        <w:rPr>
          <w:szCs w:val="22"/>
        </w:rPr>
        <w:t xml:space="preserve"> robót budowlanych przez Generalnego Wykonawcę, jak również w miejscach wytwarzania materiałów</w:t>
      </w:r>
      <w:r w:rsidR="00256B0A" w:rsidRPr="001E172D">
        <w:rPr>
          <w:szCs w:val="22"/>
        </w:rPr>
        <w:t xml:space="preserve"> </w:t>
      </w:r>
      <w:r w:rsidRPr="001E172D">
        <w:rPr>
          <w:szCs w:val="22"/>
        </w:rPr>
        <w:t xml:space="preserve">i urządzeń dla </w:t>
      </w:r>
      <w:r w:rsidR="004220C0" w:rsidRPr="001E172D">
        <w:rPr>
          <w:szCs w:val="22"/>
        </w:rPr>
        <w:t>Inwestycji</w:t>
      </w:r>
      <w:r w:rsidRPr="001E172D">
        <w:rPr>
          <w:szCs w:val="22"/>
        </w:rPr>
        <w:t>,</w:t>
      </w:r>
      <w:r w:rsidR="00256B0A" w:rsidRPr="001E172D">
        <w:rPr>
          <w:szCs w:val="22"/>
        </w:rPr>
        <w:t xml:space="preserve"> a także</w:t>
      </w:r>
      <w:r w:rsidRPr="001E172D">
        <w:rPr>
          <w:szCs w:val="22"/>
        </w:rPr>
        <w:t xml:space="preserve"> w miejscach dokonywania odbiorów i inspekcji. Wykonawca zobowiązany jest do zapewnienia we własnym zakresie, w ramach wynagrodzenia, niezbędnego do wykonania przedmiotu Umowy wyposażenia wszelkich miejsc świadczenia usług, z zastrzeżeniem wyposażenia, które zostanie zapewnione Wykonawcy przez </w:t>
      </w:r>
      <w:r w:rsidR="00A64149" w:rsidRPr="001E172D">
        <w:rPr>
          <w:szCs w:val="22"/>
        </w:rPr>
        <w:t>Zamawiającego</w:t>
      </w:r>
      <w:r w:rsidR="00BB530F" w:rsidRPr="001E172D">
        <w:rPr>
          <w:szCs w:val="22"/>
        </w:rPr>
        <w:t>.</w:t>
      </w:r>
      <w:r w:rsidR="00C8210E">
        <w:rPr>
          <w:szCs w:val="22"/>
        </w:rPr>
        <w:t xml:space="preserve"> </w:t>
      </w:r>
      <w:bookmarkStart w:id="31" w:name="_Hlk67659370"/>
      <w:r w:rsidR="00C8210E">
        <w:rPr>
          <w:szCs w:val="22"/>
        </w:rPr>
        <w:t xml:space="preserve">W zakresie usług świadczonych </w:t>
      </w:r>
      <w:r w:rsidR="00C8210E" w:rsidRPr="001E172D">
        <w:rPr>
          <w:szCs w:val="22"/>
        </w:rPr>
        <w:t>w miejscach wytwarzania materiałów i urządzeń dla Inwestycji</w:t>
      </w:r>
      <w:r w:rsidR="00C8210E">
        <w:rPr>
          <w:szCs w:val="22"/>
        </w:rPr>
        <w:t xml:space="preserve"> Zamawiający wymaga, aby odbywały się one jedynie na terytorium Rzeczypospolitej Polskiej  i w liczbie maksymalnie do 5 wizyt</w:t>
      </w:r>
      <w:bookmarkEnd w:id="31"/>
      <w:r w:rsidR="00C8210E">
        <w:rPr>
          <w:szCs w:val="22"/>
        </w:rPr>
        <w:t>.</w:t>
      </w:r>
    </w:p>
    <w:p w14:paraId="61290A9F" w14:textId="0960CE90" w:rsidR="00F303FF" w:rsidRPr="001E172D" w:rsidRDefault="00F303FF" w:rsidP="00393A32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/>
        <w:contextualSpacing/>
        <w:jc w:val="both"/>
        <w:rPr>
          <w:szCs w:val="22"/>
        </w:rPr>
      </w:pPr>
      <w:r w:rsidRPr="001E172D">
        <w:rPr>
          <w:szCs w:val="22"/>
        </w:rPr>
        <w:lastRenderedPageBreak/>
        <w:t>W ramach realizacji Przedmiotu Umowy Zamawiający zleca Wykonawcy kompleksowe wykonanie Usług</w:t>
      </w:r>
      <w:r w:rsidR="00E71D98" w:rsidRPr="001E172D">
        <w:rPr>
          <w:szCs w:val="22"/>
        </w:rPr>
        <w:t xml:space="preserve"> wymienionych w </w:t>
      </w:r>
      <w:r w:rsidR="00EF11C3" w:rsidRPr="001E172D">
        <w:rPr>
          <w:szCs w:val="22"/>
        </w:rPr>
        <w:t>Z</w:t>
      </w:r>
      <w:r w:rsidR="00E71D98" w:rsidRPr="001E172D">
        <w:rPr>
          <w:szCs w:val="22"/>
        </w:rPr>
        <w:t xml:space="preserve">ałączniku nr </w:t>
      </w:r>
      <w:r w:rsidR="00680AFC" w:rsidRPr="001E172D">
        <w:rPr>
          <w:szCs w:val="22"/>
        </w:rPr>
        <w:t>2</w:t>
      </w:r>
      <w:r w:rsidR="00E71D98" w:rsidRPr="001E172D">
        <w:rPr>
          <w:szCs w:val="22"/>
        </w:rPr>
        <w:t xml:space="preserve"> do </w:t>
      </w:r>
      <w:r w:rsidR="0036704C" w:rsidRPr="001E172D">
        <w:rPr>
          <w:szCs w:val="22"/>
        </w:rPr>
        <w:t>Umowy</w:t>
      </w:r>
      <w:r w:rsidR="004220C0" w:rsidRPr="001E172D">
        <w:rPr>
          <w:szCs w:val="22"/>
        </w:rPr>
        <w:t xml:space="preserve"> oraz wszelkich innych Usług niezbędnych do prawidłowego wykonania Przedmiotu Umowy,</w:t>
      </w:r>
      <w:r w:rsidRPr="001E172D">
        <w:rPr>
          <w:szCs w:val="22"/>
        </w:rPr>
        <w:t xml:space="preserve"> w szczególności:</w:t>
      </w:r>
    </w:p>
    <w:p w14:paraId="1382AC6B" w14:textId="4E57293B" w:rsidR="001E5402" w:rsidRPr="001E172D" w:rsidRDefault="00680AFC" w:rsidP="008859E6">
      <w:pPr>
        <w:pStyle w:val="Akapitzlist"/>
        <w:numPr>
          <w:ilvl w:val="2"/>
          <w:numId w:val="3"/>
        </w:numPr>
        <w:shd w:val="clear" w:color="auto" w:fill="FFFFFF"/>
        <w:spacing w:line="288" w:lineRule="auto"/>
        <w:ind w:left="993" w:right="25" w:hanging="572"/>
        <w:jc w:val="both"/>
        <w:rPr>
          <w:spacing w:val="-9"/>
          <w:szCs w:val="22"/>
        </w:rPr>
      </w:pPr>
      <w:bookmarkStart w:id="32" w:name="_Hlk499141643"/>
      <w:r w:rsidRPr="001E172D">
        <w:rPr>
          <w:spacing w:val="-9"/>
          <w:szCs w:val="22"/>
        </w:rPr>
        <w:t>Opracowanie</w:t>
      </w:r>
      <w:r w:rsidR="001E5402" w:rsidRPr="001E172D">
        <w:rPr>
          <w:spacing w:val="-9"/>
          <w:szCs w:val="22"/>
        </w:rPr>
        <w:t xml:space="preserve"> Programu Funkcjonalno-Użytkowego</w:t>
      </w:r>
      <w:bookmarkEnd w:id="32"/>
      <w:r w:rsidR="00BB530F" w:rsidRPr="001E172D">
        <w:rPr>
          <w:spacing w:val="-9"/>
          <w:szCs w:val="22"/>
        </w:rPr>
        <w:t xml:space="preserve"> (dalej: PFU).</w:t>
      </w:r>
    </w:p>
    <w:p w14:paraId="4BFBD4F8" w14:textId="4716303E" w:rsidR="001E5402" w:rsidRPr="001E172D" w:rsidRDefault="00E71D98" w:rsidP="008859E6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993" w:right="25" w:hanging="567"/>
        <w:jc w:val="both"/>
        <w:rPr>
          <w:rFonts w:cs="Arial"/>
          <w:spacing w:val="-9"/>
          <w:szCs w:val="22"/>
        </w:rPr>
      </w:pPr>
      <w:r w:rsidRPr="001E172D">
        <w:rPr>
          <w:rFonts w:cs="Arial"/>
          <w:spacing w:val="-9"/>
          <w:szCs w:val="22"/>
        </w:rPr>
        <w:t>Przygotowanie</w:t>
      </w:r>
      <w:r w:rsidR="0017731D" w:rsidRPr="001E172D">
        <w:rPr>
          <w:rFonts w:cs="Arial"/>
          <w:spacing w:val="-9"/>
          <w:szCs w:val="22"/>
        </w:rPr>
        <w:t xml:space="preserve"> wszystkich niezbędnych</w:t>
      </w:r>
      <w:r w:rsidRPr="001E172D">
        <w:rPr>
          <w:rFonts w:cs="Arial"/>
          <w:spacing w:val="-9"/>
          <w:szCs w:val="22"/>
        </w:rPr>
        <w:t xml:space="preserve"> dokumentów przetargowych</w:t>
      </w:r>
      <w:r w:rsidR="0017731D" w:rsidRPr="001E172D">
        <w:rPr>
          <w:rFonts w:cs="Arial"/>
          <w:spacing w:val="-9"/>
          <w:szCs w:val="22"/>
        </w:rPr>
        <w:t>, w tym</w:t>
      </w:r>
      <w:r w:rsidRPr="001E172D">
        <w:rPr>
          <w:rFonts w:cs="Arial"/>
          <w:spacing w:val="-9"/>
          <w:szCs w:val="22"/>
        </w:rPr>
        <w:t xml:space="preserve"> </w:t>
      </w:r>
      <w:r w:rsidR="001E5402" w:rsidRPr="001E172D">
        <w:rPr>
          <w:rFonts w:cs="Arial"/>
          <w:spacing w:val="-9"/>
          <w:szCs w:val="22"/>
        </w:rPr>
        <w:t>Specyfikacj</w:t>
      </w:r>
      <w:r w:rsidRPr="001E172D">
        <w:rPr>
          <w:rFonts w:cs="Arial"/>
          <w:spacing w:val="-9"/>
          <w:szCs w:val="22"/>
        </w:rPr>
        <w:t>a</w:t>
      </w:r>
      <w:r w:rsidR="001E5402" w:rsidRPr="001E172D">
        <w:rPr>
          <w:rFonts w:cs="Arial"/>
          <w:spacing w:val="-9"/>
          <w:szCs w:val="22"/>
        </w:rPr>
        <w:t xml:space="preserve"> Warunków Zamówienia</w:t>
      </w:r>
      <w:r w:rsidR="00B66DE6">
        <w:rPr>
          <w:rFonts w:cs="Arial"/>
          <w:spacing w:val="-9"/>
          <w:szCs w:val="22"/>
        </w:rPr>
        <w:t xml:space="preserve"> i</w:t>
      </w:r>
      <w:r w:rsidRPr="001E172D">
        <w:rPr>
          <w:rFonts w:cs="Arial"/>
          <w:spacing w:val="-9"/>
          <w:szCs w:val="22"/>
        </w:rPr>
        <w:t xml:space="preserve"> projekt Kontraktu</w:t>
      </w:r>
      <w:r w:rsidR="0017731D" w:rsidRPr="001E172D">
        <w:rPr>
          <w:rFonts w:cs="Arial"/>
          <w:spacing w:val="-9"/>
          <w:szCs w:val="22"/>
        </w:rPr>
        <w:t>,</w:t>
      </w:r>
      <w:r w:rsidR="001E5402" w:rsidRPr="001E172D">
        <w:rPr>
          <w:rFonts w:cs="Arial"/>
          <w:spacing w:val="-9"/>
          <w:szCs w:val="22"/>
        </w:rPr>
        <w:t xml:space="preserve"> w celu wyłonienia Generalnego Wykonawcy</w:t>
      </w:r>
      <w:r w:rsidR="00386167" w:rsidRPr="001E172D">
        <w:rPr>
          <w:rFonts w:cs="Arial"/>
          <w:spacing w:val="-9"/>
          <w:szCs w:val="22"/>
        </w:rPr>
        <w:t xml:space="preserve"> zgodnie z zasadami </w:t>
      </w:r>
      <w:r w:rsidR="00B66DE6">
        <w:rPr>
          <w:rFonts w:cs="Arial"/>
          <w:spacing w:val="-9"/>
          <w:szCs w:val="22"/>
        </w:rPr>
        <w:t>U</w:t>
      </w:r>
      <w:r w:rsidR="00A64149" w:rsidRPr="001E172D">
        <w:rPr>
          <w:rFonts w:cs="Arial"/>
          <w:spacing w:val="-9"/>
          <w:szCs w:val="22"/>
        </w:rPr>
        <w:t>stawy</w:t>
      </w:r>
      <w:r w:rsidR="00386167" w:rsidRPr="001E172D">
        <w:rPr>
          <w:rFonts w:cs="Arial"/>
          <w:spacing w:val="-9"/>
          <w:szCs w:val="22"/>
        </w:rPr>
        <w:t>.</w:t>
      </w:r>
    </w:p>
    <w:p w14:paraId="61290AA0" w14:textId="6C9ED4BD" w:rsidR="00F303FF" w:rsidRPr="001E172D" w:rsidRDefault="00F303FF" w:rsidP="008859E6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993" w:right="25" w:hanging="567"/>
        <w:jc w:val="both"/>
        <w:rPr>
          <w:rFonts w:cs="Arial"/>
          <w:spacing w:val="-9"/>
          <w:szCs w:val="22"/>
        </w:rPr>
      </w:pPr>
      <w:r w:rsidRPr="001E172D">
        <w:rPr>
          <w:rFonts w:cs="Arial"/>
          <w:szCs w:val="22"/>
        </w:rPr>
        <w:t>Wspieranie Zamawiaj</w:t>
      </w:r>
      <w:r w:rsidR="008A2ECB" w:rsidRPr="001E172D">
        <w:rPr>
          <w:rFonts w:cs="Arial"/>
          <w:szCs w:val="22"/>
        </w:rPr>
        <w:t xml:space="preserve">ącego podczas procedury wyboru </w:t>
      </w:r>
      <w:r w:rsidR="0063252D" w:rsidRPr="001E172D">
        <w:rPr>
          <w:rFonts w:cs="Arial"/>
          <w:szCs w:val="22"/>
        </w:rPr>
        <w:t>Generalnego Wykonawcy</w:t>
      </w:r>
      <w:r w:rsidR="008A2ECB" w:rsidRPr="001E172D">
        <w:rPr>
          <w:rFonts w:cs="Arial"/>
          <w:szCs w:val="22"/>
        </w:rPr>
        <w:t>, poprzez</w:t>
      </w:r>
      <w:r w:rsidR="00680AFC" w:rsidRPr="001E172D">
        <w:rPr>
          <w:rFonts w:cs="Arial"/>
          <w:szCs w:val="22"/>
        </w:rPr>
        <w:t xml:space="preserve"> przygotowywanie odpowiedzi na złożone pytania przez Wykonawców,</w:t>
      </w:r>
      <w:r w:rsidR="008A2ECB" w:rsidRPr="001E172D">
        <w:rPr>
          <w:rFonts w:cs="Arial"/>
          <w:szCs w:val="22"/>
        </w:rPr>
        <w:t xml:space="preserve"> weryfikację złożonych ofert pod kątem możliwości realizacji </w:t>
      </w:r>
      <w:r w:rsidR="004220C0" w:rsidRPr="001E172D">
        <w:rPr>
          <w:rFonts w:cs="Arial"/>
          <w:szCs w:val="22"/>
        </w:rPr>
        <w:t xml:space="preserve">Inwestycji </w:t>
      </w:r>
      <w:r w:rsidR="008A2ECB" w:rsidRPr="001E172D">
        <w:rPr>
          <w:rFonts w:cs="Arial"/>
          <w:szCs w:val="22"/>
        </w:rPr>
        <w:t>na podstawie założeń przedstawionych w ofertach,</w:t>
      </w:r>
      <w:r w:rsidRPr="001E172D">
        <w:rPr>
          <w:rFonts w:cs="Arial"/>
          <w:szCs w:val="22"/>
        </w:rPr>
        <w:t xml:space="preserve"> włącznie z oceną techniczną ofert</w:t>
      </w:r>
      <w:r w:rsidR="00474502" w:rsidRPr="001E172D">
        <w:rPr>
          <w:rFonts w:cs="Arial"/>
          <w:szCs w:val="22"/>
        </w:rPr>
        <w:t>, spełnienia przez Wykonawcę warunków udziału w postępowaniu oraz wspieranie Zamawiającego w postepowaniach odwoławczych przed Krajowa Izbą Odwoławczą i sądem powszechnym</w:t>
      </w:r>
      <w:r w:rsidR="00680AFC" w:rsidRPr="001E172D">
        <w:rPr>
          <w:rFonts w:cs="Arial"/>
          <w:szCs w:val="22"/>
        </w:rPr>
        <w:t>.</w:t>
      </w:r>
    </w:p>
    <w:p w14:paraId="61290AA1" w14:textId="49E8C37E" w:rsidR="00F303FF" w:rsidRPr="001E172D" w:rsidRDefault="00F303FF" w:rsidP="008859E6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993" w:right="25" w:hanging="567"/>
        <w:jc w:val="both"/>
        <w:rPr>
          <w:rFonts w:cs="Arial"/>
          <w:spacing w:val="-9"/>
          <w:szCs w:val="22"/>
        </w:rPr>
      </w:pPr>
      <w:r w:rsidRPr="001E172D">
        <w:rPr>
          <w:rFonts w:cs="Arial"/>
          <w:szCs w:val="22"/>
        </w:rPr>
        <w:t xml:space="preserve">Przygotowywanie organizacyjne </w:t>
      </w:r>
      <w:r w:rsidR="004220C0" w:rsidRPr="001E172D">
        <w:rPr>
          <w:rFonts w:cs="Arial"/>
          <w:szCs w:val="22"/>
        </w:rPr>
        <w:t xml:space="preserve">Inwestycji </w:t>
      </w:r>
      <w:r w:rsidRPr="001E172D">
        <w:rPr>
          <w:rFonts w:cs="Arial"/>
          <w:szCs w:val="22"/>
        </w:rPr>
        <w:t xml:space="preserve">w zakresie obowiązków leżących </w:t>
      </w:r>
      <w:r w:rsidRPr="001E172D">
        <w:rPr>
          <w:rFonts w:cs="Arial"/>
          <w:szCs w:val="22"/>
        </w:rPr>
        <w:br/>
        <w:t xml:space="preserve">po stronie Zamawiającego, w tym prowadzenie spotkań koordynacyjnych </w:t>
      </w:r>
      <w:r w:rsidRPr="001E172D">
        <w:rPr>
          <w:rFonts w:cs="Arial"/>
          <w:szCs w:val="22"/>
        </w:rPr>
        <w:br/>
        <w:t>m.in. z </w:t>
      </w:r>
      <w:r w:rsidRPr="001E172D">
        <w:rPr>
          <w:rFonts w:cs="Arial"/>
          <w:spacing w:val="-1"/>
          <w:szCs w:val="22"/>
        </w:rPr>
        <w:t>Generalnym Wykonawcą o</w:t>
      </w:r>
      <w:r w:rsidR="0063252D" w:rsidRPr="001E172D">
        <w:rPr>
          <w:rFonts w:cs="Arial"/>
          <w:spacing w:val="-1"/>
          <w:szCs w:val="22"/>
        </w:rPr>
        <w:t xml:space="preserve">raz innych spotkań dotyczących </w:t>
      </w:r>
      <w:r w:rsidR="004220C0" w:rsidRPr="001E172D">
        <w:rPr>
          <w:rFonts w:cs="Arial"/>
          <w:spacing w:val="-1"/>
          <w:szCs w:val="22"/>
        </w:rPr>
        <w:t>Inwestycji</w:t>
      </w:r>
      <w:r w:rsidRPr="001E172D">
        <w:rPr>
          <w:rFonts w:cs="Arial"/>
          <w:spacing w:val="-1"/>
          <w:szCs w:val="22"/>
        </w:rPr>
        <w:t>,</w:t>
      </w:r>
    </w:p>
    <w:p w14:paraId="1CEA5945" w14:textId="6234EC37" w:rsidR="009E7BFA" w:rsidRPr="001E172D" w:rsidRDefault="00F303FF" w:rsidP="009E7BFA">
      <w:pPr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1418" w:right="25" w:hanging="567"/>
        <w:jc w:val="both"/>
        <w:rPr>
          <w:rFonts w:cs="Arial"/>
          <w:spacing w:val="-9"/>
          <w:szCs w:val="22"/>
        </w:rPr>
      </w:pPr>
      <w:r w:rsidRPr="001E172D">
        <w:rPr>
          <w:rFonts w:cs="Arial"/>
          <w:szCs w:val="22"/>
        </w:rPr>
        <w:t>Prowadzenie w imieniu Zamawiającego kontroli i nadzoru nad</w:t>
      </w:r>
      <w:r w:rsidR="00C91D3F" w:rsidRPr="001E172D">
        <w:rPr>
          <w:rFonts w:cs="Arial"/>
          <w:szCs w:val="22"/>
        </w:rPr>
        <w:t xml:space="preserve"> realizacją</w:t>
      </w:r>
      <w:r w:rsidRPr="001E172D">
        <w:rPr>
          <w:rFonts w:cs="Arial"/>
          <w:szCs w:val="22"/>
        </w:rPr>
        <w:t xml:space="preserve"> </w:t>
      </w:r>
      <w:bookmarkStart w:id="33" w:name="_Hlk62653062"/>
      <w:r w:rsidR="00C91D3F" w:rsidRPr="001E172D">
        <w:rPr>
          <w:rFonts w:cs="Arial"/>
          <w:bCs/>
          <w:iCs/>
          <w:szCs w:val="22"/>
        </w:rPr>
        <w:t>Inwestycji</w:t>
      </w:r>
      <w:bookmarkEnd w:id="33"/>
      <w:r w:rsidR="0017731D" w:rsidRPr="001E172D">
        <w:rPr>
          <w:rFonts w:cs="Arial"/>
          <w:bCs/>
          <w:szCs w:val="22"/>
        </w:rPr>
        <w:t>.</w:t>
      </w:r>
    </w:p>
    <w:p w14:paraId="460C261E" w14:textId="1A3B7C7A" w:rsidR="009E7BFA" w:rsidRPr="001E172D" w:rsidRDefault="009E7BFA" w:rsidP="005D14EF">
      <w:pPr>
        <w:pStyle w:val="Akapitzlist"/>
        <w:numPr>
          <w:ilvl w:val="0"/>
          <w:numId w:val="6"/>
        </w:numPr>
        <w:jc w:val="both"/>
        <w:rPr>
          <w:b/>
          <w:szCs w:val="22"/>
        </w:rPr>
      </w:pPr>
      <w:bookmarkStart w:id="34" w:name="_Toc311198058"/>
      <w:r w:rsidRPr="001E172D">
        <w:rPr>
          <w:szCs w:val="22"/>
        </w:rPr>
        <w:t xml:space="preserve">Wykonawca oświadcza, iż przed podpisaniem Umowy zapoznał się z Wykazem zagrożeń mogących wystąpić na terenie </w:t>
      </w:r>
      <w:r w:rsidR="00D80DA8" w:rsidRPr="001E172D">
        <w:rPr>
          <w:szCs w:val="22"/>
        </w:rPr>
        <w:t>Zamawiającego</w:t>
      </w:r>
      <w:r w:rsidRPr="001E172D">
        <w:rPr>
          <w:szCs w:val="22"/>
        </w:rPr>
        <w:t xml:space="preserve">, zasadami postępowania w przypadku wystąpienia zagrożeń oraz działaniami ochronnymi </w:t>
      </w:r>
      <w:r w:rsidRPr="001E172D">
        <w:rPr>
          <w:szCs w:val="22"/>
        </w:rPr>
        <w:br/>
        <w:t>i zapobiegawczymi w tym zakresie, stanowiącym załącznik nr 5 do Umowy</w:t>
      </w:r>
    </w:p>
    <w:p w14:paraId="561444EF" w14:textId="702E94B7" w:rsidR="009E7BFA" w:rsidRPr="001E172D" w:rsidRDefault="009E7BFA" w:rsidP="005D14EF">
      <w:pPr>
        <w:pStyle w:val="Nagwekumowy"/>
        <w:shd w:val="clear" w:color="auto" w:fill="FFFFFF"/>
        <w:spacing w:before="0" w:after="0"/>
        <w:ind w:left="720"/>
        <w:rPr>
          <w:sz w:val="22"/>
          <w:szCs w:val="22"/>
        </w:rPr>
      </w:pPr>
    </w:p>
    <w:p w14:paraId="300E44BF" w14:textId="2356DACA" w:rsidR="00BF1C2C" w:rsidRPr="001E172D" w:rsidRDefault="00E62CEE" w:rsidP="00BF1C2C">
      <w:pPr>
        <w:pStyle w:val="Nagwekumowy"/>
        <w:shd w:val="clear" w:color="auto" w:fill="FFFFFF"/>
        <w:spacing w:before="0" w:after="0"/>
        <w:jc w:val="center"/>
        <w:rPr>
          <w:sz w:val="22"/>
          <w:szCs w:val="22"/>
        </w:rPr>
      </w:pPr>
      <w:r w:rsidRPr="001E172D">
        <w:rPr>
          <w:sz w:val="22"/>
          <w:szCs w:val="22"/>
        </w:rPr>
        <w:t xml:space="preserve">§ </w:t>
      </w:r>
      <w:r w:rsidR="00FC367C" w:rsidRPr="001E172D">
        <w:rPr>
          <w:sz w:val="22"/>
          <w:szCs w:val="22"/>
        </w:rPr>
        <w:t>3</w:t>
      </w:r>
    </w:p>
    <w:p w14:paraId="61290AA3" w14:textId="64CD4A6E" w:rsidR="00F303FF" w:rsidRPr="001E172D" w:rsidRDefault="00F303FF" w:rsidP="00BF1C2C">
      <w:pPr>
        <w:pStyle w:val="Nagwekumowy"/>
        <w:shd w:val="clear" w:color="auto" w:fill="FFFFFF"/>
        <w:spacing w:before="0" w:after="0"/>
        <w:jc w:val="center"/>
        <w:rPr>
          <w:sz w:val="22"/>
          <w:szCs w:val="22"/>
        </w:rPr>
      </w:pPr>
      <w:r w:rsidRPr="001E172D">
        <w:rPr>
          <w:sz w:val="22"/>
          <w:szCs w:val="22"/>
        </w:rPr>
        <w:t>TERMINY</w:t>
      </w:r>
      <w:r w:rsidR="00FC367C" w:rsidRPr="001E172D">
        <w:rPr>
          <w:sz w:val="22"/>
          <w:szCs w:val="22"/>
        </w:rPr>
        <w:t>, FAZY</w:t>
      </w:r>
      <w:r w:rsidRPr="001E172D">
        <w:rPr>
          <w:sz w:val="22"/>
          <w:szCs w:val="22"/>
        </w:rPr>
        <w:t xml:space="preserve"> I ETAPY REALIZACJI PRZEDMIOTU UMOWY</w:t>
      </w:r>
      <w:bookmarkEnd w:id="34"/>
    </w:p>
    <w:p w14:paraId="61290AA4" w14:textId="707D9E73" w:rsidR="00F303FF" w:rsidRPr="001E172D" w:rsidRDefault="00F303FF" w:rsidP="00393A32">
      <w:pPr>
        <w:pStyle w:val="Akapitzlist"/>
        <w:numPr>
          <w:ilvl w:val="3"/>
          <w:numId w:val="6"/>
        </w:numPr>
        <w:shd w:val="clear" w:color="auto" w:fill="FFFFFF"/>
        <w:spacing w:line="288" w:lineRule="auto"/>
        <w:ind w:left="426"/>
        <w:jc w:val="both"/>
        <w:rPr>
          <w:szCs w:val="22"/>
        </w:rPr>
      </w:pPr>
      <w:r w:rsidRPr="001E172D">
        <w:rPr>
          <w:szCs w:val="22"/>
        </w:rPr>
        <w:t>Przedmiot Umowy będzie realizowany</w:t>
      </w:r>
      <w:r w:rsidR="00EB7880" w:rsidRPr="001E172D">
        <w:rPr>
          <w:szCs w:val="22"/>
        </w:rPr>
        <w:t xml:space="preserve"> w terminie 30 miesięcy</w:t>
      </w:r>
      <w:r w:rsidRPr="001E172D">
        <w:rPr>
          <w:szCs w:val="22"/>
        </w:rPr>
        <w:t xml:space="preserve"> od daty zawarcia Umowy</w:t>
      </w:r>
      <w:r w:rsidR="00915285" w:rsidRPr="001E172D">
        <w:rPr>
          <w:szCs w:val="22"/>
        </w:rPr>
        <w:t xml:space="preserve"> </w:t>
      </w:r>
      <w:r w:rsidRPr="001E172D">
        <w:rPr>
          <w:spacing w:val="-1"/>
          <w:szCs w:val="22"/>
        </w:rPr>
        <w:t xml:space="preserve">w następujących </w:t>
      </w:r>
      <w:r w:rsidR="006016A4" w:rsidRPr="001E172D">
        <w:rPr>
          <w:spacing w:val="-1"/>
          <w:szCs w:val="22"/>
        </w:rPr>
        <w:t>Fazach</w:t>
      </w:r>
      <w:r w:rsidRPr="001E172D">
        <w:rPr>
          <w:spacing w:val="-1"/>
          <w:szCs w:val="22"/>
        </w:rPr>
        <w:t>:</w:t>
      </w:r>
    </w:p>
    <w:p w14:paraId="1E5F0F15" w14:textId="1E3482E3" w:rsidR="00B9250F" w:rsidRPr="001E172D" w:rsidRDefault="00F8762A" w:rsidP="00BF1C2C">
      <w:pPr>
        <w:shd w:val="clear" w:color="auto" w:fill="FFFFFF"/>
        <w:spacing w:line="288" w:lineRule="auto"/>
        <w:ind w:left="567" w:hanging="56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Faza</w:t>
      </w:r>
      <w:r w:rsidR="00B9250F" w:rsidRPr="001E172D">
        <w:rPr>
          <w:rFonts w:cs="Arial"/>
          <w:szCs w:val="22"/>
        </w:rPr>
        <w:t xml:space="preserve"> I –</w:t>
      </w:r>
      <w:r w:rsidR="00491BC8" w:rsidRPr="001E172D">
        <w:rPr>
          <w:rFonts w:cs="Arial"/>
          <w:szCs w:val="22"/>
        </w:rPr>
        <w:t xml:space="preserve"> Przygotowanie: Specyfikacji Warunków Zamówienia, Programu Funkcjonalno – Użytkowego (PFU), projektu Kontraktu i udział w wyborze Wykonawcy.</w:t>
      </w:r>
    </w:p>
    <w:p w14:paraId="3FD25CE4" w14:textId="1A242DE2" w:rsidR="00B9250F" w:rsidRPr="001E172D" w:rsidRDefault="00F8762A" w:rsidP="00BF1C2C">
      <w:pPr>
        <w:shd w:val="clear" w:color="auto" w:fill="FFFFFF"/>
        <w:spacing w:line="288" w:lineRule="auto"/>
        <w:ind w:left="567" w:hanging="56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Faza</w:t>
      </w:r>
      <w:r w:rsidR="00B9250F" w:rsidRPr="001E172D">
        <w:rPr>
          <w:rFonts w:cs="Arial"/>
          <w:szCs w:val="22"/>
        </w:rPr>
        <w:t xml:space="preserve"> II - </w:t>
      </w:r>
      <w:r w:rsidR="00BF1523" w:rsidRPr="001E172D">
        <w:rPr>
          <w:rFonts w:cs="Arial"/>
          <w:szCs w:val="22"/>
        </w:rPr>
        <w:t>Weryfikacja i ocena dokumentacji projektowej i wykonawczej we wszystkich branżach.</w:t>
      </w:r>
    </w:p>
    <w:p w14:paraId="1760483B" w14:textId="78EB795A" w:rsidR="00B9250F" w:rsidRPr="001E172D" w:rsidRDefault="00F8762A" w:rsidP="00BF1C2C">
      <w:pPr>
        <w:shd w:val="clear" w:color="auto" w:fill="FFFFFF"/>
        <w:spacing w:line="288" w:lineRule="auto"/>
        <w:ind w:left="567" w:hanging="567"/>
        <w:jc w:val="both"/>
        <w:rPr>
          <w:rFonts w:cs="Arial"/>
          <w:strike/>
          <w:szCs w:val="22"/>
        </w:rPr>
      </w:pPr>
      <w:r w:rsidRPr="001E172D">
        <w:rPr>
          <w:rFonts w:cs="Arial"/>
          <w:szCs w:val="22"/>
        </w:rPr>
        <w:t>Faza</w:t>
      </w:r>
      <w:r w:rsidR="00B9250F" w:rsidRPr="001E172D">
        <w:rPr>
          <w:rFonts w:cs="Arial"/>
          <w:szCs w:val="22"/>
        </w:rPr>
        <w:t xml:space="preserve"> III - </w:t>
      </w:r>
      <w:r w:rsidR="00D80DA8" w:rsidRPr="001E172D">
        <w:rPr>
          <w:rFonts w:cs="Arial"/>
          <w:szCs w:val="22"/>
        </w:rPr>
        <w:t>W trakcie realizacji K</w:t>
      </w:r>
      <w:r w:rsidR="00491BC8" w:rsidRPr="001E172D">
        <w:rPr>
          <w:rFonts w:cs="Arial"/>
          <w:szCs w:val="22"/>
        </w:rPr>
        <w:t>ontraktu kontrola  dostaw</w:t>
      </w:r>
      <w:r w:rsidR="00D80DA8" w:rsidRPr="001E172D">
        <w:rPr>
          <w:rFonts w:cs="Arial"/>
          <w:szCs w:val="22"/>
        </w:rPr>
        <w:t>,</w:t>
      </w:r>
      <w:r w:rsidR="00491BC8" w:rsidRPr="001E172D">
        <w:rPr>
          <w:rFonts w:cs="Arial"/>
          <w:szCs w:val="22"/>
        </w:rPr>
        <w:t xml:space="preserve"> urządzeń </w:t>
      </w:r>
      <w:r w:rsidR="00D80DA8" w:rsidRPr="001E172D">
        <w:rPr>
          <w:rFonts w:cs="Arial"/>
          <w:szCs w:val="22"/>
        </w:rPr>
        <w:t>lub</w:t>
      </w:r>
      <w:r w:rsidR="00491BC8" w:rsidRPr="001E172D">
        <w:rPr>
          <w:rFonts w:cs="Arial"/>
          <w:szCs w:val="22"/>
        </w:rPr>
        <w:t xml:space="preserve"> materiałów, kontrola realizacji robót budowlano-montażowych, weryfikacja wyników badań </w:t>
      </w:r>
      <w:bookmarkStart w:id="35" w:name="_Hlk63752024"/>
      <w:r w:rsidR="00491BC8" w:rsidRPr="001E172D">
        <w:rPr>
          <w:rFonts w:cs="Arial"/>
          <w:szCs w:val="22"/>
        </w:rPr>
        <w:t>i pomiarów parametrów gwarantowanych oraz</w:t>
      </w:r>
      <w:bookmarkEnd w:id="35"/>
      <w:r w:rsidR="00491BC8" w:rsidRPr="001E172D">
        <w:rPr>
          <w:rFonts w:cs="Arial"/>
          <w:szCs w:val="22"/>
        </w:rPr>
        <w:t xml:space="preserve"> udział w odbiorach częściowych, udział w rozruchach, ruchach regulacyjnych, ruchach próbnych, odbiorach końcowych Inwestycji i przekazaniach do użytkowania.</w:t>
      </w:r>
      <w:r w:rsidR="00BF1523" w:rsidRPr="001E172D">
        <w:rPr>
          <w:rFonts w:cs="Arial"/>
          <w:szCs w:val="22"/>
        </w:rPr>
        <w:t xml:space="preserve"> Faza III obejmuje Etapy I – VI</w:t>
      </w:r>
      <w:r w:rsidR="00491BC8" w:rsidRPr="001E172D">
        <w:rPr>
          <w:rFonts w:cs="Arial"/>
          <w:szCs w:val="22"/>
        </w:rPr>
        <w:t>I</w:t>
      </w:r>
      <w:r w:rsidR="00BF1523" w:rsidRPr="001E172D">
        <w:rPr>
          <w:rFonts w:cs="Arial"/>
          <w:szCs w:val="22"/>
        </w:rPr>
        <w:t>I</w:t>
      </w:r>
      <w:r w:rsidR="00491BC8" w:rsidRPr="001E172D">
        <w:rPr>
          <w:rFonts w:cs="Arial"/>
          <w:szCs w:val="22"/>
        </w:rPr>
        <w:t>.</w:t>
      </w:r>
    </w:p>
    <w:p w14:paraId="696E9941" w14:textId="70F22A1B" w:rsidR="00A44BDD" w:rsidRPr="001E172D" w:rsidRDefault="00A44BDD" w:rsidP="00BF1C2C">
      <w:pPr>
        <w:shd w:val="clear" w:color="auto" w:fill="FFFFFF"/>
        <w:spacing w:line="288" w:lineRule="auto"/>
        <w:ind w:left="567" w:hanging="56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2. </w:t>
      </w:r>
      <w:r w:rsidR="00EB7880" w:rsidRPr="001E172D">
        <w:rPr>
          <w:rFonts w:cs="Arial"/>
          <w:szCs w:val="22"/>
        </w:rPr>
        <w:t>Przewidywany termin realizacji całości Inwestycji</w:t>
      </w:r>
      <w:r w:rsidR="00EB7880" w:rsidRPr="001E172D">
        <w:rPr>
          <w:rFonts w:cs="Arial"/>
          <w:spacing w:val="-1"/>
          <w:szCs w:val="22"/>
        </w:rPr>
        <w:t xml:space="preserve">, oznaczającej Przekazanie do Użytkowania </w:t>
      </w:r>
      <w:r w:rsidR="00EB7880" w:rsidRPr="005D14EF">
        <w:rPr>
          <w:rFonts w:cs="Arial"/>
          <w:bCs/>
          <w:iCs/>
          <w:spacing w:val="-1"/>
          <w:szCs w:val="22"/>
        </w:rPr>
        <w:t>Inwestycji</w:t>
      </w:r>
      <w:r w:rsidR="00EB7880" w:rsidRPr="001E172D">
        <w:rPr>
          <w:rFonts w:cs="Arial"/>
          <w:spacing w:val="-1"/>
          <w:szCs w:val="22"/>
        </w:rPr>
        <w:t>:</w:t>
      </w:r>
      <w:r w:rsidR="0047637E" w:rsidRPr="001E172D">
        <w:rPr>
          <w:rFonts w:cs="Arial"/>
          <w:szCs w:val="22"/>
        </w:rPr>
        <w:t xml:space="preserve"> 3</w:t>
      </w:r>
      <w:r w:rsidR="00A51B6C" w:rsidRPr="001E172D">
        <w:rPr>
          <w:rFonts w:cs="Arial"/>
          <w:szCs w:val="22"/>
        </w:rPr>
        <w:t>1</w:t>
      </w:r>
      <w:r w:rsidR="0047637E" w:rsidRPr="001E172D">
        <w:rPr>
          <w:rFonts w:cs="Arial"/>
          <w:szCs w:val="22"/>
        </w:rPr>
        <w:t xml:space="preserve"> października 202</w:t>
      </w:r>
      <w:r w:rsidR="00A51B6C" w:rsidRPr="001E172D">
        <w:rPr>
          <w:rFonts w:cs="Arial"/>
          <w:szCs w:val="22"/>
        </w:rPr>
        <w:t>3</w:t>
      </w:r>
      <w:r w:rsidR="0047637E" w:rsidRPr="001E172D">
        <w:rPr>
          <w:rFonts w:cs="Arial"/>
          <w:szCs w:val="22"/>
        </w:rPr>
        <w:t xml:space="preserve"> r. Szczegółowe terminy realizacji Faz oraz Etapów </w:t>
      </w:r>
      <w:r w:rsidR="00097290" w:rsidRPr="001E172D">
        <w:rPr>
          <w:rFonts w:cs="Arial"/>
          <w:szCs w:val="22"/>
        </w:rPr>
        <w:t>Usług</w:t>
      </w:r>
      <w:r w:rsidR="0047637E" w:rsidRPr="001E172D">
        <w:rPr>
          <w:rFonts w:cs="Arial"/>
          <w:szCs w:val="22"/>
        </w:rPr>
        <w:t xml:space="preserve"> wykonywanych w ramach </w:t>
      </w:r>
      <w:r w:rsidR="006016A4" w:rsidRPr="001E172D">
        <w:rPr>
          <w:rFonts w:cs="Arial"/>
          <w:szCs w:val="22"/>
        </w:rPr>
        <w:t>F</w:t>
      </w:r>
      <w:r w:rsidR="0047637E" w:rsidRPr="001E172D">
        <w:rPr>
          <w:rFonts w:cs="Arial"/>
          <w:szCs w:val="22"/>
        </w:rPr>
        <w:t xml:space="preserve">az, określa Załącznik  nr </w:t>
      </w:r>
      <w:r w:rsidR="00B024FE" w:rsidRPr="001E172D">
        <w:rPr>
          <w:rFonts w:cs="Arial"/>
          <w:szCs w:val="22"/>
        </w:rPr>
        <w:t>2</w:t>
      </w:r>
      <w:r w:rsidR="0047637E" w:rsidRPr="001E172D">
        <w:rPr>
          <w:rFonts w:cs="Arial"/>
          <w:szCs w:val="22"/>
        </w:rPr>
        <w:t xml:space="preserve"> do Umowy</w:t>
      </w:r>
      <w:r w:rsidR="0047637E" w:rsidRPr="001E172D">
        <w:rPr>
          <w:rFonts w:cs="Arial"/>
          <w:i/>
          <w:szCs w:val="22"/>
        </w:rPr>
        <w:t>.</w:t>
      </w:r>
    </w:p>
    <w:p w14:paraId="746E2300" w14:textId="145778DB" w:rsidR="00A44BDD" w:rsidRPr="001E172D" w:rsidRDefault="00A44BDD" w:rsidP="00BF1C2C">
      <w:pPr>
        <w:shd w:val="clear" w:color="auto" w:fill="FFFFFF"/>
        <w:spacing w:line="288" w:lineRule="auto"/>
        <w:ind w:left="567" w:hanging="56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3. Zakończenie realizacji każdej z Faz i Etapów Fazy</w:t>
      </w:r>
      <w:r w:rsidR="00DA236A" w:rsidRPr="001E172D">
        <w:rPr>
          <w:rFonts w:cs="Arial"/>
          <w:szCs w:val="22"/>
        </w:rPr>
        <w:t xml:space="preserve"> I i</w:t>
      </w:r>
      <w:r w:rsidRPr="001E172D">
        <w:rPr>
          <w:rFonts w:cs="Arial"/>
          <w:szCs w:val="22"/>
        </w:rPr>
        <w:t xml:space="preserve"> III następuje w dniu Odbioru Częściowego</w:t>
      </w:r>
      <w:r w:rsidR="0047637E" w:rsidRPr="001E172D">
        <w:rPr>
          <w:rFonts w:cs="Arial"/>
          <w:szCs w:val="22"/>
        </w:rPr>
        <w:t xml:space="preserve"> </w:t>
      </w:r>
      <w:r w:rsidR="00797C23" w:rsidRPr="001E172D">
        <w:rPr>
          <w:rFonts w:cs="Arial"/>
          <w:szCs w:val="22"/>
        </w:rPr>
        <w:t xml:space="preserve">Usług </w:t>
      </w:r>
      <w:r w:rsidR="0047637E" w:rsidRPr="001E172D">
        <w:rPr>
          <w:rFonts w:cs="Arial"/>
          <w:szCs w:val="22"/>
        </w:rPr>
        <w:t>dokonanego</w:t>
      </w:r>
      <w:r w:rsidRPr="001E172D">
        <w:rPr>
          <w:rFonts w:cs="Arial"/>
          <w:szCs w:val="22"/>
        </w:rPr>
        <w:t xml:space="preserve"> </w:t>
      </w:r>
      <w:r w:rsidR="0047637E" w:rsidRPr="001E172D">
        <w:rPr>
          <w:rFonts w:cs="Arial"/>
          <w:szCs w:val="22"/>
        </w:rPr>
        <w:t>po spełnieniu n</w:t>
      </w:r>
      <w:r w:rsidR="00B95899" w:rsidRPr="001E172D">
        <w:rPr>
          <w:rFonts w:cs="Arial"/>
          <w:szCs w:val="22"/>
        </w:rPr>
        <w:t xml:space="preserve">iżej wymienionych </w:t>
      </w:r>
      <w:r w:rsidR="0047637E" w:rsidRPr="001E172D">
        <w:rPr>
          <w:rFonts w:cs="Arial"/>
          <w:szCs w:val="22"/>
        </w:rPr>
        <w:t>warunków</w:t>
      </w:r>
      <w:r w:rsidR="00B95899" w:rsidRPr="001E172D">
        <w:rPr>
          <w:rFonts w:cs="Arial"/>
          <w:szCs w:val="22"/>
        </w:rPr>
        <w:t xml:space="preserve"> oraz podpisaniu przez Zamawiającego i Wykonawcę protokołów Odbioru Częściowego Usług</w:t>
      </w:r>
      <w:r w:rsidRPr="001E172D">
        <w:rPr>
          <w:rFonts w:cs="Arial"/>
          <w:szCs w:val="22"/>
        </w:rPr>
        <w:t>:</w:t>
      </w:r>
    </w:p>
    <w:p w14:paraId="325682A2" w14:textId="5349B508" w:rsidR="002E11C4" w:rsidRPr="001E172D" w:rsidRDefault="0047637E" w:rsidP="0047637E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 xml:space="preserve">a) </w:t>
      </w:r>
      <w:r w:rsidRPr="001E172D">
        <w:rPr>
          <w:rFonts w:cs="Arial"/>
          <w:spacing w:val="-10"/>
          <w:szCs w:val="22"/>
        </w:rPr>
        <w:tab/>
        <w:t xml:space="preserve">odnośnie </w:t>
      </w:r>
      <w:r w:rsidR="002E11C4" w:rsidRPr="001E172D">
        <w:rPr>
          <w:rFonts w:cs="Arial"/>
          <w:spacing w:val="-10"/>
          <w:szCs w:val="22"/>
        </w:rPr>
        <w:t xml:space="preserve">Etapu I </w:t>
      </w:r>
      <w:r w:rsidRPr="001E172D">
        <w:rPr>
          <w:rFonts w:cs="Arial"/>
          <w:spacing w:val="-10"/>
          <w:szCs w:val="22"/>
        </w:rPr>
        <w:t xml:space="preserve">Fazy I nie wcześniej niż w dniu </w:t>
      </w:r>
      <w:r w:rsidR="002E11C4" w:rsidRPr="001E172D">
        <w:rPr>
          <w:rFonts w:cs="Arial"/>
          <w:spacing w:val="-10"/>
          <w:szCs w:val="22"/>
        </w:rPr>
        <w:t xml:space="preserve">odbioru  przez  Zamawiającego Programu Funkcjonalno-Użytkowego, </w:t>
      </w:r>
    </w:p>
    <w:p w14:paraId="1AE30DDD" w14:textId="4DB2D9E2" w:rsidR="0047637E" w:rsidRPr="001E172D" w:rsidRDefault="002E11C4" w:rsidP="000249A4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lastRenderedPageBreak/>
        <w:t xml:space="preserve">b) odnośnie Etapu II Fazy I nie wcześniej niż w dniu zawarcia Kontraktu </w:t>
      </w:r>
      <w:r w:rsidR="0047637E" w:rsidRPr="001E172D">
        <w:rPr>
          <w:rFonts w:cs="Arial"/>
          <w:spacing w:val="-10"/>
          <w:szCs w:val="22"/>
        </w:rPr>
        <w:t>z Generalnym Wykonawcą wyłonionym w postępowaniu o udzielenie zamówienia publicznego przeprowadzonym w ramach wykonania niniejszej Umowy,</w:t>
      </w:r>
    </w:p>
    <w:p w14:paraId="139798C7" w14:textId="2B57CA83" w:rsidR="0047637E" w:rsidRPr="001E172D" w:rsidRDefault="0047637E" w:rsidP="0047637E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b)</w:t>
      </w:r>
      <w:r w:rsidRPr="001E172D">
        <w:rPr>
          <w:rFonts w:cs="Arial"/>
          <w:spacing w:val="-10"/>
          <w:szCs w:val="22"/>
        </w:rPr>
        <w:tab/>
        <w:t>odnośnie Fazy II nie wcześniej niż w dniu odebrania przez Z</w:t>
      </w:r>
      <w:r w:rsidR="00CE1F43" w:rsidRPr="001E172D">
        <w:rPr>
          <w:rFonts w:cs="Arial"/>
          <w:spacing w:val="-10"/>
          <w:szCs w:val="22"/>
        </w:rPr>
        <w:t>a</w:t>
      </w:r>
      <w:r w:rsidRPr="001E172D">
        <w:rPr>
          <w:rFonts w:cs="Arial"/>
          <w:spacing w:val="-10"/>
          <w:szCs w:val="22"/>
        </w:rPr>
        <w:t>mawiającego kompletnej dokumentacji projektowej i wykonawczej Inwestycji we wszystkich branżach,</w:t>
      </w:r>
    </w:p>
    <w:p w14:paraId="4DB4D88C" w14:textId="2A20392E" w:rsidR="00915285" w:rsidRPr="001E172D" w:rsidRDefault="0047637E" w:rsidP="00CE1F43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zCs w:val="22"/>
        </w:rPr>
      </w:pPr>
      <w:r w:rsidRPr="001E172D">
        <w:rPr>
          <w:rFonts w:cs="Arial"/>
          <w:spacing w:val="-10"/>
          <w:szCs w:val="22"/>
        </w:rPr>
        <w:t xml:space="preserve">c) odnośnie Etapów Fazy III nie wcześniej niż w dniu  </w:t>
      </w:r>
      <w:bookmarkStart w:id="36" w:name="_Hlk62664620"/>
      <w:r w:rsidR="00A529A2" w:rsidRPr="001E172D">
        <w:rPr>
          <w:rFonts w:cs="Arial"/>
          <w:szCs w:val="22"/>
        </w:rPr>
        <w:t xml:space="preserve">podpisania </w:t>
      </w:r>
      <w:r w:rsidR="00ED6F7D" w:rsidRPr="001E172D">
        <w:rPr>
          <w:rFonts w:cs="Arial"/>
          <w:szCs w:val="22"/>
        </w:rPr>
        <w:t>p</w:t>
      </w:r>
      <w:r w:rsidR="00A529A2" w:rsidRPr="001E172D">
        <w:rPr>
          <w:rFonts w:cs="Arial"/>
          <w:szCs w:val="22"/>
        </w:rPr>
        <w:t xml:space="preserve">rotokołów </w:t>
      </w:r>
      <w:r w:rsidR="00ED6F7D" w:rsidRPr="001E172D">
        <w:rPr>
          <w:rFonts w:cs="Arial"/>
          <w:szCs w:val="22"/>
        </w:rPr>
        <w:t>o</w:t>
      </w:r>
      <w:r w:rsidR="00A529A2" w:rsidRPr="001E172D">
        <w:rPr>
          <w:rFonts w:cs="Arial"/>
          <w:szCs w:val="22"/>
        </w:rPr>
        <w:t xml:space="preserve">dbiorów </w:t>
      </w:r>
      <w:r w:rsidR="00ED6F7D" w:rsidRPr="001E172D">
        <w:rPr>
          <w:rFonts w:cs="Arial"/>
          <w:szCs w:val="22"/>
        </w:rPr>
        <w:t>c</w:t>
      </w:r>
      <w:r w:rsidR="00A529A2" w:rsidRPr="001E172D">
        <w:rPr>
          <w:rFonts w:cs="Arial"/>
          <w:szCs w:val="22"/>
        </w:rPr>
        <w:t>zęściowych</w:t>
      </w:r>
      <w:r w:rsidR="00EB7880" w:rsidRPr="001E172D">
        <w:rPr>
          <w:rFonts w:cs="Arial"/>
          <w:szCs w:val="22"/>
        </w:rPr>
        <w:t xml:space="preserve"> Robót Budowlanych</w:t>
      </w:r>
      <w:r w:rsidR="00ED6F7D" w:rsidRPr="001E172D">
        <w:rPr>
          <w:rFonts w:cs="Arial"/>
          <w:szCs w:val="22"/>
        </w:rPr>
        <w:t xml:space="preserve"> przez Zamawiającego i Generalnego Wykonawcę dotyczące prac określonych w Załączniku nr </w:t>
      </w:r>
      <w:r w:rsidR="002E11C4" w:rsidRPr="001E172D">
        <w:rPr>
          <w:rFonts w:cs="Arial"/>
          <w:szCs w:val="22"/>
        </w:rPr>
        <w:t>2</w:t>
      </w:r>
      <w:r w:rsidR="00ED6F7D" w:rsidRPr="001E172D">
        <w:rPr>
          <w:rFonts w:cs="Arial"/>
          <w:szCs w:val="22"/>
        </w:rPr>
        <w:t xml:space="preserve"> do Umowy, jako poszczególne Etapy Fazy III</w:t>
      </w:r>
      <w:r w:rsidR="00A529A2" w:rsidRPr="001E172D">
        <w:rPr>
          <w:rFonts w:cs="Arial"/>
          <w:szCs w:val="22"/>
        </w:rPr>
        <w:t>.</w:t>
      </w:r>
    </w:p>
    <w:bookmarkEnd w:id="36"/>
    <w:p w14:paraId="23A8DDC9" w14:textId="0BA0A399" w:rsidR="00C02167" w:rsidRPr="001E172D" w:rsidRDefault="00A44BDD" w:rsidP="00AA4E08">
      <w:pPr>
        <w:shd w:val="clear" w:color="auto" w:fill="FFFFFF"/>
        <w:spacing w:line="288" w:lineRule="auto"/>
        <w:ind w:left="284" w:right="22" w:hanging="27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4</w:t>
      </w:r>
      <w:r w:rsidR="00F303FF" w:rsidRPr="001E172D">
        <w:rPr>
          <w:rFonts w:cs="Arial"/>
          <w:szCs w:val="22"/>
        </w:rPr>
        <w:t xml:space="preserve">. Ze względu na charakter Usług, jakie świadczy </w:t>
      </w:r>
      <w:r w:rsidR="00C25BF7" w:rsidRPr="001E172D">
        <w:rPr>
          <w:rFonts w:cs="Arial"/>
          <w:szCs w:val="22"/>
        </w:rPr>
        <w:t>Inżynier Kontraktu</w:t>
      </w:r>
      <w:r w:rsidR="00F303FF" w:rsidRPr="001E172D">
        <w:rPr>
          <w:rFonts w:cs="Arial"/>
          <w:szCs w:val="22"/>
        </w:rPr>
        <w:t xml:space="preserve"> oraz fakt, </w:t>
      </w:r>
      <w:r w:rsidR="00F303FF" w:rsidRPr="001E172D">
        <w:rPr>
          <w:rFonts w:cs="Arial"/>
          <w:bCs/>
          <w:szCs w:val="22"/>
        </w:rPr>
        <w:t>ż</w:t>
      </w:r>
      <w:r w:rsidR="00F303FF" w:rsidRPr="001E172D">
        <w:rPr>
          <w:rFonts w:cs="Arial"/>
          <w:szCs w:val="22"/>
        </w:rPr>
        <w:t>e wykonywanie tych Usług jest nieodłącznie związane z</w:t>
      </w:r>
      <w:r w:rsidR="00DC1F93" w:rsidRPr="001E172D">
        <w:rPr>
          <w:rFonts w:cs="Arial"/>
          <w:szCs w:val="22"/>
        </w:rPr>
        <w:t xml:space="preserve"> Inwestycją real</w:t>
      </w:r>
      <w:r w:rsidR="00F303FF" w:rsidRPr="001E172D">
        <w:rPr>
          <w:rFonts w:cs="Arial"/>
          <w:szCs w:val="22"/>
        </w:rPr>
        <w:t xml:space="preserve">izowaną przez </w:t>
      </w:r>
      <w:r w:rsidR="00F303FF" w:rsidRPr="001E172D">
        <w:rPr>
          <w:rFonts w:cs="Arial"/>
          <w:spacing w:val="-1"/>
          <w:szCs w:val="22"/>
        </w:rPr>
        <w:t xml:space="preserve">Generalnego Wykonawcę, </w:t>
      </w:r>
      <w:bookmarkStart w:id="37" w:name="_Hlk63260071"/>
      <w:r w:rsidR="00F303FF" w:rsidRPr="001E172D">
        <w:rPr>
          <w:rFonts w:cs="Arial"/>
          <w:spacing w:val="-1"/>
          <w:szCs w:val="22"/>
        </w:rPr>
        <w:t>w przypadku przedłużenia</w:t>
      </w:r>
      <w:r w:rsidR="00C36920" w:rsidRPr="001E172D">
        <w:rPr>
          <w:rFonts w:cs="Arial"/>
          <w:spacing w:val="-1"/>
          <w:szCs w:val="22"/>
        </w:rPr>
        <w:t xml:space="preserve"> lub skrócenia</w:t>
      </w:r>
      <w:r w:rsidR="00F303FF" w:rsidRPr="001E172D">
        <w:rPr>
          <w:rFonts w:cs="Arial"/>
          <w:spacing w:val="-1"/>
          <w:szCs w:val="22"/>
        </w:rPr>
        <w:t xml:space="preserve"> okresu realizacji </w:t>
      </w:r>
      <w:r w:rsidR="00F303FF" w:rsidRPr="001E172D">
        <w:rPr>
          <w:rFonts w:cs="Arial"/>
          <w:szCs w:val="22"/>
        </w:rPr>
        <w:t>Kontraktu Wykonawca zobowiązuje się świadczyć Usługi objęte niniejszą Umową do daty faktycznego zakończenia okresu realizacji Kontraktu przez Generalnego Wykonawcę</w:t>
      </w:r>
      <w:r w:rsidR="001505AA">
        <w:rPr>
          <w:rFonts w:cs="Arial"/>
          <w:szCs w:val="22"/>
        </w:rPr>
        <w:t>, tj. do dnia Przekazania do Użytkowania Inwestycji</w:t>
      </w:r>
      <w:r w:rsidR="00F303FF" w:rsidRPr="001E172D">
        <w:rPr>
          <w:rFonts w:cs="Arial"/>
          <w:szCs w:val="22"/>
        </w:rPr>
        <w:t xml:space="preserve">. </w:t>
      </w:r>
      <w:bookmarkEnd w:id="37"/>
      <w:r w:rsidR="00A55C04" w:rsidRPr="001E172D">
        <w:rPr>
          <w:rFonts w:cs="Arial"/>
          <w:szCs w:val="22"/>
        </w:rPr>
        <w:t>Zmiana termin</w:t>
      </w:r>
      <w:r w:rsidR="001505AA">
        <w:rPr>
          <w:rFonts w:cs="Arial"/>
          <w:szCs w:val="22"/>
        </w:rPr>
        <w:t>u</w:t>
      </w:r>
      <w:r w:rsidR="00A55C04" w:rsidRPr="001E172D">
        <w:rPr>
          <w:rFonts w:cs="Arial"/>
          <w:szCs w:val="22"/>
        </w:rPr>
        <w:t xml:space="preserve"> realizacji Przedmiotu Umowy nastąpi na zadach określonych w § 21</w:t>
      </w:r>
      <w:r w:rsidR="00AA4E08" w:rsidRPr="001E172D">
        <w:rPr>
          <w:rFonts w:cs="Arial"/>
          <w:szCs w:val="22"/>
        </w:rPr>
        <w:t>.</w:t>
      </w:r>
      <w:r w:rsidR="0036704C" w:rsidRPr="001E172D">
        <w:rPr>
          <w:rFonts w:cs="Arial"/>
          <w:szCs w:val="22"/>
        </w:rPr>
        <w:t xml:space="preserve"> </w:t>
      </w:r>
    </w:p>
    <w:p w14:paraId="3DC0FE7E" w14:textId="77777777" w:rsidR="00AA4E08" w:rsidRPr="001E172D" w:rsidRDefault="00AA4E08" w:rsidP="00AA4E08">
      <w:pPr>
        <w:shd w:val="clear" w:color="auto" w:fill="FFFFFF"/>
        <w:spacing w:line="288" w:lineRule="auto"/>
        <w:ind w:left="284" w:right="22" w:hanging="277"/>
        <w:jc w:val="both"/>
        <w:rPr>
          <w:rFonts w:cs="Arial"/>
          <w:szCs w:val="22"/>
        </w:rPr>
      </w:pPr>
    </w:p>
    <w:p w14:paraId="2092243C" w14:textId="2F350CF8" w:rsidR="00BF1C2C" w:rsidRPr="001E172D" w:rsidRDefault="00E62CEE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38" w:name="_Toc311198059"/>
      <w:r w:rsidRPr="001E172D">
        <w:rPr>
          <w:rFonts w:cs="Arial"/>
          <w:sz w:val="22"/>
          <w:szCs w:val="22"/>
        </w:rPr>
        <w:t xml:space="preserve">§ </w:t>
      </w:r>
      <w:r w:rsidR="00C02167" w:rsidRPr="001E172D">
        <w:rPr>
          <w:rFonts w:cs="Arial"/>
          <w:sz w:val="22"/>
          <w:szCs w:val="22"/>
        </w:rPr>
        <w:t xml:space="preserve">4 </w:t>
      </w:r>
    </w:p>
    <w:p w14:paraId="61290AAD" w14:textId="56CC8D34" w:rsidR="00F303FF" w:rsidRPr="001E172D" w:rsidRDefault="00F303F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ZOBOWIĄZANIA WYKONAWCY</w:t>
      </w:r>
      <w:bookmarkEnd w:id="38"/>
    </w:p>
    <w:p w14:paraId="61290AAE" w14:textId="18F2D6E4" w:rsidR="00F303FF" w:rsidRPr="001E172D" w:rsidRDefault="00F303FF" w:rsidP="00AA4E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Wykonawca </w:t>
      </w:r>
      <w:r w:rsidR="00ED6F7D" w:rsidRPr="001E172D">
        <w:rPr>
          <w:rFonts w:cs="Arial"/>
          <w:szCs w:val="22"/>
        </w:rPr>
        <w:t xml:space="preserve">oświadcza, iż przy realizacji Umowy </w:t>
      </w:r>
      <w:r w:rsidRPr="001E172D">
        <w:rPr>
          <w:rFonts w:cs="Arial"/>
          <w:szCs w:val="22"/>
        </w:rPr>
        <w:t xml:space="preserve">dochowa </w:t>
      </w:r>
      <w:r w:rsidR="00C8097F" w:rsidRPr="001E172D">
        <w:rPr>
          <w:rFonts w:cs="Arial"/>
          <w:szCs w:val="22"/>
        </w:rPr>
        <w:t>najwyższe</w:t>
      </w:r>
      <w:r w:rsidRPr="001E172D">
        <w:rPr>
          <w:rFonts w:cs="Arial"/>
          <w:szCs w:val="22"/>
        </w:rPr>
        <w:t xml:space="preserve">j staranności dla wypełnienia swoich obowiązków przewidzianych niniejszą Umową </w:t>
      </w:r>
      <w:r w:rsidR="00C8097F" w:rsidRPr="001E172D">
        <w:rPr>
          <w:rFonts w:cs="Arial"/>
          <w:szCs w:val="22"/>
        </w:rPr>
        <w:t xml:space="preserve">oraz </w:t>
      </w:r>
      <w:r w:rsidRPr="001E172D">
        <w:rPr>
          <w:rFonts w:cs="Arial"/>
          <w:szCs w:val="22"/>
        </w:rPr>
        <w:t>gwarantuje podejmowanie niezbędnych działań</w:t>
      </w:r>
      <w:r w:rsidR="003442BC" w:rsidRPr="001E172D">
        <w:rPr>
          <w:rFonts w:cs="Arial"/>
          <w:szCs w:val="22"/>
        </w:rPr>
        <w:t xml:space="preserve"> mających na celu</w:t>
      </w:r>
      <w:r w:rsidRPr="001E172D">
        <w:rPr>
          <w:rFonts w:cs="Arial"/>
          <w:szCs w:val="22"/>
        </w:rPr>
        <w:t xml:space="preserve"> nadzór nad terminowym wykonaniem przez Generalnego Wykonawcę Inwestycji w sposób zabezpieczający interesy Zamawiającego</w:t>
      </w:r>
      <w:r w:rsidR="00ED6F7D" w:rsidRPr="001E172D">
        <w:rPr>
          <w:rFonts w:cs="Arial"/>
          <w:szCs w:val="22"/>
        </w:rPr>
        <w:t xml:space="preserve">. Wykonawca zobowiązuje się </w:t>
      </w:r>
      <w:r w:rsidR="005909DD" w:rsidRPr="001E172D">
        <w:rPr>
          <w:rFonts w:cs="Arial"/>
          <w:szCs w:val="22"/>
        </w:rPr>
        <w:t xml:space="preserve">również do nadzorowania Generalnego Wykonawcę pod kątem przestrzegania przez niego </w:t>
      </w:r>
      <w:r w:rsidRPr="001E172D">
        <w:rPr>
          <w:rFonts w:cs="Arial"/>
          <w:szCs w:val="22"/>
        </w:rPr>
        <w:t xml:space="preserve"> </w:t>
      </w:r>
      <w:r w:rsidR="005909DD" w:rsidRPr="001E172D">
        <w:rPr>
          <w:rFonts w:cs="Arial"/>
          <w:szCs w:val="22"/>
        </w:rPr>
        <w:t>obowiązujących przepisów prawa</w:t>
      </w:r>
      <w:r w:rsidR="00910E36" w:rsidRPr="001E172D">
        <w:rPr>
          <w:rFonts w:cs="Arial"/>
          <w:szCs w:val="22"/>
        </w:rPr>
        <w:t xml:space="preserve">, </w:t>
      </w:r>
      <w:r w:rsidR="005909DD" w:rsidRPr="001E172D">
        <w:rPr>
          <w:rFonts w:cs="Arial"/>
          <w:szCs w:val="22"/>
        </w:rPr>
        <w:t xml:space="preserve">jak również realizowania Inwestycji zgodnie z </w:t>
      </w:r>
      <w:r w:rsidR="00910E36" w:rsidRPr="001E172D">
        <w:rPr>
          <w:rFonts w:cs="Arial"/>
          <w:szCs w:val="22"/>
        </w:rPr>
        <w:t>Polskimi Normami.</w:t>
      </w:r>
    </w:p>
    <w:p w14:paraId="61290AAF" w14:textId="379ECE67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>Przy wypełnianiu obowiązków przewidzianych w niniejszej Umowie Wykonawca będzie współpracował z odpowiednimi służbami Zamawiającego.</w:t>
      </w:r>
      <w:r w:rsidR="00220976" w:rsidRPr="001E172D">
        <w:rPr>
          <w:rFonts w:cs="Arial"/>
          <w:szCs w:val="22"/>
        </w:rPr>
        <w:t xml:space="preserve"> W tym celu Zamawiający wyznaczy koordynatora Umowy, który będzie główną osobą do kontaktu z Wykonawcą. Wszelkie sprawy wymagające konsultacji z Zamawiającym należy przekazywać do koordynatora Umowy Zamawiającego.</w:t>
      </w:r>
    </w:p>
    <w:p w14:paraId="61290AB1" w14:textId="77777777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>Wykonawca zastosuje metody i procedury, które zapewnią należytą jakość wykonania Usług</w:t>
      </w:r>
      <w:r w:rsidRPr="001E172D">
        <w:rPr>
          <w:rFonts w:cs="Arial"/>
          <w:spacing w:val="-10"/>
          <w:szCs w:val="22"/>
        </w:rPr>
        <w:t>.</w:t>
      </w:r>
    </w:p>
    <w:p w14:paraId="61290AB3" w14:textId="3064AAB7" w:rsidR="004128B9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>Wykonawca</w:t>
      </w:r>
      <w:r w:rsidR="005909DD" w:rsidRPr="001E172D">
        <w:rPr>
          <w:rFonts w:cs="Arial"/>
          <w:szCs w:val="22"/>
        </w:rPr>
        <w:t>,</w:t>
      </w:r>
      <w:r w:rsidRPr="001E172D">
        <w:rPr>
          <w:rFonts w:cs="Arial"/>
          <w:szCs w:val="22"/>
        </w:rPr>
        <w:t xml:space="preserve"> przed zawarciem przez Zamawiającego Kontraktu z Generalnym Wykonawcą</w:t>
      </w:r>
      <w:r w:rsidR="005909DD" w:rsidRPr="001E172D">
        <w:rPr>
          <w:rFonts w:cs="Arial"/>
          <w:szCs w:val="22"/>
        </w:rPr>
        <w:t>,</w:t>
      </w:r>
      <w:r w:rsidRPr="001E172D">
        <w:rPr>
          <w:rFonts w:cs="Arial"/>
          <w:szCs w:val="22"/>
        </w:rPr>
        <w:t xml:space="preserve"> jest zobowiązany przekazać Zamawiającemu oświadczenie, </w:t>
      </w:r>
      <w:r w:rsidRPr="001E172D">
        <w:rPr>
          <w:rFonts w:cs="Arial"/>
          <w:bCs/>
          <w:szCs w:val="22"/>
        </w:rPr>
        <w:t>ż</w:t>
      </w:r>
      <w:r w:rsidRPr="001E172D">
        <w:rPr>
          <w:rFonts w:cs="Arial"/>
          <w:szCs w:val="22"/>
        </w:rPr>
        <w:t xml:space="preserve">e nie pozostaje </w:t>
      </w:r>
      <w:r w:rsidR="00CE1F43" w:rsidRPr="001E172D">
        <w:rPr>
          <w:rFonts w:cs="Arial"/>
          <w:szCs w:val="22"/>
        </w:rPr>
        <w:br/>
      </w:r>
      <w:r w:rsidRPr="001E172D">
        <w:rPr>
          <w:rFonts w:cs="Arial"/>
          <w:szCs w:val="22"/>
        </w:rPr>
        <w:t xml:space="preserve">z Generalnym Wykonawcą w takim stosunku prawnym lub faktycznym, </w:t>
      </w:r>
      <w:r w:rsidR="00981056" w:rsidRPr="001E172D">
        <w:rPr>
          <w:rFonts w:cs="Arial"/>
          <w:bCs/>
          <w:szCs w:val="22"/>
        </w:rPr>
        <w:t>który</w:t>
      </w:r>
      <w:r w:rsidR="00981056" w:rsidRPr="001E172D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>może budzić wątpliwości</w:t>
      </w:r>
      <w:r w:rsidR="00C8097F" w:rsidRPr="001E172D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 xml:space="preserve">co do jego bezstronności. </w:t>
      </w:r>
    </w:p>
    <w:p w14:paraId="61290AB7" w14:textId="20F5FB6F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Wykonawca zobowiązany jest do wyposażenia </w:t>
      </w:r>
      <w:r w:rsidR="00910E36" w:rsidRPr="001E172D">
        <w:rPr>
          <w:rFonts w:cs="Arial"/>
          <w:szCs w:val="22"/>
        </w:rPr>
        <w:t>Personelu Wykonawcy</w:t>
      </w:r>
      <w:r w:rsidRPr="001E172D">
        <w:rPr>
          <w:rFonts w:cs="Arial"/>
          <w:szCs w:val="22"/>
        </w:rPr>
        <w:t xml:space="preserve"> w odzież ochronną, zgodnie z obowiązującymi </w:t>
      </w:r>
      <w:r w:rsidR="003C30F8" w:rsidRPr="001E172D">
        <w:rPr>
          <w:rFonts w:cs="Arial"/>
          <w:szCs w:val="22"/>
        </w:rPr>
        <w:t>Przepisami</w:t>
      </w:r>
      <w:r w:rsidRPr="001E172D">
        <w:rPr>
          <w:rFonts w:cs="Arial"/>
          <w:szCs w:val="22"/>
        </w:rPr>
        <w:t xml:space="preserve"> BHP. Odzież ochronna Wykonawcy powinna być oznaczona w sposób widoczny nazwą </w:t>
      </w:r>
      <w:r w:rsidR="005909DD" w:rsidRPr="001E172D">
        <w:rPr>
          <w:rFonts w:cs="Arial"/>
          <w:szCs w:val="22"/>
        </w:rPr>
        <w:t>Wykonawcy</w:t>
      </w:r>
      <w:r w:rsidRPr="001E172D">
        <w:rPr>
          <w:rFonts w:cs="Arial"/>
          <w:szCs w:val="22"/>
        </w:rPr>
        <w:t xml:space="preserve"> (identyfikatorem, znakiem firmowym).</w:t>
      </w:r>
    </w:p>
    <w:p w14:paraId="61290AB8" w14:textId="7EC56B8D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Wykonawca zobowiązany jest do </w:t>
      </w:r>
      <w:r w:rsidR="00522D41" w:rsidRPr="001E172D">
        <w:rPr>
          <w:rFonts w:cs="Arial"/>
          <w:szCs w:val="22"/>
        </w:rPr>
        <w:t xml:space="preserve">egzekwowania </w:t>
      </w:r>
      <w:r w:rsidR="00917627" w:rsidRPr="001E172D">
        <w:rPr>
          <w:rFonts w:cs="Arial"/>
          <w:szCs w:val="22"/>
        </w:rPr>
        <w:t>od G</w:t>
      </w:r>
      <w:r w:rsidR="00211969" w:rsidRPr="001E172D">
        <w:rPr>
          <w:rFonts w:cs="Arial"/>
          <w:szCs w:val="22"/>
        </w:rPr>
        <w:t>eneralnego Wykonawcy</w:t>
      </w:r>
      <w:r w:rsidR="00917627" w:rsidRPr="001E172D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 xml:space="preserve">utrzymania porządku </w:t>
      </w:r>
      <w:r w:rsidR="00467B7A" w:rsidRPr="001E172D">
        <w:rPr>
          <w:rFonts w:cs="Arial"/>
          <w:szCs w:val="22"/>
        </w:rPr>
        <w:t>na Placu Budowy</w:t>
      </w:r>
      <w:r w:rsidRPr="001E172D">
        <w:rPr>
          <w:rFonts w:cs="Arial"/>
          <w:szCs w:val="22"/>
        </w:rPr>
        <w:t>.</w:t>
      </w:r>
    </w:p>
    <w:p w14:paraId="61290AB9" w14:textId="29D33227" w:rsidR="003442BC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Wykonawca odpowiada za bezpieczeństwo pracy </w:t>
      </w:r>
      <w:r w:rsidR="00910E36" w:rsidRPr="001E172D">
        <w:rPr>
          <w:rFonts w:cs="Arial"/>
          <w:szCs w:val="22"/>
        </w:rPr>
        <w:t>Personelu Wykonawcy</w:t>
      </w:r>
      <w:r w:rsidRPr="001E172D">
        <w:rPr>
          <w:rFonts w:cs="Arial"/>
          <w:szCs w:val="22"/>
        </w:rPr>
        <w:t xml:space="preserve"> oraz zobowiązuje się do ścisłego przestrzegania aktualnie obowiązujących </w:t>
      </w:r>
      <w:r w:rsidR="00910E36" w:rsidRPr="001E172D">
        <w:rPr>
          <w:rFonts w:cs="Arial"/>
          <w:szCs w:val="22"/>
        </w:rPr>
        <w:t xml:space="preserve">Przepisów </w:t>
      </w:r>
      <w:r w:rsidRPr="001E172D">
        <w:rPr>
          <w:rFonts w:cs="Arial"/>
          <w:szCs w:val="22"/>
        </w:rPr>
        <w:t xml:space="preserve">BHP oraz bezpieczeństwa przeciwpożarowego, ochrony środowiska i innych właściwych podczas realizacji Usług. </w:t>
      </w:r>
    </w:p>
    <w:p w14:paraId="61290ABB" w14:textId="66E863CA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lastRenderedPageBreak/>
        <w:t>Przed rozpoczęciem świadczenia Usług Wykonawca przedstawi Zamawiającemu dokumenty potwierdzające zawarcie i opłacenie umowy ubezpieczenia OC zgodnie z </w:t>
      </w:r>
      <w:r w:rsidR="00910E36" w:rsidRPr="001E172D">
        <w:rPr>
          <w:rFonts w:cs="Arial"/>
          <w:szCs w:val="22"/>
        </w:rPr>
        <w:t>§ 1</w:t>
      </w:r>
      <w:r w:rsidR="00EF11C3" w:rsidRPr="001E172D">
        <w:rPr>
          <w:rFonts w:cs="Arial"/>
          <w:szCs w:val="22"/>
        </w:rPr>
        <w:t>0</w:t>
      </w:r>
      <w:r w:rsidR="00910E36" w:rsidRPr="001E172D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>Umowy.</w:t>
      </w:r>
    </w:p>
    <w:p w14:paraId="61290ABC" w14:textId="1505D968" w:rsidR="00F303FF" w:rsidRPr="001E172D" w:rsidRDefault="00F303FF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Wykonawca jest zobowiązany do organizowania i prowadzenia spotkań i narad koordynacyjnych m.in. z Generalnym Wykonawcą oraz innych spotkań dotyczących Inwestycji</w:t>
      </w:r>
      <w:r w:rsidR="007B6E79">
        <w:rPr>
          <w:rFonts w:cs="Arial"/>
          <w:szCs w:val="22"/>
        </w:rPr>
        <w:t>,</w:t>
      </w:r>
      <w:r w:rsidR="007B6E79" w:rsidRPr="007B6E79">
        <w:rPr>
          <w:rFonts w:cs="Arial"/>
          <w:i/>
          <w:iCs/>
          <w:szCs w:val="22"/>
        </w:rPr>
        <w:t xml:space="preserve"> </w:t>
      </w:r>
      <w:r w:rsidR="007B6E79" w:rsidRPr="00732BEB">
        <w:rPr>
          <w:rFonts w:cs="Arial"/>
          <w:szCs w:val="22"/>
        </w:rPr>
        <w:t>również za pośrednictwem środków komunikacji elektronicznej</w:t>
      </w:r>
      <w:r w:rsidRPr="002A53FF">
        <w:rPr>
          <w:rFonts w:cs="Arial"/>
          <w:szCs w:val="22"/>
        </w:rPr>
        <w:t>.</w:t>
      </w:r>
    </w:p>
    <w:p w14:paraId="61290ABD" w14:textId="793F1A5A" w:rsidR="00F303FF" w:rsidRPr="001E172D" w:rsidRDefault="00F303FF" w:rsidP="005775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Począwszy od rozpoczęcia realizacji </w:t>
      </w:r>
      <w:r w:rsidR="00467B7A" w:rsidRPr="001E172D">
        <w:rPr>
          <w:rFonts w:cs="Arial"/>
          <w:szCs w:val="22"/>
        </w:rPr>
        <w:t xml:space="preserve">Robót Budowlanych </w:t>
      </w:r>
      <w:r w:rsidRPr="001E172D">
        <w:rPr>
          <w:rFonts w:cs="Arial"/>
          <w:szCs w:val="22"/>
        </w:rPr>
        <w:t xml:space="preserve">na </w:t>
      </w:r>
      <w:r w:rsidR="00910E36" w:rsidRPr="001E172D">
        <w:rPr>
          <w:rFonts w:cs="Arial"/>
          <w:szCs w:val="22"/>
        </w:rPr>
        <w:t>Placu Budowy</w:t>
      </w:r>
      <w:r w:rsidRPr="001E172D">
        <w:rPr>
          <w:rFonts w:cs="Arial"/>
          <w:szCs w:val="22"/>
        </w:rPr>
        <w:t xml:space="preserve"> przez Generalnego Wykonawcę, Wykonawca zapewni </w:t>
      </w:r>
      <w:r w:rsidR="00BA1220" w:rsidRPr="001E172D">
        <w:rPr>
          <w:rFonts w:cs="Arial"/>
          <w:szCs w:val="22"/>
        </w:rPr>
        <w:t xml:space="preserve">obecność i </w:t>
      </w:r>
      <w:r w:rsidR="00577559" w:rsidRPr="001E172D">
        <w:rPr>
          <w:rFonts w:cs="Arial"/>
          <w:szCs w:val="22"/>
        </w:rPr>
        <w:t xml:space="preserve">nadzór </w:t>
      </w:r>
      <w:r w:rsidR="0080310E" w:rsidRPr="001E172D">
        <w:rPr>
          <w:rFonts w:cs="Arial"/>
          <w:szCs w:val="22"/>
        </w:rPr>
        <w:t>inspektorów nadzor</w:t>
      </w:r>
      <w:r w:rsidR="00712B65" w:rsidRPr="001E172D">
        <w:rPr>
          <w:rFonts w:cs="Arial"/>
          <w:szCs w:val="22"/>
        </w:rPr>
        <w:t>u</w:t>
      </w:r>
      <w:r w:rsidR="0080310E" w:rsidRPr="001E172D">
        <w:rPr>
          <w:rFonts w:cs="Arial"/>
          <w:szCs w:val="22"/>
        </w:rPr>
        <w:t xml:space="preserve"> inwestorskiego </w:t>
      </w:r>
      <w:r w:rsidR="00577559" w:rsidRPr="001E172D">
        <w:rPr>
          <w:rFonts w:cs="Arial"/>
          <w:szCs w:val="22"/>
        </w:rPr>
        <w:t xml:space="preserve">w czasie trwania </w:t>
      </w:r>
      <w:r w:rsidR="0080310E" w:rsidRPr="001E172D">
        <w:rPr>
          <w:rFonts w:cs="Arial"/>
          <w:szCs w:val="22"/>
        </w:rPr>
        <w:t>Robót Budowlanych</w:t>
      </w:r>
      <w:r w:rsidR="00577559" w:rsidRPr="001E172D">
        <w:rPr>
          <w:rFonts w:cs="Arial"/>
          <w:szCs w:val="22"/>
        </w:rPr>
        <w:t xml:space="preserve"> w branżach wymaganych realizowanym rodzajem i zakresem robót. </w:t>
      </w:r>
      <w:r w:rsidRPr="001E172D">
        <w:rPr>
          <w:rFonts w:cs="Arial"/>
          <w:szCs w:val="22"/>
        </w:rPr>
        <w:t xml:space="preserve">Obecność </w:t>
      </w:r>
      <w:r w:rsidR="0080310E" w:rsidRPr="001E172D">
        <w:rPr>
          <w:rFonts w:cs="Arial"/>
          <w:szCs w:val="22"/>
        </w:rPr>
        <w:t xml:space="preserve">inspektorów nadzoru inwestorskiego </w:t>
      </w:r>
      <w:r w:rsidRPr="001E172D">
        <w:rPr>
          <w:rFonts w:cs="Arial"/>
          <w:szCs w:val="22"/>
        </w:rPr>
        <w:t xml:space="preserve">na </w:t>
      </w:r>
      <w:r w:rsidR="0080310E" w:rsidRPr="001E172D">
        <w:rPr>
          <w:rFonts w:cs="Arial"/>
          <w:szCs w:val="22"/>
        </w:rPr>
        <w:t>Placu Budowy</w:t>
      </w:r>
      <w:r w:rsidR="00630BDA" w:rsidRPr="001E172D">
        <w:rPr>
          <w:rFonts w:cs="Arial"/>
          <w:szCs w:val="22"/>
        </w:rPr>
        <w:t xml:space="preserve"> musi</w:t>
      </w:r>
      <w:r w:rsidRPr="001E172D">
        <w:rPr>
          <w:rFonts w:cs="Arial"/>
          <w:szCs w:val="22"/>
        </w:rPr>
        <w:t xml:space="preserve"> zapewnić należyte wykonanie obowiązków określonych </w:t>
      </w:r>
      <w:r w:rsidR="00204F78" w:rsidRPr="001E172D">
        <w:rPr>
          <w:rFonts w:cs="Arial"/>
          <w:szCs w:val="22"/>
        </w:rPr>
        <w:br/>
      </w:r>
      <w:r w:rsidRPr="001E172D">
        <w:rPr>
          <w:rFonts w:cs="Arial"/>
          <w:szCs w:val="22"/>
        </w:rPr>
        <w:t xml:space="preserve">w Załączniku nr </w:t>
      </w:r>
      <w:r w:rsidR="006A7312" w:rsidRPr="001E172D">
        <w:rPr>
          <w:rFonts w:cs="Arial"/>
          <w:szCs w:val="22"/>
        </w:rPr>
        <w:t>2</w:t>
      </w:r>
      <w:r w:rsidRPr="001E172D">
        <w:rPr>
          <w:rFonts w:cs="Arial"/>
          <w:szCs w:val="22"/>
        </w:rPr>
        <w:t xml:space="preserve"> do </w:t>
      </w:r>
      <w:r w:rsidR="00730A74" w:rsidRPr="001E172D">
        <w:rPr>
          <w:rFonts w:cs="Arial"/>
          <w:szCs w:val="22"/>
        </w:rPr>
        <w:t>Umowy</w:t>
      </w:r>
      <w:r w:rsidRPr="001E172D">
        <w:rPr>
          <w:rFonts w:cs="Arial"/>
          <w:szCs w:val="22"/>
        </w:rPr>
        <w:t>.</w:t>
      </w:r>
    </w:p>
    <w:p w14:paraId="1BEB1991" w14:textId="02463A97" w:rsidR="00290D9C" w:rsidRDefault="00730A74" w:rsidP="008859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uto"/>
        <w:ind w:left="284" w:right="25" w:hanging="273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Personel </w:t>
      </w:r>
      <w:r w:rsidR="00F303FF" w:rsidRPr="001E172D">
        <w:rPr>
          <w:rFonts w:cs="Arial"/>
          <w:szCs w:val="22"/>
        </w:rPr>
        <w:t xml:space="preserve">Wykonawcy będzie dyspozycyjny i obecny na </w:t>
      </w:r>
      <w:r w:rsidRPr="001E172D">
        <w:rPr>
          <w:rFonts w:cs="Arial"/>
          <w:szCs w:val="22"/>
        </w:rPr>
        <w:t xml:space="preserve">Placu </w:t>
      </w:r>
      <w:r w:rsidR="00F303FF" w:rsidRPr="001E172D">
        <w:rPr>
          <w:rFonts w:cs="Arial"/>
          <w:szCs w:val="22"/>
        </w:rPr>
        <w:t xml:space="preserve">Budowy stosownie do wymogów procesu inwestycyjnego oraz prowadzonych </w:t>
      </w:r>
      <w:r w:rsidRPr="001E172D">
        <w:rPr>
          <w:rFonts w:cs="Arial"/>
          <w:szCs w:val="22"/>
        </w:rPr>
        <w:t>Robót budowlanych,</w:t>
      </w:r>
      <w:r w:rsidR="00F303FF" w:rsidRPr="001E172D">
        <w:rPr>
          <w:rFonts w:cs="Arial"/>
          <w:szCs w:val="22"/>
        </w:rPr>
        <w:t xml:space="preserve"> a także stosownie do obowiązków określonych w Załączniku nr </w:t>
      </w:r>
      <w:r w:rsidR="003221D1" w:rsidRPr="001E172D">
        <w:rPr>
          <w:rFonts w:cs="Arial"/>
          <w:szCs w:val="22"/>
        </w:rPr>
        <w:t>2</w:t>
      </w:r>
      <w:r w:rsidR="00F303FF" w:rsidRPr="001E172D">
        <w:rPr>
          <w:rFonts w:cs="Arial"/>
          <w:szCs w:val="22"/>
        </w:rPr>
        <w:t xml:space="preserve"> </w:t>
      </w:r>
      <w:r w:rsidR="00F303FF" w:rsidRPr="001E172D">
        <w:rPr>
          <w:rFonts w:cs="Arial"/>
          <w:szCs w:val="22"/>
        </w:rPr>
        <w:br/>
        <w:t xml:space="preserve">do </w:t>
      </w:r>
      <w:r w:rsidR="004E1EB6" w:rsidRPr="001E172D">
        <w:rPr>
          <w:rFonts w:cs="Arial"/>
          <w:szCs w:val="22"/>
        </w:rPr>
        <w:t>U</w:t>
      </w:r>
      <w:r w:rsidR="00F303FF" w:rsidRPr="001E172D">
        <w:rPr>
          <w:rFonts w:cs="Arial"/>
          <w:szCs w:val="22"/>
        </w:rPr>
        <w:t xml:space="preserve">mowy. </w:t>
      </w:r>
      <w:r w:rsidR="002A53FF" w:rsidRPr="00732BEB">
        <w:rPr>
          <w:rFonts w:cs="Arial"/>
          <w:szCs w:val="22"/>
        </w:rPr>
        <w:t>Niezależnie od powyższego jakakolwiek osoba z Personelu Wykonawcy stawi się na Placu Budowy na każde wezwanie Zamawiającego w terminie uzgodnionym pomiędzy Stronami, lecz nie później niż 3 Dni Robocze od otrzymania wezwania</w:t>
      </w:r>
      <w:r w:rsidR="00005A03" w:rsidRPr="002A53FF">
        <w:rPr>
          <w:rFonts w:cs="Arial"/>
          <w:szCs w:val="22"/>
        </w:rPr>
        <w:t>.</w:t>
      </w:r>
    </w:p>
    <w:p w14:paraId="61290ABE" w14:textId="5DC2F984" w:rsidR="00F303FF" w:rsidRPr="001E172D" w:rsidRDefault="00F303FF" w:rsidP="00290D9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284" w:right="25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 </w:t>
      </w:r>
    </w:p>
    <w:p w14:paraId="452B029C" w14:textId="144ADC26" w:rsidR="00BF1C2C" w:rsidRPr="001E172D" w:rsidRDefault="00E62CEE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39" w:name="_Toc311198060"/>
      <w:r w:rsidRPr="001E172D">
        <w:rPr>
          <w:rFonts w:cs="Arial"/>
          <w:sz w:val="22"/>
          <w:szCs w:val="22"/>
        </w:rPr>
        <w:t xml:space="preserve">§ </w:t>
      </w:r>
      <w:r w:rsidR="00C02167" w:rsidRPr="001E172D">
        <w:rPr>
          <w:rFonts w:cs="Arial"/>
          <w:sz w:val="22"/>
          <w:szCs w:val="22"/>
        </w:rPr>
        <w:t>5</w:t>
      </w:r>
    </w:p>
    <w:p w14:paraId="61290ABF" w14:textId="36784530" w:rsidR="00F303FF" w:rsidRPr="001E172D" w:rsidRDefault="00F303F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ZOBOWIĄZANIA ZAMAWIAJĄCEGO</w:t>
      </w:r>
      <w:bookmarkEnd w:id="39"/>
    </w:p>
    <w:p w14:paraId="488B4ADE" w14:textId="77777777" w:rsidR="00E62CEE" w:rsidRPr="001E172D" w:rsidRDefault="00E62CEE" w:rsidP="00393A32">
      <w:pPr>
        <w:pStyle w:val="Akapitzlist"/>
        <w:numPr>
          <w:ilvl w:val="0"/>
          <w:numId w:val="8"/>
        </w:numPr>
        <w:shd w:val="clear" w:color="auto" w:fill="FFFFFF"/>
        <w:spacing w:line="288" w:lineRule="auto"/>
        <w:ind w:left="426" w:right="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Zamawiający zobowiązuje się:</w:t>
      </w:r>
    </w:p>
    <w:p w14:paraId="22C405E2" w14:textId="70E5806D" w:rsidR="00E62CEE" w:rsidRPr="001E172D" w:rsidRDefault="00E62CEE" w:rsidP="00BF1C2C">
      <w:pPr>
        <w:pStyle w:val="Akapitzlist"/>
        <w:shd w:val="clear" w:color="auto" w:fill="FFFFFF"/>
        <w:spacing w:line="288" w:lineRule="auto"/>
        <w:ind w:left="851" w:right="4" w:hanging="28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1)</w:t>
      </w:r>
      <w:r w:rsidRPr="001E172D">
        <w:rPr>
          <w:spacing w:val="-8"/>
          <w:szCs w:val="22"/>
        </w:rPr>
        <w:tab/>
        <w:t>zapewnić Wykonawcy wsparcie w zagadnieniach formalnych</w:t>
      </w:r>
      <w:r w:rsidR="003C30F8" w:rsidRPr="001E172D">
        <w:rPr>
          <w:spacing w:val="-8"/>
          <w:szCs w:val="22"/>
        </w:rPr>
        <w:t>,</w:t>
      </w:r>
      <w:r w:rsidRPr="001E172D">
        <w:rPr>
          <w:spacing w:val="-8"/>
          <w:szCs w:val="22"/>
        </w:rPr>
        <w:t xml:space="preserve"> </w:t>
      </w:r>
      <w:r w:rsidR="00F75571" w:rsidRPr="001E172D">
        <w:rPr>
          <w:spacing w:val="-8"/>
          <w:szCs w:val="22"/>
        </w:rPr>
        <w:t>w szczególności</w:t>
      </w:r>
      <w:r w:rsidRPr="001E172D">
        <w:rPr>
          <w:spacing w:val="-8"/>
          <w:szCs w:val="22"/>
        </w:rPr>
        <w:t xml:space="preserve"> </w:t>
      </w:r>
      <w:r w:rsidR="00204F78" w:rsidRPr="001E172D">
        <w:rPr>
          <w:spacing w:val="-8"/>
          <w:szCs w:val="22"/>
        </w:rPr>
        <w:br/>
      </w:r>
      <w:r w:rsidRPr="001E172D">
        <w:rPr>
          <w:spacing w:val="-8"/>
          <w:szCs w:val="22"/>
        </w:rPr>
        <w:t xml:space="preserve">w przypadkach, gdy uczestnictwo Zamawiającego jest wymagane przez </w:t>
      </w:r>
      <w:r w:rsidR="00290D9C">
        <w:rPr>
          <w:spacing w:val="-8"/>
          <w:szCs w:val="22"/>
        </w:rPr>
        <w:t xml:space="preserve">przepisy </w:t>
      </w:r>
      <w:r w:rsidRPr="001E172D">
        <w:rPr>
          <w:spacing w:val="-8"/>
          <w:szCs w:val="22"/>
        </w:rPr>
        <w:t>praw</w:t>
      </w:r>
      <w:r w:rsidR="00290D9C">
        <w:rPr>
          <w:spacing w:val="-8"/>
          <w:szCs w:val="22"/>
        </w:rPr>
        <w:t>a</w:t>
      </w:r>
      <w:r w:rsidRPr="001E172D">
        <w:rPr>
          <w:spacing w:val="-8"/>
          <w:szCs w:val="22"/>
        </w:rPr>
        <w:t>,</w:t>
      </w:r>
    </w:p>
    <w:p w14:paraId="552283C5" w14:textId="00D763CB" w:rsidR="00E62CEE" w:rsidRPr="001E172D" w:rsidRDefault="00E62CEE" w:rsidP="00BF1C2C">
      <w:pPr>
        <w:pStyle w:val="Akapitzlist"/>
        <w:shd w:val="clear" w:color="auto" w:fill="FFFFFF"/>
        <w:spacing w:line="288" w:lineRule="auto"/>
        <w:ind w:left="851" w:right="4" w:hanging="28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2)</w:t>
      </w:r>
      <w:r w:rsidRPr="001E172D">
        <w:rPr>
          <w:spacing w:val="-8"/>
          <w:szCs w:val="22"/>
        </w:rPr>
        <w:tab/>
        <w:t xml:space="preserve">udzielić Wykonawcy stosownych pełnomocnictw, w przypadkach, gdy zgodnie </w:t>
      </w:r>
      <w:r w:rsidR="00204F78" w:rsidRPr="001E172D">
        <w:rPr>
          <w:spacing w:val="-8"/>
          <w:szCs w:val="22"/>
        </w:rPr>
        <w:br/>
      </w:r>
      <w:r w:rsidRPr="001E172D">
        <w:rPr>
          <w:spacing w:val="-8"/>
          <w:szCs w:val="22"/>
        </w:rPr>
        <w:t>z obowiązującym prawem i postanowieniami Umowy Zamawiający ma być reprezentowany przez Wykonawcę,</w:t>
      </w:r>
    </w:p>
    <w:p w14:paraId="28260026" w14:textId="2CB8489D" w:rsidR="00E62CEE" w:rsidRPr="001E172D" w:rsidRDefault="00E62CEE" w:rsidP="00BF1C2C">
      <w:pPr>
        <w:pStyle w:val="Akapitzlist"/>
        <w:shd w:val="clear" w:color="auto" w:fill="FFFFFF"/>
        <w:spacing w:line="288" w:lineRule="auto"/>
        <w:ind w:left="851" w:right="4" w:hanging="28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3)</w:t>
      </w:r>
      <w:r w:rsidRPr="001E172D">
        <w:rPr>
          <w:spacing w:val="-8"/>
          <w:szCs w:val="22"/>
        </w:rPr>
        <w:tab/>
        <w:t xml:space="preserve">przekazać Wykonawcy </w:t>
      </w:r>
      <w:r w:rsidR="00F75571" w:rsidRPr="001E172D">
        <w:rPr>
          <w:spacing w:val="-8"/>
          <w:szCs w:val="22"/>
        </w:rPr>
        <w:t>informacj</w:t>
      </w:r>
      <w:r w:rsidR="00AD6BED" w:rsidRPr="001E172D">
        <w:rPr>
          <w:spacing w:val="-8"/>
          <w:szCs w:val="22"/>
        </w:rPr>
        <w:t>e</w:t>
      </w:r>
      <w:r w:rsidR="00F75571" w:rsidRPr="001E172D">
        <w:rPr>
          <w:spacing w:val="-8"/>
          <w:szCs w:val="22"/>
        </w:rPr>
        <w:t xml:space="preserve"> i </w:t>
      </w:r>
      <w:r w:rsidRPr="001E172D">
        <w:rPr>
          <w:spacing w:val="-8"/>
          <w:szCs w:val="22"/>
        </w:rPr>
        <w:t>dokumenty niezbędne do prawidłowego wykonania Umowy, o które zwróci się Wykonawca,</w:t>
      </w:r>
    </w:p>
    <w:p w14:paraId="54E074A4" w14:textId="3DF5E5F9" w:rsidR="00E62CEE" w:rsidRPr="001E172D" w:rsidRDefault="00E62CEE" w:rsidP="00BF1C2C">
      <w:pPr>
        <w:pStyle w:val="Akapitzlist"/>
        <w:shd w:val="clear" w:color="auto" w:fill="FFFFFF"/>
        <w:spacing w:line="288" w:lineRule="auto"/>
        <w:ind w:left="851" w:right="4" w:hanging="28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4)</w:t>
      </w:r>
      <w:r w:rsidRPr="001E172D">
        <w:rPr>
          <w:spacing w:val="-8"/>
          <w:szCs w:val="22"/>
        </w:rPr>
        <w:tab/>
        <w:t>terminowo regulować wynagrodzenie Wykonawcy na warunkach określonych w Umowie,</w:t>
      </w:r>
    </w:p>
    <w:p w14:paraId="571A66F2" w14:textId="2FEDDD78" w:rsidR="00E62CEE" w:rsidRPr="001E172D" w:rsidRDefault="00E62CEE" w:rsidP="00BF1C2C">
      <w:pPr>
        <w:pStyle w:val="Akapitzlist"/>
        <w:shd w:val="clear" w:color="auto" w:fill="FFFFFF"/>
        <w:spacing w:line="288" w:lineRule="auto"/>
        <w:ind w:left="851" w:right="4" w:hanging="284"/>
        <w:jc w:val="both"/>
        <w:rPr>
          <w:spacing w:val="-8"/>
          <w:szCs w:val="22"/>
        </w:rPr>
      </w:pPr>
      <w:r w:rsidRPr="001E172D">
        <w:rPr>
          <w:spacing w:val="-8"/>
          <w:szCs w:val="22"/>
        </w:rPr>
        <w:t>5)</w:t>
      </w:r>
      <w:r w:rsidRPr="001E172D">
        <w:rPr>
          <w:spacing w:val="-8"/>
          <w:szCs w:val="22"/>
        </w:rPr>
        <w:tab/>
        <w:t>opiniować i zatwierdzać bez zbędnej zwłoki dokumenty w sprawach zastrzeżonych dla Zamawiającego związanych z realizacją Umowy, dla których taka opinia lub zatwierdzenie będę wymagane.</w:t>
      </w:r>
    </w:p>
    <w:p w14:paraId="34905BB4" w14:textId="731CF138" w:rsidR="004E1EB6" w:rsidRPr="001E172D" w:rsidRDefault="00F303FF" w:rsidP="00393A32">
      <w:pPr>
        <w:pStyle w:val="Akapitzlist"/>
        <w:numPr>
          <w:ilvl w:val="3"/>
          <w:numId w:val="6"/>
        </w:numPr>
        <w:shd w:val="clear" w:color="auto" w:fill="FFFFFF"/>
        <w:tabs>
          <w:tab w:val="left" w:pos="540"/>
        </w:tabs>
        <w:spacing w:line="288" w:lineRule="auto"/>
        <w:ind w:left="426" w:right="4"/>
        <w:jc w:val="both"/>
        <w:rPr>
          <w:spacing w:val="-8"/>
          <w:szCs w:val="22"/>
        </w:rPr>
      </w:pPr>
      <w:r w:rsidRPr="001E172D">
        <w:rPr>
          <w:szCs w:val="22"/>
        </w:rPr>
        <w:t>Zamawiający zobowiązuje się zapewnić</w:t>
      </w:r>
      <w:r w:rsidR="00F75571" w:rsidRPr="001E172D">
        <w:rPr>
          <w:szCs w:val="22"/>
        </w:rPr>
        <w:t xml:space="preserve"> </w:t>
      </w:r>
      <w:r w:rsidR="002D1C8D" w:rsidRPr="001E172D">
        <w:rPr>
          <w:szCs w:val="22"/>
        </w:rPr>
        <w:t xml:space="preserve">na czas </w:t>
      </w:r>
      <w:r w:rsidR="00F75571" w:rsidRPr="001E172D">
        <w:rPr>
          <w:szCs w:val="22"/>
        </w:rPr>
        <w:t xml:space="preserve">realizacji Robót Budowlanych </w:t>
      </w:r>
      <w:r w:rsidR="002D1C8D" w:rsidRPr="001E172D">
        <w:rPr>
          <w:szCs w:val="22"/>
        </w:rPr>
        <w:t>nieodpłatnie pomieszczenie biurowe</w:t>
      </w:r>
      <w:r w:rsidR="005909DD" w:rsidRPr="001E172D">
        <w:rPr>
          <w:szCs w:val="22"/>
        </w:rPr>
        <w:t xml:space="preserve"> o powierzchni co najmniej</w:t>
      </w:r>
      <w:r w:rsidR="00290D9C">
        <w:rPr>
          <w:szCs w:val="22"/>
        </w:rPr>
        <w:t xml:space="preserve"> </w:t>
      </w:r>
      <w:r w:rsidR="00625954" w:rsidRPr="001E172D">
        <w:rPr>
          <w:szCs w:val="22"/>
        </w:rPr>
        <w:t>20 m2</w:t>
      </w:r>
      <w:r w:rsidR="002D1C8D" w:rsidRPr="001E172D">
        <w:rPr>
          <w:szCs w:val="22"/>
        </w:rPr>
        <w:t xml:space="preserve"> i dostęp do pomieszczeń socjalnych</w:t>
      </w:r>
      <w:r w:rsidR="00F75571" w:rsidRPr="001E172D">
        <w:rPr>
          <w:szCs w:val="22"/>
        </w:rPr>
        <w:t xml:space="preserve"> </w:t>
      </w:r>
      <w:r w:rsidR="005909DD" w:rsidRPr="001E172D">
        <w:rPr>
          <w:szCs w:val="22"/>
        </w:rPr>
        <w:t xml:space="preserve">i sanitarnych </w:t>
      </w:r>
      <w:r w:rsidR="00F75571" w:rsidRPr="001E172D">
        <w:rPr>
          <w:szCs w:val="22"/>
        </w:rPr>
        <w:t>dla Personelu Wykonawcy</w:t>
      </w:r>
      <w:r w:rsidR="00300584" w:rsidRPr="001E172D">
        <w:rPr>
          <w:szCs w:val="22"/>
        </w:rPr>
        <w:t xml:space="preserve"> w budynku wielofunkcyjnym</w:t>
      </w:r>
      <w:r w:rsidR="005909DD" w:rsidRPr="001E172D">
        <w:rPr>
          <w:szCs w:val="22"/>
        </w:rPr>
        <w:t xml:space="preserve">, zlokalizowanym w </w:t>
      </w:r>
      <w:r w:rsidR="00625954" w:rsidRPr="001E172D">
        <w:rPr>
          <w:szCs w:val="22"/>
        </w:rPr>
        <w:t xml:space="preserve">na terenie siedziby </w:t>
      </w:r>
      <w:r w:rsidR="000249A4" w:rsidRPr="001E172D">
        <w:rPr>
          <w:szCs w:val="22"/>
        </w:rPr>
        <w:t>Zamawiającego</w:t>
      </w:r>
      <w:r w:rsidR="002D1C8D" w:rsidRPr="001E172D">
        <w:rPr>
          <w:szCs w:val="22"/>
        </w:rPr>
        <w:t xml:space="preserve">. Wykonawca </w:t>
      </w:r>
      <w:r w:rsidR="005909DD" w:rsidRPr="001E172D">
        <w:rPr>
          <w:szCs w:val="22"/>
        </w:rPr>
        <w:t xml:space="preserve">samodzielnie i na własny koszt </w:t>
      </w:r>
      <w:r w:rsidR="002D1C8D" w:rsidRPr="001E172D">
        <w:rPr>
          <w:szCs w:val="22"/>
        </w:rPr>
        <w:t>wyposaż</w:t>
      </w:r>
      <w:r w:rsidR="005909DD" w:rsidRPr="001E172D">
        <w:rPr>
          <w:szCs w:val="22"/>
        </w:rPr>
        <w:t>y</w:t>
      </w:r>
      <w:r w:rsidR="002D1C8D" w:rsidRPr="001E172D">
        <w:rPr>
          <w:szCs w:val="22"/>
        </w:rPr>
        <w:t xml:space="preserve"> </w:t>
      </w:r>
      <w:r w:rsidR="000E5002" w:rsidRPr="001E172D">
        <w:rPr>
          <w:szCs w:val="22"/>
        </w:rPr>
        <w:t xml:space="preserve">udostępnione </w:t>
      </w:r>
      <w:r w:rsidR="002D1C8D" w:rsidRPr="001E172D">
        <w:rPr>
          <w:szCs w:val="22"/>
        </w:rPr>
        <w:t>pomieszczenie biurowe w sprzęt niezbędny do realizowania przedmiotu Umowy.</w:t>
      </w:r>
    </w:p>
    <w:p w14:paraId="4E9BA4DD" w14:textId="3F3021E0" w:rsidR="002D1C8D" w:rsidRPr="001E172D" w:rsidRDefault="00F303FF" w:rsidP="00393A32">
      <w:pPr>
        <w:pStyle w:val="Akapitzlist"/>
        <w:numPr>
          <w:ilvl w:val="3"/>
          <w:numId w:val="6"/>
        </w:numPr>
        <w:shd w:val="clear" w:color="auto" w:fill="FFFFFF"/>
        <w:tabs>
          <w:tab w:val="left" w:pos="540"/>
        </w:tabs>
        <w:spacing w:line="288" w:lineRule="auto"/>
        <w:ind w:left="426" w:right="4"/>
        <w:jc w:val="both"/>
        <w:rPr>
          <w:spacing w:val="-8"/>
          <w:szCs w:val="22"/>
        </w:rPr>
      </w:pPr>
      <w:r w:rsidRPr="001E172D">
        <w:rPr>
          <w:szCs w:val="22"/>
        </w:rPr>
        <w:t>Zamawiający ma prawo do przeprowadzania kontroli:</w:t>
      </w:r>
    </w:p>
    <w:p w14:paraId="7B0EDE89" w14:textId="687B6EC7" w:rsidR="002D1C8D" w:rsidRPr="00E31117" w:rsidRDefault="00631198" w:rsidP="00393A32">
      <w:pPr>
        <w:pStyle w:val="Akapitzlist"/>
        <w:numPr>
          <w:ilvl w:val="0"/>
          <w:numId w:val="9"/>
        </w:numPr>
        <w:shd w:val="clear" w:color="auto" w:fill="FFFFFF"/>
        <w:spacing w:line="288" w:lineRule="auto"/>
        <w:ind w:right="7"/>
        <w:jc w:val="both"/>
        <w:rPr>
          <w:spacing w:val="-8"/>
          <w:szCs w:val="22"/>
        </w:rPr>
      </w:pPr>
      <w:r w:rsidRPr="00E31117">
        <w:rPr>
          <w:szCs w:val="22"/>
        </w:rPr>
        <w:t>Usług wykonywanych przez Wykonawcę pod kątem przestrzegania przez niego Umowy, Przepisów BHP, wymogów ochrony przeciwpożarowej oraz procedur i uregulowań wewnętrznych obowiązujących na terenie siedziby Zamawiającego</w:t>
      </w:r>
      <w:r w:rsidR="005909DD" w:rsidRPr="00E31117">
        <w:rPr>
          <w:szCs w:val="22"/>
        </w:rPr>
        <w:t>,</w:t>
      </w:r>
    </w:p>
    <w:p w14:paraId="61290AC8" w14:textId="2869B9EF" w:rsidR="00F303FF" w:rsidRPr="001E172D" w:rsidRDefault="00F303FF" w:rsidP="00393A32">
      <w:pPr>
        <w:pStyle w:val="Akapitzlist"/>
        <w:numPr>
          <w:ilvl w:val="0"/>
          <w:numId w:val="9"/>
        </w:numPr>
        <w:shd w:val="clear" w:color="auto" w:fill="FFFFFF"/>
        <w:spacing w:line="288" w:lineRule="auto"/>
        <w:ind w:right="7"/>
        <w:jc w:val="both"/>
        <w:rPr>
          <w:spacing w:val="-8"/>
          <w:szCs w:val="22"/>
        </w:rPr>
      </w:pPr>
      <w:r w:rsidRPr="001E172D">
        <w:rPr>
          <w:szCs w:val="22"/>
        </w:rPr>
        <w:t>wykonywanych przez Wykonawcę czynności i żądania prawidłowego ich wykonania.</w:t>
      </w:r>
    </w:p>
    <w:p w14:paraId="20FDA048" w14:textId="7008A73B" w:rsidR="002D1C8D" w:rsidRPr="001E172D" w:rsidRDefault="00F303FF" w:rsidP="00393A32">
      <w:pPr>
        <w:pStyle w:val="Akapitzlist"/>
        <w:numPr>
          <w:ilvl w:val="3"/>
          <w:numId w:val="6"/>
        </w:numPr>
        <w:shd w:val="clear" w:color="auto" w:fill="FFFFFF"/>
        <w:tabs>
          <w:tab w:val="left" w:pos="540"/>
        </w:tabs>
        <w:spacing w:line="288" w:lineRule="auto"/>
        <w:ind w:left="426" w:right="4"/>
        <w:jc w:val="both"/>
        <w:rPr>
          <w:spacing w:val="-8"/>
          <w:szCs w:val="22"/>
        </w:rPr>
      </w:pPr>
      <w:r w:rsidRPr="001E172D">
        <w:rPr>
          <w:szCs w:val="22"/>
        </w:rPr>
        <w:t xml:space="preserve">W przypadku nienależytego wykonywania przez Wykonawcę Usług, Zamawiający prześle Wykonawcy upomnienie i wyznaczy mu termin usunięcia nieprawidłowości, nie krótszy </w:t>
      </w:r>
      <w:r w:rsidRPr="001E172D">
        <w:rPr>
          <w:szCs w:val="22"/>
        </w:rPr>
        <w:lastRenderedPageBreak/>
        <w:t xml:space="preserve">niż </w:t>
      </w:r>
      <w:r w:rsidR="004F7838" w:rsidRPr="001E172D">
        <w:rPr>
          <w:szCs w:val="22"/>
        </w:rPr>
        <w:t>5</w:t>
      </w:r>
      <w:r w:rsidRPr="001E172D">
        <w:rPr>
          <w:szCs w:val="22"/>
        </w:rPr>
        <w:t xml:space="preserve"> </w:t>
      </w:r>
      <w:r w:rsidR="00730A74" w:rsidRPr="001E172D">
        <w:rPr>
          <w:szCs w:val="22"/>
        </w:rPr>
        <w:t xml:space="preserve">Dni </w:t>
      </w:r>
      <w:r w:rsidRPr="001E172D">
        <w:rPr>
          <w:szCs w:val="22"/>
        </w:rPr>
        <w:t>roboczych</w:t>
      </w:r>
      <w:r w:rsidR="00730A74" w:rsidRPr="001E172D">
        <w:rPr>
          <w:szCs w:val="22"/>
        </w:rPr>
        <w:t>,</w:t>
      </w:r>
      <w:r w:rsidRPr="001E172D">
        <w:rPr>
          <w:szCs w:val="22"/>
        </w:rPr>
        <w:t xml:space="preserve"> a Wykonawca będzie zobowiązany zastosować się do takiego upomnienia.</w:t>
      </w:r>
    </w:p>
    <w:p w14:paraId="05FF052D" w14:textId="2068537D" w:rsidR="00BF1C2C" w:rsidRPr="001E172D" w:rsidRDefault="00EA087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40" w:name="_Toc311198061"/>
      <w:r w:rsidRPr="001E172D">
        <w:rPr>
          <w:rFonts w:cs="Arial"/>
          <w:sz w:val="22"/>
          <w:szCs w:val="22"/>
        </w:rPr>
        <w:t xml:space="preserve">§ </w:t>
      </w:r>
      <w:r w:rsidR="008D2F24" w:rsidRPr="001E172D">
        <w:rPr>
          <w:rFonts w:cs="Arial"/>
          <w:sz w:val="22"/>
          <w:szCs w:val="22"/>
        </w:rPr>
        <w:t>6</w:t>
      </w:r>
    </w:p>
    <w:p w14:paraId="61290ACB" w14:textId="7E24DE7F" w:rsidR="00F303FF" w:rsidRPr="001E172D" w:rsidRDefault="00F303F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 xml:space="preserve">ORGANIZACJA </w:t>
      </w:r>
      <w:r w:rsidR="00185E42" w:rsidRPr="001E172D">
        <w:rPr>
          <w:rFonts w:cs="Arial"/>
          <w:sz w:val="22"/>
          <w:szCs w:val="22"/>
        </w:rPr>
        <w:t xml:space="preserve">PERSONELU </w:t>
      </w:r>
      <w:r w:rsidRPr="001E172D">
        <w:rPr>
          <w:rFonts w:cs="Arial"/>
          <w:sz w:val="22"/>
          <w:szCs w:val="22"/>
        </w:rPr>
        <w:t>WYKONAWCY</w:t>
      </w:r>
      <w:bookmarkEnd w:id="40"/>
    </w:p>
    <w:p w14:paraId="61290ACC" w14:textId="7D9019EF" w:rsidR="00F303FF" w:rsidRPr="001E172D" w:rsidRDefault="00F303FF" w:rsidP="008859E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4" w:hanging="426"/>
        <w:jc w:val="both"/>
        <w:rPr>
          <w:rFonts w:cs="Arial"/>
          <w:szCs w:val="22"/>
        </w:rPr>
      </w:pPr>
      <w:r w:rsidRPr="001E172D">
        <w:rPr>
          <w:rFonts w:cs="Arial"/>
          <w:spacing w:val="-1"/>
          <w:szCs w:val="22"/>
        </w:rPr>
        <w:t xml:space="preserve"> Wykonawca zapewni wykwalifikowany specjalistyczny personel celem wykonania zakresu </w:t>
      </w:r>
      <w:r w:rsidRPr="001E172D">
        <w:rPr>
          <w:rFonts w:cs="Arial"/>
          <w:szCs w:val="22"/>
        </w:rPr>
        <w:t>Usług objętych Umową. Personel Wykonawcy będzie posiadał kwalifikacje, uprawnienia i doświadczenie wymagane do należytej realizacji powierzonych mu zadań w oparciu o </w:t>
      </w:r>
      <w:r w:rsidR="00730A74" w:rsidRPr="001E172D">
        <w:rPr>
          <w:rFonts w:cs="Arial"/>
          <w:szCs w:val="22"/>
        </w:rPr>
        <w:t xml:space="preserve">powszechnie </w:t>
      </w:r>
      <w:r w:rsidRPr="001E172D">
        <w:rPr>
          <w:rFonts w:cs="Arial"/>
          <w:szCs w:val="22"/>
        </w:rPr>
        <w:t>obowiązujące przepisy prawa i normy techniczne.</w:t>
      </w:r>
      <w:r w:rsidR="00D0613D" w:rsidRPr="001E172D">
        <w:rPr>
          <w:rFonts w:cs="Arial"/>
          <w:szCs w:val="22"/>
        </w:rPr>
        <w:t xml:space="preserve"> Wykonawca odpowiada za działania i zaniechania Personelu Wykonawca</w:t>
      </w:r>
      <w:r w:rsidR="005909DD" w:rsidRPr="001E172D">
        <w:rPr>
          <w:rFonts w:cs="Arial"/>
          <w:szCs w:val="22"/>
        </w:rPr>
        <w:t>,</w:t>
      </w:r>
      <w:r w:rsidR="00D0613D" w:rsidRPr="001E172D">
        <w:rPr>
          <w:rFonts w:cs="Arial"/>
          <w:szCs w:val="22"/>
        </w:rPr>
        <w:t xml:space="preserve"> jak za własne działania i zaniechania.</w:t>
      </w:r>
    </w:p>
    <w:p w14:paraId="61290ACD" w14:textId="65D1FA32" w:rsidR="00F303FF" w:rsidRPr="006E6013" w:rsidRDefault="00F303FF" w:rsidP="008859E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4" w:hanging="426"/>
        <w:jc w:val="both"/>
        <w:rPr>
          <w:rFonts w:cs="Arial"/>
          <w:color w:val="F79646" w:themeColor="accent6"/>
          <w:spacing w:val="-10"/>
          <w:szCs w:val="22"/>
        </w:rPr>
      </w:pPr>
      <w:bookmarkStart w:id="41" w:name="_Ref474148249"/>
      <w:r w:rsidRPr="001E172D">
        <w:rPr>
          <w:rFonts w:cs="Arial"/>
          <w:szCs w:val="22"/>
        </w:rPr>
        <w:t xml:space="preserve"> </w:t>
      </w:r>
      <w:r w:rsidR="00730A74" w:rsidRPr="006E6013">
        <w:rPr>
          <w:rFonts w:cs="Arial"/>
          <w:szCs w:val="22"/>
        </w:rPr>
        <w:t xml:space="preserve">Personel </w:t>
      </w:r>
      <w:r w:rsidRPr="006E6013">
        <w:rPr>
          <w:rFonts w:cs="Arial"/>
          <w:szCs w:val="22"/>
        </w:rPr>
        <w:t xml:space="preserve">Wykonawcy określa Załącznik nr </w:t>
      </w:r>
      <w:r w:rsidR="004E1EB6" w:rsidRPr="006E6013">
        <w:rPr>
          <w:rFonts w:cs="Arial"/>
          <w:szCs w:val="22"/>
        </w:rPr>
        <w:t>4</w:t>
      </w:r>
      <w:r w:rsidR="003C30F8" w:rsidRPr="006E6013">
        <w:rPr>
          <w:rFonts w:cs="Arial"/>
          <w:szCs w:val="22"/>
        </w:rPr>
        <w:t xml:space="preserve"> </w:t>
      </w:r>
      <w:r w:rsidRPr="006E6013">
        <w:rPr>
          <w:rFonts w:cs="Arial"/>
          <w:szCs w:val="22"/>
        </w:rPr>
        <w:t xml:space="preserve">do Umowy. Załącznik ten </w:t>
      </w:r>
      <w:r w:rsidRPr="006E6013">
        <w:rPr>
          <w:rFonts w:cs="Arial"/>
          <w:spacing w:val="-1"/>
          <w:szCs w:val="22"/>
        </w:rPr>
        <w:t>określa rolę</w:t>
      </w:r>
      <w:r w:rsidR="00B95899" w:rsidRPr="006E6013">
        <w:rPr>
          <w:rFonts w:cs="Arial"/>
          <w:spacing w:val="-1"/>
          <w:szCs w:val="22"/>
        </w:rPr>
        <w:t>, funkcję</w:t>
      </w:r>
      <w:r w:rsidRPr="006E6013">
        <w:rPr>
          <w:rFonts w:cs="Arial"/>
          <w:spacing w:val="-1"/>
          <w:szCs w:val="22"/>
        </w:rPr>
        <w:t xml:space="preserve"> i zadania poszczególnych </w:t>
      </w:r>
      <w:r w:rsidR="00B95899" w:rsidRPr="006E6013">
        <w:rPr>
          <w:rFonts w:cs="Arial"/>
          <w:spacing w:val="-1"/>
          <w:szCs w:val="22"/>
        </w:rPr>
        <w:t>osób</w:t>
      </w:r>
      <w:r w:rsidRPr="006E6013">
        <w:rPr>
          <w:rFonts w:cs="Arial"/>
          <w:spacing w:val="-1"/>
          <w:szCs w:val="22"/>
        </w:rPr>
        <w:t xml:space="preserve">, </w:t>
      </w:r>
      <w:r w:rsidRPr="006E6013">
        <w:rPr>
          <w:rFonts w:cs="Arial"/>
          <w:szCs w:val="22"/>
        </w:rPr>
        <w:t>wraz z opisem posiadanych przez te osoby kwalifikacji</w:t>
      </w:r>
      <w:r w:rsidR="000A459D" w:rsidRPr="006E6013">
        <w:rPr>
          <w:rFonts w:cs="Arial"/>
          <w:szCs w:val="22"/>
        </w:rPr>
        <w:t>, uprawnień i doświadczenia</w:t>
      </w:r>
      <w:r w:rsidRPr="006E6013">
        <w:rPr>
          <w:rFonts w:cs="Arial"/>
          <w:color w:val="F79646" w:themeColor="accent6"/>
          <w:szCs w:val="22"/>
        </w:rPr>
        <w:t>.</w:t>
      </w:r>
      <w:bookmarkEnd w:id="41"/>
      <w:r w:rsidR="005909DD" w:rsidRPr="006E6013">
        <w:rPr>
          <w:rFonts w:cs="Arial"/>
          <w:i/>
          <w:iCs/>
          <w:color w:val="F79646" w:themeColor="accent6"/>
          <w:szCs w:val="22"/>
        </w:rPr>
        <w:t xml:space="preserve"> </w:t>
      </w:r>
    </w:p>
    <w:p w14:paraId="61290ACE" w14:textId="4C1C525B" w:rsidR="00F303FF" w:rsidRPr="001E172D" w:rsidRDefault="00F303FF" w:rsidP="008E2DAD">
      <w:pPr>
        <w:widowControl w:val="0"/>
        <w:numPr>
          <w:ilvl w:val="0"/>
          <w:numId w:val="4"/>
        </w:numPr>
        <w:shd w:val="clear" w:color="auto" w:fill="FFFFFF"/>
        <w:tabs>
          <w:tab w:val="left" w:pos="7230"/>
        </w:tabs>
        <w:autoSpaceDE w:val="0"/>
        <w:autoSpaceDN w:val="0"/>
        <w:adjustRightInd w:val="0"/>
        <w:spacing w:line="288" w:lineRule="auto"/>
        <w:ind w:left="426" w:right="4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 xml:space="preserve">W przypadku niewywiązywania się określonych </w:t>
      </w:r>
      <w:r w:rsidR="00185E42" w:rsidRPr="001E172D">
        <w:rPr>
          <w:rFonts w:cs="Arial"/>
          <w:szCs w:val="22"/>
        </w:rPr>
        <w:t xml:space="preserve">osób z Personelu </w:t>
      </w:r>
      <w:r w:rsidRPr="001E172D">
        <w:rPr>
          <w:rFonts w:cs="Arial"/>
          <w:szCs w:val="22"/>
        </w:rPr>
        <w:t>Wykonawcy z obowiązków wynikających z Umowy</w:t>
      </w:r>
      <w:r w:rsidR="00B95899" w:rsidRPr="001E172D">
        <w:rPr>
          <w:rFonts w:cs="Arial"/>
          <w:szCs w:val="22"/>
        </w:rPr>
        <w:t>,</w:t>
      </w:r>
      <w:r w:rsidRPr="001E172D">
        <w:rPr>
          <w:rFonts w:cs="Arial"/>
          <w:szCs w:val="22"/>
        </w:rPr>
        <w:t xml:space="preserve"> Zamawiający jest uprawniony do żądania od Wykonawcy dokonania wymiany tych </w:t>
      </w:r>
      <w:r w:rsidR="00185E42" w:rsidRPr="001E172D">
        <w:rPr>
          <w:rFonts w:cs="Arial"/>
          <w:szCs w:val="22"/>
        </w:rPr>
        <w:t>osób</w:t>
      </w:r>
      <w:r w:rsidRPr="001E172D">
        <w:rPr>
          <w:rFonts w:cs="Arial"/>
          <w:szCs w:val="22"/>
        </w:rPr>
        <w:t xml:space="preserve">. Wykonawca zobowiązany jest do </w:t>
      </w:r>
      <w:r w:rsidR="00B95899" w:rsidRPr="001E172D">
        <w:rPr>
          <w:rFonts w:cs="Arial"/>
          <w:szCs w:val="22"/>
        </w:rPr>
        <w:t xml:space="preserve">wymiany osób </w:t>
      </w:r>
      <w:r w:rsidRPr="001E172D">
        <w:rPr>
          <w:rFonts w:cs="Arial"/>
          <w:spacing w:val="-1"/>
          <w:szCs w:val="22"/>
        </w:rPr>
        <w:t xml:space="preserve">wskazanych przez Zamawiającego w ciągu </w:t>
      </w:r>
      <w:r w:rsidR="00B95899" w:rsidRPr="001E172D">
        <w:rPr>
          <w:rFonts w:cs="Arial"/>
          <w:spacing w:val="-1"/>
          <w:szCs w:val="22"/>
        </w:rPr>
        <w:t>20</w:t>
      </w:r>
      <w:r w:rsidRPr="001E172D">
        <w:rPr>
          <w:rFonts w:cs="Arial"/>
          <w:spacing w:val="-1"/>
          <w:szCs w:val="22"/>
        </w:rPr>
        <w:t xml:space="preserve"> </w:t>
      </w:r>
      <w:r w:rsidR="008E0B5C">
        <w:rPr>
          <w:rFonts w:cs="Arial"/>
          <w:spacing w:val="-1"/>
          <w:szCs w:val="22"/>
        </w:rPr>
        <w:t>D</w:t>
      </w:r>
      <w:r w:rsidR="008E0B5C" w:rsidRPr="001E172D">
        <w:rPr>
          <w:rFonts w:cs="Arial"/>
          <w:spacing w:val="-1"/>
          <w:szCs w:val="22"/>
        </w:rPr>
        <w:t>ni</w:t>
      </w:r>
      <w:r w:rsidR="008E0B5C">
        <w:rPr>
          <w:rFonts w:cs="Arial"/>
          <w:spacing w:val="-1"/>
          <w:szCs w:val="22"/>
        </w:rPr>
        <w:t xml:space="preserve"> Roboczych</w:t>
      </w:r>
      <w:r w:rsidR="00B95899" w:rsidRPr="001E172D">
        <w:rPr>
          <w:rFonts w:cs="Arial"/>
          <w:spacing w:val="-1"/>
          <w:szCs w:val="22"/>
        </w:rPr>
        <w:t>. Nowa osoba musi uzyskać akceptację Zamawiającego. Zamawiający zaakceptuje lub odmówi akceptacji osoby przedstawionej przez</w:t>
      </w:r>
      <w:r w:rsidR="006E6013">
        <w:rPr>
          <w:rFonts w:cs="Arial"/>
          <w:spacing w:val="-1"/>
          <w:szCs w:val="22"/>
        </w:rPr>
        <w:t xml:space="preserve"> Wykonawcę</w:t>
      </w:r>
      <w:r w:rsidR="00B95899" w:rsidRPr="001E172D">
        <w:rPr>
          <w:rFonts w:cs="Arial"/>
          <w:spacing w:val="-1"/>
          <w:szCs w:val="22"/>
        </w:rPr>
        <w:t xml:space="preserve"> w terminie 5 </w:t>
      </w:r>
      <w:r w:rsidR="008E0B5C">
        <w:rPr>
          <w:rFonts w:cs="Arial"/>
          <w:spacing w:val="-1"/>
          <w:szCs w:val="22"/>
        </w:rPr>
        <w:t>Dni Roboczych</w:t>
      </w:r>
      <w:r w:rsidR="00B95899" w:rsidRPr="001E172D">
        <w:rPr>
          <w:rFonts w:cs="Arial"/>
          <w:szCs w:val="22"/>
        </w:rPr>
        <w:t xml:space="preserve">. W zakresie zmiany tych osób odpowiednie zastosowanie znajdzie § 21 ust. 1 pkt 1 litera a i b Umowy. </w:t>
      </w:r>
    </w:p>
    <w:p w14:paraId="61290ACF" w14:textId="1834D7EF" w:rsidR="00F303FF" w:rsidRPr="001E172D" w:rsidRDefault="00F303FF" w:rsidP="008859E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1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 xml:space="preserve">Wykonawca zobowiąże </w:t>
      </w:r>
      <w:r w:rsidR="00185E42" w:rsidRPr="001E172D">
        <w:rPr>
          <w:rFonts w:cs="Arial"/>
          <w:szCs w:val="22"/>
        </w:rPr>
        <w:t>Personel Wykonawcy</w:t>
      </w:r>
      <w:r w:rsidRPr="001E172D">
        <w:rPr>
          <w:rFonts w:cs="Arial"/>
          <w:szCs w:val="22"/>
        </w:rPr>
        <w:t xml:space="preserve"> do zachowania w tajemnicy informacji </w:t>
      </w:r>
      <w:r w:rsidR="00B95899" w:rsidRPr="001E172D">
        <w:rPr>
          <w:rFonts w:cs="Arial"/>
          <w:szCs w:val="22"/>
        </w:rPr>
        <w:t xml:space="preserve"> </w:t>
      </w:r>
      <w:r w:rsidRPr="001E172D">
        <w:rPr>
          <w:rFonts w:cs="Arial"/>
          <w:spacing w:val="-1"/>
          <w:szCs w:val="22"/>
        </w:rPr>
        <w:t xml:space="preserve">pozyskanych w trakcie wykonywania Usług, a wymagających </w:t>
      </w:r>
      <w:r w:rsidRPr="001E172D">
        <w:rPr>
          <w:rFonts w:cs="Arial"/>
          <w:szCs w:val="22"/>
        </w:rPr>
        <w:t>zachowania poufności.</w:t>
      </w:r>
    </w:p>
    <w:p w14:paraId="5347D79B" w14:textId="3F335A92" w:rsidR="00D33D2E" w:rsidRPr="001E172D" w:rsidRDefault="0099616A" w:rsidP="008859E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4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Wszelkie dokumenty wymagane w ramach niniejszej Umowy i pozostała korespondencja związana z Umową będą przekazywane osobiście, pocztą lub pocztą elektroniczną na niżej wskazane adresy:</w:t>
      </w:r>
    </w:p>
    <w:p w14:paraId="0627324C" w14:textId="77777777" w:rsidR="00D33D2E" w:rsidRPr="001E172D" w:rsidRDefault="00D33D2E" w:rsidP="00BF1C2C">
      <w:pPr>
        <w:shd w:val="clear" w:color="auto" w:fill="FFFFFF"/>
        <w:spacing w:line="288" w:lineRule="auto"/>
        <w:ind w:left="993" w:hanging="426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1)</w:t>
      </w:r>
      <w:r w:rsidRPr="001E172D">
        <w:rPr>
          <w:rFonts w:cs="Arial"/>
          <w:spacing w:val="-1"/>
          <w:szCs w:val="22"/>
        </w:rPr>
        <w:tab/>
        <w:t>Zamawiający:</w:t>
      </w:r>
    </w:p>
    <w:p w14:paraId="28C1510C" w14:textId="77777777" w:rsidR="00D33D2E" w:rsidRPr="001E172D" w:rsidRDefault="00D33D2E" w:rsidP="00BF1C2C">
      <w:pPr>
        <w:shd w:val="clear" w:color="auto" w:fill="FFFFFF"/>
        <w:spacing w:line="288" w:lineRule="auto"/>
        <w:ind w:left="993" w:hanging="426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_____________________________</w:t>
      </w:r>
    </w:p>
    <w:p w14:paraId="1B4EFF1F" w14:textId="77777777" w:rsidR="00D33D2E" w:rsidRPr="001E172D" w:rsidRDefault="00D33D2E" w:rsidP="00BF1C2C">
      <w:pPr>
        <w:shd w:val="clear" w:color="auto" w:fill="FFFFFF"/>
        <w:spacing w:line="288" w:lineRule="auto"/>
        <w:ind w:left="993" w:hanging="426"/>
        <w:rPr>
          <w:rFonts w:cs="Arial"/>
          <w:spacing w:val="-1"/>
          <w:szCs w:val="22"/>
        </w:rPr>
      </w:pPr>
    </w:p>
    <w:p w14:paraId="409DFFDC" w14:textId="77777777" w:rsidR="00D33D2E" w:rsidRPr="001E172D" w:rsidRDefault="00D33D2E" w:rsidP="00BF1C2C">
      <w:pPr>
        <w:shd w:val="clear" w:color="auto" w:fill="FFFFFF"/>
        <w:spacing w:line="288" w:lineRule="auto"/>
        <w:ind w:left="993" w:hanging="426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2)</w:t>
      </w:r>
      <w:r w:rsidRPr="001E172D">
        <w:rPr>
          <w:rFonts w:cs="Arial"/>
          <w:spacing w:val="-1"/>
          <w:szCs w:val="22"/>
        </w:rPr>
        <w:tab/>
        <w:t>Wykonawca:</w:t>
      </w:r>
    </w:p>
    <w:p w14:paraId="086D6C39" w14:textId="77777777" w:rsidR="00D33D2E" w:rsidRPr="001E172D" w:rsidRDefault="00D33D2E" w:rsidP="00BF1C2C">
      <w:pPr>
        <w:shd w:val="clear" w:color="auto" w:fill="FFFFFF"/>
        <w:spacing w:line="288" w:lineRule="auto"/>
        <w:ind w:left="993" w:hanging="426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_____________________________</w:t>
      </w:r>
    </w:p>
    <w:p w14:paraId="513BE1C4" w14:textId="32FE9E5E" w:rsidR="00DD7755" w:rsidRPr="001E172D" w:rsidRDefault="00D33D2E" w:rsidP="008859E6">
      <w:pPr>
        <w:pStyle w:val="Akapitzlist"/>
        <w:numPr>
          <w:ilvl w:val="0"/>
          <w:numId w:val="4"/>
        </w:numPr>
        <w:shd w:val="clear" w:color="auto" w:fill="FFFFFF"/>
        <w:tabs>
          <w:tab w:val="left" w:pos="1123"/>
        </w:tabs>
        <w:spacing w:line="288" w:lineRule="auto"/>
        <w:ind w:left="426" w:hanging="426"/>
        <w:jc w:val="both"/>
        <w:rPr>
          <w:spacing w:val="-1"/>
          <w:szCs w:val="22"/>
        </w:rPr>
      </w:pPr>
      <w:r w:rsidRPr="001E172D">
        <w:rPr>
          <w:spacing w:val="-1"/>
          <w:szCs w:val="22"/>
        </w:rPr>
        <w:t>Korespondencja, o której mowa w ust.</w:t>
      </w:r>
      <w:r w:rsidR="00892955" w:rsidRPr="001E172D">
        <w:rPr>
          <w:spacing w:val="-1"/>
          <w:szCs w:val="22"/>
        </w:rPr>
        <w:t xml:space="preserve"> </w:t>
      </w:r>
      <w:r w:rsidR="00290D9C">
        <w:rPr>
          <w:spacing w:val="-1"/>
          <w:szCs w:val="22"/>
        </w:rPr>
        <w:t>5</w:t>
      </w:r>
      <w:r w:rsidRPr="001E172D">
        <w:rPr>
          <w:spacing w:val="-1"/>
          <w:szCs w:val="22"/>
        </w:rPr>
        <w:t xml:space="preserve">, będzie uważana za prawidłowo dostarczoną </w:t>
      </w:r>
      <w:r w:rsidR="00204F78" w:rsidRPr="001E172D">
        <w:rPr>
          <w:spacing w:val="-1"/>
          <w:szCs w:val="22"/>
        </w:rPr>
        <w:br/>
      </w:r>
      <w:r w:rsidRPr="001E172D">
        <w:rPr>
          <w:spacing w:val="-1"/>
          <w:szCs w:val="22"/>
        </w:rPr>
        <w:t>w dniu osobistego doręczenia</w:t>
      </w:r>
      <w:r w:rsidR="00C77D62" w:rsidRPr="001E172D">
        <w:rPr>
          <w:spacing w:val="-1"/>
          <w:szCs w:val="22"/>
        </w:rPr>
        <w:t xml:space="preserve"> potwierdzonego pokwitowaniem odbioru</w:t>
      </w:r>
      <w:r w:rsidRPr="001E172D">
        <w:rPr>
          <w:spacing w:val="-1"/>
          <w:szCs w:val="22"/>
        </w:rPr>
        <w:t xml:space="preserve">, lub w dniu otrzymania potwierdzenia doręczenia w przypadku zawiadomienia listem poleconym za potwierdzeniem odbioru lub w dniu otrzymania powiadomienia </w:t>
      </w:r>
      <w:r w:rsidR="000A768D" w:rsidRPr="001E172D">
        <w:rPr>
          <w:spacing w:val="-1"/>
          <w:szCs w:val="22"/>
        </w:rPr>
        <w:t>drogą elektroniczną</w:t>
      </w:r>
      <w:r w:rsidRPr="001E172D">
        <w:rPr>
          <w:spacing w:val="-1"/>
          <w:szCs w:val="22"/>
        </w:rPr>
        <w:t>.</w:t>
      </w:r>
    </w:p>
    <w:p w14:paraId="090EC2EF" w14:textId="5A9835FC" w:rsidR="00DD7755" w:rsidRPr="001E172D" w:rsidRDefault="00D33D2E" w:rsidP="008859E6">
      <w:pPr>
        <w:pStyle w:val="Akapitzlist"/>
        <w:numPr>
          <w:ilvl w:val="0"/>
          <w:numId w:val="4"/>
        </w:numPr>
        <w:shd w:val="clear" w:color="auto" w:fill="FFFFFF"/>
        <w:tabs>
          <w:tab w:val="left" w:pos="1123"/>
        </w:tabs>
        <w:spacing w:line="288" w:lineRule="auto"/>
        <w:ind w:left="426" w:hanging="426"/>
        <w:jc w:val="both"/>
        <w:rPr>
          <w:spacing w:val="-1"/>
          <w:szCs w:val="22"/>
        </w:rPr>
      </w:pPr>
      <w:r w:rsidRPr="001E172D">
        <w:rPr>
          <w:spacing w:val="-1"/>
          <w:szCs w:val="22"/>
        </w:rPr>
        <w:t xml:space="preserve">Wykonawca i Zamawiający zobowiązują się do wzajemnego powiadomienia, w formie pisemnej, o każdej zmianie adresów, o których mowa w ust. </w:t>
      </w:r>
      <w:r w:rsidR="00892955" w:rsidRPr="001E172D">
        <w:rPr>
          <w:spacing w:val="-1"/>
          <w:szCs w:val="22"/>
        </w:rPr>
        <w:t xml:space="preserve"> </w:t>
      </w:r>
      <w:r w:rsidR="00290D9C">
        <w:rPr>
          <w:spacing w:val="-1"/>
          <w:szCs w:val="22"/>
        </w:rPr>
        <w:t>5</w:t>
      </w:r>
      <w:r w:rsidRPr="001E172D">
        <w:rPr>
          <w:spacing w:val="-1"/>
          <w:szCs w:val="22"/>
        </w:rPr>
        <w:t xml:space="preserve"> pod rygorem uznania, iż poczta wysłana na poprzedni adres została skutecznie doręczona.  </w:t>
      </w:r>
    </w:p>
    <w:p w14:paraId="2E707646" w14:textId="093D137B" w:rsidR="00D33D2E" w:rsidRPr="001E172D" w:rsidRDefault="00D33D2E" w:rsidP="008859E6">
      <w:pPr>
        <w:pStyle w:val="Akapitzlist"/>
        <w:numPr>
          <w:ilvl w:val="0"/>
          <w:numId w:val="4"/>
        </w:numPr>
        <w:shd w:val="clear" w:color="auto" w:fill="FFFFFF"/>
        <w:tabs>
          <w:tab w:val="left" w:pos="1123"/>
        </w:tabs>
        <w:spacing w:line="288" w:lineRule="auto"/>
        <w:ind w:left="426" w:hanging="426"/>
        <w:jc w:val="both"/>
        <w:rPr>
          <w:spacing w:val="-1"/>
          <w:szCs w:val="22"/>
        </w:rPr>
      </w:pPr>
      <w:r w:rsidRPr="001E172D">
        <w:rPr>
          <w:spacing w:val="-1"/>
          <w:szCs w:val="22"/>
        </w:rPr>
        <w:t xml:space="preserve">Osobami do kontaktu w zakresie realizacji niniejszej </w:t>
      </w:r>
      <w:r w:rsidR="00DD7755" w:rsidRPr="001E172D">
        <w:rPr>
          <w:spacing w:val="-1"/>
          <w:szCs w:val="22"/>
        </w:rPr>
        <w:t>U</w:t>
      </w:r>
      <w:r w:rsidRPr="001E172D">
        <w:rPr>
          <w:spacing w:val="-1"/>
          <w:szCs w:val="22"/>
        </w:rPr>
        <w:t xml:space="preserve">mowy </w:t>
      </w:r>
      <w:r w:rsidR="00DD7755" w:rsidRPr="001E172D">
        <w:rPr>
          <w:spacing w:val="-1"/>
          <w:szCs w:val="22"/>
        </w:rPr>
        <w:t>S</w:t>
      </w:r>
      <w:r w:rsidRPr="001E172D">
        <w:rPr>
          <w:spacing w:val="-1"/>
          <w:szCs w:val="22"/>
        </w:rPr>
        <w:t>trony ustanawiają:</w:t>
      </w:r>
    </w:p>
    <w:p w14:paraId="0E606BC2" w14:textId="77777777" w:rsidR="00290D9C" w:rsidRDefault="00D33D2E" w:rsidP="0043378E">
      <w:pPr>
        <w:pStyle w:val="Akapitzlist"/>
        <w:numPr>
          <w:ilvl w:val="0"/>
          <w:numId w:val="33"/>
        </w:numPr>
        <w:shd w:val="clear" w:color="auto" w:fill="FFFFFF"/>
        <w:spacing w:line="288" w:lineRule="auto"/>
        <w:rPr>
          <w:spacing w:val="-1"/>
          <w:szCs w:val="22"/>
        </w:rPr>
      </w:pPr>
      <w:r w:rsidRPr="001E172D">
        <w:rPr>
          <w:spacing w:val="-1"/>
          <w:szCs w:val="22"/>
        </w:rPr>
        <w:t xml:space="preserve">z ramienia Zamawiającego: </w:t>
      </w:r>
    </w:p>
    <w:p w14:paraId="2B762D8D" w14:textId="4C4B1D33" w:rsidR="00D33D2E" w:rsidRPr="001E172D" w:rsidRDefault="00892955" w:rsidP="00290D9C">
      <w:pPr>
        <w:pStyle w:val="Akapitzlist"/>
        <w:shd w:val="clear" w:color="auto" w:fill="FFFFFF"/>
        <w:spacing w:line="288" w:lineRule="auto"/>
        <w:ind w:left="860"/>
        <w:rPr>
          <w:spacing w:val="-1"/>
          <w:szCs w:val="22"/>
        </w:rPr>
      </w:pPr>
      <w:r w:rsidRPr="001E172D">
        <w:rPr>
          <w:spacing w:val="-1"/>
          <w:szCs w:val="22"/>
        </w:rPr>
        <w:t xml:space="preserve">Dariusz Nowakowski </w:t>
      </w:r>
      <w:r w:rsidR="00D33D2E" w:rsidRPr="001E172D">
        <w:rPr>
          <w:spacing w:val="-1"/>
          <w:szCs w:val="22"/>
        </w:rPr>
        <w:t>tel.</w:t>
      </w:r>
      <w:r w:rsidRPr="001E172D">
        <w:rPr>
          <w:spacing w:val="-1"/>
          <w:szCs w:val="22"/>
        </w:rPr>
        <w:t xml:space="preserve"> 56 4506233</w:t>
      </w:r>
      <w:r w:rsidR="00290D9C">
        <w:rPr>
          <w:spacing w:val="-1"/>
          <w:szCs w:val="22"/>
        </w:rPr>
        <w:t xml:space="preserve">, </w:t>
      </w:r>
      <w:r w:rsidR="00D33D2E" w:rsidRPr="001E172D">
        <w:rPr>
          <w:spacing w:val="-1"/>
          <w:szCs w:val="22"/>
        </w:rPr>
        <w:t>e-mail:</w:t>
      </w:r>
      <w:r w:rsidRPr="001E172D">
        <w:rPr>
          <w:spacing w:val="-1"/>
          <w:szCs w:val="22"/>
        </w:rPr>
        <w:t xml:space="preserve"> d.nowakowski@opec.pl</w:t>
      </w:r>
    </w:p>
    <w:p w14:paraId="4654CDF8" w14:textId="24129EF6" w:rsidR="00892955" w:rsidRPr="001E172D" w:rsidRDefault="001B5B20" w:rsidP="0043378E">
      <w:pPr>
        <w:pStyle w:val="Akapitzlist"/>
        <w:shd w:val="clear" w:color="auto" w:fill="FFFFFF"/>
        <w:spacing w:line="288" w:lineRule="auto"/>
        <w:ind w:left="860"/>
        <w:rPr>
          <w:spacing w:val="-1"/>
          <w:szCs w:val="22"/>
        </w:rPr>
      </w:pPr>
      <w:r w:rsidRPr="001E172D">
        <w:rPr>
          <w:szCs w:val="22"/>
        </w:rPr>
        <w:t>Piotr Litwin tel. 501 241 264, e-mail p.litwin@opec.pl</w:t>
      </w:r>
    </w:p>
    <w:p w14:paraId="1D2036DC" w14:textId="1D9DB7DE" w:rsidR="00D33D2E" w:rsidRPr="001E172D" w:rsidRDefault="00D33D2E" w:rsidP="00BF1C2C">
      <w:pPr>
        <w:shd w:val="clear" w:color="auto" w:fill="FFFFFF"/>
        <w:spacing w:line="288" w:lineRule="auto"/>
        <w:ind w:left="851" w:hanging="426"/>
        <w:rPr>
          <w:rFonts w:cs="Arial"/>
          <w:spacing w:val="-1"/>
          <w:szCs w:val="22"/>
        </w:rPr>
      </w:pPr>
      <w:r w:rsidRPr="001E172D">
        <w:rPr>
          <w:rFonts w:cs="Arial"/>
          <w:spacing w:val="-1"/>
          <w:szCs w:val="22"/>
        </w:rPr>
        <w:t>2)</w:t>
      </w:r>
      <w:r w:rsidRPr="001E172D">
        <w:rPr>
          <w:rFonts w:cs="Arial"/>
          <w:spacing w:val="-1"/>
          <w:szCs w:val="22"/>
        </w:rPr>
        <w:tab/>
        <w:t>z ramienia Wykonawcy: ______________tel.__________e-mail___</w:t>
      </w:r>
      <w:r w:rsidR="00DD7755" w:rsidRPr="001E172D">
        <w:rPr>
          <w:rFonts w:cs="Arial"/>
          <w:spacing w:val="-1"/>
          <w:szCs w:val="22"/>
        </w:rPr>
        <w:t>_____</w:t>
      </w:r>
      <w:r w:rsidRPr="001E172D">
        <w:rPr>
          <w:rFonts w:cs="Arial"/>
          <w:spacing w:val="-1"/>
          <w:szCs w:val="22"/>
        </w:rPr>
        <w:t>__</w:t>
      </w:r>
    </w:p>
    <w:p w14:paraId="61290ADB" w14:textId="7A2AB840" w:rsidR="00F303FF" w:rsidRPr="001E172D" w:rsidRDefault="00F303FF" w:rsidP="008859E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4" w:hanging="426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Obok lub zamiast osób wymienionych w </w:t>
      </w:r>
      <w:r w:rsidR="000A768D" w:rsidRPr="001E172D">
        <w:rPr>
          <w:rFonts w:cs="Arial"/>
          <w:szCs w:val="22"/>
        </w:rPr>
        <w:t xml:space="preserve">ust. </w:t>
      </w:r>
      <w:r w:rsidR="00290D9C">
        <w:rPr>
          <w:rFonts w:cs="Arial"/>
          <w:szCs w:val="22"/>
        </w:rPr>
        <w:t>8</w:t>
      </w:r>
      <w:r w:rsidR="00114F56" w:rsidRPr="001E172D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>Strony mogą ustanowić</w:t>
      </w:r>
      <w:r w:rsidRPr="001E172D">
        <w:rPr>
          <w:rFonts w:cs="Arial"/>
          <w:szCs w:val="22"/>
        </w:rPr>
        <w:br/>
        <w:t>dodatkowych lub innych przedstawicieli w sprawach dotyczących realizacji niniejszej</w:t>
      </w:r>
      <w:r w:rsidRPr="001E172D">
        <w:rPr>
          <w:rFonts w:cs="Arial"/>
          <w:szCs w:val="22"/>
        </w:rPr>
        <w:br/>
        <w:t>Umowy. Ustanowienie dodatkowego lub innego przedstawiciela staje się wiążące dla</w:t>
      </w:r>
      <w:r w:rsidRPr="001E172D">
        <w:rPr>
          <w:rFonts w:cs="Arial"/>
          <w:szCs w:val="22"/>
        </w:rPr>
        <w:br/>
        <w:t>drugiej Strony z chwilą powiadomienia jej o tym na piśmie i nie wymaga sporządzenia</w:t>
      </w:r>
      <w:r w:rsidRPr="001E172D">
        <w:rPr>
          <w:rFonts w:cs="Arial"/>
          <w:szCs w:val="22"/>
        </w:rPr>
        <w:br/>
        <w:t>aneksu do Umowy.</w:t>
      </w:r>
    </w:p>
    <w:p w14:paraId="712381B4" w14:textId="77777777" w:rsidR="00290D9C" w:rsidRDefault="00F303FF" w:rsidP="00290D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4" w:hanging="426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lastRenderedPageBreak/>
        <w:t>W celu uniknięcia wątpliwości, Strony oświadczają, że żaden z</w:t>
      </w:r>
      <w:r w:rsidR="00721A77" w:rsidRPr="001E172D">
        <w:rPr>
          <w:rFonts w:cs="Arial"/>
          <w:szCs w:val="22"/>
        </w:rPr>
        <w:t xml:space="preserve"> ww.</w:t>
      </w:r>
      <w:r w:rsidRPr="001E172D">
        <w:rPr>
          <w:rFonts w:cs="Arial"/>
          <w:szCs w:val="22"/>
        </w:rPr>
        <w:t xml:space="preserve"> </w:t>
      </w:r>
      <w:r w:rsidR="00721A77" w:rsidRPr="001E172D">
        <w:rPr>
          <w:rFonts w:cs="Arial"/>
          <w:szCs w:val="22"/>
        </w:rPr>
        <w:t xml:space="preserve">przedstawicieli </w:t>
      </w:r>
      <w:r w:rsidRPr="001E172D">
        <w:rPr>
          <w:rFonts w:cs="Arial"/>
          <w:szCs w:val="22"/>
        </w:rPr>
        <w:t>Zamawiającego lub Wykonawcy nie jest uprawniony do zmiany żadnego z postanowień niniejszej Umowy.</w:t>
      </w:r>
    </w:p>
    <w:p w14:paraId="5B7BE7E7" w14:textId="77777777" w:rsidR="00290D9C" w:rsidRDefault="007650E1" w:rsidP="00290D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4" w:hanging="426"/>
        <w:jc w:val="both"/>
        <w:rPr>
          <w:rFonts w:cs="Arial"/>
          <w:szCs w:val="22"/>
        </w:rPr>
      </w:pPr>
      <w:r w:rsidRPr="00290D9C">
        <w:rPr>
          <w:rFonts w:cs="Arial"/>
          <w:szCs w:val="22"/>
        </w:rPr>
        <w:t xml:space="preserve">Zamawiający wymaga </w:t>
      </w:r>
      <w:r w:rsidR="00625954" w:rsidRPr="00290D9C">
        <w:rPr>
          <w:rFonts w:cs="Arial"/>
          <w:szCs w:val="22"/>
        </w:rPr>
        <w:t xml:space="preserve"> </w:t>
      </w:r>
      <w:r w:rsidRPr="00290D9C">
        <w:rPr>
          <w:rFonts w:cs="Arial"/>
          <w:szCs w:val="22"/>
        </w:rPr>
        <w:t xml:space="preserve">zatrudnienia na podstawie umowy o pracę przez Wykonawcę lub podwykonawcę </w:t>
      </w:r>
      <w:r w:rsidR="00625954" w:rsidRPr="00290D9C">
        <w:rPr>
          <w:rFonts w:cs="Arial"/>
          <w:szCs w:val="22"/>
        </w:rPr>
        <w:t xml:space="preserve"> </w:t>
      </w:r>
      <w:r w:rsidRPr="00290D9C">
        <w:rPr>
          <w:rFonts w:cs="Arial"/>
          <w:szCs w:val="22"/>
        </w:rPr>
        <w:t>osób wykonujących w trakcie realizacji zamówienia</w:t>
      </w:r>
      <w:bookmarkStart w:id="42" w:name="_Hlk30171096"/>
      <w:r w:rsidR="00625954" w:rsidRPr="00290D9C">
        <w:rPr>
          <w:rFonts w:cs="Arial"/>
          <w:szCs w:val="22"/>
        </w:rPr>
        <w:t xml:space="preserve"> czynności rozliczenia Kontraktu, czynności administracyjno-biurowe, koordynowania realizacją zamówienia. </w:t>
      </w:r>
    </w:p>
    <w:p w14:paraId="06D91E7A" w14:textId="75905C79" w:rsidR="007650E1" w:rsidRPr="00290D9C" w:rsidRDefault="007650E1" w:rsidP="00290D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4" w:hanging="426"/>
        <w:jc w:val="both"/>
        <w:rPr>
          <w:rFonts w:cs="Arial"/>
          <w:szCs w:val="22"/>
        </w:rPr>
      </w:pPr>
      <w:r w:rsidRPr="00290D9C">
        <w:rPr>
          <w:rFonts w:cs="Arial"/>
          <w:szCs w:val="22"/>
        </w:rPr>
        <w:t xml:space="preserve">W toku wykonywania Umowy, Wykonawca jest zobowiązany do przedłożenia Zamawiającemu w terminie przez niego wyznaczonym, lecz nie krótszym niż 5 </w:t>
      </w:r>
      <w:r w:rsidR="0029660E">
        <w:rPr>
          <w:rFonts w:cs="Arial"/>
          <w:szCs w:val="22"/>
        </w:rPr>
        <w:t>Dni Roboczych</w:t>
      </w:r>
      <w:r w:rsidRPr="00290D9C">
        <w:rPr>
          <w:rFonts w:cs="Arial"/>
          <w:szCs w:val="22"/>
        </w:rPr>
        <w:t>, dowodów potwierdzających spełnienie wymogu zatrudnienia, o którym mowa w ust. 1</w:t>
      </w:r>
      <w:r w:rsidR="00290D9C">
        <w:rPr>
          <w:rFonts w:cs="Arial"/>
          <w:szCs w:val="22"/>
        </w:rPr>
        <w:t>1</w:t>
      </w:r>
      <w:r w:rsidRPr="00290D9C">
        <w:rPr>
          <w:rFonts w:cs="Arial"/>
          <w:szCs w:val="22"/>
        </w:rPr>
        <w:t xml:space="preserve">. Zamawiający jest uprawniony w tym celu do żądania w szczególności niżej wymienionych dokumentów: </w:t>
      </w:r>
      <w:bookmarkEnd w:id="42"/>
    </w:p>
    <w:p w14:paraId="5272E7A4" w14:textId="77777777" w:rsidR="007650E1" w:rsidRPr="005D14EF" w:rsidRDefault="007650E1" w:rsidP="007650E1">
      <w:pPr>
        <w:pStyle w:val="Akapitzlist"/>
        <w:numPr>
          <w:ilvl w:val="0"/>
          <w:numId w:val="44"/>
        </w:numPr>
        <w:autoSpaceDE/>
        <w:autoSpaceDN/>
        <w:adjustRightInd/>
        <w:spacing w:before="120"/>
        <w:ind w:left="993" w:hanging="426"/>
        <w:jc w:val="both"/>
        <w:rPr>
          <w:szCs w:val="22"/>
        </w:rPr>
      </w:pPr>
      <w:bookmarkStart w:id="43" w:name="_Hlk60935089"/>
      <w:r w:rsidRPr="005D14EF">
        <w:rPr>
          <w:szCs w:val="22"/>
        </w:rPr>
        <w:t>oświadczenia zatrudnionego pracownika</w:t>
      </w:r>
      <w:bookmarkEnd w:id="43"/>
      <w:r w:rsidRPr="005D14EF">
        <w:rPr>
          <w:szCs w:val="22"/>
        </w:rPr>
        <w:t xml:space="preserve">, </w:t>
      </w:r>
    </w:p>
    <w:p w14:paraId="1D2D56B2" w14:textId="77777777" w:rsidR="007650E1" w:rsidRPr="005D14EF" w:rsidRDefault="007650E1" w:rsidP="007650E1">
      <w:pPr>
        <w:pStyle w:val="Akapitzlist"/>
        <w:numPr>
          <w:ilvl w:val="0"/>
          <w:numId w:val="44"/>
        </w:numPr>
        <w:autoSpaceDE/>
        <w:autoSpaceDN/>
        <w:adjustRightInd/>
        <w:spacing w:before="120"/>
        <w:ind w:left="992" w:hanging="425"/>
        <w:jc w:val="both"/>
        <w:rPr>
          <w:szCs w:val="22"/>
        </w:rPr>
      </w:pPr>
      <w:r w:rsidRPr="005D14EF">
        <w:rPr>
          <w:szCs w:val="22"/>
        </w:rPr>
        <w:t xml:space="preserve">oświadczenia Wykonawcy lub podwykonawcy o zatrudnieniu na podstawie umowy o pracę osób wykonujących czynności, których dotyczy wezwanie Zamawiającego, </w:t>
      </w:r>
    </w:p>
    <w:p w14:paraId="6F63B584" w14:textId="77777777" w:rsidR="007650E1" w:rsidRPr="005D14EF" w:rsidRDefault="007650E1" w:rsidP="007650E1">
      <w:pPr>
        <w:pStyle w:val="Akapitzlist"/>
        <w:numPr>
          <w:ilvl w:val="0"/>
          <w:numId w:val="44"/>
        </w:numPr>
        <w:autoSpaceDE/>
        <w:autoSpaceDN/>
        <w:adjustRightInd/>
        <w:spacing w:before="120"/>
        <w:ind w:left="993" w:hanging="426"/>
        <w:jc w:val="both"/>
        <w:rPr>
          <w:szCs w:val="22"/>
        </w:rPr>
      </w:pPr>
      <w:bookmarkStart w:id="44" w:name="_Hlk60935146"/>
      <w:r w:rsidRPr="005D14EF">
        <w:rPr>
          <w:szCs w:val="22"/>
        </w:rPr>
        <w:t>poświadczanej za zgodność z oryginałem kopii umowy o pracę zatrudnionego pracownika</w:t>
      </w:r>
      <w:bookmarkEnd w:id="44"/>
      <w:r w:rsidRPr="005D14EF">
        <w:rPr>
          <w:szCs w:val="22"/>
        </w:rPr>
        <w:t xml:space="preserve">, </w:t>
      </w:r>
    </w:p>
    <w:p w14:paraId="5F377466" w14:textId="77777777" w:rsidR="007650E1" w:rsidRPr="005D14EF" w:rsidRDefault="007650E1" w:rsidP="007650E1">
      <w:pPr>
        <w:pStyle w:val="Akapitzlist"/>
        <w:numPr>
          <w:ilvl w:val="0"/>
          <w:numId w:val="44"/>
        </w:numPr>
        <w:autoSpaceDE/>
        <w:autoSpaceDN/>
        <w:adjustRightInd/>
        <w:spacing w:before="120"/>
        <w:ind w:left="993" w:hanging="426"/>
        <w:jc w:val="both"/>
        <w:rPr>
          <w:szCs w:val="22"/>
        </w:rPr>
      </w:pPr>
      <w:bookmarkStart w:id="45" w:name="_Hlk60935209"/>
      <w:r w:rsidRPr="005D14EF">
        <w:rPr>
          <w:szCs w:val="22"/>
        </w:rPr>
        <w:t>innych dokumentów</w:t>
      </w:r>
    </w:p>
    <w:p w14:paraId="6D79592C" w14:textId="77777777" w:rsidR="007650E1" w:rsidRPr="005D14EF" w:rsidRDefault="007650E1" w:rsidP="007650E1">
      <w:pPr>
        <w:spacing w:after="120"/>
        <w:ind w:left="567"/>
        <w:jc w:val="both"/>
        <w:rPr>
          <w:rFonts w:cs="Arial"/>
          <w:szCs w:val="22"/>
        </w:rPr>
      </w:pPr>
      <w:bookmarkStart w:id="46" w:name="_Hlk60935240"/>
      <w:bookmarkEnd w:id="45"/>
      <w:r w:rsidRPr="005D14EF">
        <w:rPr>
          <w:rFonts w:cs="Arial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bookmarkEnd w:id="46"/>
      <w:r w:rsidRPr="005D14EF">
        <w:rPr>
          <w:rFonts w:cs="Arial"/>
          <w:szCs w:val="22"/>
        </w:rPr>
        <w:t>.</w:t>
      </w:r>
    </w:p>
    <w:p w14:paraId="635EF14E" w14:textId="19347F25" w:rsidR="007650E1" w:rsidRPr="005D14EF" w:rsidRDefault="007650E1" w:rsidP="007650E1">
      <w:pPr>
        <w:pStyle w:val="Tekstpodstawowy"/>
        <w:numPr>
          <w:ilvl w:val="0"/>
          <w:numId w:val="43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5D14EF">
        <w:rPr>
          <w:rFonts w:ascii="Arial" w:hAnsi="Arial" w:cs="Arial"/>
          <w:sz w:val="22"/>
          <w:szCs w:val="22"/>
        </w:rPr>
        <w:t>Niezłożenie przez Wykonawcę dokumentów, o których mowa w ust. 1</w:t>
      </w:r>
      <w:r w:rsidR="00290D9C">
        <w:rPr>
          <w:rFonts w:ascii="Arial" w:hAnsi="Arial" w:cs="Arial"/>
          <w:sz w:val="22"/>
          <w:szCs w:val="22"/>
        </w:rPr>
        <w:t>2</w:t>
      </w:r>
      <w:r w:rsidRPr="005D14EF">
        <w:rPr>
          <w:rFonts w:ascii="Arial" w:hAnsi="Arial" w:cs="Arial"/>
          <w:sz w:val="22"/>
          <w:szCs w:val="22"/>
        </w:rPr>
        <w:t>, w terminie wskazanym przez Zamawiającego, będzie traktowane jako niewypełnienie obowiązku zatrudnienia osób wykonujących Przedmiot Umowy na podstawie umowy o pracę w rozumieniu ustawy z dnia 26 czerwca 1974r. – Kodeks pracy.</w:t>
      </w:r>
    </w:p>
    <w:p w14:paraId="4C5C3525" w14:textId="734FC26B" w:rsidR="007650E1" w:rsidRPr="005D14EF" w:rsidRDefault="007650E1" w:rsidP="007650E1">
      <w:pPr>
        <w:pStyle w:val="Tekstpodstawowy"/>
        <w:numPr>
          <w:ilvl w:val="0"/>
          <w:numId w:val="43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5D14EF">
        <w:rPr>
          <w:rFonts w:ascii="Arial" w:hAnsi="Arial" w:cs="Arial"/>
          <w:sz w:val="22"/>
          <w:szCs w:val="22"/>
        </w:rPr>
        <w:t>Zamawiającemu w zakresie kontroli spełnienia przez Wykonawcę wymagań, o których mowa w ust. 1</w:t>
      </w:r>
      <w:r w:rsidR="00290D9C">
        <w:rPr>
          <w:rFonts w:ascii="Arial" w:hAnsi="Arial" w:cs="Arial"/>
          <w:sz w:val="22"/>
          <w:szCs w:val="22"/>
        </w:rPr>
        <w:t>1</w:t>
      </w:r>
      <w:r w:rsidRPr="005D14EF">
        <w:rPr>
          <w:rFonts w:ascii="Arial" w:hAnsi="Arial" w:cs="Arial"/>
          <w:sz w:val="22"/>
          <w:szCs w:val="22"/>
        </w:rPr>
        <w:t>, przysługuje prawo przeprowadzenia kontroli w miejscu wykonywania Przedmiotu Umowy. Kontrola może być przeprowadzona bez wcześniejszego uprzedzenia Wykonawcy.</w:t>
      </w:r>
    </w:p>
    <w:p w14:paraId="4C879DEE" w14:textId="77777777" w:rsidR="007650E1" w:rsidRPr="001E172D" w:rsidRDefault="007650E1" w:rsidP="005D14EF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left="426" w:right="14"/>
        <w:jc w:val="both"/>
        <w:rPr>
          <w:rFonts w:cs="Arial"/>
          <w:szCs w:val="22"/>
        </w:rPr>
      </w:pPr>
    </w:p>
    <w:p w14:paraId="39C4FD1B" w14:textId="29263D46" w:rsidR="00BF1C2C" w:rsidRPr="001E172D" w:rsidRDefault="00DD7755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47" w:name="_Toc311198062"/>
      <w:r w:rsidRPr="001E172D">
        <w:rPr>
          <w:rFonts w:cs="Arial"/>
          <w:sz w:val="22"/>
          <w:szCs w:val="22"/>
        </w:rPr>
        <w:t xml:space="preserve">§ </w:t>
      </w:r>
      <w:r w:rsidR="003F7F7B" w:rsidRPr="001E172D">
        <w:rPr>
          <w:rFonts w:cs="Arial"/>
          <w:sz w:val="22"/>
          <w:szCs w:val="22"/>
        </w:rPr>
        <w:t>7</w:t>
      </w:r>
    </w:p>
    <w:p w14:paraId="61290ADE" w14:textId="62A1140D" w:rsidR="00F303FF" w:rsidRPr="001E172D" w:rsidRDefault="00F303F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WYNAGRODZENIE UMOWNE</w:t>
      </w:r>
      <w:bookmarkEnd w:id="47"/>
    </w:p>
    <w:p w14:paraId="031A657D" w14:textId="310185B8" w:rsidR="004C46B3" w:rsidRPr="001E172D" w:rsidRDefault="004C46B3" w:rsidP="00393A3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Zamawiający za wykonanie </w:t>
      </w:r>
      <w:r w:rsidR="00721A77" w:rsidRPr="001E172D">
        <w:rPr>
          <w:szCs w:val="22"/>
        </w:rPr>
        <w:t xml:space="preserve">Przedmiotu </w:t>
      </w:r>
      <w:r w:rsidRPr="001E172D">
        <w:rPr>
          <w:szCs w:val="22"/>
        </w:rPr>
        <w:t xml:space="preserve">Umowy zapłaci Wykonawcy wynagrodzenie </w:t>
      </w:r>
      <w:r w:rsidR="00204F78" w:rsidRPr="001E172D">
        <w:rPr>
          <w:szCs w:val="22"/>
        </w:rPr>
        <w:br/>
      </w:r>
      <w:r w:rsidRPr="001E172D">
        <w:rPr>
          <w:szCs w:val="22"/>
        </w:rPr>
        <w:t xml:space="preserve">w wysokości ______________ </w:t>
      </w:r>
      <w:r w:rsidR="00923B2B" w:rsidRPr="001E172D">
        <w:rPr>
          <w:szCs w:val="22"/>
        </w:rPr>
        <w:t>(słownie:………………</w:t>
      </w:r>
      <w:r w:rsidR="00923B2B" w:rsidRPr="001E172D">
        <w:rPr>
          <w:b/>
          <w:szCs w:val="22"/>
          <w:vertAlign w:val="superscript"/>
        </w:rPr>
        <w:t xml:space="preserve"> 00</w:t>
      </w:r>
      <w:r w:rsidR="00923B2B" w:rsidRPr="001E172D">
        <w:rPr>
          <w:b/>
          <w:szCs w:val="22"/>
          <w:vertAlign w:val="subscript"/>
        </w:rPr>
        <w:t>/100</w:t>
      </w:r>
      <w:r w:rsidR="00923B2B" w:rsidRPr="001E172D">
        <w:rPr>
          <w:szCs w:val="22"/>
        </w:rPr>
        <w:t xml:space="preserve">) </w:t>
      </w:r>
      <w:r w:rsidRPr="001E172D">
        <w:rPr>
          <w:szCs w:val="22"/>
        </w:rPr>
        <w:t>zł</w:t>
      </w:r>
      <w:r w:rsidR="00923B2B" w:rsidRPr="001E172D">
        <w:rPr>
          <w:szCs w:val="22"/>
        </w:rPr>
        <w:t>otych</w:t>
      </w:r>
      <w:r w:rsidRPr="001E172D">
        <w:rPr>
          <w:szCs w:val="22"/>
        </w:rPr>
        <w:t xml:space="preserve"> </w:t>
      </w:r>
      <w:r w:rsidR="00923B2B" w:rsidRPr="001E172D">
        <w:rPr>
          <w:szCs w:val="22"/>
        </w:rPr>
        <w:t>netto, ………………..(słownie:………………</w:t>
      </w:r>
      <w:r w:rsidR="00923B2B" w:rsidRPr="001E172D">
        <w:rPr>
          <w:b/>
          <w:szCs w:val="22"/>
          <w:vertAlign w:val="superscript"/>
        </w:rPr>
        <w:t xml:space="preserve"> 00</w:t>
      </w:r>
      <w:r w:rsidR="00923B2B" w:rsidRPr="001E172D">
        <w:rPr>
          <w:b/>
          <w:szCs w:val="22"/>
          <w:vertAlign w:val="subscript"/>
        </w:rPr>
        <w:t>/100</w:t>
      </w:r>
      <w:r w:rsidR="00923B2B" w:rsidRPr="001E172D">
        <w:rPr>
          <w:szCs w:val="22"/>
        </w:rPr>
        <w:t>) złotych brutto</w:t>
      </w:r>
      <w:r w:rsidR="00404ADC" w:rsidRPr="001E172D">
        <w:rPr>
          <w:szCs w:val="22"/>
        </w:rPr>
        <w:t>.</w:t>
      </w:r>
    </w:p>
    <w:p w14:paraId="2331345B" w14:textId="77777777" w:rsidR="0046418D" w:rsidRDefault="004C46B3" w:rsidP="007C7B1F">
      <w:pPr>
        <w:pStyle w:val="Akapitzlist"/>
        <w:numPr>
          <w:ilvl w:val="0"/>
          <w:numId w:val="10"/>
        </w:numPr>
        <w:spacing w:line="276" w:lineRule="auto"/>
        <w:ind w:firstLine="0"/>
        <w:jc w:val="both"/>
        <w:rPr>
          <w:szCs w:val="22"/>
        </w:rPr>
      </w:pPr>
      <w:r w:rsidRPr="0046418D">
        <w:rPr>
          <w:szCs w:val="22"/>
        </w:rPr>
        <w:t>Wynagrodzenie, o którym mowa w ust. 1 ma charakter stały i nie będzie podlegało zmianom lub waloryzacji, z wyjątkiem przypadków przewidzianych w Umowie.</w:t>
      </w:r>
    </w:p>
    <w:p w14:paraId="1FC67886" w14:textId="17A36459" w:rsidR="004C46B3" w:rsidRPr="0046418D" w:rsidRDefault="004C46B3" w:rsidP="007C7B1F">
      <w:pPr>
        <w:pStyle w:val="Akapitzlist"/>
        <w:numPr>
          <w:ilvl w:val="0"/>
          <w:numId w:val="10"/>
        </w:numPr>
        <w:spacing w:line="276" w:lineRule="auto"/>
        <w:ind w:firstLine="0"/>
        <w:jc w:val="both"/>
        <w:rPr>
          <w:szCs w:val="22"/>
        </w:rPr>
      </w:pPr>
      <w:r w:rsidRPr="0046418D">
        <w:rPr>
          <w:szCs w:val="22"/>
        </w:rPr>
        <w:t>Zamawiający będzie dokonywał płatności wynagrodzenia przelewem na rachunek bankowy Wykonawcy, numer _______________________________________.</w:t>
      </w:r>
      <w:r w:rsidR="00114F56" w:rsidRPr="0046418D">
        <w:rPr>
          <w:szCs w:val="22"/>
        </w:rPr>
        <w:t xml:space="preserve"> Zmiana rachunku bankowego Wykonawcy jest skuteczna dla Zamawiającego z chwilą powiadomienia go przez Wykonawcę poprzez pisemne oświadczenie i nie stanowi zmiany Umowy. Wykonawca oświadcza, że </w:t>
      </w:r>
      <w:r w:rsidR="0046418D">
        <w:rPr>
          <w:szCs w:val="22"/>
        </w:rPr>
        <w:t xml:space="preserve">wskazany </w:t>
      </w:r>
      <w:r w:rsidR="00114F56" w:rsidRPr="0046418D">
        <w:rPr>
          <w:szCs w:val="22"/>
        </w:rPr>
        <w:t>numer rachunku bankowego</w:t>
      </w:r>
      <w:r w:rsidR="0046418D">
        <w:rPr>
          <w:szCs w:val="22"/>
        </w:rPr>
        <w:t xml:space="preserve"> </w:t>
      </w:r>
      <w:r w:rsidR="00114F56" w:rsidRPr="0046418D">
        <w:rPr>
          <w:szCs w:val="22"/>
        </w:rPr>
        <w:t>jest numerem rachunku bankowego Wykonawcy, otwartym w związku z prowadzoną działalnością gospodarczą oraz znajduje się w wykazie, o którym mowa w art. 96b ustawy z dnia 11 marca 2004 r. o podatku od towarów i usług.</w:t>
      </w:r>
    </w:p>
    <w:p w14:paraId="1C0A71C4" w14:textId="724D715C" w:rsidR="004C46B3" w:rsidRPr="001E172D" w:rsidRDefault="004C46B3" w:rsidP="00393A3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Wynagrodzenie Wykonawcy</w:t>
      </w:r>
      <w:r w:rsidR="00721A77" w:rsidRPr="001E172D">
        <w:rPr>
          <w:szCs w:val="22"/>
        </w:rPr>
        <w:t xml:space="preserve"> ma charakter ryczałtowy </w:t>
      </w:r>
      <w:r w:rsidR="00E23DA8" w:rsidRPr="001E172D">
        <w:rPr>
          <w:szCs w:val="22"/>
        </w:rPr>
        <w:t>i</w:t>
      </w:r>
      <w:r w:rsidRPr="001E172D">
        <w:rPr>
          <w:szCs w:val="22"/>
        </w:rPr>
        <w:t xml:space="preserve"> obejmuje</w:t>
      </w:r>
      <w:r w:rsidR="00A44BDD" w:rsidRPr="001E172D">
        <w:rPr>
          <w:szCs w:val="22"/>
        </w:rPr>
        <w:t xml:space="preserve">, </w:t>
      </w:r>
      <w:r w:rsidR="0058523C" w:rsidRPr="001E172D">
        <w:rPr>
          <w:szCs w:val="22"/>
        </w:rPr>
        <w:t xml:space="preserve">za wyjątkiem </w:t>
      </w:r>
      <w:r w:rsidR="0058523C" w:rsidRPr="001E172D">
        <w:rPr>
          <w:szCs w:val="22"/>
        </w:rPr>
        <w:lastRenderedPageBreak/>
        <w:t>przypadków określonych w Umowie</w:t>
      </w:r>
      <w:r w:rsidR="00A44BDD" w:rsidRPr="001E172D">
        <w:rPr>
          <w:szCs w:val="22"/>
        </w:rPr>
        <w:t>,</w:t>
      </w:r>
      <w:r w:rsidRPr="001E172D">
        <w:rPr>
          <w:szCs w:val="22"/>
        </w:rPr>
        <w:t xml:space="preserve"> także wszelkie koszty i wydatki, jakie będzie on musiał ponieść w celu należytego wykonania Umowy</w:t>
      </w:r>
      <w:r w:rsidR="000B00D7" w:rsidRPr="001E172D">
        <w:rPr>
          <w:szCs w:val="22"/>
        </w:rPr>
        <w:t>, w tym wynagrodzenie za przeniesienie majątkowych praw autorskich zgodnie z § 13 Umowy</w:t>
      </w:r>
      <w:r w:rsidRPr="001E172D">
        <w:rPr>
          <w:szCs w:val="22"/>
        </w:rPr>
        <w:t xml:space="preserve">. </w:t>
      </w:r>
    </w:p>
    <w:p w14:paraId="07A8A498" w14:textId="77777777" w:rsidR="004C46B3" w:rsidRPr="001E172D" w:rsidRDefault="004C46B3" w:rsidP="00E23DA8">
      <w:pPr>
        <w:spacing w:line="276" w:lineRule="auto"/>
        <w:jc w:val="both"/>
        <w:rPr>
          <w:rFonts w:cs="Arial"/>
          <w:szCs w:val="22"/>
        </w:rPr>
      </w:pPr>
    </w:p>
    <w:p w14:paraId="7106C3E5" w14:textId="59FA13D3" w:rsidR="00BF1C2C" w:rsidRPr="001E172D" w:rsidRDefault="004C46B3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48" w:name="_Toc311198063"/>
      <w:r w:rsidRPr="001E172D">
        <w:rPr>
          <w:rFonts w:cs="Arial"/>
          <w:sz w:val="22"/>
          <w:szCs w:val="22"/>
        </w:rPr>
        <w:t xml:space="preserve">§ </w:t>
      </w:r>
      <w:r w:rsidR="003F7F7B" w:rsidRPr="001E172D">
        <w:rPr>
          <w:rFonts w:cs="Arial"/>
          <w:sz w:val="22"/>
          <w:szCs w:val="22"/>
        </w:rPr>
        <w:t>8</w:t>
      </w:r>
    </w:p>
    <w:p w14:paraId="61290AE9" w14:textId="214033DA" w:rsidR="00F303FF" w:rsidRPr="001E172D" w:rsidRDefault="00F303FF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FAKTUROWANIE I WARUNKI PŁATNOŚCI</w:t>
      </w:r>
      <w:bookmarkEnd w:id="48"/>
    </w:p>
    <w:p w14:paraId="5D8F2ADC" w14:textId="77777777" w:rsidR="00CF50EE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>Walutą rozliczenia Umowy i walutą płatności jest złoty polski (PLN).</w:t>
      </w:r>
    </w:p>
    <w:p w14:paraId="5710FA5F" w14:textId="36E678FB" w:rsidR="00CF50EE" w:rsidRPr="001E172D" w:rsidRDefault="00CF50EE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"/>
          <w:szCs w:val="22"/>
        </w:rPr>
        <w:t>Warunkiem wypłaty wynagrodzenia jest wystawienie przez Wykonawcę prawidłowej pod względem formalnym i merytorycznym faktury VAT.</w:t>
      </w:r>
    </w:p>
    <w:p w14:paraId="303A5554" w14:textId="3E3891FB" w:rsidR="00B5566F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 xml:space="preserve">Podstawę wystawienia faktury stanowić będzie </w:t>
      </w:r>
      <w:r w:rsidR="00821DD7" w:rsidRPr="001E172D">
        <w:rPr>
          <w:rFonts w:cs="Arial"/>
          <w:szCs w:val="22"/>
        </w:rPr>
        <w:t>podpisany przez obie Strony umowy</w:t>
      </w:r>
      <w:r w:rsidRPr="001E172D">
        <w:rPr>
          <w:rFonts w:cs="Arial"/>
          <w:szCs w:val="22"/>
        </w:rPr>
        <w:t xml:space="preserve"> protokół </w:t>
      </w:r>
      <w:r w:rsidR="003F7F7B" w:rsidRPr="001E172D">
        <w:rPr>
          <w:rFonts w:cs="Arial"/>
          <w:szCs w:val="22"/>
        </w:rPr>
        <w:t xml:space="preserve">Odbioru Częściowego </w:t>
      </w:r>
      <w:r w:rsidR="003840B6" w:rsidRPr="00E31117">
        <w:rPr>
          <w:rFonts w:cs="Arial"/>
          <w:szCs w:val="22"/>
        </w:rPr>
        <w:t>Usług</w:t>
      </w:r>
      <w:r w:rsidR="0029660E" w:rsidRPr="00732BEB">
        <w:rPr>
          <w:rFonts w:cs="Arial"/>
          <w:i/>
          <w:iCs/>
          <w:szCs w:val="22"/>
        </w:rPr>
        <w:t xml:space="preserve"> </w:t>
      </w:r>
      <w:r w:rsidR="0029660E" w:rsidRPr="00732BEB">
        <w:rPr>
          <w:rFonts w:cs="Arial"/>
          <w:szCs w:val="22"/>
        </w:rPr>
        <w:t>za dany Etap lub protokół Odbioru Końcowego Usług za Fazę III Etap VIII, z zastrzeżeniem zapisów pkt. 45-57 z Załącznika nr 2 do Umowy.</w:t>
      </w:r>
    </w:p>
    <w:p w14:paraId="347FC7BF" w14:textId="66E96D96" w:rsidR="00B5566F" w:rsidRPr="001E172D" w:rsidRDefault="00CF50EE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Wynagrodzenie będzie wypłacane w częściach, w terminie do 30 dni od daty doręczenia Zamawiającemu prawidłowo wystawionej faktury</w:t>
      </w:r>
      <w:r w:rsidR="00B5566F" w:rsidRPr="001E172D">
        <w:rPr>
          <w:rFonts w:cs="Arial"/>
          <w:spacing w:val="-10"/>
          <w:szCs w:val="22"/>
        </w:rPr>
        <w:t>, w następujący sposób:</w:t>
      </w:r>
    </w:p>
    <w:p w14:paraId="7EB2529D" w14:textId="218A5F7D" w:rsidR="00CF50EE" w:rsidRPr="001E172D" w:rsidRDefault="00B5566F" w:rsidP="0046418D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a</w:t>
      </w:r>
      <w:r w:rsidR="00E23DA8" w:rsidRPr="001E172D">
        <w:rPr>
          <w:rFonts w:cs="Arial"/>
          <w:spacing w:val="-10"/>
          <w:szCs w:val="22"/>
        </w:rPr>
        <w:t>)</w:t>
      </w:r>
      <w:r w:rsidRPr="001E172D">
        <w:rPr>
          <w:rFonts w:cs="Arial"/>
          <w:spacing w:val="-10"/>
          <w:szCs w:val="22"/>
        </w:rPr>
        <w:t xml:space="preserve"> </w:t>
      </w:r>
      <w:r w:rsidRPr="001E172D">
        <w:rPr>
          <w:rFonts w:cs="Arial"/>
          <w:spacing w:val="-10"/>
          <w:szCs w:val="22"/>
        </w:rPr>
        <w:tab/>
      </w:r>
      <w:r w:rsidR="003400E7" w:rsidRPr="001E172D">
        <w:rPr>
          <w:rFonts w:cs="Arial"/>
          <w:spacing w:val="-10"/>
          <w:szCs w:val="22"/>
        </w:rPr>
        <w:t>za wykonanie Fazy I</w:t>
      </w:r>
      <w:r w:rsidR="00CC6D6E" w:rsidRPr="001E172D">
        <w:rPr>
          <w:rFonts w:cs="Arial"/>
          <w:spacing w:val="-10"/>
          <w:szCs w:val="22"/>
        </w:rPr>
        <w:t xml:space="preserve"> </w:t>
      </w:r>
      <w:r w:rsidR="003400E7" w:rsidRPr="001E172D">
        <w:rPr>
          <w:rFonts w:cs="Arial"/>
          <w:spacing w:val="-10"/>
          <w:szCs w:val="22"/>
        </w:rPr>
        <w:t xml:space="preserve">- </w:t>
      </w:r>
      <w:r w:rsidRPr="001E172D">
        <w:rPr>
          <w:rFonts w:cs="Arial"/>
          <w:spacing w:val="-10"/>
          <w:szCs w:val="22"/>
        </w:rPr>
        <w:t xml:space="preserve">10 % kwoty wynagrodzenia określonej w § </w:t>
      </w:r>
      <w:r w:rsidR="003F7F7B" w:rsidRPr="001E172D">
        <w:rPr>
          <w:rFonts w:cs="Arial"/>
          <w:spacing w:val="-10"/>
          <w:szCs w:val="22"/>
        </w:rPr>
        <w:t>7</w:t>
      </w:r>
      <w:r w:rsidRPr="001E172D">
        <w:rPr>
          <w:rFonts w:cs="Arial"/>
          <w:spacing w:val="-10"/>
          <w:szCs w:val="22"/>
        </w:rPr>
        <w:t xml:space="preserve"> ust</w:t>
      </w:r>
      <w:r w:rsidR="00693034" w:rsidRPr="001E172D">
        <w:rPr>
          <w:rFonts w:cs="Arial"/>
          <w:spacing w:val="-10"/>
          <w:szCs w:val="22"/>
        </w:rPr>
        <w:t>.</w:t>
      </w:r>
      <w:r w:rsidRPr="001E172D">
        <w:rPr>
          <w:rFonts w:cs="Arial"/>
          <w:spacing w:val="-10"/>
          <w:szCs w:val="22"/>
        </w:rPr>
        <w:t xml:space="preserve"> 1</w:t>
      </w:r>
      <w:r w:rsidR="00613DF9" w:rsidRPr="001E172D">
        <w:rPr>
          <w:rFonts w:cs="Arial"/>
          <w:spacing w:val="-10"/>
          <w:szCs w:val="22"/>
        </w:rPr>
        <w:t xml:space="preserve"> Umowy</w:t>
      </w:r>
      <w:r w:rsidR="0046418D" w:rsidRPr="0046418D">
        <w:rPr>
          <w:rFonts w:cs="Arial"/>
          <w:spacing w:val="-10"/>
          <w:szCs w:val="22"/>
        </w:rPr>
        <w:t xml:space="preserve"> </w:t>
      </w:r>
      <w:r w:rsidR="0046418D" w:rsidRPr="001E172D">
        <w:rPr>
          <w:rFonts w:cs="Arial"/>
          <w:spacing w:val="-10"/>
          <w:szCs w:val="22"/>
        </w:rPr>
        <w:t>płatne w  następujących częściach</w:t>
      </w:r>
      <w:r w:rsidR="0046418D">
        <w:rPr>
          <w:rFonts w:cs="Arial"/>
          <w:spacing w:val="-10"/>
          <w:szCs w:val="22"/>
        </w:rPr>
        <w:t>:</w:t>
      </w:r>
    </w:p>
    <w:p w14:paraId="64C31370" w14:textId="6052AB15" w:rsidR="00E64686" w:rsidRPr="001E172D" w:rsidRDefault="00E64686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46418D">
        <w:rPr>
          <w:spacing w:val="-10"/>
          <w:szCs w:val="22"/>
        </w:rPr>
        <w:t>I</w:t>
      </w:r>
      <w:r w:rsidRPr="001E172D">
        <w:rPr>
          <w:spacing w:val="-10"/>
          <w:szCs w:val="22"/>
        </w:rPr>
        <w:t xml:space="preserve"> – 7</w:t>
      </w:r>
      <w:r w:rsidR="006B6CDE">
        <w:rPr>
          <w:spacing w:val="-10"/>
          <w:szCs w:val="22"/>
        </w:rPr>
        <w:t>0</w:t>
      </w:r>
      <w:r w:rsidRPr="001E172D">
        <w:rPr>
          <w:spacing w:val="-10"/>
          <w:szCs w:val="22"/>
        </w:rPr>
        <w:t xml:space="preserve"> % części wynagrodzenia należnego za wykonanie Fazy I,</w:t>
      </w:r>
    </w:p>
    <w:p w14:paraId="2ACDA9D2" w14:textId="5E7A231D" w:rsidR="00E64686" w:rsidRPr="001E172D" w:rsidRDefault="00E64686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46418D">
        <w:rPr>
          <w:spacing w:val="-10"/>
          <w:szCs w:val="22"/>
        </w:rPr>
        <w:t>II</w:t>
      </w:r>
      <w:r w:rsidRPr="001E172D">
        <w:rPr>
          <w:spacing w:val="-10"/>
          <w:szCs w:val="22"/>
        </w:rPr>
        <w:t xml:space="preserve"> - 3</w:t>
      </w:r>
      <w:r w:rsidR="006B6CDE">
        <w:rPr>
          <w:spacing w:val="-10"/>
          <w:szCs w:val="22"/>
        </w:rPr>
        <w:t>0</w:t>
      </w:r>
      <w:r w:rsidRPr="001E172D">
        <w:rPr>
          <w:spacing w:val="-10"/>
          <w:szCs w:val="22"/>
        </w:rPr>
        <w:t xml:space="preserve"> % części wynagrodzenia należnego za wykonanie Fazy I,</w:t>
      </w:r>
    </w:p>
    <w:p w14:paraId="06012490" w14:textId="400D8019" w:rsidR="00B5566F" w:rsidRPr="001E172D" w:rsidRDefault="00B5566F" w:rsidP="0046418D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b</w:t>
      </w:r>
      <w:r w:rsidR="00E23DA8" w:rsidRPr="001E172D">
        <w:rPr>
          <w:rFonts w:cs="Arial"/>
          <w:spacing w:val="-10"/>
          <w:szCs w:val="22"/>
        </w:rPr>
        <w:t>)</w:t>
      </w:r>
      <w:r w:rsidRPr="001E172D">
        <w:rPr>
          <w:rFonts w:cs="Arial"/>
          <w:spacing w:val="-10"/>
          <w:szCs w:val="22"/>
        </w:rPr>
        <w:tab/>
      </w:r>
      <w:r w:rsidR="003400E7" w:rsidRPr="001E172D">
        <w:rPr>
          <w:rFonts w:cs="Arial"/>
          <w:spacing w:val="-10"/>
          <w:szCs w:val="22"/>
        </w:rPr>
        <w:t xml:space="preserve">za wykonanie Fazy </w:t>
      </w:r>
      <w:r w:rsidR="00693034" w:rsidRPr="001E172D">
        <w:rPr>
          <w:rFonts w:cs="Arial"/>
          <w:spacing w:val="-10"/>
          <w:szCs w:val="22"/>
        </w:rPr>
        <w:t>I</w:t>
      </w:r>
      <w:r w:rsidR="003400E7" w:rsidRPr="001E172D">
        <w:rPr>
          <w:rFonts w:cs="Arial"/>
          <w:spacing w:val="-10"/>
          <w:szCs w:val="22"/>
        </w:rPr>
        <w:t xml:space="preserve">I </w:t>
      </w:r>
      <w:r w:rsidR="00613DF9" w:rsidRPr="001E172D">
        <w:rPr>
          <w:rFonts w:cs="Arial"/>
          <w:spacing w:val="-10"/>
          <w:szCs w:val="22"/>
        </w:rPr>
        <w:t xml:space="preserve">- </w:t>
      </w:r>
      <w:r w:rsidR="003400E7" w:rsidRPr="001E172D">
        <w:rPr>
          <w:rFonts w:cs="Arial"/>
          <w:spacing w:val="-10"/>
          <w:szCs w:val="22"/>
        </w:rPr>
        <w:t xml:space="preserve">10 % kwoty wynagrodzenia określonej w § </w:t>
      </w:r>
      <w:r w:rsidR="003F7F7B" w:rsidRPr="001E172D">
        <w:rPr>
          <w:rFonts w:cs="Arial"/>
          <w:spacing w:val="-10"/>
          <w:szCs w:val="22"/>
        </w:rPr>
        <w:t>7</w:t>
      </w:r>
      <w:r w:rsidR="003400E7" w:rsidRPr="001E172D">
        <w:rPr>
          <w:rFonts w:cs="Arial"/>
          <w:spacing w:val="-10"/>
          <w:szCs w:val="22"/>
        </w:rPr>
        <w:t xml:space="preserve"> ust</w:t>
      </w:r>
      <w:r w:rsidR="00693034" w:rsidRPr="001E172D">
        <w:rPr>
          <w:rFonts w:cs="Arial"/>
          <w:spacing w:val="-10"/>
          <w:szCs w:val="22"/>
        </w:rPr>
        <w:t>.</w:t>
      </w:r>
      <w:r w:rsidR="003400E7" w:rsidRPr="001E172D">
        <w:rPr>
          <w:rFonts w:cs="Arial"/>
          <w:spacing w:val="-10"/>
          <w:szCs w:val="22"/>
        </w:rPr>
        <w:t xml:space="preserve"> 1 Umowy,</w:t>
      </w:r>
    </w:p>
    <w:p w14:paraId="09EB538C" w14:textId="60F80789" w:rsidR="003400E7" w:rsidRPr="001E172D" w:rsidRDefault="003400E7" w:rsidP="0046418D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4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c</w:t>
      </w:r>
      <w:r w:rsidR="00E23DA8" w:rsidRPr="001E172D">
        <w:rPr>
          <w:rFonts w:cs="Arial"/>
          <w:spacing w:val="-10"/>
          <w:szCs w:val="22"/>
        </w:rPr>
        <w:t>)</w:t>
      </w:r>
      <w:r w:rsidRPr="001E172D">
        <w:rPr>
          <w:rFonts w:cs="Arial"/>
          <w:spacing w:val="-10"/>
          <w:szCs w:val="22"/>
        </w:rPr>
        <w:t xml:space="preserve"> za wykonanie Fazy </w:t>
      </w:r>
      <w:r w:rsidR="00693034" w:rsidRPr="001E172D">
        <w:rPr>
          <w:rFonts w:cs="Arial"/>
          <w:spacing w:val="-10"/>
          <w:szCs w:val="22"/>
        </w:rPr>
        <w:t>II</w:t>
      </w:r>
      <w:r w:rsidRPr="001E172D">
        <w:rPr>
          <w:rFonts w:cs="Arial"/>
          <w:spacing w:val="-10"/>
          <w:szCs w:val="22"/>
        </w:rPr>
        <w:t xml:space="preserve">I realizacji Inwestycji - 80 % kwoty wynagrodzenia określonej w § </w:t>
      </w:r>
      <w:r w:rsidR="003F7F7B" w:rsidRPr="001E172D">
        <w:rPr>
          <w:rFonts w:cs="Arial"/>
          <w:spacing w:val="-10"/>
          <w:szCs w:val="22"/>
        </w:rPr>
        <w:t>7</w:t>
      </w:r>
      <w:r w:rsidRPr="001E172D">
        <w:rPr>
          <w:rFonts w:cs="Arial"/>
          <w:spacing w:val="-10"/>
          <w:szCs w:val="22"/>
        </w:rPr>
        <w:t xml:space="preserve"> ust</w:t>
      </w:r>
      <w:r w:rsidR="00693034" w:rsidRPr="001E172D">
        <w:rPr>
          <w:rFonts w:cs="Arial"/>
          <w:spacing w:val="-10"/>
          <w:szCs w:val="22"/>
        </w:rPr>
        <w:t>.</w:t>
      </w:r>
      <w:r w:rsidRPr="001E172D">
        <w:rPr>
          <w:rFonts w:cs="Arial"/>
          <w:spacing w:val="-10"/>
          <w:szCs w:val="22"/>
        </w:rPr>
        <w:t xml:space="preserve"> 1 Umowy płatne w </w:t>
      </w:r>
      <w:r w:rsidR="00613DF9" w:rsidRPr="001E172D">
        <w:rPr>
          <w:rFonts w:cs="Arial"/>
          <w:spacing w:val="-10"/>
          <w:szCs w:val="22"/>
        </w:rPr>
        <w:t xml:space="preserve"> następujących </w:t>
      </w:r>
      <w:r w:rsidRPr="001E172D">
        <w:rPr>
          <w:rFonts w:cs="Arial"/>
          <w:spacing w:val="-10"/>
          <w:szCs w:val="22"/>
        </w:rPr>
        <w:t>częściach</w:t>
      </w:r>
      <w:r w:rsidR="00613DF9" w:rsidRPr="001E172D">
        <w:rPr>
          <w:rFonts w:cs="Arial"/>
          <w:spacing w:val="-10"/>
          <w:szCs w:val="22"/>
        </w:rPr>
        <w:t>:</w:t>
      </w:r>
      <w:r w:rsidRPr="001E172D">
        <w:rPr>
          <w:rFonts w:cs="Arial"/>
          <w:spacing w:val="-10"/>
          <w:szCs w:val="22"/>
        </w:rPr>
        <w:t xml:space="preserve">  </w:t>
      </w:r>
    </w:p>
    <w:p w14:paraId="5B4F98A0" w14:textId="26460569" w:rsidR="003400E7" w:rsidRPr="001E172D" w:rsidRDefault="003400E7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 Za Etap </w:t>
      </w:r>
      <w:r w:rsidR="00B27D6A" w:rsidRPr="001E172D">
        <w:rPr>
          <w:spacing w:val="-10"/>
          <w:szCs w:val="22"/>
        </w:rPr>
        <w:t xml:space="preserve">I </w:t>
      </w:r>
      <w:r w:rsidRPr="001E172D">
        <w:rPr>
          <w:spacing w:val="-10"/>
          <w:szCs w:val="22"/>
        </w:rPr>
        <w:t xml:space="preserve">- </w:t>
      </w:r>
      <w:r w:rsidR="000A719D" w:rsidRPr="001E172D">
        <w:rPr>
          <w:spacing w:val="-10"/>
          <w:szCs w:val="22"/>
        </w:rPr>
        <w:t>5</w:t>
      </w:r>
      <w:r w:rsidRPr="001E172D">
        <w:rPr>
          <w:spacing w:val="-10"/>
          <w:szCs w:val="22"/>
        </w:rPr>
        <w:t xml:space="preserve"> % części wynagrodzenia należnego za wykonanie </w:t>
      </w:r>
      <w:r w:rsidR="00E00BE8" w:rsidRPr="001E172D">
        <w:rPr>
          <w:spacing w:val="-10"/>
          <w:szCs w:val="22"/>
        </w:rPr>
        <w:t>F</w:t>
      </w:r>
      <w:r w:rsidRPr="001E172D">
        <w:rPr>
          <w:spacing w:val="-10"/>
          <w:szCs w:val="22"/>
        </w:rPr>
        <w:t>azy III,</w:t>
      </w:r>
    </w:p>
    <w:p w14:paraId="1A5B4A67" w14:textId="674A6389" w:rsidR="003400E7" w:rsidRPr="001E172D" w:rsidRDefault="003400E7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 xml:space="preserve">II </w:t>
      </w:r>
      <w:r w:rsidRPr="001E172D">
        <w:rPr>
          <w:spacing w:val="-10"/>
          <w:szCs w:val="22"/>
        </w:rPr>
        <w:t xml:space="preserve">- </w:t>
      </w:r>
      <w:r w:rsidR="000A719D" w:rsidRPr="001E172D">
        <w:rPr>
          <w:spacing w:val="-10"/>
          <w:szCs w:val="22"/>
        </w:rPr>
        <w:t>10</w:t>
      </w:r>
      <w:r w:rsidRPr="001E172D">
        <w:rPr>
          <w:spacing w:val="-10"/>
          <w:szCs w:val="22"/>
        </w:rPr>
        <w:t xml:space="preserve"> % części wynagrodzenia należnego za wykonanie </w:t>
      </w:r>
      <w:r w:rsidR="00E00BE8" w:rsidRPr="001E172D">
        <w:rPr>
          <w:spacing w:val="-10"/>
          <w:szCs w:val="22"/>
        </w:rPr>
        <w:t>F</w:t>
      </w:r>
      <w:r w:rsidRPr="001E172D">
        <w:rPr>
          <w:spacing w:val="-10"/>
          <w:szCs w:val="22"/>
        </w:rPr>
        <w:t>azy III,</w:t>
      </w:r>
    </w:p>
    <w:p w14:paraId="76FD45A0" w14:textId="2BD9692B" w:rsidR="003400E7" w:rsidRPr="001E172D" w:rsidRDefault="003400E7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 xml:space="preserve">III </w:t>
      </w:r>
      <w:r w:rsidRPr="001E172D">
        <w:rPr>
          <w:spacing w:val="-10"/>
          <w:szCs w:val="22"/>
        </w:rPr>
        <w:t xml:space="preserve">- </w:t>
      </w:r>
      <w:r w:rsidR="000A719D" w:rsidRPr="001E172D">
        <w:rPr>
          <w:spacing w:val="-10"/>
          <w:szCs w:val="22"/>
        </w:rPr>
        <w:t>10</w:t>
      </w:r>
      <w:r w:rsidRPr="001E172D">
        <w:rPr>
          <w:spacing w:val="-10"/>
          <w:szCs w:val="22"/>
        </w:rPr>
        <w:t xml:space="preserve"> % części wynagrodzenia należnego za wykonanie </w:t>
      </w:r>
      <w:r w:rsidR="00E00BE8" w:rsidRPr="001E172D">
        <w:rPr>
          <w:spacing w:val="-10"/>
          <w:szCs w:val="22"/>
        </w:rPr>
        <w:t>F</w:t>
      </w:r>
      <w:r w:rsidRPr="001E172D">
        <w:rPr>
          <w:spacing w:val="-10"/>
          <w:szCs w:val="22"/>
        </w:rPr>
        <w:t>azy III,</w:t>
      </w:r>
    </w:p>
    <w:p w14:paraId="16483535" w14:textId="4EA46DC3" w:rsidR="003400E7" w:rsidRPr="001E172D" w:rsidRDefault="003400E7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 xml:space="preserve">IV </w:t>
      </w:r>
      <w:r w:rsidRPr="001E172D">
        <w:rPr>
          <w:spacing w:val="-10"/>
          <w:szCs w:val="22"/>
        </w:rPr>
        <w:t xml:space="preserve">- </w:t>
      </w:r>
      <w:r w:rsidR="0043378E" w:rsidRPr="001E172D">
        <w:rPr>
          <w:spacing w:val="-10"/>
          <w:szCs w:val="22"/>
        </w:rPr>
        <w:t>5</w:t>
      </w:r>
      <w:r w:rsidRPr="001E172D">
        <w:rPr>
          <w:spacing w:val="-10"/>
          <w:szCs w:val="22"/>
        </w:rPr>
        <w:t xml:space="preserve"> % części wynagrodzenia należnego za wykonanie </w:t>
      </w:r>
      <w:r w:rsidR="00E00BE8" w:rsidRPr="001E172D">
        <w:rPr>
          <w:spacing w:val="-10"/>
          <w:szCs w:val="22"/>
        </w:rPr>
        <w:t>Fa</w:t>
      </w:r>
      <w:r w:rsidRPr="001E172D">
        <w:rPr>
          <w:spacing w:val="-10"/>
          <w:szCs w:val="22"/>
        </w:rPr>
        <w:t>zy III,</w:t>
      </w:r>
    </w:p>
    <w:p w14:paraId="67353083" w14:textId="1513B533" w:rsidR="003400E7" w:rsidRPr="001E172D" w:rsidRDefault="003400E7" w:rsidP="0046418D">
      <w:pPr>
        <w:pStyle w:val="Akapitzlist"/>
        <w:numPr>
          <w:ilvl w:val="1"/>
          <w:numId w:val="9"/>
        </w:numPr>
        <w:shd w:val="clear" w:color="auto" w:fill="FFFFFF"/>
        <w:tabs>
          <w:tab w:val="left" w:pos="724"/>
        </w:tabs>
        <w:spacing w:line="276" w:lineRule="auto"/>
        <w:ind w:left="851" w:right="4" w:hanging="425"/>
        <w:jc w:val="both"/>
        <w:rPr>
          <w:spacing w:val="-10"/>
          <w:szCs w:val="22"/>
        </w:rPr>
      </w:pPr>
      <w:bookmarkStart w:id="49" w:name="_Hlk63152457"/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 xml:space="preserve">V </w:t>
      </w:r>
      <w:r w:rsidRPr="001E172D">
        <w:rPr>
          <w:spacing w:val="-10"/>
          <w:szCs w:val="22"/>
        </w:rPr>
        <w:t>-</w:t>
      </w:r>
      <w:r w:rsidR="00E00BE8" w:rsidRPr="001E172D">
        <w:rPr>
          <w:spacing w:val="-10"/>
          <w:szCs w:val="22"/>
        </w:rPr>
        <w:t xml:space="preserve"> </w:t>
      </w:r>
      <w:r w:rsidR="000A719D" w:rsidRPr="001E172D">
        <w:rPr>
          <w:spacing w:val="-10"/>
          <w:szCs w:val="22"/>
        </w:rPr>
        <w:t>15</w:t>
      </w:r>
      <w:r w:rsidRPr="001E172D">
        <w:rPr>
          <w:spacing w:val="-10"/>
          <w:szCs w:val="22"/>
        </w:rPr>
        <w:t xml:space="preserve"> % części wynagrodzenia należnego za wykonanie </w:t>
      </w:r>
      <w:r w:rsidR="00E00BE8" w:rsidRPr="001E172D">
        <w:rPr>
          <w:spacing w:val="-10"/>
          <w:szCs w:val="22"/>
        </w:rPr>
        <w:t>F</w:t>
      </w:r>
      <w:r w:rsidRPr="001E172D">
        <w:rPr>
          <w:spacing w:val="-10"/>
          <w:szCs w:val="22"/>
        </w:rPr>
        <w:t>azy III</w:t>
      </w:r>
      <w:r w:rsidR="00404ADC" w:rsidRPr="001E172D">
        <w:rPr>
          <w:spacing w:val="-10"/>
          <w:szCs w:val="22"/>
        </w:rPr>
        <w:t>,</w:t>
      </w:r>
    </w:p>
    <w:bookmarkEnd w:id="49"/>
    <w:p w14:paraId="60C4C21A" w14:textId="1EED7FDB" w:rsidR="00404ADC" w:rsidRPr="001E172D" w:rsidRDefault="00404ADC" w:rsidP="0046418D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>VI</w:t>
      </w:r>
      <w:r w:rsidRPr="001E172D">
        <w:rPr>
          <w:spacing w:val="-10"/>
          <w:szCs w:val="22"/>
        </w:rPr>
        <w:t xml:space="preserve">- </w:t>
      </w:r>
      <w:r w:rsidR="0043378E" w:rsidRPr="001E172D">
        <w:rPr>
          <w:spacing w:val="-10"/>
          <w:szCs w:val="22"/>
        </w:rPr>
        <w:t>10</w:t>
      </w:r>
      <w:r w:rsidRPr="001E172D">
        <w:rPr>
          <w:spacing w:val="-10"/>
          <w:szCs w:val="22"/>
        </w:rPr>
        <w:t xml:space="preserve"> % części wynagrodzenia należnego za wykonanie Fazy III,</w:t>
      </w:r>
    </w:p>
    <w:p w14:paraId="30791250" w14:textId="1FD88D2E" w:rsidR="0043378E" w:rsidRPr="001E172D" w:rsidRDefault="00404ADC" w:rsidP="0046418D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 xml:space="preserve">Za Etap </w:t>
      </w:r>
      <w:r w:rsidR="00B27D6A" w:rsidRPr="001E172D">
        <w:rPr>
          <w:spacing w:val="-10"/>
          <w:szCs w:val="22"/>
        </w:rPr>
        <w:t xml:space="preserve">VII </w:t>
      </w:r>
      <w:r w:rsidRPr="001E172D">
        <w:rPr>
          <w:spacing w:val="-10"/>
          <w:szCs w:val="22"/>
        </w:rPr>
        <w:t xml:space="preserve">- </w:t>
      </w:r>
      <w:bookmarkStart w:id="50" w:name="_Hlk63942213"/>
      <w:r w:rsidR="0043378E" w:rsidRPr="001E172D">
        <w:rPr>
          <w:spacing w:val="-10"/>
          <w:szCs w:val="22"/>
        </w:rPr>
        <w:t>10</w:t>
      </w:r>
      <w:r w:rsidRPr="001E172D">
        <w:rPr>
          <w:spacing w:val="-10"/>
          <w:szCs w:val="22"/>
        </w:rPr>
        <w:t xml:space="preserve"> % części wynagrodzenia należnego za wykonanie Fazy III.</w:t>
      </w:r>
      <w:bookmarkEnd w:id="50"/>
    </w:p>
    <w:p w14:paraId="2E376FC2" w14:textId="3F5573B0" w:rsidR="0043378E" w:rsidRPr="001E172D" w:rsidRDefault="00FD0156" w:rsidP="0046418D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>Za Etap</w:t>
      </w:r>
      <w:r w:rsidR="00C60F6F">
        <w:rPr>
          <w:spacing w:val="-10"/>
          <w:szCs w:val="22"/>
        </w:rPr>
        <w:t xml:space="preserve"> </w:t>
      </w:r>
      <w:r w:rsidR="00B27D6A" w:rsidRPr="001E172D">
        <w:rPr>
          <w:spacing w:val="-10"/>
          <w:szCs w:val="22"/>
        </w:rPr>
        <w:t>VIII</w:t>
      </w:r>
      <w:r w:rsidRPr="001E172D">
        <w:rPr>
          <w:spacing w:val="-10"/>
          <w:szCs w:val="22"/>
        </w:rPr>
        <w:t xml:space="preserve"> </w:t>
      </w:r>
      <w:r w:rsidR="0043378E" w:rsidRPr="001E172D">
        <w:rPr>
          <w:spacing w:val="-10"/>
          <w:szCs w:val="22"/>
        </w:rPr>
        <w:t xml:space="preserve">- 35 % części wynagrodzenia należnego za wykonanie Fazy III.  </w:t>
      </w:r>
    </w:p>
    <w:p w14:paraId="28146BFA" w14:textId="717406FB" w:rsidR="00CF50EE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8" w:lineRule="auto"/>
        <w:ind w:left="426"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>Strony uzgadniają, że dniem zapłaty będzie dzień obciążenia rachunku</w:t>
      </w:r>
      <w:r w:rsidRPr="001E172D">
        <w:rPr>
          <w:rFonts w:cs="Arial"/>
          <w:spacing w:val="-1"/>
          <w:szCs w:val="22"/>
        </w:rPr>
        <w:t xml:space="preserve"> </w:t>
      </w:r>
      <w:r w:rsidR="00D32464" w:rsidRPr="001E172D">
        <w:rPr>
          <w:rFonts w:cs="Arial"/>
          <w:spacing w:val="-1"/>
          <w:szCs w:val="22"/>
        </w:rPr>
        <w:t xml:space="preserve"> ban</w:t>
      </w:r>
      <w:r w:rsidR="000B00D7" w:rsidRPr="001E172D">
        <w:rPr>
          <w:rFonts w:cs="Arial"/>
          <w:spacing w:val="-1"/>
          <w:szCs w:val="22"/>
        </w:rPr>
        <w:t>k</w:t>
      </w:r>
      <w:r w:rsidR="00D32464" w:rsidRPr="001E172D">
        <w:rPr>
          <w:rFonts w:cs="Arial"/>
          <w:spacing w:val="-1"/>
          <w:szCs w:val="22"/>
        </w:rPr>
        <w:t>owe</w:t>
      </w:r>
      <w:r w:rsidR="000B00D7" w:rsidRPr="001E172D">
        <w:rPr>
          <w:rFonts w:cs="Arial"/>
          <w:spacing w:val="-1"/>
          <w:szCs w:val="22"/>
        </w:rPr>
        <w:t>g</w:t>
      </w:r>
      <w:r w:rsidR="00D32464" w:rsidRPr="001E172D">
        <w:rPr>
          <w:rFonts w:cs="Arial"/>
          <w:spacing w:val="-1"/>
          <w:szCs w:val="22"/>
        </w:rPr>
        <w:t>o</w:t>
      </w:r>
      <w:r w:rsidR="000B00D7" w:rsidRPr="001E172D">
        <w:rPr>
          <w:rFonts w:cs="Arial"/>
          <w:spacing w:val="-1"/>
          <w:szCs w:val="22"/>
        </w:rPr>
        <w:t xml:space="preserve"> </w:t>
      </w:r>
      <w:r w:rsidRPr="001E172D">
        <w:rPr>
          <w:rFonts w:cs="Arial"/>
          <w:spacing w:val="-1"/>
          <w:szCs w:val="22"/>
        </w:rPr>
        <w:t xml:space="preserve">Zamawiającego. Jeżeli termin płatności przypada na sobotę lub dzień ustawowo wolny od </w:t>
      </w:r>
      <w:r w:rsidRPr="001E172D">
        <w:rPr>
          <w:rFonts w:cs="Arial"/>
          <w:szCs w:val="22"/>
        </w:rPr>
        <w:t xml:space="preserve">pracy za termin płatności uważa się pierwszy </w:t>
      </w:r>
      <w:r w:rsidR="00613DF9" w:rsidRPr="001E172D">
        <w:rPr>
          <w:rFonts w:cs="Arial"/>
          <w:szCs w:val="22"/>
        </w:rPr>
        <w:t xml:space="preserve">Dzień </w:t>
      </w:r>
      <w:r w:rsidRPr="001E172D">
        <w:rPr>
          <w:rFonts w:cs="Arial"/>
          <w:szCs w:val="22"/>
        </w:rPr>
        <w:t>roboczy następujący po tych dniach</w:t>
      </w:r>
      <w:r w:rsidRPr="001E172D">
        <w:rPr>
          <w:rFonts w:cs="Arial"/>
          <w:spacing w:val="-10"/>
          <w:szCs w:val="22"/>
        </w:rPr>
        <w:t>.</w:t>
      </w:r>
    </w:p>
    <w:p w14:paraId="61290AEF" w14:textId="6FC65E16" w:rsidR="00F303FF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11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"/>
          <w:szCs w:val="22"/>
        </w:rPr>
        <w:t>Faktura lub faktura korygująca wystawiona niezgodnie z aktualnymi przepisami spowoduje opóźnienie jej zapłaty z winy Wykonawcy, a</w:t>
      </w:r>
      <w:r w:rsidRPr="001E172D">
        <w:rPr>
          <w:rFonts w:cs="Arial"/>
          <w:bCs/>
          <w:spacing w:val="-1"/>
          <w:szCs w:val="22"/>
        </w:rPr>
        <w:t xml:space="preserve">ż </w:t>
      </w:r>
      <w:r w:rsidRPr="001E172D">
        <w:rPr>
          <w:rFonts w:cs="Arial"/>
          <w:spacing w:val="-1"/>
          <w:szCs w:val="22"/>
        </w:rPr>
        <w:t xml:space="preserve">do czasu nadesłania prawidłowo wystawionej </w:t>
      </w:r>
      <w:r w:rsidRPr="001E172D">
        <w:rPr>
          <w:rFonts w:cs="Arial"/>
          <w:szCs w:val="22"/>
        </w:rPr>
        <w:t>faktury, faktury korygującej lub potwierdzenia noty korygującej. Opóźnienie takie nie stanowi podstaw do naliczania Zamawiającemu jakichkolwiek odsetek z tego tytułu.</w:t>
      </w:r>
    </w:p>
    <w:p w14:paraId="61290AF0" w14:textId="77777777" w:rsidR="00F303FF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276" w:lineRule="auto"/>
        <w:ind w:left="426" w:right="11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 xml:space="preserve">Zamawiający oświadcza, </w:t>
      </w:r>
      <w:r w:rsidRPr="001E172D">
        <w:rPr>
          <w:rFonts w:cs="Arial"/>
          <w:bCs/>
          <w:szCs w:val="22"/>
        </w:rPr>
        <w:t>ż</w:t>
      </w:r>
      <w:r w:rsidRPr="001E172D">
        <w:rPr>
          <w:rFonts w:cs="Arial"/>
          <w:szCs w:val="22"/>
        </w:rPr>
        <w:t>e jest zarejestrowany jako  podatnik VAT czynny i posiada nr identyfikacyjny NIP ________________</w:t>
      </w:r>
    </w:p>
    <w:p w14:paraId="2A2C4660" w14:textId="77777777" w:rsidR="00CF50EE" w:rsidRPr="001E172D" w:rsidRDefault="00F303FF" w:rsidP="0046418D">
      <w:pPr>
        <w:widowControl w:val="0"/>
        <w:numPr>
          <w:ilvl w:val="0"/>
          <w:numId w:val="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11" w:hanging="426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zCs w:val="22"/>
        </w:rPr>
        <w:t xml:space="preserve">Wykonawca oświadcza, </w:t>
      </w:r>
      <w:r w:rsidRPr="001E172D">
        <w:rPr>
          <w:rFonts w:cs="Arial"/>
          <w:bCs/>
          <w:szCs w:val="22"/>
        </w:rPr>
        <w:t>ż</w:t>
      </w:r>
      <w:r w:rsidRPr="001E172D">
        <w:rPr>
          <w:rFonts w:cs="Arial"/>
          <w:szCs w:val="22"/>
        </w:rPr>
        <w:t>e jest zarejestrowany jako  podatnik VAT czynny i posiada nr identyfikacyjny NIP ________________</w:t>
      </w:r>
    </w:p>
    <w:p w14:paraId="6EDE28F3" w14:textId="77777777" w:rsidR="006E6BB7" w:rsidRPr="001E172D" w:rsidRDefault="006E6BB7" w:rsidP="00E23DA8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line="288" w:lineRule="auto"/>
        <w:ind w:left="426" w:right="11"/>
        <w:jc w:val="both"/>
        <w:rPr>
          <w:rFonts w:cs="Arial"/>
          <w:spacing w:val="-10"/>
          <w:szCs w:val="22"/>
        </w:rPr>
      </w:pPr>
    </w:p>
    <w:p w14:paraId="16897020" w14:textId="219F8A46" w:rsidR="00BF1C2C" w:rsidRPr="001E172D" w:rsidRDefault="00BF1C2C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76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 xml:space="preserve">§ </w:t>
      </w:r>
      <w:r w:rsidR="00ED0418" w:rsidRPr="001E172D">
        <w:rPr>
          <w:rFonts w:cs="Arial"/>
          <w:sz w:val="22"/>
          <w:szCs w:val="22"/>
        </w:rPr>
        <w:t>9</w:t>
      </w:r>
    </w:p>
    <w:p w14:paraId="0D2F8819" w14:textId="7413C7E5" w:rsidR="00BF1C2C" w:rsidRPr="001E172D" w:rsidRDefault="00BF1C2C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76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ZABEZPIECZ</w:t>
      </w:r>
      <w:r w:rsidR="00CC6D6E" w:rsidRPr="001E172D">
        <w:rPr>
          <w:rFonts w:cs="Arial"/>
          <w:sz w:val="22"/>
          <w:szCs w:val="22"/>
        </w:rPr>
        <w:t>E</w:t>
      </w:r>
      <w:r w:rsidRPr="001E172D">
        <w:rPr>
          <w:rFonts w:cs="Arial"/>
          <w:sz w:val="22"/>
          <w:szCs w:val="22"/>
        </w:rPr>
        <w:t>NIE NALEŻYTEGO WYKONANIA UMOWY</w:t>
      </w:r>
    </w:p>
    <w:p w14:paraId="7385035A" w14:textId="67A246AE" w:rsidR="004B1EA9" w:rsidRPr="001E172D" w:rsidRDefault="00696D67" w:rsidP="00393A32">
      <w:pPr>
        <w:numPr>
          <w:ilvl w:val="2"/>
          <w:numId w:val="26"/>
        </w:numPr>
        <w:shd w:val="clear" w:color="auto" w:fill="FFFFFF"/>
        <w:tabs>
          <w:tab w:val="clear" w:pos="502"/>
          <w:tab w:val="num" w:pos="426"/>
          <w:tab w:val="left" w:pos="8789"/>
        </w:tabs>
        <w:spacing w:line="276" w:lineRule="auto"/>
        <w:ind w:left="426"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Wykonawca wniósł zabezpieczenie należytego wykonania Przedmiotu Umowy w</w:t>
      </w:r>
      <w:r w:rsidR="00246263" w:rsidRPr="001E172D">
        <w:rPr>
          <w:rFonts w:cs="Arial"/>
          <w:spacing w:val="-10"/>
          <w:szCs w:val="22"/>
        </w:rPr>
        <w:t xml:space="preserve"> wysokości </w:t>
      </w:r>
      <w:r w:rsidR="00C60F6F">
        <w:rPr>
          <w:rFonts w:cs="Arial"/>
          <w:spacing w:val="-10"/>
          <w:szCs w:val="22"/>
        </w:rPr>
        <w:t>5</w:t>
      </w:r>
      <w:r w:rsidR="00246263" w:rsidRPr="001E172D">
        <w:rPr>
          <w:rFonts w:cs="Arial"/>
          <w:spacing w:val="-10"/>
          <w:szCs w:val="22"/>
        </w:rPr>
        <w:t xml:space="preserve"> % wartości wynagrodzenia za wykonanie Przedmiotu Umowy brutto tj. w </w:t>
      </w:r>
      <w:r w:rsidRPr="001E172D">
        <w:rPr>
          <w:rFonts w:cs="Arial"/>
          <w:spacing w:val="-10"/>
          <w:szCs w:val="22"/>
        </w:rPr>
        <w:t xml:space="preserve"> kwocie </w:t>
      </w:r>
      <w:r w:rsidRPr="001E172D">
        <w:rPr>
          <w:rFonts w:cs="Arial"/>
          <w:spacing w:val="-10"/>
          <w:szCs w:val="22"/>
        </w:rPr>
        <w:lastRenderedPageBreak/>
        <w:t xml:space="preserve">…………………………..…….. w formie …………… Zabezpieczenie służy pokryciu roszczeń z tytułu niewykonania lub nienależytego wykonania </w:t>
      </w:r>
      <w:r w:rsidR="0051310A" w:rsidRPr="001E172D">
        <w:rPr>
          <w:rFonts w:cs="Arial"/>
          <w:spacing w:val="-10"/>
          <w:szCs w:val="22"/>
        </w:rPr>
        <w:t>U</w:t>
      </w:r>
      <w:r w:rsidRPr="001E172D">
        <w:rPr>
          <w:rFonts w:cs="Arial"/>
          <w:spacing w:val="-10"/>
          <w:szCs w:val="22"/>
        </w:rPr>
        <w:t>mowy.</w:t>
      </w:r>
    </w:p>
    <w:p w14:paraId="1D3DDAB8" w14:textId="77777777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W trakcie realizacji Umowy Wykonawca może dokonać zmiany formy zabezpieczenia na jedną lub kilka form, o których mowa w art. 450 ust. 1 ustawy Prawo zamówień publicznych. Za zgodą zamawiającego wykonawca może dokonać zmiany formy zabezpieczenia na jedną lub kilka form, o których mowa w art. 450 ust. 2 ustawy Prawo zamówień publicznych.</w:t>
      </w:r>
    </w:p>
    <w:p w14:paraId="68FC7552" w14:textId="77777777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Zmiana formy zabezpieczenia jest dokonywana z zachowaniem ciągłości zabezpieczenia i bez zmniejszenia jego wysokości.</w:t>
      </w:r>
    </w:p>
    <w:p w14:paraId="382DB8A2" w14:textId="77777777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4D1103A1" w14:textId="5C36E5DE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Zamawiający zwraca 70% kwoty zabezpieczenia w terminie 30 dni od dnia wykonania zamówienia i uznania przez zamawiającego za należycie wykonane, to jest od dnia podpisania protokołu Odbioru Końcowego</w:t>
      </w:r>
      <w:r w:rsidR="004B1EA9" w:rsidRPr="001E172D">
        <w:rPr>
          <w:rFonts w:cs="Arial"/>
          <w:spacing w:val="-10"/>
          <w:szCs w:val="22"/>
        </w:rPr>
        <w:t xml:space="preserve"> Usług</w:t>
      </w:r>
      <w:r w:rsidRPr="001E172D">
        <w:rPr>
          <w:rFonts w:cs="Arial"/>
          <w:spacing w:val="-10"/>
          <w:szCs w:val="22"/>
        </w:rPr>
        <w:t>.</w:t>
      </w:r>
    </w:p>
    <w:p w14:paraId="20C51D18" w14:textId="634687A5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>Zamawiający pozostawi 30% kwoty zabezpieczenia na  roszczenia z tytułu rękojmi za wady lub gwarancji. Powyższą kwotę Zamawiający zwróci nie później niż w 15. dniu po upływie okresu rękojmi za wady.</w:t>
      </w:r>
    </w:p>
    <w:p w14:paraId="44F9E0E2" w14:textId="64AD7740" w:rsidR="00696D67" w:rsidRPr="001E172D" w:rsidRDefault="00696D67" w:rsidP="00393A32">
      <w:pPr>
        <w:numPr>
          <w:ilvl w:val="0"/>
          <w:numId w:val="27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rFonts w:cs="Arial"/>
          <w:spacing w:val="-10"/>
          <w:szCs w:val="22"/>
        </w:rPr>
      </w:pPr>
      <w:r w:rsidRPr="001E172D">
        <w:rPr>
          <w:rFonts w:cs="Arial"/>
          <w:spacing w:val="-10"/>
          <w:szCs w:val="22"/>
        </w:rPr>
        <w:t xml:space="preserve">Jeżeli zabezpieczenie wniesiono w pieniądzu, </w:t>
      </w:r>
      <w:r w:rsidR="00DD7EFB" w:rsidRPr="001E172D">
        <w:rPr>
          <w:rFonts w:cs="Arial"/>
          <w:spacing w:val="-10"/>
          <w:szCs w:val="22"/>
        </w:rPr>
        <w:t xml:space="preserve">Zamawiający </w:t>
      </w:r>
      <w:r w:rsidRPr="001E172D">
        <w:rPr>
          <w:rFonts w:cs="Arial"/>
          <w:spacing w:val="-10"/>
          <w:szCs w:val="22"/>
        </w:rPr>
        <w:t>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255A061" w14:textId="77777777" w:rsidR="00DD7EFB" w:rsidRPr="005D14EF" w:rsidRDefault="00696D67" w:rsidP="00DD7EFB">
      <w:pPr>
        <w:pStyle w:val="Um1"/>
        <w:numPr>
          <w:ilvl w:val="0"/>
          <w:numId w:val="37"/>
        </w:numPr>
        <w:spacing w:before="120" w:after="0"/>
        <w:rPr>
          <w:i/>
          <w:iCs/>
        </w:rPr>
      </w:pPr>
      <w:r w:rsidRPr="001E172D">
        <w:rPr>
          <w:spacing w:val="-10"/>
        </w:rPr>
        <w:t>W przypadku wnoszenia zabezpieczenia w formie gwarancji, w treści gwarancji powinny się znaleźć zapisy, z których będzie wynikać, iż przedmiotowa gwarancja jest nieodwołalna, bezwarunkowa i płatna na pierwsze żądanie Zamawiającego.</w:t>
      </w:r>
      <w:r w:rsidR="00DD7EFB" w:rsidRPr="001E172D">
        <w:rPr>
          <w:spacing w:val="-10"/>
        </w:rPr>
        <w:t xml:space="preserve"> </w:t>
      </w:r>
    </w:p>
    <w:p w14:paraId="41351CA9" w14:textId="4D383DA6" w:rsidR="00696D67" w:rsidRPr="001E172D" w:rsidRDefault="00DD7EFB" w:rsidP="00DD7EFB">
      <w:pPr>
        <w:pStyle w:val="Um1"/>
        <w:numPr>
          <w:ilvl w:val="0"/>
          <w:numId w:val="37"/>
        </w:numPr>
        <w:shd w:val="clear" w:color="auto" w:fill="FFFFFF"/>
        <w:tabs>
          <w:tab w:val="left" w:pos="8789"/>
        </w:tabs>
        <w:spacing w:before="120" w:after="0" w:line="276" w:lineRule="auto"/>
        <w:ind w:left="390" w:right="11" w:hanging="567"/>
        <w:rPr>
          <w:spacing w:val="-10"/>
        </w:rPr>
      </w:pPr>
      <w:r w:rsidRPr="001E172D">
        <w:t>Zamawiający nie dopuszcza wprowadzenia do gwarancji bankowej lub gwarancji ubezpieczeniowej jakiegokolwiek postanowienia uzależniającego wypłatę z gwarancji od wykazania materialnych przesłanek odpowiedzialności Wykonawcy.</w:t>
      </w:r>
    </w:p>
    <w:p w14:paraId="5F755C78" w14:textId="7CBA48C3" w:rsidR="004B1EA9" w:rsidRPr="001E172D" w:rsidRDefault="004B1EA9" w:rsidP="005D14EF">
      <w:pPr>
        <w:pStyle w:val="Akapitzlist"/>
        <w:numPr>
          <w:ilvl w:val="0"/>
          <w:numId w:val="38"/>
        </w:numPr>
        <w:shd w:val="clear" w:color="auto" w:fill="FFFFFF"/>
        <w:tabs>
          <w:tab w:val="left" w:pos="8789"/>
        </w:tabs>
        <w:spacing w:line="276" w:lineRule="auto"/>
        <w:ind w:right="11"/>
        <w:jc w:val="both"/>
        <w:rPr>
          <w:spacing w:val="-10"/>
          <w:szCs w:val="22"/>
        </w:rPr>
      </w:pPr>
      <w:r w:rsidRPr="001E172D">
        <w:rPr>
          <w:spacing w:val="-10"/>
          <w:szCs w:val="22"/>
        </w:rPr>
        <w:t>W</w:t>
      </w:r>
      <w:r w:rsidR="00DD7EFB" w:rsidRPr="001E172D">
        <w:rPr>
          <w:spacing w:val="-10"/>
          <w:szCs w:val="22"/>
        </w:rPr>
        <w:t> </w:t>
      </w:r>
      <w:r w:rsidRPr="001E172D">
        <w:rPr>
          <w:spacing w:val="-10"/>
          <w:szCs w:val="22"/>
        </w:rPr>
        <w:t>przypadku wypłaty jakiejkolwiek kwoty na rzecz Zamawiającego z zabezpieczenia należytego wykonania Umowy, Wykonawca zobowiązany jest do jej uzupełnienia do wartości określonej w ust. 1 powyżej w terminie 7 dni od dnia dokonania wypłaty i poinformowania go o tym fakcie przez Zamawiającego.</w:t>
      </w:r>
    </w:p>
    <w:p w14:paraId="2A6BD178" w14:textId="5E4CE7D4" w:rsidR="00813B92" w:rsidRPr="001E172D" w:rsidRDefault="00813B92" w:rsidP="00813B92">
      <w:pPr>
        <w:shd w:val="clear" w:color="auto" w:fill="FFFFFF"/>
        <w:tabs>
          <w:tab w:val="left" w:pos="8789"/>
        </w:tabs>
        <w:spacing w:line="288" w:lineRule="auto"/>
        <w:ind w:left="66" w:right="11"/>
        <w:jc w:val="both"/>
        <w:rPr>
          <w:rFonts w:cs="Arial"/>
          <w:spacing w:val="-10"/>
          <w:szCs w:val="22"/>
        </w:rPr>
      </w:pPr>
    </w:p>
    <w:p w14:paraId="7EAF2B0D" w14:textId="4145E0FB" w:rsidR="00BF1C2C" w:rsidRPr="001E172D" w:rsidRDefault="00BF1C2C" w:rsidP="00BF1C2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51" w:name="_Toc311198064"/>
      <w:r w:rsidRPr="001E172D">
        <w:rPr>
          <w:rFonts w:cs="Arial"/>
          <w:sz w:val="22"/>
          <w:szCs w:val="22"/>
        </w:rPr>
        <w:t>§ 1</w:t>
      </w:r>
      <w:r w:rsidR="002806F0" w:rsidRPr="001E172D">
        <w:rPr>
          <w:rFonts w:cs="Arial"/>
          <w:sz w:val="22"/>
          <w:szCs w:val="22"/>
        </w:rPr>
        <w:t>0</w:t>
      </w:r>
      <w:r w:rsidRPr="001E172D">
        <w:rPr>
          <w:rFonts w:cs="Arial"/>
          <w:sz w:val="22"/>
          <w:szCs w:val="22"/>
        </w:rPr>
        <w:t xml:space="preserve"> </w:t>
      </w:r>
    </w:p>
    <w:p w14:paraId="3667F5A9" w14:textId="089C1251" w:rsidR="00813B92" w:rsidRPr="001E172D" w:rsidRDefault="00813B92" w:rsidP="00813B92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UBEZPIECZENIE</w:t>
      </w:r>
    </w:p>
    <w:p w14:paraId="1A371818" w14:textId="33465517" w:rsidR="00813B92" w:rsidRPr="001E172D" w:rsidRDefault="00813B92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zobowiązany jest </w:t>
      </w:r>
      <w:r w:rsidR="00821DD7" w:rsidRPr="001E172D">
        <w:rPr>
          <w:szCs w:val="22"/>
        </w:rPr>
        <w:t xml:space="preserve">posiadać przez cały okres obowiązywania Umowy </w:t>
      </w:r>
      <w:r w:rsidRPr="001E172D">
        <w:rPr>
          <w:szCs w:val="22"/>
        </w:rPr>
        <w:t xml:space="preserve">umowę ubezpieczenia odpowiedzialności cywilnej  prowadzonej działalności </w:t>
      </w:r>
      <w:r w:rsidR="00821DD7" w:rsidRPr="001E172D">
        <w:rPr>
          <w:szCs w:val="22"/>
        </w:rPr>
        <w:t>w</w:t>
      </w:r>
      <w:r w:rsidRPr="001E172D">
        <w:rPr>
          <w:szCs w:val="22"/>
        </w:rPr>
        <w:t xml:space="preserve"> zakres</w:t>
      </w:r>
      <w:r w:rsidR="00821DD7" w:rsidRPr="001E172D">
        <w:rPr>
          <w:szCs w:val="22"/>
        </w:rPr>
        <w:t>ie</w:t>
      </w:r>
      <w:r w:rsidRPr="001E172D">
        <w:rPr>
          <w:szCs w:val="22"/>
        </w:rPr>
        <w:t xml:space="preserve"> świadczenia </w:t>
      </w:r>
      <w:r w:rsidR="002D41B2" w:rsidRPr="001E172D">
        <w:rPr>
          <w:szCs w:val="22"/>
        </w:rPr>
        <w:t xml:space="preserve">Usług </w:t>
      </w:r>
      <w:r w:rsidR="00246263" w:rsidRPr="001E172D">
        <w:rPr>
          <w:bCs/>
          <w:iCs/>
          <w:szCs w:val="22"/>
        </w:rPr>
        <w:t>na sumę gwarancyjną minimum</w:t>
      </w:r>
      <w:r w:rsidR="00246263" w:rsidRPr="001E172D" w:rsidDel="0042133C">
        <w:rPr>
          <w:szCs w:val="22"/>
        </w:rPr>
        <w:t xml:space="preserve"> </w:t>
      </w:r>
      <w:r w:rsidR="00246263" w:rsidRPr="001E172D">
        <w:rPr>
          <w:szCs w:val="22"/>
        </w:rPr>
        <w:t>1.000.000,00  zł (słownie : jeden milion złotych)</w:t>
      </w:r>
      <w:r w:rsidR="00821DD7" w:rsidRPr="001E172D">
        <w:rPr>
          <w:szCs w:val="22"/>
        </w:rPr>
        <w:t xml:space="preserve">. Na potwierdzenie powyższego Wykonawca przedstawi odpowiedni dokument potwierdzający posiadanie odpowiedniego ubezpieczenia wraz z dowodem zapłaty składki ubezpieczenia. Dokumenty, o których mowa powyżej Wykonawca przedłoży w </w:t>
      </w:r>
      <w:r w:rsidRPr="001E172D">
        <w:rPr>
          <w:szCs w:val="22"/>
        </w:rPr>
        <w:t xml:space="preserve">ciągu </w:t>
      </w:r>
      <w:r w:rsidR="00456B94" w:rsidRPr="001E172D">
        <w:rPr>
          <w:szCs w:val="22"/>
        </w:rPr>
        <w:t>14 (</w:t>
      </w:r>
      <w:r w:rsidRPr="001E172D">
        <w:rPr>
          <w:szCs w:val="22"/>
        </w:rPr>
        <w:t>czternastu</w:t>
      </w:r>
      <w:r w:rsidR="00456B94" w:rsidRPr="001E172D">
        <w:rPr>
          <w:szCs w:val="22"/>
        </w:rPr>
        <w:t>)</w:t>
      </w:r>
      <w:r w:rsidRPr="001E172D">
        <w:rPr>
          <w:szCs w:val="22"/>
        </w:rPr>
        <w:t xml:space="preserve"> dni od daty zawarcia Umowy. W sytuacji nie przedstawienia przez Wykonawcę </w:t>
      </w:r>
      <w:r w:rsidR="00821DD7" w:rsidRPr="001E172D">
        <w:rPr>
          <w:szCs w:val="22"/>
        </w:rPr>
        <w:t>wyżej wymiecionych dokumentów</w:t>
      </w:r>
      <w:r w:rsidRPr="001E172D">
        <w:rPr>
          <w:szCs w:val="22"/>
        </w:rPr>
        <w:t xml:space="preserve"> w terminie czternastu dni od daty </w:t>
      </w:r>
      <w:r w:rsidR="00821DD7" w:rsidRPr="001E172D">
        <w:rPr>
          <w:szCs w:val="22"/>
        </w:rPr>
        <w:t>zawarcia</w:t>
      </w:r>
      <w:r w:rsidRPr="001E172D">
        <w:rPr>
          <w:szCs w:val="22"/>
        </w:rPr>
        <w:t xml:space="preserve"> Umowy, Zamawiający, po wyznaczeniu dodatkowego terminu na </w:t>
      </w:r>
      <w:r w:rsidR="00821DD7" w:rsidRPr="001E172D">
        <w:rPr>
          <w:szCs w:val="22"/>
        </w:rPr>
        <w:t xml:space="preserve">ich </w:t>
      </w:r>
      <w:r w:rsidRPr="001E172D">
        <w:rPr>
          <w:szCs w:val="22"/>
        </w:rPr>
        <w:t>przedłożenie, ma prawo zawrzeć umowę o zakresie odpowiadającym wymogom określonym w ust. 2 i 3 na koszt Wykonawcy.</w:t>
      </w:r>
    </w:p>
    <w:p w14:paraId="2C87BD05" w14:textId="624EA774" w:rsidR="00813B92" w:rsidRPr="001E172D" w:rsidRDefault="00813B92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lastRenderedPageBreak/>
        <w:t xml:space="preserve">Umowa ubezpieczenia odpowiedzialności cywilnej ma być ważna na dzień rozpoczęcia przez Wykonawcę </w:t>
      </w:r>
      <w:r w:rsidR="00595289" w:rsidRPr="001E172D">
        <w:rPr>
          <w:szCs w:val="22"/>
        </w:rPr>
        <w:t>realizacji Przedmiotu Umowy</w:t>
      </w:r>
      <w:r w:rsidRPr="001E172D">
        <w:rPr>
          <w:szCs w:val="22"/>
        </w:rPr>
        <w:t xml:space="preserve"> i obowiązywać w czasie </w:t>
      </w:r>
      <w:r w:rsidR="00DE72D3" w:rsidRPr="001E172D">
        <w:rPr>
          <w:szCs w:val="22"/>
        </w:rPr>
        <w:t>jego wykonywania</w:t>
      </w:r>
      <w:r w:rsidRPr="001E172D">
        <w:rPr>
          <w:szCs w:val="22"/>
        </w:rPr>
        <w:t xml:space="preserve"> do dnia </w:t>
      </w:r>
      <w:r w:rsidR="00595289" w:rsidRPr="001E172D">
        <w:rPr>
          <w:szCs w:val="22"/>
        </w:rPr>
        <w:t>Odbioru Końcowego Usług</w:t>
      </w:r>
      <w:r w:rsidR="002806F0" w:rsidRPr="001E172D">
        <w:rPr>
          <w:szCs w:val="22"/>
        </w:rPr>
        <w:t>.</w:t>
      </w:r>
    </w:p>
    <w:p w14:paraId="1244B69A" w14:textId="48F650D4" w:rsidR="00813B92" w:rsidRPr="001E172D" w:rsidRDefault="00813B92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Minimalne wymagane warunki umowy ubezpieczenia odpowiedzialności cywilnej:</w:t>
      </w:r>
    </w:p>
    <w:p w14:paraId="711DEBF0" w14:textId="15932B02" w:rsidR="00813B92" w:rsidRPr="001E172D" w:rsidRDefault="00813B92" w:rsidP="00393A32">
      <w:pPr>
        <w:pStyle w:val="Akapitzlist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zakres umowy ubezpieczenia odpowiedzialności cywilnej ma obejmować szkody osobowe i rzeczowe wraz z ich następstwami w postaci utraconych korzyści oraz czyste straty finansowe nie będące następstwem szkody rzeczowej lub osobowej;</w:t>
      </w:r>
    </w:p>
    <w:p w14:paraId="23F146A8" w14:textId="2C3B2D0C" w:rsidR="00813B92" w:rsidRPr="001E172D" w:rsidRDefault="00813B92" w:rsidP="00393A32">
      <w:pPr>
        <w:pStyle w:val="Akapitzlist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suma gwarancyjna nie może być niższa niż </w:t>
      </w:r>
      <w:r w:rsidR="0043378E" w:rsidRPr="001E172D">
        <w:rPr>
          <w:szCs w:val="22"/>
        </w:rPr>
        <w:t>war</w:t>
      </w:r>
      <w:r w:rsidR="00F779A4" w:rsidRPr="001E172D">
        <w:rPr>
          <w:szCs w:val="22"/>
        </w:rPr>
        <w:t>t</w:t>
      </w:r>
      <w:r w:rsidR="0043378E" w:rsidRPr="001E172D">
        <w:rPr>
          <w:szCs w:val="22"/>
        </w:rPr>
        <w:t xml:space="preserve">ość </w:t>
      </w:r>
      <w:r w:rsidR="00246263" w:rsidRPr="001E172D">
        <w:rPr>
          <w:szCs w:val="22"/>
        </w:rPr>
        <w:t xml:space="preserve">wskazana w ust.1 </w:t>
      </w:r>
      <w:r w:rsidRPr="001E172D">
        <w:rPr>
          <w:szCs w:val="22"/>
        </w:rPr>
        <w:t xml:space="preserve"> na jedno i wszystkie zdarzenia dla szkód osobowych i rzeczowych wraz z ich następstwami w postaci utraconych korzyści oraz dla czystych strat finansowych nie będących następstwem szkody rzeczowej lub osobowej;</w:t>
      </w:r>
    </w:p>
    <w:p w14:paraId="277C7F8D" w14:textId="750917E3" w:rsidR="00813B92" w:rsidRPr="00C60F6F" w:rsidRDefault="00813B92" w:rsidP="00C60F6F">
      <w:pPr>
        <w:pStyle w:val="Akapitzlist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zakres ubezpieczenia musi obejmować szkody wyrządzone przez </w:t>
      </w:r>
      <w:r w:rsidR="00456B94" w:rsidRPr="001E172D">
        <w:rPr>
          <w:szCs w:val="22"/>
        </w:rPr>
        <w:t>Wykonawcę</w:t>
      </w:r>
      <w:r w:rsidRPr="001E172D">
        <w:rPr>
          <w:szCs w:val="22"/>
        </w:rPr>
        <w:t>, które są wynikiem działania lub zaniechani</w:t>
      </w:r>
      <w:r w:rsidR="00456B94" w:rsidRPr="001E172D">
        <w:rPr>
          <w:szCs w:val="22"/>
        </w:rPr>
        <w:t>a</w:t>
      </w:r>
      <w:r w:rsidRPr="001E172D">
        <w:rPr>
          <w:szCs w:val="22"/>
        </w:rPr>
        <w:t xml:space="preserve"> działania w związku z zarządzaniem, kontrolą </w:t>
      </w:r>
      <w:r w:rsidR="00204F78" w:rsidRPr="001E172D">
        <w:rPr>
          <w:szCs w:val="22"/>
        </w:rPr>
        <w:br/>
      </w:r>
      <w:r w:rsidRPr="001E172D">
        <w:rPr>
          <w:szCs w:val="22"/>
        </w:rPr>
        <w:t xml:space="preserve">i nadzorem nad realizacją </w:t>
      </w:r>
      <w:r w:rsidR="00F779A4" w:rsidRPr="001E172D">
        <w:rPr>
          <w:szCs w:val="22"/>
        </w:rPr>
        <w:t>Inwestycji.</w:t>
      </w:r>
      <w:r w:rsidRPr="001E172D">
        <w:rPr>
          <w:szCs w:val="22"/>
        </w:rPr>
        <w:t xml:space="preserve"> </w:t>
      </w:r>
    </w:p>
    <w:p w14:paraId="29D0A96D" w14:textId="54E41F81" w:rsidR="00456B94" w:rsidRPr="001E172D" w:rsidRDefault="00456B94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jest zobowiązany </w:t>
      </w:r>
      <w:r w:rsidR="00821DD7" w:rsidRPr="001E172D">
        <w:rPr>
          <w:szCs w:val="22"/>
        </w:rPr>
        <w:t xml:space="preserve">zachować ciągłość ubezpieczenia przez cały okres obowiązywania Umowy. Wykonawca zobowiązany jest </w:t>
      </w:r>
      <w:r w:rsidRPr="001E172D">
        <w:rPr>
          <w:szCs w:val="22"/>
        </w:rPr>
        <w:t>do przekazywania Zamawiającemu, w terminie</w:t>
      </w:r>
      <w:r w:rsidR="000824DB" w:rsidRPr="001E172D">
        <w:rPr>
          <w:szCs w:val="22"/>
        </w:rPr>
        <w:t xml:space="preserve"> </w:t>
      </w:r>
      <w:r w:rsidR="00DE72D3" w:rsidRPr="001E172D">
        <w:rPr>
          <w:szCs w:val="22"/>
        </w:rPr>
        <w:t>7</w:t>
      </w:r>
      <w:r w:rsidR="00E00BE8" w:rsidRPr="001E172D">
        <w:rPr>
          <w:szCs w:val="22"/>
        </w:rPr>
        <w:t xml:space="preserve"> </w:t>
      </w:r>
      <w:r w:rsidRPr="001E172D">
        <w:rPr>
          <w:szCs w:val="22"/>
        </w:rPr>
        <w:t>dni od dnia wygaśnięcia poprzedniej umowy ubezpieczenia</w:t>
      </w:r>
      <w:r w:rsidR="00821DD7" w:rsidRPr="001E172D">
        <w:rPr>
          <w:szCs w:val="22"/>
        </w:rPr>
        <w:t>,</w:t>
      </w:r>
      <w:r w:rsidRPr="001E172D">
        <w:rPr>
          <w:szCs w:val="22"/>
        </w:rPr>
        <w:t xml:space="preserve"> dokument potwierdzając</w:t>
      </w:r>
      <w:r w:rsidR="00821DD7" w:rsidRPr="001E172D">
        <w:rPr>
          <w:szCs w:val="22"/>
        </w:rPr>
        <w:t>y</w:t>
      </w:r>
      <w:r w:rsidRPr="001E172D">
        <w:rPr>
          <w:szCs w:val="22"/>
        </w:rPr>
        <w:t xml:space="preserve"> zawarcie kolejnej umowy ubezpieczenia </w:t>
      </w:r>
      <w:r w:rsidR="00821DD7" w:rsidRPr="001E172D">
        <w:rPr>
          <w:szCs w:val="22"/>
        </w:rPr>
        <w:t xml:space="preserve">/ przedłużenia obowiązywania umowy ubezpieczenia </w:t>
      </w:r>
      <w:r w:rsidRPr="001E172D">
        <w:rPr>
          <w:szCs w:val="22"/>
        </w:rPr>
        <w:t>wraz z dowodem opłacenia skład</w:t>
      </w:r>
      <w:r w:rsidR="00821DD7" w:rsidRPr="001E172D">
        <w:rPr>
          <w:szCs w:val="22"/>
        </w:rPr>
        <w:t xml:space="preserve"> </w:t>
      </w:r>
      <w:r w:rsidR="00C60F6F">
        <w:rPr>
          <w:szCs w:val="22"/>
        </w:rPr>
        <w:t xml:space="preserve"> </w:t>
      </w:r>
      <w:r w:rsidR="00821DD7" w:rsidRPr="001E172D">
        <w:rPr>
          <w:szCs w:val="22"/>
        </w:rPr>
        <w:t xml:space="preserve">Postanowienia ust. 1 zdanie 4 stosuje się odpowiednio. </w:t>
      </w:r>
    </w:p>
    <w:p w14:paraId="3D51F7A7" w14:textId="625FF7A4" w:rsidR="00456B94" w:rsidRPr="001E172D" w:rsidRDefault="00456B94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 każdym czasie wykonywania </w:t>
      </w:r>
      <w:r w:rsidR="00DE72D3" w:rsidRPr="001E172D">
        <w:rPr>
          <w:szCs w:val="22"/>
        </w:rPr>
        <w:t xml:space="preserve">Przedmiotu </w:t>
      </w:r>
      <w:r w:rsidRPr="001E172D">
        <w:rPr>
          <w:szCs w:val="22"/>
        </w:rPr>
        <w:t>Umowy Zamawiający może żądać od Wykonawcy przedłożenia pisemnej informacji ubezpieczyciela o rzeczywistej wysokości sumy gwarancyjnej/sumy ubezpieczenia/limitu odpowiedzialności.</w:t>
      </w:r>
    </w:p>
    <w:p w14:paraId="0668D7F7" w14:textId="668F0F3C" w:rsidR="00456B94" w:rsidRPr="001E172D" w:rsidRDefault="00456B94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Wykonawca, w każdym przypadku wypłaty odszkodowania z tytułu ubezpieczenia, zobowiązany jest do niezwłocznego uzupełnienia sumy ubezpieczenia do wysokości określonej w ust. </w:t>
      </w:r>
      <w:r w:rsidR="00AA2269" w:rsidRPr="001E172D">
        <w:rPr>
          <w:szCs w:val="22"/>
        </w:rPr>
        <w:t>1</w:t>
      </w:r>
      <w:r w:rsidRPr="001E172D">
        <w:rPr>
          <w:szCs w:val="22"/>
        </w:rPr>
        <w:t>.</w:t>
      </w:r>
    </w:p>
    <w:p w14:paraId="2438F95F" w14:textId="762824A7" w:rsidR="00E67686" w:rsidRPr="001E172D" w:rsidRDefault="00456B94" w:rsidP="00393A3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Jakiekolwiek ustanie ochrony ubezpieczeniowej lub zmniejszenie wysokości udzielonego przez Wykonawcę ubezpieczenia (w tym brak zapłacenia należnych składek) albo nieprzekazanie odpowiednich dokumentów Zamawiającemu w wyznaczonych terminach, stanowić może podstawę </w:t>
      </w:r>
      <w:r w:rsidR="00AA2269" w:rsidRPr="001E172D">
        <w:rPr>
          <w:szCs w:val="22"/>
        </w:rPr>
        <w:t xml:space="preserve"> odpowiedniego zastosowania postanowień ust. 1 zdanie 4</w:t>
      </w:r>
      <w:r w:rsidRPr="001E172D">
        <w:rPr>
          <w:szCs w:val="22"/>
        </w:rPr>
        <w:t>.</w:t>
      </w:r>
    </w:p>
    <w:p w14:paraId="0736B856" w14:textId="7365D212" w:rsidR="00456B94" w:rsidRPr="001E172D" w:rsidRDefault="00456B94" w:rsidP="00456B94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2806F0" w:rsidRPr="001E172D">
        <w:rPr>
          <w:rFonts w:cs="Arial"/>
          <w:sz w:val="22"/>
          <w:szCs w:val="22"/>
        </w:rPr>
        <w:t>1</w:t>
      </w:r>
    </w:p>
    <w:p w14:paraId="5D767B6C" w14:textId="31EDB2B3" w:rsidR="00456B94" w:rsidRPr="001E172D" w:rsidRDefault="00456B94" w:rsidP="00456B94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RĘKOJMIA ZA WADY</w:t>
      </w:r>
    </w:p>
    <w:p w14:paraId="4833E3B0" w14:textId="77777777" w:rsidR="00456B94" w:rsidRPr="001E172D" w:rsidRDefault="00456B94" w:rsidP="00393A32">
      <w:pPr>
        <w:pStyle w:val="Nagwek1"/>
        <w:numPr>
          <w:ilvl w:val="0"/>
          <w:numId w:val="13"/>
        </w:numPr>
        <w:shd w:val="clear" w:color="auto" w:fill="FFFFFF"/>
        <w:spacing w:before="0" w:after="0" w:line="276" w:lineRule="auto"/>
        <w:ind w:left="426" w:hanging="422"/>
        <w:jc w:val="both"/>
        <w:rPr>
          <w:rFonts w:cs="Arial"/>
          <w:b w:val="0"/>
          <w:sz w:val="22"/>
          <w:szCs w:val="22"/>
        </w:rPr>
      </w:pPr>
      <w:r w:rsidRPr="001E172D">
        <w:rPr>
          <w:rFonts w:cs="Arial"/>
          <w:b w:val="0"/>
          <w:sz w:val="22"/>
          <w:szCs w:val="22"/>
        </w:rPr>
        <w:t>Wykonawca w ramach realizacji Umowy przyjmuje na siebie odpowiedzialność z tytułu rękojmi na zasadach określonych w Kodeksie cywilnym.</w:t>
      </w:r>
    </w:p>
    <w:p w14:paraId="01386D45" w14:textId="77777777" w:rsidR="00456B94" w:rsidRPr="001E172D" w:rsidRDefault="00456B94" w:rsidP="00393A32">
      <w:pPr>
        <w:pStyle w:val="Nagwek1"/>
        <w:numPr>
          <w:ilvl w:val="0"/>
          <w:numId w:val="13"/>
        </w:numPr>
        <w:shd w:val="clear" w:color="auto" w:fill="FFFFFF"/>
        <w:spacing w:before="0" w:after="0" w:line="276" w:lineRule="auto"/>
        <w:ind w:left="426" w:hanging="422"/>
        <w:jc w:val="both"/>
        <w:rPr>
          <w:rFonts w:cs="Arial"/>
          <w:b w:val="0"/>
          <w:sz w:val="22"/>
          <w:szCs w:val="22"/>
        </w:rPr>
      </w:pPr>
      <w:r w:rsidRPr="001E172D">
        <w:rPr>
          <w:rFonts w:cs="Arial"/>
          <w:b w:val="0"/>
          <w:sz w:val="22"/>
          <w:szCs w:val="22"/>
        </w:rPr>
        <w:t>Okres rękojmi wynosi 36 miesięcy i rozpoczyna się od daty:</w:t>
      </w:r>
    </w:p>
    <w:p w14:paraId="48A8BEDF" w14:textId="1A5ECC3B" w:rsidR="00456B94" w:rsidRPr="001E172D" w:rsidRDefault="00DE72D3" w:rsidP="00393A32">
      <w:pPr>
        <w:pStyle w:val="Nagwek1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rFonts w:cs="Arial"/>
          <w:b w:val="0"/>
          <w:sz w:val="22"/>
          <w:szCs w:val="22"/>
        </w:rPr>
      </w:pPr>
      <w:r w:rsidRPr="001E172D">
        <w:rPr>
          <w:rFonts w:cs="Arial"/>
          <w:b w:val="0"/>
          <w:sz w:val="22"/>
          <w:szCs w:val="22"/>
        </w:rPr>
        <w:t>zawarci</w:t>
      </w:r>
      <w:r w:rsidR="00AB6562" w:rsidRPr="001E172D">
        <w:rPr>
          <w:rFonts w:cs="Arial"/>
          <w:b w:val="0"/>
          <w:sz w:val="22"/>
          <w:szCs w:val="22"/>
        </w:rPr>
        <w:t>a</w:t>
      </w:r>
      <w:r w:rsidRPr="001E172D">
        <w:rPr>
          <w:rFonts w:cs="Arial"/>
          <w:b w:val="0"/>
          <w:sz w:val="22"/>
          <w:szCs w:val="22"/>
        </w:rPr>
        <w:t xml:space="preserve"> z Generalnym Wykonawcą Kontraktu</w:t>
      </w:r>
      <w:r w:rsidR="00456B94" w:rsidRPr="001E172D">
        <w:rPr>
          <w:rFonts w:cs="Arial"/>
          <w:b w:val="0"/>
          <w:sz w:val="22"/>
          <w:szCs w:val="22"/>
        </w:rPr>
        <w:t xml:space="preserve"> - w odniesieniu do </w:t>
      </w:r>
      <w:r w:rsidRPr="001E172D">
        <w:rPr>
          <w:rFonts w:cs="Arial"/>
          <w:b w:val="0"/>
          <w:sz w:val="22"/>
          <w:szCs w:val="22"/>
        </w:rPr>
        <w:t>Usług świadczonych w ramach Fazy I</w:t>
      </w:r>
      <w:r w:rsidR="00AB6562" w:rsidRPr="001E172D">
        <w:rPr>
          <w:rFonts w:cs="Arial"/>
          <w:b w:val="0"/>
          <w:sz w:val="22"/>
          <w:szCs w:val="22"/>
        </w:rPr>
        <w:t>,</w:t>
      </w:r>
      <w:r w:rsidRPr="001E172D">
        <w:rPr>
          <w:rFonts w:cs="Arial"/>
          <w:b w:val="0"/>
          <w:sz w:val="22"/>
          <w:szCs w:val="22"/>
        </w:rPr>
        <w:t xml:space="preserve"> </w:t>
      </w:r>
    </w:p>
    <w:p w14:paraId="101BA663" w14:textId="06FBB86D" w:rsidR="00456B94" w:rsidRPr="001E172D" w:rsidRDefault="00AB6562" w:rsidP="00393A32">
      <w:pPr>
        <w:pStyle w:val="Nagwek1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rFonts w:cs="Arial"/>
          <w:b w:val="0"/>
          <w:sz w:val="22"/>
          <w:szCs w:val="22"/>
        </w:rPr>
      </w:pPr>
      <w:bookmarkStart w:id="52" w:name="_Hlk62664694"/>
      <w:r w:rsidRPr="001E172D">
        <w:rPr>
          <w:rFonts w:cs="Arial"/>
          <w:b w:val="0"/>
          <w:sz w:val="22"/>
          <w:szCs w:val="22"/>
        </w:rPr>
        <w:t>o</w:t>
      </w:r>
      <w:r w:rsidR="00DE72D3" w:rsidRPr="001E172D">
        <w:rPr>
          <w:rFonts w:cs="Arial"/>
          <w:b w:val="0"/>
          <w:sz w:val="22"/>
          <w:szCs w:val="22"/>
        </w:rPr>
        <w:t xml:space="preserve">debrania </w:t>
      </w:r>
      <w:r w:rsidR="00456B94" w:rsidRPr="001E172D">
        <w:rPr>
          <w:rFonts w:cs="Arial"/>
          <w:b w:val="0"/>
          <w:sz w:val="22"/>
          <w:szCs w:val="22"/>
        </w:rPr>
        <w:t xml:space="preserve">przez Zamawiającego </w:t>
      </w:r>
      <w:r w:rsidR="00DE72D3" w:rsidRPr="001E172D">
        <w:rPr>
          <w:rFonts w:cs="Arial"/>
          <w:b w:val="0"/>
          <w:sz w:val="22"/>
          <w:szCs w:val="22"/>
        </w:rPr>
        <w:t>dokumentacji</w:t>
      </w:r>
      <w:r w:rsidR="00E67686" w:rsidRPr="001E172D">
        <w:rPr>
          <w:rFonts w:cs="Arial"/>
          <w:b w:val="0"/>
          <w:sz w:val="22"/>
          <w:szCs w:val="22"/>
        </w:rPr>
        <w:t xml:space="preserve"> projektowej i wykonawczej we wszystkich branżach</w:t>
      </w:r>
      <w:bookmarkEnd w:id="52"/>
      <w:r w:rsidR="00DE72D3" w:rsidRPr="001E172D">
        <w:rPr>
          <w:rFonts w:cs="Arial"/>
          <w:b w:val="0"/>
          <w:sz w:val="22"/>
          <w:szCs w:val="22"/>
        </w:rPr>
        <w:t xml:space="preserve"> </w:t>
      </w:r>
      <w:r w:rsidR="00456B94" w:rsidRPr="001E172D">
        <w:rPr>
          <w:rFonts w:cs="Arial"/>
          <w:b w:val="0"/>
          <w:sz w:val="22"/>
          <w:szCs w:val="22"/>
        </w:rPr>
        <w:t>- w odniesieni</w:t>
      </w:r>
      <w:r w:rsidR="00B77EC7" w:rsidRPr="001E172D">
        <w:rPr>
          <w:rFonts w:cs="Arial"/>
          <w:b w:val="0"/>
          <w:sz w:val="22"/>
          <w:szCs w:val="22"/>
        </w:rPr>
        <w:t>u</w:t>
      </w:r>
      <w:r w:rsidR="00456B94" w:rsidRPr="001E172D">
        <w:rPr>
          <w:rFonts w:cs="Arial"/>
          <w:b w:val="0"/>
          <w:sz w:val="22"/>
          <w:szCs w:val="22"/>
        </w:rPr>
        <w:t xml:space="preserve"> do </w:t>
      </w:r>
      <w:r w:rsidR="00DE72D3" w:rsidRPr="001E172D">
        <w:rPr>
          <w:rFonts w:cs="Arial"/>
          <w:b w:val="0"/>
          <w:sz w:val="22"/>
          <w:szCs w:val="22"/>
        </w:rPr>
        <w:t>Usług świadczonych w ramach Fazy II</w:t>
      </w:r>
      <w:r w:rsidR="00BA5F8C" w:rsidRPr="001E172D">
        <w:rPr>
          <w:rFonts w:cs="Arial"/>
          <w:b w:val="0"/>
          <w:sz w:val="22"/>
          <w:szCs w:val="22"/>
        </w:rPr>
        <w:t>,</w:t>
      </w:r>
    </w:p>
    <w:p w14:paraId="73233641" w14:textId="774F00B6" w:rsidR="00456B94" w:rsidRPr="001E172D" w:rsidRDefault="00B445DE" w:rsidP="00393A32">
      <w:pPr>
        <w:pStyle w:val="Nagwek1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rFonts w:cs="Arial"/>
          <w:b w:val="0"/>
          <w:sz w:val="22"/>
          <w:szCs w:val="22"/>
        </w:rPr>
      </w:pPr>
      <w:bookmarkStart w:id="53" w:name="_Hlk62664741"/>
      <w:r w:rsidRPr="001E172D">
        <w:rPr>
          <w:rFonts w:cs="Arial"/>
          <w:b w:val="0"/>
          <w:sz w:val="22"/>
          <w:szCs w:val="22"/>
        </w:rPr>
        <w:t xml:space="preserve">Przekazania do użytkowania </w:t>
      </w:r>
      <w:r w:rsidR="00DD7EFB" w:rsidRPr="001E172D">
        <w:rPr>
          <w:rFonts w:cs="Arial"/>
          <w:b w:val="0"/>
          <w:sz w:val="22"/>
          <w:szCs w:val="22"/>
        </w:rPr>
        <w:t>Inwestycji</w:t>
      </w:r>
      <w:r w:rsidRPr="001E172D">
        <w:rPr>
          <w:rFonts w:cs="Arial"/>
          <w:b w:val="0"/>
          <w:sz w:val="22"/>
          <w:szCs w:val="22"/>
        </w:rPr>
        <w:t xml:space="preserve"> </w:t>
      </w:r>
      <w:bookmarkEnd w:id="53"/>
      <w:r w:rsidR="00456B94" w:rsidRPr="001E172D">
        <w:rPr>
          <w:rFonts w:cs="Arial"/>
          <w:b w:val="0"/>
          <w:sz w:val="22"/>
          <w:szCs w:val="22"/>
        </w:rPr>
        <w:t>–</w:t>
      </w:r>
      <w:r w:rsidR="006E6013">
        <w:rPr>
          <w:rFonts w:cs="Arial"/>
          <w:b w:val="0"/>
          <w:sz w:val="22"/>
          <w:szCs w:val="22"/>
        </w:rPr>
        <w:t xml:space="preserve"> </w:t>
      </w:r>
      <w:r w:rsidR="00456B94" w:rsidRPr="001E172D">
        <w:rPr>
          <w:rFonts w:cs="Arial"/>
          <w:b w:val="0"/>
          <w:sz w:val="22"/>
          <w:szCs w:val="22"/>
        </w:rPr>
        <w:t xml:space="preserve">w odniesieniu do </w:t>
      </w:r>
      <w:r w:rsidR="00DE72D3" w:rsidRPr="001E172D">
        <w:rPr>
          <w:rFonts w:cs="Arial"/>
          <w:b w:val="0"/>
          <w:sz w:val="22"/>
          <w:szCs w:val="22"/>
        </w:rPr>
        <w:t>Usług realizowanych w ramach Fazy III.</w:t>
      </w:r>
    </w:p>
    <w:p w14:paraId="2940048B" w14:textId="76004C2A" w:rsidR="00456B94" w:rsidRPr="001E172D" w:rsidRDefault="00456B94" w:rsidP="00456B94">
      <w:pPr>
        <w:pStyle w:val="Nagwek1"/>
        <w:numPr>
          <w:ilvl w:val="0"/>
          <w:numId w:val="0"/>
        </w:numPr>
        <w:shd w:val="clear" w:color="auto" w:fill="FFFFFF"/>
        <w:spacing w:before="0" w:after="0" w:line="276" w:lineRule="auto"/>
        <w:jc w:val="both"/>
        <w:rPr>
          <w:rFonts w:cs="Arial"/>
          <w:b w:val="0"/>
          <w:sz w:val="22"/>
          <w:szCs w:val="22"/>
        </w:rPr>
      </w:pPr>
    </w:p>
    <w:p w14:paraId="65D94D31" w14:textId="5A193F24" w:rsidR="00BA5F8C" w:rsidRPr="001E172D" w:rsidRDefault="00BA5F8C" w:rsidP="00BA5F8C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2806F0" w:rsidRPr="001E172D">
        <w:rPr>
          <w:rFonts w:cs="Arial"/>
          <w:sz w:val="22"/>
          <w:szCs w:val="22"/>
        </w:rPr>
        <w:t>2</w:t>
      </w:r>
    </w:p>
    <w:p w14:paraId="30675CFC" w14:textId="3BEF53C5" w:rsidR="00BA5F8C" w:rsidRPr="001E172D" w:rsidRDefault="00BA5F8C" w:rsidP="00F03490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GWARANCJA JAKOŚCI</w:t>
      </w:r>
    </w:p>
    <w:p w14:paraId="2AE7D547" w14:textId="5CF2C467" w:rsidR="00BA5F8C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Wykonawca udziela Zamawiającemu gwarancji jakości</w:t>
      </w:r>
      <w:r w:rsidR="00DD7EFB" w:rsidRPr="001E172D">
        <w:rPr>
          <w:szCs w:val="22"/>
        </w:rPr>
        <w:t xml:space="preserve"> </w:t>
      </w:r>
      <w:r w:rsidRPr="001E172D">
        <w:rPr>
          <w:szCs w:val="22"/>
        </w:rPr>
        <w:t xml:space="preserve">na okres </w:t>
      </w:r>
      <w:r w:rsidR="001B5B20" w:rsidRPr="001E172D">
        <w:rPr>
          <w:szCs w:val="22"/>
        </w:rPr>
        <w:t xml:space="preserve">48 </w:t>
      </w:r>
      <w:r w:rsidRPr="001E172D">
        <w:rPr>
          <w:szCs w:val="22"/>
        </w:rPr>
        <w:t xml:space="preserve">miesięcy. </w:t>
      </w:r>
    </w:p>
    <w:p w14:paraId="5CCE16ED" w14:textId="10888DFC" w:rsidR="00BA5F8C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Okres gwarancji rozpoczyna się od daty:</w:t>
      </w:r>
      <w:r w:rsidR="00B445DE" w:rsidRPr="001E172D">
        <w:rPr>
          <w:szCs w:val="22"/>
        </w:rPr>
        <w:t xml:space="preserve"> </w:t>
      </w:r>
    </w:p>
    <w:p w14:paraId="43AF5D7A" w14:textId="239B99D2" w:rsidR="00AB6562" w:rsidRPr="001E172D" w:rsidRDefault="00DE72D3" w:rsidP="00393A32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szCs w:val="22"/>
        </w:rPr>
      </w:pPr>
      <w:r w:rsidRPr="001E172D">
        <w:rPr>
          <w:szCs w:val="22"/>
        </w:rPr>
        <w:t>zawarci</w:t>
      </w:r>
      <w:r w:rsidR="00AB6562" w:rsidRPr="001E172D">
        <w:rPr>
          <w:szCs w:val="22"/>
        </w:rPr>
        <w:t>a</w:t>
      </w:r>
      <w:r w:rsidRPr="001E172D">
        <w:rPr>
          <w:szCs w:val="22"/>
        </w:rPr>
        <w:t xml:space="preserve"> z Generalnym Wykonawcą Kontraktu - w odniesieniu do Usług świadczonych </w:t>
      </w:r>
      <w:r w:rsidRPr="001E172D">
        <w:rPr>
          <w:szCs w:val="22"/>
        </w:rPr>
        <w:lastRenderedPageBreak/>
        <w:t>w ramach Fazy I</w:t>
      </w:r>
      <w:r w:rsidR="00BA5F8C" w:rsidRPr="001E172D">
        <w:rPr>
          <w:szCs w:val="22"/>
        </w:rPr>
        <w:t>,</w:t>
      </w:r>
    </w:p>
    <w:p w14:paraId="21F3A7FB" w14:textId="3A072B63" w:rsidR="00AB6562" w:rsidRPr="001E172D" w:rsidRDefault="00B445DE" w:rsidP="00393A32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szCs w:val="22"/>
        </w:rPr>
      </w:pPr>
      <w:r w:rsidRPr="001E172D">
        <w:rPr>
          <w:szCs w:val="22"/>
        </w:rPr>
        <w:t>odebrania przez Zamawiającego dokumentacji</w:t>
      </w:r>
      <w:r w:rsidRPr="001E172D">
        <w:rPr>
          <w:b/>
          <w:szCs w:val="22"/>
        </w:rPr>
        <w:t xml:space="preserve"> </w:t>
      </w:r>
      <w:r w:rsidRPr="001E172D">
        <w:rPr>
          <w:bCs/>
          <w:szCs w:val="22"/>
        </w:rPr>
        <w:t xml:space="preserve">projektowej i wykonawczej we wszystkich branżach </w:t>
      </w:r>
      <w:r w:rsidR="00DE72D3" w:rsidRPr="001E172D">
        <w:rPr>
          <w:szCs w:val="22"/>
        </w:rPr>
        <w:t>- w odniesieniu do Usług świadczonych w ramach Fazy II,</w:t>
      </w:r>
    </w:p>
    <w:p w14:paraId="57CAFF49" w14:textId="70FDA25D" w:rsidR="00DE72D3" w:rsidRPr="001E172D" w:rsidRDefault="00B445DE" w:rsidP="00393A32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szCs w:val="22"/>
        </w:rPr>
      </w:pPr>
      <w:r w:rsidRPr="001E172D">
        <w:rPr>
          <w:szCs w:val="22"/>
        </w:rPr>
        <w:t xml:space="preserve">Przekazania do użytkowania </w:t>
      </w:r>
      <w:r w:rsidR="00DD7EFB" w:rsidRPr="001E172D">
        <w:rPr>
          <w:szCs w:val="22"/>
        </w:rPr>
        <w:t>Inwestycji</w:t>
      </w:r>
      <w:r w:rsidR="00DE72D3" w:rsidRPr="001E172D">
        <w:rPr>
          <w:szCs w:val="22"/>
        </w:rPr>
        <w:t xml:space="preserve"> – w odniesieniu do Usług realizowanych w ramach Fazy III.</w:t>
      </w:r>
    </w:p>
    <w:p w14:paraId="44E87B71" w14:textId="16168E7F" w:rsidR="00F03490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 ramach gwarancji, Zamawiający może w określonym przez siebie terminie żądać usunięcia nieprawidłowości przez Wykonawcę, </w:t>
      </w:r>
      <w:r w:rsidR="00204F78" w:rsidRPr="001E172D">
        <w:rPr>
          <w:szCs w:val="22"/>
        </w:rPr>
        <w:br/>
      </w:r>
      <w:r w:rsidRPr="001E172D">
        <w:rPr>
          <w:szCs w:val="22"/>
        </w:rPr>
        <w:t>w szczególności w sporządzonej przez niego dokumentacji.</w:t>
      </w:r>
    </w:p>
    <w:p w14:paraId="742082E3" w14:textId="4C063A09" w:rsidR="00F03490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Do końca okresu gwarancji</w:t>
      </w:r>
      <w:r w:rsidR="00AA2269" w:rsidRPr="001E172D">
        <w:rPr>
          <w:szCs w:val="22"/>
        </w:rPr>
        <w:t>,</w:t>
      </w:r>
      <w:r w:rsidRPr="001E172D">
        <w:rPr>
          <w:szCs w:val="22"/>
        </w:rPr>
        <w:t xml:space="preserve"> Wykonawca zobowiązuje się w ramach wynagrodzenia umownego</w:t>
      </w:r>
      <w:r w:rsidR="00AA2269" w:rsidRPr="001E172D">
        <w:rPr>
          <w:szCs w:val="22"/>
        </w:rPr>
        <w:t>,</w:t>
      </w:r>
      <w:r w:rsidRPr="001E172D">
        <w:rPr>
          <w:szCs w:val="22"/>
        </w:rPr>
        <w:t xml:space="preserve"> wydawać na żądanie Zamawiającego pisemne opinie w przedmiocie zaistniałych wad fizycznych Inwestycji. Opinia powinna być wydana w terminie 14 dni od zgłoszenia przez Zamawiającego takiej potrzeby, chyba że z uwagi na skomplikowany charakter zagadnienia Zamawiający uzgodni z </w:t>
      </w:r>
      <w:r w:rsidR="00F03490" w:rsidRPr="001E172D">
        <w:rPr>
          <w:szCs w:val="22"/>
        </w:rPr>
        <w:t>Wykonawcą</w:t>
      </w:r>
      <w:r w:rsidRPr="001E172D">
        <w:rPr>
          <w:szCs w:val="22"/>
        </w:rPr>
        <w:t xml:space="preserve"> inny termin. </w:t>
      </w:r>
      <w:r w:rsidR="00C60F6F">
        <w:rPr>
          <w:szCs w:val="22"/>
        </w:rPr>
        <w:t>Wykonawca zobowiązany jest do wydania maksymalnie trzy opinie.</w:t>
      </w:r>
    </w:p>
    <w:p w14:paraId="647335AA" w14:textId="4DB5646C" w:rsidR="00F03490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 przypadku nieprzystąpienia przez Wykonawcę</w:t>
      </w:r>
      <w:r w:rsidR="006E6013">
        <w:rPr>
          <w:szCs w:val="22"/>
        </w:rPr>
        <w:t xml:space="preserve"> w</w:t>
      </w:r>
      <w:r w:rsidRPr="001E172D">
        <w:rPr>
          <w:szCs w:val="22"/>
        </w:rPr>
        <w:t xml:space="preserve"> </w:t>
      </w:r>
      <w:r w:rsidR="00AA2269" w:rsidRPr="001E172D">
        <w:rPr>
          <w:szCs w:val="22"/>
        </w:rPr>
        <w:t>termi</w:t>
      </w:r>
      <w:r w:rsidR="006E6013">
        <w:rPr>
          <w:szCs w:val="22"/>
        </w:rPr>
        <w:t>nie</w:t>
      </w:r>
      <w:r w:rsidR="00AA2269" w:rsidRPr="001E172D">
        <w:rPr>
          <w:szCs w:val="22"/>
        </w:rPr>
        <w:t xml:space="preserve"> </w:t>
      </w:r>
      <w:r w:rsidR="006E6013">
        <w:rPr>
          <w:szCs w:val="22"/>
        </w:rPr>
        <w:t>do</w:t>
      </w:r>
      <w:r w:rsidR="00AA2269" w:rsidRPr="001E172D">
        <w:rPr>
          <w:szCs w:val="22"/>
        </w:rPr>
        <w:t xml:space="preserve"> </w:t>
      </w:r>
      <w:r w:rsidRPr="001E172D">
        <w:rPr>
          <w:szCs w:val="22"/>
        </w:rPr>
        <w:t>usunięci</w:t>
      </w:r>
      <w:r w:rsidR="006E6013">
        <w:rPr>
          <w:szCs w:val="22"/>
        </w:rPr>
        <w:t>a</w:t>
      </w:r>
      <w:r w:rsidRPr="001E172D">
        <w:rPr>
          <w:szCs w:val="22"/>
        </w:rPr>
        <w:t xml:space="preserve"> nieprawidłowości</w:t>
      </w:r>
      <w:r w:rsidR="00AA2269" w:rsidRPr="001E172D">
        <w:rPr>
          <w:szCs w:val="22"/>
        </w:rPr>
        <w:t>,</w:t>
      </w:r>
      <w:r w:rsidRPr="001E172D">
        <w:rPr>
          <w:szCs w:val="22"/>
        </w:rPr>
        <w:t xml:space="preserve"> zgodnie z udzieloną gwarancją jakości, Zamawiający ma prawo do powierzenia wykonania usunięcia nieprawidłowości p</w:t>
      </w:r>
      <w:r w:rsidR="00AA2269" w:rsidRPr="001E172D">
        <w:rPr>
          <w:szCs w:val="22"/>
        </w:rPr>
        <w:t>odmiotowi</w:t>
      </w:r>
      <w:r w:rsidRPr="001E172D">
        <w:rPr>
          <w:szCs w:val="22"/>
        </w:rPr>
        <w:t xml:space="preserve"> trzeci</w:t>
      </w:r>
      <w:r w:rsidR="00AA2269" w:rsidRPr="001E172D">
        <w:rPr>
          <w:szCs w:val="22"/>
        </w:rPr>
        <w:t>emu</w:t>
      </w:r>
      <w:r w:rsidRPr="001E172D">
        <w:rPr>
          <w:szCs w:val="22"/>
        </w:rPr>
        <w:t xml:space="preserve"> na koszt i ryzyko Wykonawcy</w:t>
      </w:r>
      <w:r w:rsidR="005424D9" w:rsidRPr="001E172D">
        <w:rPr>
          <w:szCs w:val="22"/>
        </w:rPr>
        <w:t>, zachowując prawo do naliczenia kary umownej zgodnie z zapisami § 1</w:t>
      </w:r>
      <w:r w:rsidR="002806F0" w:rsidRPr="001E172D">
        <w:rPr>
          <w:szCs w:val="22"/>
        </w:rPr>
        <w:t>4</w:t>
      </w:r>
      <w:r w:rsidR="005424D9" w:rsidRPr="001E172D">
        <w:rPr>
          <w:szCs w:val="22"/>
        </w:rPr>
        <w:t xml:space="preserve"> Umowy</w:t>
      </w:r>
      <w:r w:rsidRPr="001E172D">
        <w:rPr>
          <w:szCs w:val="22"/>
        </w:rPr>
        <w:t>.</w:t>
      </w:r>
    </w:p>
    <w:p w14:paraId="0476EF7B" w14:textId="6ADFF10E" w:rsidR="00BA5F8C" w:rsidRPr="001E172D" w:rsidRDefault="00BA5F8C" w:rsidP="00393A3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Zamawiający ma prawo zgłaszać reklamacje w formie </w:t>
      </w:r>
      <w:r w:rsidR="001B5B20" w:rsidRPr="001E172D">
        <w:rPr>
          <w:szCs w:val="22"/>
        </w:rPr>
        <w:t xml:space="preserve">elektronicznej na adres e-mail </w:t>
      </w:r>
      <w:r w:rsidR="00EA724F" w:rsidRPr="006E6013">
        <w:rPr>
          <w:szCs w:val="22"/>
        </w:rPr>
        <w:t>……………….</w:t>
      </w:r>
    </w:p>
    <w:p w14:paraId="39E008D2" w14:textId="77777777" w:rsidR="00F03490" w:rsidRPr="001E172D" w:rsidRDefault="00F03490" w:rsidP="00F03490">
      <w:pPr>
        <w:spacing w:line="276" w:lineRule="auto"/>
        <w:ind w:left="66"/>
        <w:jc w:val="both"/>
        <w:rPr>
          <w:rFonts w:cs="Arial"/>
          <w:szCs w:val="22"/>
        </w:rPr>
      </w:pPr>
    </w:p>
    <w:p w14:paraId="24037ED7" w14:textId="2A998915" w:rsidR="00F03490" w:rsidRPr="001E172D" w:rsidRDefault="00F03490" w:rsidP="00F03490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FA5048" w:rsidRPr="001E172D">
        <w:rPr>
          <w:rFonts w:cs="Arial"/>
          <w:sz w:val="22"/>
          <w:szCs w:val="22"/>
        </w:rPr>
        <w:t>3</w:t>
      </w:r>
    </w:p>
    <w:p w14:paraId="3525D626" w14:textId="61FE3434" w:rsidR="00F03490" w:rsidRPr="001E172D" w:rsidRDefault="00F03490" w:rsidP="00F03490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PRZENIESIENIE PRAW AUTORSKICH</w:t>
      </w:r>
    </w:p>
    <w:p w14:paraId="3B0C1200" w14:textId="536F441A" w:rsidR="004A71E0" w:rsidRPr="001E172D" w:rsidRDefault="00F03490" w:rsidP="00393A3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Wykonawca, w ramach wynagrodzenia, o którym mowa w § </w:t>
      </w:r>
      <w:r w:rsidR="00FA5048" w:rsidRPr="001E172D">
        <w:rPr>
          <w:szCs w:val="22"/>
        </w:rPr>
        <w:t xml:space="preserve">7 </w:t>
      </w:r>
      <w:r w:rsidR="00C60F6F">
        <w:rPr>
          <w:szCs w:val="22"/>
        </w:rPr>
        <w:t xml:space="preserve">ust. 1 </w:t>
      </w:r>
      <w:r w:rsidR="005424D9" w:rsidRPr="001E172D">
        <w:rPr>
          <w:szCs w:val="22"/>
        </w:rPr>
        <w:t>Umowy</w:t>
      </w:r>
      <w:r w:rsidR="00AA2269" w:rsidRPr="001E172D">
        <w:rPr>
          <w:szCs w:val="22"/>
        </w:rPr>
        <w:t>,</w:t>
      </w:r>
      <w:r w:rsidRPr="001E172D">
        <w:rPr>
          <w:szCs w:val="22"/>
        </w:rPr>
        <w:t xml:space="preserve"> przenosi na Zamawiającego całość autorskich praw majątkowych do wszystkich utworów, </w:t>
      </w:r>
      <w:r w:rsidR="00204F78" w:rsidRPr="001E172D">
        <w:rPr>
          <w:szCs w:val="22"/>
        </w:rPr>
        <w:br/>
      </w:r>
      <w:r w:rsidRPr="001E172D">
        <w:rPr>
          <w:szCs w:val="22"/>
        </w:rPr>
        <w:t xml:space="preserve">w rozumieniu przepisów ustawy o Prawach autorskich i prawach pokrewnych, które powstaną w związku z realizacją Umowy, wraz z wyłącznym prawem zezwalania na wykonywanie zależnego prawa autorskiego oraz przenosi własność nośników, na których dzieło zostało wykonane. </w:t>
      </w:r>
    </w:p>
    <w:p w14:paraId="140FA1EA" w14:textId="61BBC766" w:rsidR="00F03490" w:rsidRPr="001E172D" w:rsidRDefault="00F03490" w:rsidP="00393A3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Przeniesienie praw autorskich i praw pokrewnych, nie jest ograniczone ani terytorialnie ani czasowo i następuje w zakresie wszystkich znanych polach eksploatacji, </w:t>
      </w:r>
      <w:r w:rsidR="00204F78" w:rsidRPr="001E172D">
        <w:rPr>
          <w:szCs w:val="22"/>
        </w:rPr>
        <w:br/>
      </w:r>
      <w:r w:rsidRPr="001E172D">
        <w:rPr>
          <w:szCs w:val="22"/>
        </w:rPr>
        <w:t xml:space="preserve">a w szczególności: </w:t>
      </w:r>
    </w:p>
    <w:p w14:paraId="7EB3812F" w14:textId="43089574" w:rsidR="00F03490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Utrwalanie utworu dowolną techniką na dowolnym materiale, w tym w pamięci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komputerów i innych podobnie działających urządzeń</w:t>
      </w:r>
      <w:r w:rsidR="00661238" w:rsidRPr="001E172D">
        <w:rPr>
          <w:szCs w:val="22"/>
        </w:rPr>
        <w:t>.</w:t>
      </w:r>
    </w:p>
    <w:p w14:paraId="75266CD1" w14:textId="6FEE187F" w:rsidR="00F03490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Dostosowywanie utworu dla każdej potrzeby Zamawiającego, przy wykorzystaniu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wszelkich możliwych technik przemysłowych w tym poligraficznych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i komputerowych - zwłaszcza poprzez obróbkę komputerową, digitalizację,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adaptację, reprodukcję.</w:t>
      </w:r>
    </w:p>
    <w:p w14:paraId="7C832B0B" w14:textId="6BC00BDA" w:rsidR="00F03490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Zwielokrotnianie utworu wszelkimi możliwymi technikami przemysłowymi</w:t>
      </w:r>
      <w:r w:rsidR="00661238" w:rsidRPr="001E172D">
        <w:rPr>
          <w:szCs w:val="22"/>
        </w:rPr>
        <w:t>,</w:t>
      </w:r>
      <w:r w:rsidRPr="001E172D">
        <w:rPr>
          <w:szCs w:val="22"/>
        </w:rPr>
        <w:t xml:space="preserve"> w tym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technikami poligraficznymi i komputerowymi.</w:t>
      </w:r>
    </w:p>
    <w:p w14:paraId="1F432B54" w14:textId="2E816DC8" w:rsidR="00F03490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Rozpowszechnienia i opublikowania utworu oraz jego reprodukcji, adaptacji i kopii</w:t>
      </w:r>
      <w:r w:rsidR="00661238" w:rsidRPr="001E172D">
        <w:rPr>
          <w:szCs w:val="22"/>
        </w:rPr>
        <w:t xml:space="preserve"> </w:t>
      </w:r>
      <w:r w:rsidR="00204F78" w:rsidRPr="001E172D">
        <w:rPr>
          <w:szCs w:val="22"/>
        </w:rPr>
        <w:br/>
      </w:r>
      <w:r w:rsidRPr="001E172D">
        <w:rPr>
          <w:szCs w:val="22"/>
        </w:rPr>
        <w:t>w różnych formach wydawniczych i multimedialnych, w szczególności dla celów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reklamy i promocji Zamawiającego poprzez odpłatne i nieodpłatne odtwarzanie,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najem, użyczenie, wyświetlenie, wystawienie oraz innego rodzaju publiczne udostępnienie utworu w tym: w prasie, radiu lub telewizji lub sieci Internet, a także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na nośnikach papierowych, magnetycznych, optycznych, filmowych.</w:t>
      </w:r>
    </w:p>
    <w:p w14:paraId="705FF425" w14:textId="52653001" w:rsidR="00F03490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Udzielanie licencji na wykorzystanie utworu przez osoby trzecie w zakresie </w:t>
      </w:r>
      <w:r w:rsidR="005424D9" w:rsidRPr="001E172D">
        <w:rPr>
          <w:szCs w:val="22"/>
        </w:rPr>
        <w:t xml:space="preserve">pól </w:t>
      </w:r>
      <w:r w:rsidRPr="001E172D">
        <w:rPr>
          <w:szCs w:val="22"/>
        </w:rPr>
        <w:t xml:space="preserve">eksploatacji wymienionych w niniejszej </w:t>
      </w:r>
      <w:r w:rsidR="00661238" w:rsidRPr="001E172D">
        <w:rPr>
          <w:szCs w:val="22"/>
        </w:rPr>
        <w:t>U</w:t>
      </w:r>
      <w:r w:rsidRPr="001E172D">
        <w:rPr>
          <w:szCs w:val="22"/>
        </w:rPr>
        <w:t>mowie.</w:t>
      </w:r>
    </w:p>
    <w:p w14:paraId="2F772E06" w14:textId="77777777" w:rsidR="00661238" w:rsidRPr="001E172D" w:rsidRDefault="00F03490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lastRenderedPageBreak/>
        <w:t>Zezwalania na wykonywanie zależnego prawa autorskiego</w:t>
      </w:r>
      <w:r w:rsidR="00661238" w:rsidRPr="001E172D">
        <w:rPr>
          <w:szCs w:val="22"/>
        </w:rPr>
        <w:t xml:space="preserve">. </w:t>
      </w:r>
    </w:p>
    <w:p w14:paraId="4BFF4CBA" w14:textId="5C652632" w:rsidR="00F03490" w:rsidRPr="001E172D" w:rsidRDefault="00661238" w:rsidP="00393A32">
      <w:pPr>
        <w:pStyle w:val="Akapitzlist"/>
        <w:numPr>
          <w:ilvl w:val="0"/>
          <w:numId w:val="18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Z</w:t>
      </w:r>
      <w:r w:rsidR="00F03490" w:rsidRPr="001E172D">
        <w:rPr>
          <w:szCs w:val="22"/>
        </w:rPr>
        <w:t>bywania pod tytułem odpłatnym lub darmowym</w:t>
      </w:r>
      <w:r w:rsidRPr="001E172D">
        <w:rPr>
          <w:szCs w:val="22"/>
        </w:rPr>
        <w:t>.</w:t>
      </w:r>
    </w:p>
    <w:p w14:paraId="40D95DFF" w14:textId="25ED3E5E" w:rsidR="00661238" w:rsidRPr="001E172D" w:rsidRDefault="00F03490" w:rsidP="00393A3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Przeniesienie autorskich praw majątkowych do utworu oraz własność </w:t>
      </w:r>
      <w:r w:rsidR="00AA2269" w:rsidRPr="001E172D">
        <w:rPr>
          <w:szCs w:val="22"/>
        </w:rPr>
        <w:t xml:space="preserve">nośników, na których utrwalono </w:t>
      </w:r>
      <w:r w:rsidRPr="001E172D">
        <w:rPr>
          <w:szCs w:val="22"/>
        </w:rPr>
        <w:t>utw</w:t>
      </w:r>
      <w:r w:rsidR="00AA2269" w:rsidRPr="001E172D">
        <w:rPr>
          <w:szCs w:val="22"/>
        </w:rPr>
        <w:t>ór</w:t>
      </w:r>
      <w:r w:rsidRPr="001E172D">
        <w:rPr>
          <w:szCs w:val="22"/>
        </w:rPr>
        <w:t xml:space="preserve"> nastąpi z dniem przekazania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egzemplarza utworu</w:t>
      </w:r>
      <w:r w:rsidR="00661238" w:rsidRPr="001E172D">
        <w:rPr>
          <w:szCs w:val="22"/>
        </w:rPr>
        <w:t>.</w:t>
      </w:r>
    </w:p>
    <w:p w14:paraId="27B11EAA" w14:textId="3E347C68" w:rsidR="00661238" w:rsidRPr="00C60F6F" w:rsidRDefault="00F03490" w:rsidP="000D0ACC">
      <w:pPr>
        <w:pStyle w:val="Akapitzlist"/>
        <w:numPr>
          <w:ilvl w:val="0"/>
          <w:numId w:val="17"/>
        </w:numPr>
        <w:spacing w:line="276" w:lineRule="auto"/>
        <w:ind w:left="360"/>
        <w:jc w:val="both"/>
        <w:rPr>
          <w:szCs w:val="22"/>
        </w:rPr>
      </w:pPr>
      <w:r w:rsidRPr="00C60F6F">
        <w:rPr>
          <w:szCs w:val="22"/>
        </w:rPr>
        <w:t>Wykonawca oświadcza, że dostarczony utwór będzie wolny od wad fizycznych i prawnych oraz że służą mu wyłączne majątkowe prawa autorskie do utworu w zakresie niezbędnym</w:t>
      </w:r>
      <w:r w:rsidR="00661238" w:rsidRPr="00C60F6F">
        <w:rPr>
          <w:szCs w:val="22"/>
        </w:rPr>
        <w:t xml:space="preserve"> </w:t>
      </w:r>
      <w:r w:rsidRPr="00C60F6F">
        <w:rPr>
          <w:szCs w:val="22"/>
        </w:rPr>
        <w:t>do przeniesienia tych praw na Zamawiającego.</w:t>
      </w:r>
    </w:p>
    <w:p w14:paraId="73ECED80" w14:textId="0C78E8C1" w:rsidR="00F03490" w:rsidRPr="001E172D" w:rsidRDefault="00F03490" w:rsidP="00393A32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Na wypadek zgłoszenia przez osobę trzecią pod adresem Zamawiającego jakiegokolwiek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roszczenia związanego z utworem Wykonawca niezwłocznie przystąpi do wyjaśnienia sprawy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i wystąpi przeciwko takim roszczeniom na własny koszt i ryzyko lub zaspokoi takie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roszczenia, a w przypadku zasądzenia ich od Zamawiającego zwróci Zamawiającemu</w:t>
      </w:r>
      <w:r w:rsidR="00661238" w:rsidRPr="001E172D">
        <w:rPr>
          <w:szCs w:val="22"/>
        </w:rPr>
        <w:t xml:space="preserve"> </w:t>
      </w:r>
      <w:r w:rsidRPr="001E172D">
        <w:rPr>
          <w:szCs w:val="22"/>
        </w:rPr>
        <w:t>całość pokrytych roszczeń powiększonych o związane z nimi wydatki i opłaty,</w:t>
      </w:r>
      <w:r w:rsidR="00661238" w:rsidRPr="001E172D">
        <w:rPr>
          <w:szCs w:val="22"/>
        </w:rPr>
        <w:t xml:space="preserve"> </w:t>
      </w:r>
      <w:r w:rsidR="00204F78" w:rsidRPr="001E172D">
        <w:rPr>
          <w:szCs w:val="22"/>
        </w:rPr>
        <w:br/>
      </w:r>
      <w:r w:rsidRPr="001E172D">
        <w:rPr>
          <w:szCs w:val="22"/>
        </w:rPr>
        <w:t>w szczególności o wszelkie koszt postępowania sądowego z uwzględnieniem kosztów zastępstwa procesowego.</w:t>
      </w:r>
    </w:p>
    <w:p w14:paraId="46B62A86" w14:textId="327C3E46" w:rsidR="00F03490" w:rsidRPr="001E172D" w:rsidRDefault="00F03490" w:rsidP="00F03490">
      <w:pPr>
        <w:spacing w:line="276" w:lineRule="auto"/>
        <w:jc w:val="both"/>
        <w:rPr>
          <w:rFonts w:cs="Arial"/>
          <w:szCs w:val="22"/>
        </w:rPr>
      </w:pPr>
    </w:p>
    <w:p w14:paraId="636DC298" w14:textId="715B74B9" w:rsidR="008859E6" w:rsidRPr="001E172D" w:rsidRDefault="008859E6" w:rsidP="008859E6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FA5048" w:rsidRPr="001E172D">
        <w:rPr>
          <w:rFonts w:cs="Arial"/>
          <w:sz w:val="22"/>
          <w:szCs w:val="22"/>
        </w:rPr>
        <w:t>4</w:t>
      </w:r>
    </w:p>
    <w:p w14:paraId="3044745F" w14:textId="3A1B5717" w:rsidR="008859E6" w:rsidRPr="001E172D" w:rsidRDefault="008859E6" w:rsidP="008859E6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 xml:space="preserve">NIENALEŻYTE WYKONANIE UMOWY. </w:t>
      </w:r>
      <w:r w:rsidR="00F303FF" w:rsidRPr="001E172D">
        <w:rPr>
          <w:rFonts w:cs="Arial"/>
          <w:sz w:val="22"/>
          <w:szCs w:val="22"/>
        </w:rPr>
        <w:t>KARY UMOWNE</w:t>
      </w:r>
      <w:bookmarkStart w:id="54" w:name="_Ref474148974"/>
      <w:bookmarkEnd w:id="51"/>
    </w:p>
    <w:p w14:paraId="3494E302" w14:textId="208918B6" w:rsidR="008859E6" w:rsidRPr="001E172D" w:rsidRDefault="008859E6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Wykonawca zapłaci Zamawiającemu kary umowne:</w:t>
      </w:r>
    </w:p>
    <w:p w14:paraId="4ED58AE8" w14:textId="038B537D" w:rsidR="008859E6" w:rsidRDefault="008859E6" w:rsidP="00393A32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w przypadku, gdy </w:t>
      </w:r>
      <w:r w:rsidR="00380FC2" w:rsidRPr="001E172D">
        <w:rPr>
          <w:szCs w:val="22"/>
        </w:rPr>
        <w:t>Wykonawca</w:t>
      </w:r>
      <w:r w:rsidRPr="001E172D">
        <w:rPr>
          <w:szCs w:val="22"/>
        </w:rPr>
        <w:t xml:space="preserve"> dopuszcza się zwłoki w wykonaniu </w:t>
      </w:r>
      <w:r w:rsidR="00DA236A" w:rsidRPr="001E172D">
        <w:rPr>
          <w:szCs w:val="22"/>
        </w:rPr>
        <w:t xml:space="preserve">Etapów </w:t>
      </w:r>
      <w:r w:rsidR="001E172D">
        <w:rPr>
          <w:szCs w:val="22"/>
        </w:rPr>
        <w:t xml:space="preserve">I lub </w:t>
      </w:r>
      <w:r w:rsidR="0087175B">
        <w:rPr>
          <w:szCs w:val="22"/>
        </w:rPr>
        <w:t xml:space="preserve"> II </w:t>
      </w:r>
      <w:r w:rsidR="00AA2269" w:rsidRPr="001E172D">
        <w:rPr>
          <w:szCs w:val="22"/>
        </w:rPr>
        <w:t>Fazy I,</w:t>
      </w:r>
      <w:r w:rsidR="00C3696D">
        <w:rPr>
          <w:szCs w:val="22"/>
        </w:rPr>
        <w:t xml:space="preserve"> których</w:t>
      </w:r>
      <w:r w:rsidR="00AA2269" w:rsidRPr="001E172D">
        <w:rPr>
          <w:szCs w:val="22"/>
        </w:rPr>
        <w:t xml:space="preserve"> termin</w:t>
      </w:r>
      <w:r w:rsidR="00C3696D">
        <w:rPr>
          <w:szCs w:val="22"/>
        </w:rPr>
        <w:t>y</w:t>
      </w:r>
      <w:r w:rsidR="00AA2269" w:rsidRPr="001E172D">
        <w:rPr>
          <w:szCs w:val="22"/>
        </w:rPr>
        <w:t xml:space="preserve"> realizacji określa Załącznik nr</w:t>
      </w:r>
      <w:r w:rsidR="001E172D">
        <w:rPr>
          <w:szCs w:val="22"/>
        </w:rPr>
        <w:t xml:space="preserve"> 2</w:t>
      </w:r>
      <w:r w:rsidR="00E54E10">
        <w:rPr>
          <w:szCs w:val="22"/>
        </w:rPr>
        <w:t xml:space="preserve"> do Umowy</w:t>
      </w:r>
      <w:r w:rsidR="00AA2269" w:rsidRPr="001E172D">
        <w:rPr>
          <w:szCs w:val="22"/>
        </w:rPr>
        <w:t xml:space="preserve"> </w:t>
      </w:r>
      <w:r w:rsidR="003C7107">
        <w:rPr>
          <w:szCs w:val="22"/>
        </w:rPr>
        <w:t>Punkt</w:t>
      </w:r>
      <w:r w:rsidR="00AA2269" w:rsidRPr="001E172D">
        <w:rPr>
          <w:szCs w:val="22"/>
        </w:rPr>
        <w:t xml:space="preserve"> I </w:t>
      </w:r>
      <w:r w:rsidR="003C7107">
        <w:rPr>
          <w:szCs w:val="22"/>
        </w:rPr>
        <w:t>pod</w:t>
      </w:r>
      <w:r w:rsidR="00AA2269" w:rsidRPr="001E172D">
        <w:rPr>
          <w:szCs w:val="22"/>
        </w:rPr>
        <w:t xml:space="preserve">punkt </w:t>
      </w:r>
      <w:r w:rsidR="001E172D">
        <w:rPr>
          <w:szCs w:val="22"/>
        </w:rPr>
        <w:t>2</w:t>
      </w:r>
      <w:r w:rsidR="00AA2269" w:rsidRPr="001E172D">
        <w:rPr>
          <w:szCs w:val="22"/>
        </w:rPr>
        <w:t>),</w:t>
      </w:r>
      <w:r w:rsidR="00380FC2" w:rsidRPr="001E172D">
        <w:rPr>
          <w:i/>
          <w:szCs w:val="22"/>
        </w:rPr>
        <w:t xml:space="preserve"> </w:t>
      </w:r>
      <w:r w:rsidRPr="001E172D">
        <w:rPr>
          <w:szCs w:val="22"/>
        </w:rPr>
        <w:t>w wysokości 0,</w:t>
      </w:r>
      <w:r w:rsidR="00735CBB" w:rsidRPr="001E172D">
        <w:rPr>
          <w:szCs w:val="22"/>
        </w:rPr>
        <w:t xml:space="preserve">05 </w:t>
      </w:r>
      <w:r w:rsidRPr="001E172D">
        <w:rPr>
          <w:szCs w:val="22"/>
        </w:rPr>
        <w:t>% wartości wynagrodzenia umownego</w:t>
      </w:r>
      <w:r w:rsidR="00695B15" w:rsidRPr="001E172D">
        <w:rPr>
          <w:szCs w:val="22"/>
        </w:rPr>
        <w:t xml:space="preserve"> netto</w:t>
      </w:r>
      <w:r w:rsidRPr="001E172D">
        <w:rPr>
          <w:szCs w:val="22"/>
        </w:rPr>
        <w:t xml:space="preserve"> określonego w § </w:t>
      </w:r>
      <w:r w:rsidR="00FA5048" w:rsidRPr="001E172D">
        <w:rPr>
          <w:szCs w:val="22"/>
        </w:rPr>
        <w:t>7</w:t>
      </w:r>
      <w:r w:rsidRPr="001E172D">
        <w:rPr>
          <w:szCs w:val="22"/>
        </w:rPr>
        <w:t xml:space="preserve"> ust. 1 </w:t>
      </w:r>
      <w:r w:rsidR="00603202" w:rsidRPr="001E172D">
        <w:rPr>
          <w:szCs w:val="22"/>
        </w:rPr>
        <w:t>U</w:t>
      </w:r>
      <w:r w:rsidRPr="001E172D">
        <w:rPr>
          <w:szCs w:val="22"/>
        </w:rPr>
        <w:t>mowy, za każdy dzień zwłoki,</w:t>
      </w:r>
    </w:p>
    <w:p w14:paraId="4CE9A723" w14:textId="06FE2B5B" w:rsidR="001E172D" w:rsidRDefault="001E172D" w:rsidP="00393A32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w przypadku, gdy Wykonawca dopuszcza się zwłoki w wykonaniu </w:t>
      </w:r>
      <w:r>
        <w:rPr>
          <w:szCs w:val="22"/>
        </w:rPr>
        <w:t>obowiązku określonego</w:t>
      </w:r>
      <w:r w:rsidR="003C7107">
        <w:rPr>
          <w:szCs w:val="22"/>
        </w:rPr>
        <w:t xml:space="preserve">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 w:rsidR="002E0924"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3C7107">
        <w:rPr>
          <w:szCs w:val="22"/>
        </w:rPr>
        <w:t xml:space="preserve"> </w:t>
      </w:r>
      <w:r w:rsidR="00E54E10">
        <w:rPr>
          <w:szCs w:val="22"/>
        </w:rPr>
        <w:t>do Umowy</w:t>
      </w:r>
      <w:r w:rsidR="00E54E10" w:rsidRPr="001E172D">
        <w:rPr>
          <w:szCs w:val="22"/>
        </w:rPr>
        <w:t xml:space="preserve"> </w:t>
      </w:r>
      <w:r w:rsidR="003C7107">
        <w:rPr>
          <w:szCs w:val="22"/>
        </w:rPr>
        <w:t xml:space="preserve">Punkt I </w:t>
      </w:r>
      <w:r w:rsidRPr="001E172D">
        <w:rPr>
          <w:szCs w:val="22"/>
        </w:rPr>
        <w:t xml:space="preserve"> </w:t>
      </w:r>
      <w:r w:rsidR="003C7107">
        <w:rPr>
          <w:szCs w:val="22"/>
        </w:rPr>
        <w:t>pod</w:t>
      </w:r>
      <w:r w:rsidRPr="001E172D">
        <w:rPr>
          <w:szCs w:val="22"/>
        </w:rPr>
        <w:t xml:space="preserve">punkt </w:t>
      </w:r>
      <w:r w:rsidR="003C7107">
        <w:rPr>
          <w:szCs w:val="22"/>
        </w:rPr>
        <w:t>2</w:t>
      </w:r>
      <w:r w:rsidRPr="001E172D">
        <w:rPr>
          <w:szCs w:val="22"/>
        </w:rPr>
        <w:t>)</w:t>
      </w:r>
      <w:r w:rsidR="003C7107">
        <w:rPr>
          <w:szCs w:val="22"/>
        </w:rPr>
        <w:t xml:space="preserve"> Faza II pkt 3</w:t>
      </w:r>
      <w:r w:rsidR="00C60F6F">
        <w:rPr>
          <w:szCs w:val="22"/>
        </w:rPr>
        <w:t xml:space="preserve"> lub </w:t>
      </w:r>
      <w:r w:rsidR="007C59DA">
        <w:rPr>
          <w:szCs w:val="22"/>
        </w:rPr>
        <w:t xml:space="preserve">Faza III pkt 2 lit c) </w:t>
      </w:r>
      <w:r w:rsidR="003C7107">
        <w:rPr>
          <w:szCs w:val="22"/>
        </w:rPr>
        <w:t xml:space="preserve"> </w:t>
      </w:r>
      <w:r w:rsidR="007C59DA">
        <w:rPr>
          <w:szCs w:val="22"/>
        </w:rPr>
        <w:t>-</w:t>
      </w:r>
      <w:r w:rsidRPr="001E172D">
        <w:rPr>
          <w:i/>
          <w:szCs w:val="22"/>
        </w:rPr>
        <w:t xml:space="preserve"> </w:t>
      </w:r>
      <w:r w:rsidRPr="001E172D">
        <w:rPr>
          <w:szCs w:val="22"/>
        </w:rPr>
        <w:t>w wysokości 0,05 % wartości wynagrodzenia umownego netto określonego w § 7 ust. 1 Umowy, za każdy dzień zwłok</w:t>
      </w:r>
      <w:r w:rsidR="003C7107">
        <w:rPr>
          <w:szCs w:val="22"/>
        </w:rPr>
        <w:t>i</w:t>
      </w:r>
      <w:r w:rsidR="00B4240C">
        <w:rPr>
          <w:szCs w:val="22"/>
        </w:rPr>
        <w:t>,</w:t>
      </w:r>
    </w:p>
    <w:p w14:paraId="10ED340B" w14:textId="6F6D4AC1" w:rsidR="0031532E" w:rsidRPr="007E2D88" w:rsidRDefault="0031532E" w:rsidP="00431813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7E2D88">
        <w:rPr>
          <w:szCs w:val="22"/>
        </w:rPr>
        <w:t>w przypadku, gdy Wykonawca dopuszcza się zwłoki w wykonaniu obowiązku określonego w Załączniku nr 2 do Umowy Punkt I  podpunkt 2) Faza</w:t>
      </w:r>
      <w:r w:rsidR="006E6013" w:rsidRPr="007E2D88">
        <w:rPr>
          <w:szCs w:val="22"/>
        </w:rPr>
        <w:t xml:space="preserve"> II</w:t>
      </w:r>
      <w:r w:rsidRPr="007E2D88">
        <w:rPr>
          <w:szCs w:val="22"/>
        </w:rPr>
        <w:t xml:space="preserve"> pkt 4, pkt 5 lub pkt 6 -</w:t>
      </w:r>
      <w:r w:rsidRPr="007E2D88">
        <w:rPr>
          <w:i/>
          <w:szCs w:val="22"/>
        </w:rPr>
        <w:t xml:space="preserve"> </w:t>
      </w:r>
      <w:r w:rsidRPr="007E2D88">
        <w:rPr>
          <w:szCs w:val="22"/>
        </w:rPr>
        <w:t>w wysokości 0,03 % wartości wynagrodzenia umownego netto określonego w § 7 ust. 1 Umowy, za każdy dzień zwłoki,</w:t>
      </w:r>
    </w:p>
    <w:p w14:paraId="387B0C3E" w14:textId="2D0F972A" w:rsidR="002E0924" w:rsidRDefault="002E0924" w:rsidP="002E0924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>z</w:t>
      </w:r>
      <w:r w:rsidRPr="002E0924">
        <w:rPr>
          <w:szCs w:val="22"/>
        </w:rPr>
        <w:t xml:space="preserve">a niewykonanie obowiązku, o </w:t>
      </w:r>
      <w:r w:rsidRPr="00B4240C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E54E10">
        <w:rPr>
          <w:szCs w:val="22"/>
        </w:rPr>
        <w:t xml:space="preserve"> do Umowy</w:t>
      </w:r>
      <w:r>
        <w:rPr>
          <w:szCs w:val="22"/>
        </w:rPr>
        <w:t xml:space="preserve"> 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2 lit</w:t>
      </w:r>
      <w:r w:rsidR="00477666">
        <w:rPr>
          <w:szCs w:val="22"/>
        </w:rPr>
        <w:t xml:space="preserve">. </w:t>
      </w:r>
      <w:r>
        <w:rPr>
          <w:szCs w:val="22"/>
        </w:rPr>
        <w:t xml:space="preserve">a) – w wysokości 500 zł </w:t>
      </w:r>
      <w:r w:rsidR="00477666">
        <w:rPr>
          <w:szCs w:val="22"/>
        </w:rPr>
        <w:t xml:space="preserve">(słownie: pięćset złotych) </w:t>
      </w:r>
      <w:r>
        <w:rPr>
          <w:szCs w:val="22"/>
        </w:rPr>
        <w:t>za każdy stwierdzony przypadek,</w:t>
      </w:r>
    </w:p>
    <w:p w14:paraId="15976511" w14:textId="25DCC72E" w:rsidR="002E0924" w:rsidRDefault="007C59DA" w:rsidP="002E0924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 xml:space="preserve">2 </w:t>
      </w:r>
      <w:r w:rsidR="00E54E10">
        <w:rPr>
          <w:szCs w:val="22"/>
        </w:rPr>
        <w:t>do Umowy</w:t>
      </w:r>
      <w:r w:rsidR="00E54E10" w:rsidRPr="001E172D">
        <w:rPr>
          <w:szCs w:val="22"/>
        </w:rPr>
        <w:t xml:space="preserve"> </w:t>
      </w:r>
      <w:r>
        <w:rPr>
          <w:szCs w:val="22"/>
        </w:rPr>
        <w:t xml:space="preserve">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2 lit</w:t>
      </w:r>
      <w:r w:rsidR="00477666">
        <w:rPr>
          <w:szCs w:val="22"/>
        </w:rPr>
        <w:t>.</w:t>
      </w:r>
      <w:r>
        <w:rPr>
          <w:szCs w:val="22"/>
        </w:rPr>
        <w:t xml:space="preserve"> b)</w:t>
      </w:r>
      <w:r w:rsidR="00A81DF3">
        <w:rPr>
          <w:szCs w:val="22"/>
        </w:rPr>
        <w:t xml:space="preserve"> i</w:t>
      </w:r>
      <w:r>
        <w:rPr>
          <w:szCs w:val="22"/>
        </w:rPr>
        <w:t xml:space="preserve"> lit</w:t>
      </w:r>
      <w:r w:rsidR="00477666">
        <w:rPr>
          <w:szCs w:val="22"/>
        </w:rPr>
        <w:t>.</w:t>
      </w:r>
      <w:r>
        <w:rPr>
          <w:szCs w:val="22"/>
        </w:rPr>
        <w:t xml:space="preserve"> f)</w:t>
      </w:r>
      <w:r w:rsidR="00B4240C">
        <w:rPr>
          <w:szCs w:val="22"/>
        </w:rPr>
        <w:t>, pkt 21</w:t>
      </w:r>
      <w:r w:rsidR="0087175B">
        <w:rPr>
          <w:szCs w:val="22"/>
        </w:rPr>
        <w:t xml:space="preserve"> lub </w:t>
      </w:r>
      <w:r w:rsidR="00B4240C">
        <w:rPr>
          <w:szCs w:val="22"/>
        </w:rPr>
        <w:t>pkt 2</w:t>
      </w:r>
      <w:r w:rsidR="00CF284E">
        <w:rPr>
          <w:szCs w:val="22"/>
        </w:rPr>
        <w:t>9</w:t>
      </w:r>
      <w:r w:rsidR="00B4240C">
        <w:rPr>
          <w:szCs w:val="22"/>
        </w:rPr>
        <w:t xml:space="preserve"> lit od a) do f)</w:t>
      </w:r>
      <w:r>
        <w:rPr>
          <w:szCs w:val="22"/>
        </w:rPr>
        <w:t xml:space="preserve"> – w wysokości 1.000 zł </w:t>
      </w:r>
      <w:r w:rsidR="00DA0F14">
        <w:rPr>
          <w:szCs w:val="22"/>
        </w:rPr>
        <w:t xml:space="preserve">(słownie: tysiąc złotych) </w:t>
      </w:r>
      <w:r>
        <w:rPr>
          <w:szCs w:val="22"/>
        </w:rPr>
        <w:t>za każdy stwierdzony przypadek,</w:t>
      </w:r>
    </w:p>
    <w:p w14:paraId="26C92055" w14:textId="3731DBA5" w:rsidR="007C59DA" w:rsidRDefault="007C59DA" w:rsidP="002E0924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 xml:space="preserve">2 </w:t>
      </w:r>
      <w:r w:rsidR="00E54E10">
        <w:rPr>
          <w:szCs w:val="22"/>
        </w:rPr>
        <w:t>do Umowy</w:t>
      </w:r>
      <w:r w:rsidR="00E54E10" w:rsidRPr="001E172D">
        <w:rPr>
          <w:szCs w:val="22"/>
        </w:rPr>
        <w:t xml:space="preserve"> </w:t>
      </w:r>
      <w:r>
        <w:rPr>
          <w:szCs w:val="22"/>
        </w:rPr>
        <w:t xml:space="preserve">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4 lit</w:t>
      </w:r>
      <w:r w:rsidR="00477666">
        <w:rPr>
          <w:szCs w:val="22"/>
        </w:rPr>
        <w:t>.</w:t>
      </w:r>
      <w:r>
        <w:rPr>
          <w:szCs w:val="22"/>
        </w:rPr>
        <w:t xml:space="preserve"> od a) do </w:t>
      </w:r>
      <w:r w:rsidR="00935FB6">
        <w:rPr>
          <w:szCs w:val="22"/>
        </w:rPr>
        <w:t>e</w:t>
      </w:r>
      <w:r>
        <w:rPr>
          <w:szCs w:val="22"/>
        </w:rPr>
        <w:t xml:space="preserve">), pkt 6, pkt 7 </w:t>
      </w:r>
      <w:r w:rsidR="00477666">
        <w:rPr>
          <w:szCs w:val="22"/>
        </w:rPr>
        <w:t>lit.</w:t>
      </w:r>
      <w:r>
        <w:rPr>
          <w:szCs w:val="22"/>
        </w:rPr>
        <w:t xml:space="preserve"> od a) do h), pkt 8 </w:t>
      </w:r>
      <w:r w:rsidR="00477666">
        <w:rPr>
          <w:szCs w:val="22"/>
        </w:rPr>
        <w:t xml:space="preserve">lit. </w:t>
      </w:r>
      <w:r>
        <w:rPr>
          <w:szCs w:val="22"/>
        </w:rPr>
        <w:t>od a) do e), pkt 9, 10, pkt 15</w:t>
      </w:r>
      <w:r w:rsidR="00FB6A2B" w:rsidRPr="00FB6A2B">
        <w:rPr>
          <w:szCs w:val="22"/>
        </w:rPr>
        <w:t xml:space="preserve"> </w:t>
      </w:r>
      <w:r w:rsidR="00B4240C">
        <w:rPr>
          <w:szCs w:val="22"/>
        </w:rPr>
        <w:t xml:space="preserve">lit. </w:t>
      </w:r>
      <w:r w:rsidR="00FB6A2B">
        <w:rPr>
          <w:szCs w:val="22"/>
        </w:rPr>
        <w:t>od a) do e)</w:t>
      </w:r>
      <w:r w:rsidR="0087175B">
        <w:rPr>
          <w:szCs w:val="22"/>
        </w:rPr>
        <w:t xml:space="preserve"> lub</w:t>
      </w:r>
      <w:r w:rsidR="00FB6A2B">
        <w:rPr>
          <w:szCs w:val="22"/>
        </w:rPr>
        <w:t xml:space="preserve"> pkt 1</w:t>
      </w:r>
      <w:r w:rsidR="00B4240C">
        <w:rPr>
          <w:szCs w:val="22"/>
        </w:rPr>
        <w:t>6</w:t>
      </w:r>
      <w:r w:rsidR="00FB6A2B">
        <w:rPr>
          <w:szCs w:val="22"/>
        </w:rPr>
        <w:t xml:space="preserve"> lit b)</w:t>
      </w:r>
      <w:r w:rsidR="00E54E10">
        <w:rPr>
          <w:szCs w:val="22"/>
        </w:rPr>
        <w:t xml:space="preserve"> </w:t>
      </w:r>
      <w:r>
        <w:rPr>
          <w:szCs w:val="22"/>
        </w:rPr>
        <w:t xml:space="preserve">– w wysokości 2.000 zł </w:t>
      </w:r>
      <w:r w:rsidR="00DA0F14">
        <w:rPr>
          <w:szCs w:val="22"/>
        </w:rPr>
        <w:t xml:space="preserve">(słownie: dwa tysiące złotych) </w:t>
      </w:r>
      <w:r>
        <w:rPr>
          <w:szCs w:val="22"/>
        </w:rPr>
        <w:t>za każdy stwierdzony przypadek</w:t>
      </w:r>
    </w:p>
    <w:p w14:paraId="57387F39" w14:textId="73704BDB" w:rsidR="007C59DA" w:rsidRPr="002E0924" w:rsidRDefault="007C59DA" w:rsidP="007C59DA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E54E10">
        <w:rPr>
          <w:szCs w:val="22"/>
        </w:rPr>
        <w:t xml:space="preserve"> do Umowy</w:t>
      </w:r>
      <w:r>
        <w:rPr>
          <w:szCs w:val="22"/>
        </w:rPr>
        <w:t xml:space="preserve"> 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12 lit d ), pkt  14</w:t>
      </w:r>
      <w:r w:rsidR="00FB6A2B">
        <w:rPr>
          <w:szCs w:val="22"/>
        </w:rPr>
        <w:t>, pkt 16 lit. a) i c), pkt 17</w:t>
      </w:r>
      <w:r w:rsidR="00B4240C">
        <w:rPr>
          <w:szCs w:val="22"/>
        </w:rPr>
        <w:t>, pkt 34, pkt 37</w:t>
      </w:r>
      <w:r w:rsidR="00CF284E">
        <w:rPr>
          <w:szCs w:val="22"/>
        </w:rPr>
        <w:t xml:space="preserve"> lit. od a) do g)</w:t>
      </w:r>
      <w:r w:rsidR="0087175B">
        <w:rPr>
          <w:szCs w:val="22"/>
        </w:rPr>
        <w:t>, pkt 39 lub pkt 40</w:t>
      </w:r>
      <w:r w:rsidR="005047F5">
        <w:rPr>
          <w:szCs w:val="22"/>
        </w:rPr>
        <w:t xml:space="preserve"> lit od a) do g)</w:t>
      </w:r>
      <w:r>
        <w:rPr>
          <w:szCs w:val="22"/>
        </w:rPr>
        <w:t xml:space="preserve"> – w wysokości 5.000 zł</w:t>
      </w:r>
      <w:r w:rsidR="00DA0F14">
        <w:rPr>
          <w:szCs w:val="22"/>
        </w:rPr>
        <w:t xml:space="preserve"> (słownie: pięć tysięcy złotych) </w:t>
      </w:r>
      <w:r>
        <w:rPr>
          <w:szCs w:val="22"/>
        </w:rPr>
        <w:t xml:space="preserve"> za każdy stwierdzony przypadek</w:t>
      </w:r>
    </w:p>
    <w:p w14:paraId="55DFEDE4" w14:textId="30CCE6F9" w:rsidR="007C59DA" w:rsidRDefault="007C59DA" w:rsidP="007C59DA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 xml:space="preserve">2 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 13</w:t>
      </w:r>
      <w:r w:rsidR="00B4240C">
        <w:rPr>
          <w:szCs w:val="22"/>
        </w:rPr>
        <w:t>, pkt 19</w:t>
      </w:r>
      <w:r w:rsidR="0087175B">
        <w:rPr>
          <w:szCs w:val="22"/>
        </w:rPr>
        <w:t>, pkt 48</w:t>
      </w:r>
      <w:r w:rsidR="009A7E39">
        <w:rPr>
          <w:szCs w:val="22"/>
        </w:rPr>
        <w:t xml:space="preserve"> lub pkt 49 </w:t>
      </w:r>
      <w:r>
        <w:rPr>
          <w:szCs w:val="22"/>
        </w:rPr>
        <w:t xml:space="preserve">– w wysokości 10.000 zł </w:t>
      </w:r>
      <w:r w:rsidR="00DA0F14">
        <w:rPr>
          <w:szCs w:val="22"/>
        </w:rPr>
        <w:t xml:space="preserve">(słownie: dziesięć tysięcy złotych) </w:t>
      </w:r>
      <w:r>
        <w:rPr>
          <w:szCs w:val="22"/>
        </w:rPr>
        <w:t>za każdy stwierdzony przypadek</w:t>
      </w:r>
      <w:r w:rsidR="00B4240C">
        <w:rPr>
          <w:szCs w:val="22"/>
        </w:rPr>
        <w:t>,</w:t>
      </w:r>
    </w:p>
    <w:p w14:paraId="7ED80599" w14:textId="71A2E6CF" w:rsidR="00B4240C" w:rsidRDefault="00B4240C" w:rsidP="00B4240C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E54E10">
        <w:rPr>
          <w:szCs w:val="22"/>
        </w:rPr>
        <w:t xml:space="preserve"> do Umowy</w:t>
      </w:r>
      <w:r>
        <w:rPr>
          <w:szCs w:val="22"/>
        </w:rPr>
        <w:t xml:space="preserve"> Punkt I </w:t>
      </w:r>
      <w:r w:rsidRPr="001E172D">
        <w:rPr>
          <w:szCs w:val="22"/>
        </w:rPr>
        <w:t xml:space="preserve"> </w:t>
      </w:r>
      <w:r>
        <w:rPr>
          <w:szCs w:val="22"/>
        </w:rPr>
        <w:lastRenderedPageBreak/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 26, pkt 38 </w:t>
      </w:r>
      <w:r w:rsidR="0087175B">
        <w:rPr>
          <w:szCs w:val="22"/>
        </w:rPr>
        <w:t>lub 43</w:t>
      </w:r>
      <w:r w:rsidR="00E54E10">
        <w:rPr>
          <w:szCs w:val="22"/>
        </w:rPr>
        <w:t xml:space="preserve"> </w:t>
      </w:r>
      <w:r>
        <w:rPr>
          <w:szCs w:val="22"/>
        </w:rPr>
        <w:t>– w wysokości 20.000 zł</w:t>
      </w:r>
      <w:r w:rsidR="00DA0F14" w:rsidRPr="00DA0F14">
        <w:rPr>
          <w:szCs w:val="22"/>
        </w:rPr>
        <w:t xml:space="preserve"> </w:t>
      </w:r>
      <w:r w:rsidR="00DA0F14">
        <w:rPr>
          <w:szCs w:val="22"/>
        </w:rPr>
        <w:t xml:space="preserve"> (słownie: dwadzieścia tysięcy złotych) </w:t>
      </w:r>
      <w:r>
        <w:rPr>
          <w:szCs w:val="22"/>
        </w:rPr>
        <w:t xml:space="preserve"> za każdy stwierdzony przypadek,</w:t>
      </w:r>
    </w:p>
    <w:p w14:paraId="331B3FCE" w14:textId="1BCE715B" w:rsidR="0087175B" w:rsidRPr="0087175B" w:rsidRDefault="0087175B" w:rsidP="0087175B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Pr="002E0924">
        <w:rPr>
          <w:szCs w:val="22"/>
        </w:rPr>
        <w:t xml:space="preserve">niewykonanie obowiązku, o </w:t>
      </w:r>
      <w:r w:rsidRPr="0042530F">
        <w:rPr>
          <w:szCs w:val="22"/>
        </w:rPr>
        <w:t xml:space="preserve">którym mowa </w:t>
      </w:r>
      <w:r>
        <w:rPr>
          <w:szCs w:val="22"/>
        </w:rPr>
        <w:t xml:space="preserve">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E54E10">
        <w:rPr>
          <w:szCs w:val="22"/>
        </w:rPr>
        <w:t xml:space="preserve"> do Umowy</w:t>
      </w:r>
      <w:r>
        <w:rPr>
          <w:szCs w:val="22"/>
        </w:rPr>
        <w:t xml:space="preserve"> 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 44 – w wysokości 50.000 zł </w:t>
      </w:r>
      <w:r w:rsidR="00DA0F14" w:rsidRPr="001E172D">
        <w:rPr>
          <w:szCs w:val="22"/>
        </w:rPr>
        <w:t>z</w:t>
      </w:r>
      <w:r w:rsidR="00DA0F14">
        <w:rPr>
          <w:szCs w:val="22"/>
        </w:rPr>
        <w:t xml:space="preserve">(słownie: pięćdziesiąt tysięcy złotych) </w:t>
      </w:r>
      <w:r>
        <w:rPr>
          <w:szCs w:val="22"/>
        </w:rPr>
        <w:t>za każdy stwierdzony przypadek,</w:t>
      </w:r>
    </w:p>
    <w:p w14:paraId="4B2EA338" w14:textId="7C71CC29" w:rsidR="007C59DA" w:rsidRPr="002E0924" w:rsidRDefault="00FB6A2B" w:rsidP="002E0924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w przypadku, gdy Wykonawca dopuszcza się zwłoki w wykonaniu </w:t>
      </w:r>
      <w:r>
        <w:rPr>
          <w:szCs w:val="22"/>
        </w:rPr>
        <w:t xml:space="preserve">obowiązku określonego w </w:t>
      </w:r>
      <w:r w:rsidRPr="001E172D">
        <w:rPr>
          <w:szCs w:val="22"/>
        </w:rPr>
        <w:t>Załącznik</w:t>
      </w:r>
      <w:r>
        <w:rPr>
          <w:szCs w:val="22"/>
        </w:rPr>
        <w:t>u</w:t>
      </w:r>
      <w:r w:rsidRPr="001E172D">
        <w:rPr>
          <w:szCs w:val="22"/>
        </w:rPr>
        <w:t xml:space="preserve"> nr </w:t>
      </w:r>
      <w:r>
        <w:rPr>
          <w:szCs w:val="22"/>
        </w:rPr>
        <w:t>2</w:t>
      </w:r>
      <w:r w:rsidR="00E54E10" w:rsidRPr="00E54E10">
        <w:rPr>
          <w:szCs w:val="22"/>
        </w:rPr>
        <w:t xml:space="preserve"> </w:t>
      </w:r>
      <w:r w:rsidR="00E54E10">
        <w:rPr>
          <w:szCs w:val="22"/>
        </w:rPr>
        <w:t>do Umowy</w:t>
      </w:r>
      <w:r>
        <w:rPr>
          <w:szCs w:val="22"/>
        </w:rPr>
        <w:t xml:space="preserve"> Punkt I </w:t>
      </w:r>
      <w:r w:rsidRPr="001E172D">
        <w:rPr>
          <w:szCs w:val="22"/>
        </w:rPr>
        <w:t xml:space="preserve"> </w:t>
      </w:r>
      <w:r>
        <w:rPr>
          <w:szCs w:val="22"/>
        </w:rPr>
        <w:t>pod</w:t>
      </w:r>
      <w:r w:rsidRPr="001E172D">
        <w:rPr>
          <w:szCs w:val="22"/>
        </w:rPr>
        <w:t xml:space="preserve">punkt </w:t>
      </w:r>
      <w:r>
        <w:rPr>
          <w:szCs w:val="22"/>
        </w:rPr>
        <w:t>2</w:t>
      </w:r>
      <w:r w:rsidRPr="001E172D">
        <w:rPr>
          <w:szCs w:val="22"/>
        </w:rPr>
        <w:t>)</w:t>
      </w:r>
      <w:r>
        <w:rPr>
          <w:szCs w:val="22"/>
        </w:rPr>
        <w:t xml:space="preserve"> Faza III pkt </w:t>
      </w:r>
      <w:r w:rsidR="00B4240C">
        <w:rPr>
          <w:szCs w:val="22"/>
        </w:rPr>
        <w:t xml:space="preserve">18 </w:t>
      </w:r>
      <w:r>
        <w:rPr>
          <w:szCs w:val="22"/>
        </w:rPr>
        <w:t xml:space="preserve">  -</w:t>
      </w:r>
      <w:r w:rsidRPr="001E172D">
        <w:rPr>
          <w:i/>
          <w:szCs w:val="22"/>
        </w:rPr>
        <w:t xml:space="preserve"> </w:t>
      </w:r>
      <w:r w:rsidRPr="001E172D">
        <w:rPr>
          <w:szCs w:val="22"/>
        </w:rPr>
        <w:t>w wysokości 0,0</w:t>
      </w:r>
      <w:r w:rsidR="00477666">
        <w:rPr>
          <w:szCs w:val="22"/>
        </w:rPr>
        <w:t>3</w:t>
      </w:r>
      <w:r w:rsidRPr="001E172D">
        <w:rPr>
          <w:szCs w:val="22"/>
        </w:rPr>
        <w:t xml:space="preserve"> % wartości wynagrodzenia umownego netto</w:t>
      </w:r>
      <w:r w:rsidR="00B4240C" w:rsidRPr="00B4240C">
        <w:rPr>
          <w:szCs w:val="22"/>
        </w:rPr>
        <w:t xml:space="preserve"> </w:t>
      </w:r>
      <w:r w:rsidR="00B4240C" w:rsidRPr="001E172D">
        <w:rPr>
          <w:szCs w:val="22"/>
        </w:rPr>
        <w:t>określonego w § 7 ust. 1 Umowy, za każdy dzień zwłok</w:t>
      </w:r>
      <w:r w:rsidR="00B4240C">
        <w:rPr>
          <w:szCs w:val="22"/>
        </w:rPr>
        <w:t>i</w:t>
      </w:r>
      <w:r w:rsidR="0087175B">
        <w:rPr>
          <w:szCs w:val="22"/>
        </w:rPr>
        <w:t>,</w:t>
      </w:r>
    </w:p>
    <w:p w14:paraId="4204C343" w14:textId="7F6B10BF" w:rsidR="00695B15" w:rsidRPr="001E172D" w:rsidRDefault="00695B15" w:rsidP="00393A32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z tytułu zwłoki w usunięciu wad stwierdzonych przy odbiorze lub w okresie rękojmi </w:t>
      </w:r>
      <w:r w:rsidR="0086496F" w:rsidRPr="001E172D">
        <w:rPr>
          <w:szCs w:val="22"/>
        </w:rPr>
        <w:t>lub</w:t>
      </w:r>
      <w:r w:rsidRPr="001E172D">
        <w:rPr>
          <w:szCs w:val="22"/>
        </w:rPr>
        <w:t xml:space="preserve"> gwarancji – w wysokości 0,</w:t>
      </w:r>
      <w:r w:rsidR="00DA236A" w:rsidRPr="001E172D">
        <w:rPr>
          <w:szCs w:val="22"/>
        </w:rPr>
        <w:t>05</w:t>
      </w:r>
      <w:r w:rsidRPr="001E172D">
        <w:rPr>
          <w:szCs w:val="22"/>
        </w:rPr>
        <w:t>% wynagrodzenia netto określonego w § 7 ust.1, za każdy dzień zwłoki, licząc od następnego dnia po upływie terminu określonego w Umowie lub przez Zamawiającego do usunięcia wad,</w:t>
      </w:r>
    </w:p>
    <w:p w14:paraId="48148588" w14:textId="75BB61FB" w:rsidR="00B556FC" w:rsidRPr="001E172D" w:rsidRDefault="00695B15" w:rsidP="00B556FC">
      <w:pPr>
        <w:pStyle w:val="Akapitzlist"/>
        <w:numPr>
          <w:ilvl w:val="0"/>
          <w:numId w:val="20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w przypadku braku zapłaty lub nieterminowej zapłaty wynagrodzenia należnego podwykonawcom z tytułu zmiany wysokości wynagrodzenia, o którym mowa w art.</w:t>
      </w:r>
      <w:r w:rsidR="00F84596" w:rsidRPr="001E172D">
        <w:rPr>
          <w:szCs w:val="22"/>
        </w:rPr>
        <w:t xml:space="preserve"> 439 ust. 5 </w:t>
      </w:r>
      <w:r w:rsidR="00E54E10">
        <w:rPr>
          <w:szCs w:val="22"/>
        </w:rPr>
        <w:t>U</w:t>
      </w:r>
      <w:r w:rsidR="00F84596" w:rsidRPr="001E172D">
        <w:rPr>
          <w:szCs w:val="22"/>
        </w:rPr>
        <w:t xml:space="preserve">stawy Prawo zamówień Publicznych </w:t>
      </w:r>
      <w:r w:rsidRPr="001E172D">
        <w:rPr>
          <w:szCs w:val="22"/>
        </w:rPr>
        <w:t>w wysokości 5.000 zł</w:t>
      </w:r>
      <w:r w:rsidR="00173ADA">
        <w:rPr>
          <w:szCs w:val="22"/>
        </w:rPr>
        <w:t xml:space="preserve"> (słownie: pięć tysięcy złotych)</w:t>
      </w:r>
      <w:r w:rsidR="00E54E10">
        <w:rPr>
          <w:szCs w:val="22"/>
        </w:rPr>
        <w:t xml:space="preserve"> </w:t>
      </w:r>
      <w:r w:rsidR="00E54E10" w:rsidRPr="001E172D">
        <w:rPr>
          <w:szCs w:val="22"/>
        </w:rPr>
        <w:t xml:space="preserve">za każdy </w:t>
      </w:r>
      <w:r w:rsidR="00E54E10">
        <w:rPr>
          <w:szCs w:val="22"/>
        </w:rPr>
        <w:t xml:space="preserve">stwierdzony </w:t>
      </w:r>
      <w:r w:rsidR="00E54E10" w:rsidRPr="001E172D">
        <w:rPr>
          <w:szCs w:val="22"/>
        </w:rPr>
        <w:t>przypadek,</w:t>
      </w:r>
      <w:r w:rsidR="00F779A4" w:rsidRPr="001E172D">
        <w:rPr>
          <w:szCs w:val="22"/>
        </w:rPr>
        <w:t>.</w:t>
      </w:r>
    </w:p>
    <w:p w14:paraId="44E949FD" w14:textId="47E11CCC" w:rsidR="00E54E10" w:rsidRDefault="001505AA" w:rsidP="001505AA">
      <w:p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m</w:t>
      </w:r>
      <w:r w:rsidR="00B556FC" w:rsidRPr="001E172D">
        <w:rPr>
          <w:szCs w:val="22"/>
        </w:rPr>
        <w:t>) w razie niespełnienia przez Wykonawcę lub podwykonawcę wymogu zatrudnienia na podstawie umowy o pracę osób wykonujących czynności wskazane w § 6 ust 1</w:t>
      </w:r>
      <w:r w:rsidR="00E54E10">
        <w:rPr>
          <w:szCs w:val="22"/>
        </w:rPr>
        <w:t>1</w:t>
      </w:r>
      <w:r w:rsidR="00B556FC" w:rsidRPr="001E172D">
        <w:rPr>
          <w:szCs w:val="22"/>
        </w:rPr>
        <w:t xml:space="preserve"> Umowy - w wysokości </w:t>
      </w:r>
      <w:r w:rsidR="003B5338">
        <w:rPr>
          <w:szCs w:val="22"/>
        </w:rPr>
        <w:t>1.000</w:t>
      </w:r>
      <w:r w:rsidR="00173ADA">
        <w:rPr>
          <w:szCs w:val="22"/>
        </w:rPr>
        <w:t xml:space="preserve"> </w:t>
      </w:r>
      <w:r w:rsidR="00B556FC" w:rsidRPr="001E172D">
        <w:rPr>
          <w:szCs w:val="22"/>
        </w:rPr>
        <w:t xml:space="preserve">zł (słownie: </w:t>
      </w:r>
      <w:r w:rsidR="003B5338">
        <w:rPr>
          <w:szCs w:val="22"/>
        </w:rPr>
        <w:t>tysiąc</w:t>
      </w:r>
      <w:r w:rsidR="00B556FC" w:rsidRPr="001E172D">
        <w:rPr>
          <w:szCs w:val="22"/>
        </w:rPr>
        <w:t xml:space="preserve"> złotych), za każde naruszenie. </w:t>
      </w:r>
    </w:p>
    <w:p w14:paraId="7DB47179" w14:textId="72EB7A1F" w:rsidR="001505AA" w:rsidRDefault="00E54E10" w:rsidP="001505AA">
      <w:pPr>
        <w:spacing w:line="276" w:lineRule="auto"/>
        <w:ind w:left="360"/>
        <w:jc w:val="both"/>
        <w:rPr>
          <w:szCs w:val="22"/>
        </w:rPr>
      </w:pPr>
      <w:r>
        <w:rPr>
          <w:rFonts w:cs="Arial"/>
          <w:szCs w:val="22"/>
        </w:rPr>
        <w:t>n</w:t>
      </w:r>
      <w:r w:rsidR="00B556FC" w:rsidRPr="001E172D">
        <w:rPr>
          <w:rFonts w:cs="Arial"/>
          <w:szCs w:val="22"/>
        </w:rPr>
        <w:t>)</w:t>
      </w:r>
      <w:r w:rsidR="00B556FC" w:rsidRPr="001E172D">
        <w:rPr>
          <w:rFonts w:cs="Arial"/>
          <w:szCs w:val="22"/>
        </w:rPr>
        <w:tab/>
        <w:t>za każdy przypadek niewykonania obowiązku, o którym mowa w § 6 ust 1</w:t>
      </w:r>
      <w:r>
        <w:rPr>
          <w:rFonts w:cs="Arial"/>
          <w:szCs w:val="22"/>
        </w:rPr>
        <w:t xml:space="preserve">2 </w:t>
      </w:r>
      <w:r w:rsidR="00B556FC" w:rsidRPr="001E172D">
        <w:rPr>
          <w:rFonts w:cs="Arial"/>
          <w:szCs w:val="22"/>
        </w:rPr>
        <w:t xml:space="preserve">Umowy - w wysokości </w:t>
      </w:r>
      <w:r w:rsidR="003B5338">
        <w:rPr>
          <w:rFonts w:cs="Arial"/>
          <w:szCs w:val="22"/>
        </w:rPr>
        <w:t>500</w:t>
      </w:r>
      <w:r w:rsidR="00B556FC" w:rsidRPr="001E172D">
        <w:rPr>
          <w:rFonts w:cs="Arial"/>
          <w:szCs w:val="22"/>
        </w:rPr>
        <w:t xml:space="preserve"> zł (słownie: </w:t>
      </w:r>
      <w:r w:rsidR="003B5338">
        <w:rPr>
          <w:rFonts w:cs="Arial"/>
          <w:szCs w:val="22"/>
        </w:rPr>
        <w:t>pięćset</w:t>
      </w:r>
      <w:r w:rsidR="00B556FC" w:rsidRPr="001E172D">
        <w:rPr>
          <w:rFonts w:cs="Arial"/>
          <w:szCs w:val="22"/>
        </w:rPr>
        <w:t xml:space="preserve"> złotych) . </w:t>
      </w:r>
    </w:p>
    <w:p w14:paraId="0369E4B8" w14:textId="33A627BD" w:rsidR="005424D9" w:rsidRPr="001505AA" w:rsidRDefault="005B2082" w:rsidP="001505AA">
      <w:p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o</w:t>
      </w:r>
      <w:r w:rsidR="001505AA">
        <w:rPr>
          <w:szCs w:val="22"/>
        </w:rPr>
        <w:t>)</w:t>
      </w:r>
      <w:r w:rsidR="001505AA">
        <w:rPr>
          <w:szCs w:val="22"/>
        </w:rPr>
        <w:tab/>
      </w:r>
      <w:r w:rsidR="006055CB" w:rsidRPr="001505AA">
        <w:rPr>
          <w:szCs w:val="22"/>
        </w:rPr>
        <w:t>za</w:t>
      </w:r>
      <w:r w:rsidR="00C279B1" w:rsidRPr="001505AA">
        <w:rPr>
          <w:szCs w:val="22"/>
        </w:rPr>
        <w:t xml:space="preserve"> naruszenie przez Wykonawcę ze swojej winy obowiązku określonego  w § 4 ust.</w:t>
      </w:r>
      <w:r w:rsidR="00651DDD" w:rsidRPr="001505AA">
        <w:rPr>
          <w:szCs w:val="22"/>
        </w:rPr>
        <w:t xml:space="preserve"> </w:t>
      </w:r>
      <w:r w:rsidR="001505AA" w:rsidRPr="001505AA">
        <w:rPr>
          <w:szCs w:val="22"/>
        </w:rPr>
        <w:t>11</w:t>
      </w:r>
      <w:r w:rsidR="00E54E10">
        <w:rPr>
          <w:szCs w:val="22"/>
        </w:rPr>
        <w:t xml:space="preserve"> </w:t>
      </w:r>
      <w:r w:rsidR="005424D9" w:rsidRPr="001505AA">
        <w:rPr>
          <w:szCs w:val="22"/>
        </w:rPr>
        <w:t xml:space="preserve">w wysokości </w:t>
      </w:r>
      <w:r w:rsidR="003B5338">
        <w:rPr>
          <w:szCs w:val="22"/>
        </w:rPr>
        <w:t>10.000 zł</w:t>
      </w:r>
      <w:r w:rsidR="00DA0F14">
        <w:rPr>
          <w:szCs w:val="22"/>
        </w:rPr>
        <w:t xml:space="preserve"> (słownie: dziesięć tysięcy złotych) </w:t>
      </w:r>
      <w:r w:rsidR="005424D9" w:rsidRPr="001505AA">
        <w:rPr>
          <w:szCs w:val="22"/>
        </w:rPr>
        <w:t xml:space="preserve"> za każdy </w:t>
      </w:r>
      <w:r w:rsidR="00E00BE8" w:rsidRPr="001505AA">
        <w:rPr>
          <w:szCs w:val="22"/>
        </w:rPr>
        <w:t>taki przypadek naruszenia.</w:t>
      </w:r>
    </w:p>
    <w:p w14:paraId="713ED58C" w14:textId="5B1691CB" w:rsidR="008859E6" w:rsidRPr="00A9401A" w:rsidRDefault="005B2082" w:rsidP="00A9401A">
      <w:p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p</w:t>
      </w:r>
      <w:r w:rsidR="00A9401A">
        <w:rPr>
          <w:szCs w:val="22"/>
        </w:rPr>
        <w:t xml:space="preserve">) </w:t>
      </w:r>
      <w:r w:rsidR="008859E6" w:rsidRPr="00A9401A">
        <w:rPr>
          <w:szCs w:val="22"/>
        </w:rPr>
        <w:t xml:space="preserve">za odstąpienie od </w:t>
      </w:r>
      <w:r w:rsidR="00603202" w:rsidRPr="00A9401A">
        <w:rPr>
          <w:szCs w:val="22"/>
        </w:rPr>
        <w:t>U</w:t>
      </w:r>
      <w:r w:rsidR="008859E6" w:rsidRPr="00A9401A">
        <w:rPr>
          <w:szCs w:val="22"/>
        </w:rPr>
        <w:t xml:space="preserve">mowy lub jej wypowiedzenie przez Zamawiającego z </w:t>
      </w:r>
      <w:r w:rsidR="0086496F" w:rsidRPr="00A9401A">
        <w:rPr>
          <w:szCs w:val="22"/>
        </w:rPr>
        <w:t xml:space="preserve">winy </w:t>
      </w:r>
      <w:r w:rsidR="00603202" w:rsidRPr="00A9401A">
        <w:rPr>
          <w:szCs w:val="22"/>
        </w:rPr>
        <w:t>Wykonawcy</w:t>
      </w:r>
      <w:r w:rsidR="008859E6" w:rsidRPr="00A9401A">
        <w:rPr>
          <w:szCs w:val="22"/>
        </w:rPr>
        <w:t xml:space="preserve"> w wysokości 10 % wynagrodzenia umownego</w:t>
      </w:r>
      <w:r w:rsidR="00695B15" w:rsidRPr="00A9401A">
        <w:rPr>
          <w:szCs w:val="22"/>
        </w:rPr>
        <w:t xml:space="preserve"> netto</w:t>
      </w:r>
      <w:r w:rsidR="008859E6" w:rsidRPr="00A9401A">
        <w:rPr>
          <w:szCs w:val="22"/>
        </w:rPr>
        <w:t xml:space="preserve"> określonego w § </w:t>
      </w:r>
      <w:r w:rsidR="00FA5048" w:rsidRPr="00A9401A">
        <w:rPr>
          <w:szCs w:val="22"/>
        </w:rPr>
        <w:t>7</w:t>
      </w:r>
      <w:r w:rsidR="008859E6" w:rsidRPr="00A9401A">
        <w:rPr>
          <w:szCs w:val="22"/>
        </w:rPr>
        <w:t xml:space="preserve"> ust. 1 </w:t>
      </w:r>
      <w:r w:rsidR="00603202" w:rsidRPr="00A9401A">
        <w:rPr>
          <w:szCs w:val="22"/>
        </w:rPr>
        <w:t>U</w:t>
      </w:r>
      <w:r w:rsidR="008859E6" w:rsidRPr="00A9401A">
        <w:rPr>
          <w:szCs w:val="22"/>
        </w:rPr>
        <w:t>mowy</w:t>
      </w:r>
      <w:r w:rsidR="00603202" w:rsidRPr="00A9401A">
        <w:rPr>
          <w:szCs w:val="22"/>
        </w:rPr>
        <w:t>.</w:t>
      </w:r>
    </w:p>
    <w:p w14:paraId="0A71C783" w14:textId="5AA6D422" w:rsidR="00520303" w:rsidRPr="001E172D" w:rsidRDefault="00520303" w:rsidP="00393A32">
      <w:pPr>
        <w:pStyle w:val="Akapitzlist"/>
        <w:numPr>
          <w:ilvl w:val="0"/>
          <w:numId w:val="19"/>
        </w:numPr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jest uprawniony do żądania od Zamawiającego kary umownej z tytułu rozwiązania lub odstąpienia od Umowy przez Wykonawcę </w:t>
      </w:r>
      <w:r w:rsidR="0086496F" w:rsidRPr="001E172D">
        <w:rPr>
          <w:szCs w:val="22"/>
        </w:rPr>
        <w:t xml:space="preserve">z winy </w:t>
      </w:r>
      <w:r w:rsidRPr="001E172D">
        <w:rPr>
          <w:szCs w:val="22"/>
        </w:rPr>
        <w:t xml:space="preserve"> </w:t>
      </w:r>
      <w:r w:rsidR="00651DDD" w:rsidRPr="001E172D">
        <w:rPr>
          <w:szCs w:val="22"/>
        </w:rPr>
        <w:t xml:space="preserve">Zamawiającego </w:t>
      </w:r>
      <w:r w:rsidR="0086496F" w:rsidRPr="001E172D">
        <w:rPr>
          <w:szCs w:val="22"/>
        </w:rPr>
        <w:t xml:space="preserve"> </w:t>
      </w:r>
      <w:r w:rsidRPr="001E172D">
        <w:rPr>
          <w:szCs w:val="22"/>
        </w:rPr>
        <w:t xml:space="preserve">w wysokości </w:t>
      </w:r>
      <w:r w:rsidR="0086496F" w:rsidRPr="001E172D">
        <w:rPr>
          <w:szCs w:val="22"/>
        </w:rPr>
        <w:t>1</w:t>
      </w:r>
      <w:r w:rsidRPr="001E172D">
        <w:rPr>
          <w:szCs w:val="22"/>
        </w:rPr>
        <w:t>0 % wynagrodzenia umownego netto, określonego w § 7 ust. 1.</w:t>
      </w:r>
    </w:p>
    <w:p w14:paraId="553C4B6E" w14:textId="70B27CFC" w:rsidR="00965BE1" w:rsidRPr="001E172D" w:rsidRDefault="00965BE1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Wykonawca</w:t>
      </w:r>
      <w:r w:rsidR="008859E6" w:rsidRPr="001E172D">
        <w:rPr>
          <w:szCs w:val="22"/>
        </w:rPr>
        <w:t xml:space="preserve"> wyraża zgodę na zapłatę kar umownych w drodze potrącenia </w:t>
      </w:r>
      <w:r w:rsidR="00204F78" w:rsidRPr="001E172D">
        <w:rPr>
          <w:szCs w:val="22"/>
        </w:rPr>
        <w:br/>
      </w:r>
      <w:r w:rsidR="008859E6" w:rsidRPr="001E172D">
        <w:rPr>
          <w:szCs w:val="22"/>
        </w:rPr>
        <w:t>z przysługując</w:t>
      </w:r>
      <w:r w:rsidRPr="001E172D">
        <w:rPr>
          <w:szCs w:val="22"/>
        </w:rPr>
        <w:t>ego</w:t>
      </w:r>
      <w:r w:rsidR="008859E6" w:rsidRPr="001E172D">
        <w:rPr>
          <w:szCs w:val="22"/>
        </w:rPr>
        <w:t xml:space="preserve"> mu </w:t>
      </w:r>
      <w:r w:rsidRPr="001E172D">
        <w:rPr>
          <w:szCs w:val="22"/>
        </w:rPr>
        <w:t>wynagrodzenia</w:t>
      </w:r>
      <w:r w:rsidR="008859E6" w:rsidRPr="001E172D">
        <w:rPr>
          <w:szCs w:val="22"/>
        </w:rPr>
        <w:t>.</w:t>
      </w:r>
    </w:p>
    <w:p w14:paraId="098D5F48" w14:textId="1B452620" w:rsidR="00965BE1" w:rsidRPr="001E172D" w:rsidRDefault="008859E6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Kary umowne, o których mowa w ust. 1, płatne są w terminie </w:t>
      </w:r>
      <w:r w:rsidR="006B6CDE">
        <w:rPr>
          <w:szCs w:val="22"/>
        </w:rPr>
        <w:t>30</w:t>
      </w:r>
      <w:r w:rsidR="006B6CDE" w:rsidRPr="001E172D">
        <w:rPr>
          <w:szCs w:val="22"/>
        </w:rPr>
        <w:t xml:space="preserve"> </w:t>
      </w:r>
      <w:r w:rsidRPr="001E172D">
        <w:rPr>
          <w:szCs w:val="22"/>
        </w:rPr>
        <w:t xml:space="preserve">dni od daty doręczenia Wykonawcy stosownego wezwania do zapłaty. </w:t>
      </w:r>
    </w:p>
    <w:p w14:paraId="55E86C92" w14:textId="23CEA779" w:rsidR="00E00BE8" w:rsidRPr="001E172D" w:rsidRDefault="00E00BE8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Łączna wysokość kar umownych, </w:t>
      </w:r>
      <w:r w:rsidR="00651DDD" w:rsidRPr="001E172D">
        <w:rPr>
          <w:szCs w:val="22"/>
        </w:rPr>
        <w:t>których mogą dochodzić Strony</w:t>
      </w:r>
      <w:r w:rsidRPr="001E172D">
        <w:rPr>
          <w:szCs w:val="22"/>
        </w:rPr>
        <w:t>, nie może przekroczyć</w:t>
      </w:r>
      <w:r w:rsidR="00695B15" w:rsidRPr="001E172D">
        <w:rPr>
          <w:szCs w:val="22"/>
        </w:rPr>
        <w:t xml:space="preserve"> </w:t>
      </w:r>
      <w:r w:rsidR="00266D98">
        <w:rPr>
          <w:szCs w:val="22"/>
        </w:rPr>
        <w:t>30</w:t>
      </w:r>
      <w:r w:rsidR="00695B15" w:rsidRPr="001E172D">
        <w:rPr>
          <w:szCs w:val="22"/>
        </w:rPr>
        <w:t>%</w:t>
      </w:r>
      <w:r w:rsidRPr="001E172D">
        <w:rPr>
          <w:szCs w:val="22"/>
        </w:rPr>
        <w:t xml:space="preserve">  wysokości wynagrodzenia </w:t>
      </w:r>
      <w:r w:rsidR="00E54E10">
        <w:rPr>
          <w:szCs w:val="22"/>
        </w:rPr>
        <w:t>netto</w:t>
      </w:r>
      <w:r w:rsidR="0087175B">
        <w:rPr>
          <w:szCs w:val="22"/>
        </w:rPr>
        <w:t xml:space="preserve"> </w:t>
      </w:r>
      <w:r w:rsidRPr="001E172D">
        <w:rPr>
          <w:szCs w:val="22"/>
        </w:rPr>
        <w:t xml:space="preserve">określonego w § </w:t>
      </w:r>
      <w:r w:rsidR="00FA5048" w:rsidRPr="001E172D">
        <w:rPr>
          <w:szCs w:val="22"/>
        </w:rPr>
        <w:t>7</w:t>
      </w:r>
      <w:r w:rsidRPr="001E172D">
        <w:rPr>
          <w:szCs w:val="22"/>
        </w:rPr>
        <w:t xml:space="preserve"> ust. 1 Umowy</w:t>
      </w:r>
    </w:p>
    <w:p w14:paraId="1F804F5F" w14:textId="125187D5" w:rsidR="00965BE1" w:rsidRPr="00A8764B" w:rsidRDefault="0086496F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bookmarkStart w:id="55" w:name="_Hlk68704123"/>
      <w:r w:rsidRPr="001E172D">
        <w:rPr>
          <w:szCs w:val="22"/>
        </w:rPr>
        <w:t>Stronom</w:t>
      </w:r>
      <w:r w:rsidR="008859E6" w:rsidRPr="001E172D">
        <w:rPr>
          <w:szCs w:val="22"/>
        </w:rPr>
        <w:t xml:space="preserve"> przysługuje prawo do </w:t>
      </w:r>
      <w:r w:rsidR="000770A3" w:rsidRPr="001E172D">
        <w:rPr>
          <w:szCs w:val="22"/>
        </w:rPr>
        <w:t xml:space="preserve">dochodzenia  na zasadach ogólnych </w:t>
      </w:r>
      <w:r w:rsidR="008859E6" w:rsidRPr="001E172D">
        <w:rPr>
          <w:szCs w:val="22"/>
        </w:rPr>
        <w:t>odszkodowania przewyższającego wysokość zastrzeżonej kary umownej w przypadku, gdy kara umowna nie pokryje szkody w pełnej wysokości</w:t>
      </w:r>
      <w:r w:rsidR="008859E6" w:rsidRPr="00A8764B">
        <w:rPr>
          <w:szCs w:val="22"/>
        </w:rPr>
        <w:t>.</w:t>
      </w:r>
      <w:r w:rsidR="00A8764B" w:rsidRPr="00732BEB">
        <w:rPr>
          <w:szCs w:val="22"/>
        </w:rPr>
        <w:t xml:space="preserve"> </w:t>
      </w:r>
      <w:r w:rsidR="003C0F31" w:rsidRPr="00160BCE">
        <w:t xml:space="preserve">Całkowita odpowiedzialność odszkodowawcza </w:t>
      </w:r>
      <w:r w:rsidR="003C0F31">
        <w:t xml:space="preserve">Stron </w:t>
      </w:r>
      <w:r w:rsidR="003C0F31" w:rsidRPr="00160BCE">
        <w:t xml:space="preserve">z tytułu realizacji </w:t>
      </w:r>
      <w:r w:rsidR="00A83DC3">
        <w:t>P</w:t>
      </w:r>
      <w:r w:rsidR="003C0F31" w:rsidRPr="00160BCE">
        <w:t xml:space="preserve">rzedmiotu </w:t>
      </w:r>
      <w:r w:rsidR="00A83DC3">
        <w:t>Umowy</w:t>
      </w:r>
      <w:r w:rsidR="003C0F31" w:rsidRPr="00160BCE">
        <w:t xml:space="preserve"> jest ograniczona do 100% wartości netto wynagrodzenia określonego w §7 ust.1</w:t>
      </w:r>
      <w:r w:rsidR="003C0F31">
        <w:t>.</w:t>
      </w:r>
      <w:r w:rsidR="003C0F31" w:rsidRPr="00160BCE">
        <w:t xml:space="preserve">  Wyłącza się odpowiedzialność odszkodowawczą </w:t>
      </w:r>
      <w:r w:rsidR="007E2D88">
        <w:t>S</w:t>
      </w:r>
      <w:r w:rsidR="003C0F31" w:rsidRPr="00160BCE">
        <w:t>tron z tytułu utraconych korzyści, szkód następczych i pośrednich</w:t>
      </w:r>
      <w:r w:rsidR="003C0F31">
        <w:rPr>
          <w:color w:val="FF0000"/>
        </w:rPr>
        <w:t xml:space="preserve"> </w:t>
      </w:r>
      <w:r w:rsidR="00A8764B" w:rsidRPr="00732BEB">
        <w:rPr>
          <w:szCs w:val="22"/>
        </w:rPr>
        <w:t>korzyści</w:t>
      </w:r>
      <w:bookmarkEnd w:id="55"/>
      <w:r w:rsidR="00A8764B" w:rsidRPr="00732BEB">
        <w:rPr>
          <w:szCs w:val="22"/>
        </w:rPr>
        <w:t>.</w:t>
      </w:r>
    </w:p>
    <w:p w14:paraId="5F6400AD" w14:textId="427C49BD" w:rsidR="00965BE1" w:rsidRPr="001E172D" w:rsidRDefault="00965BE1" w:rsidP="00393A3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Wykonawca</w:t>
      </w:r>
      <w:r w:rsidR="008859E6" w:rsidRPr="001E172D">
        <w:rPr>
          <w:szCs w:val="22"/>
        </w:rPr>
        <w:t xml:space="preserve"> zwróci Zamawiającemu wszelkie koszty z tytułu roszczeń, strat i szkód poniesionych przez Zamawiającego lub przez osoby trzecie mające z tego tytułu roszczenia wobec Zamawiającego (w szczególności szkód osobowych, rzeczowych </w:t>
      </w:r>
      <w:r w:rsidR="00204F78" w:rsidRPr="001E172D">
        <w:rPr>
          <w:szCs w:val="22"/>
        </w:rPr>
        <w:br/>
      </w:r>
      <w:r w:rsidR="008859E6" w:rsidRPr="001E172D">
        <w:rPr>
          <w:szCs w:val="22"/>
        </w:rPr>
        <w:t xml:space="preserve">i finansowych) wynikłych z nie wywiązania się Wykonawcy </w:t>
      </w:r>
      <w:r w:rsidR="0023458F" w:rsidRPr="001E172D">
        <w:rPr>
          <w:szCs w:val="22"/>
        </w:rPr>
        <w:t>ze swojej winy z</w:t>
      </w:r>
      <w:r w:rsidR="008859E6" w:rsidRPr="001E172D">
        <w:rPr>
          <w:szCs w:val="22"/>
        </w:rPr>
        <w:t xml:space="preserve"> jego zobowiązań. </w:t>
      </w:r>
      <w:r w:rsidRPr="001E172D">
        <w:rPr>
          <w:szCs w:val="22"/>
        </w:rPr>
        <w:t>Wykonawca</w:t>
      </w:r>
      <w:r w:rsidR="008859E6" w:rsidRPr="001E172D">
        <w:rPr>
          <w:szCs w:val="22"/>
        </w:rPr>
        <w:t xml:space="preserve"> będzie zobowiązany zarówno podczas trwania, jak i po </w:t>
      </w:r>
      <w:r w:rsidR="008859E6" w:rsidRPr="001E172D">
        <w:rPr>
          <w:szCs w:val="22"/>
        </w:rPr>
        <w:lastRenderedPageBreak/>
        <w:t xml:space="preserve">zakończeniu Umowy, do zapłaty odszkodowania na rzecz Zamawiającego z tytułu niewykonania lub nienależytego wykonania Umowy, powstałych z tego tytułu szkód </w:t>
      </w:r>
      <w:r w:rsidR="00204F78" w:rsidRPr="001E172D">
        <w:rPr>
          <w:szCs w:val="22"/>
        </w:rPr>
        <w:br/>
      </w:r>
      <w:r w:rsidR="008859E6" w:rsidRPr="001E172D">
        <w:rPr>
          <w:szCs w:val="22"/>
        </w:rPr>
        <w:t xml:space="preserve">i utraconych korzyści, jeżeli te szkody i utracone korzyści nastąpiły w wyniku szkodliwego działania, zaniedbania lub rozwiązania Umowy przez </w:t>
      </w:r>
      <w:r w:rsidRPr="001E172D">
        <w:rPr>
          <w:szCs w:val="22"/>
        </w:rPr>
        <w:t>Wykonawcę</w:t>
      </w:r>
      <w:r w:rsidR="008859E6" w:rsidRPr="001E172D">
        <w:rPr>
          <w:szCs w:val="22"/>
        </w:rPr>
        <w:t xml:space="preserve">, łącznie </w:t>
      </w:r>
      <w:r w:rsidR="00204F78" w:rsidRPr="001E172D">
        <w:rPr>
          <w:szCs w:val="22"/>
        </w:rPr>
        <w:br/>
      </w:r>
      <w:r w:rsidR="008859E6" w:rsidRPr="001E172D">
        <w:rPr>
          <w:szCs w:val="22"/>
        </w:rPr>
        <w:t>z wykorzystaniem lub naruszeniem praw autorskich lub patentowych będących własnością osoby trzeciej. Zamawiający jest uprawniony do dochodzenia odszkodowania we wszystkich innych przypadkach wynikających z przepisów prawa.</w:t>
      </w:r>
    </w:p>
    <w:p w14:paraId="6F44D52A" w14:textId="77777777" w:rsidR="005424D9" w:rsidRPr="001E172D" w:rsidRDefault="005424D9" w:rsidP="00965BE1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</w:p>
    <w:p w14:paraId="54B323AD" w14:textId="324DBB99" w:rsidR="00965BE1" w:rsidRPr="001E172D" w:rsidRDefault="00965BE1" w:rsidP="00965BE1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bookmarkStart w:id="56" w:name="_Toc311198065"/>
      <w:bookmarkEnd w:id="54"/>
      <w:r w:rsidRPr="001E172D">
        <w:rPr>
          <w:rFonts w:cs="Arial"/>
          <w:sz w:val="22"/>
          <w:szCs w:val="22"/>
        </w:rPr>
        <w:t>§ 1</w:t>
      </w:r>
      <w:r w:rsidR="00FA5048" w:rsidRPr="001E172D">
        <w:rPr>
          <w:rFonts w:cs="Arial"/>
          <w:sz w:val="22"/>
          <w:szCs w:val="22"/>
        </w:rPr>
        <w:t>5</w:t>
      </w:r>
    </w:p>
    <w:p w14:paraId="2F9179A9" w14:textId="31DF76EB" w:rsidR="00965BE1" w:rsidRPr="001E172D" w:rsidRDefault="0077393D" w:rsidP="00965BE1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ZMIANY WYSOKOŚCI WYNAGRODZENIA</w:t>
      </w:r>
    </w:p>
    <w:bookmarkEnd w:id="56"/>
    <w:p w14:paraId="30ABF250" w14:textId="77777777" w:rsidR="00354623" w:rsidRPr="001E172D" w:rsidRDefault="00354623" w:rsidP="00393A32">
      <w:pPr>
        <w:pStyle w:val="Nagwek"/>
        <w:numPr>
          <w:ilvl w:val="1"/>
          <w:numId w:val="30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Zamawiający, zgodnie z art. 436 pkt 4 lit. b) Ustawy przewiduje możliwość zmiany Umowy w zakresie wysokości wynagrodzenia należnego Wykonawcy w przypadku zmiany: </w:t>
      </w:r>
    </w:p>
    <w:p w14:paraId="4F7BA1E1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stawki podatku od towaru i usług oraz podatku akcyzowego,</w:t>
      </w:r>
    </w:p>
    <w:p w14:paraId="54FE2521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wysokości minimalnego wynagrodzenia za pracę albo wysokości minimalnej stawki godzinowej, ustalonych na podstawie ustawy z dnia 10 października 2002 r. o minimalnym wynagrodzeniu za pracę, </w:t>
      </w:r>
    </w:p>
    <w:p w14:paraId="34E34E83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0F47C42B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zasad gromadzenia i wysokości wpłat do pracowniczych planów kapitałowych, o których mowa w ustawie z dnia 4 października 2018 r. o pracowniczych planach kapitałowych.</w:t>
      </w:r>
    </w:p>
    <w:p w14:paraId="4F3D7186" w14:textId="77777777" w:rsidR="00354623" w:rsidRPr="001E172D" w:rsidRDefault="00354623" w:rsidP="00354623">
      <w:pPr>
        <w:pStyle w:val="Nagwek"/>
        <w:tabs>
          <w:tab w:val="left" w:pos="284"/>
        </w:tabs>
        <w:spacing w:after="120"/>
        <w:ind w:left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jeżeli zmiany te będą miały wpływ na koszty wykonania Przedmiotu Umowy przez Wykonawcę. </w:t>
      </w:r>
    </w:p>
    <w:p w14:paraId="0338FB99" w14:textId="77777777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 przypadku określonym w ust. 1, wysokość wynagrodzenia netto Wykonawcy zostanie powiększona o kwotę podatku od towarów i usług oraz podatku akcyzowego zgodnie z obowiązującymi przepisami. </w:t>
      </w:r>
    </w:p>
    <w:p w14:paraId="3C18CEDC" w14:textId="77777777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Niezależnie od treści ust. 2, w przypadku zaistnienia przesłanek określonych w ust. 1 litera a) do d),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 w ust. 1 wpłynęły na zmianę kosztów wykonania Przedmiotu Umowy. Wniosek musi również zawierać uzasadnienie i określenie kwoty, o jaką ma wzrosnąć wynagrodzenie Wykonawcy. </w:t>
      </w:r>
    </w:p>
    <w:p w14:paraId="1EC4A332" w14:textId="77777777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W terminie 7 dni od przedłożenia przez Wykonawcę pisemnego wniosku, o którym mowa w ust. 3, Zamawiający pisemnie ustosunkuje się do niego i uwzględni go w całości, albo wniesie swoje zastrzeżenia. W przypadku wniesienia zastrzeżeń przez Zamawiającego, Strony przystąpią do negocjacji zmiany wysokości wynagrodzenia, które powinny się zakończyć w terminie 7 dni od dnia dostarczenia Wykonawcy tych zastrzeżeń. </w:t>
      </w:r>
    </w:p>
    <w:p w14:paraId="78B57467" w14:textId="16537DD2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Niezależnie od ust. 1-4, na podstawie art. 439 ust. 1 Ustawy, Strony przewidują możliwość wprowadzenia zmian wysokości wynagrodzenia należnego Wykonawcy, w przypadku zmiany kosztów związanych z realizacją Przedmiotu Umowy. Przez zmianę kosztów rozumie się wzrost odpowiednio kosztów, jak i ich obniżenie, względem kos</w:t>
      </w:r>
      <w:r w:rsidR="00F779A4" w:rsidRPr="001E172D">
        <w:rPr>
          <w:rFonts w:cs="Arial"/>
          <w:szCs w:val="22"/>
        </w:rPr>
        <w:t>ztów</w:t>
      </w:r>
      <w:r w:rsidRPr="001E172D">
        <w:rPr>
          <w:rFonts w:cs="Arial"/>
          <w:szCs w:val="22"/>
        </w:rPr>
        <w:t xml:space="preserve"> przyjętych w celu ustalenia wynagrodzenia Wykonawcy zawartego w ofercie.</w:t>
      </w:r>
    </w:p>
    <w:p w14:paraId="643F78F2" w14:textId="52975F85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Jeżeli zmiana kosztów, o której mowa w ust. 5, względem kosztów przyjętych w celu ustalenia wynagrodzenia Wykonawcy zawartego w ofercie, zmieni się o co najmniej 1</w:t>
      </w:r>
      <w:r w:rsidR="008E009E" w:rsidRPr="001E172D">
        <w:rPr>
          <w:rFonts w:cs="Arial"/>
          <w:szCs w:val="22"/>
        </w:rPr>
        <w:t>5</w:t>
      </w:r>
      <w:r w:rsidRPr="001E172D" w:rsidDel="00E3571C">
        <w:rPr>
          <w:rFonts w:cs="Arial"/>
          <w:szCs w:val="22"/>
        </w:rPr>
        <w:t xml:space="preserve"> </w:t>
      </w:r>
      <w:r w:rsidRPr="001E172D">
        <w:rPr>
          <w:rFonts w:cs="Arial"/>
          <w:szCs w:val="22"/>
        </w:rPr>
        <w:t xml:space="preserve">%, Strona uprawniona będzie do wystąpienia z wnioskiem do drugiej Strony o dokonanie zmiany wysokości wynagrodzenia. Zmieniona wartość wynagrodzenie, obowiązywać </w:t>
      </w:r>
      <w:r w:rsidRPr="001E172D">
        <w:rPr>
          <w:rFonts w:cs="Arial"/>
          <w:szCs w:val="22"/>
        </w:rPr>
        <w:lastRenderedPageBreak/>
        <w:t xml:space="preserve">będzie od miesiąca następującego po miesiącu, w którym Strona wystąpiła z takim wnioskiem, o ile druga Strona uzna, iż rzeczywiście doszło do zmiany kosztów mających wpływ na wysokość wynagrodzenia. </w:t>
      </w:r>
    </w:p>
    <w:p w14:paraId="39B0738E" w14:textId="1AB1869B" w:rsidR="00A1567D" w:rsidRPr="001E172D" w:rsidRDefault="00354623" w:rsidP="005D14EF">
      <w:pPr>
        <w:pStyle w:val="Style8"/>
        <w:widowControl/>
        <w:numPr>
          <w:ilvl w:val="1"/>
          <w:numId w:val="29"/>
        </w:numPr>
        <w:spacing w:before="120" w:after="120" w:line="240" w:lineRule="auto"/>
        <w:jc w:val="both"/>
        <w:rPr>
          <w:iCs/>
          <w:sz w:val="22"/>
          <w:szCs w:val="22"/>
        </w:rPr>
      </w:pPr>
      <w:r w:rsidRPr="001E172D">
        <w:rPr>
          <w:sz w:val="22"/>
          <w:szCs w:val="22"/>
        </w:rPr>
        <w:t xml:space="preserve">Zmiana wynagrodzenia, o której mowa w ust. 5, ustalana będzie </w:t>
      </w:r>
      <w:r w:rsidR="00A1567D" w:rsidRPr="001E172D">
        <w:rPr>
          <w:iCs/>
          <w:sz w:val="22"/>
          <w:szCs w:val="22"/>
        </w:rPr>
        <w:t>w oparciu o wskaźnik cen towarów i usług konsumpcyjnych publikowanego przez Główny Urząd Statystyczny w ostatnim kwartale roku poprzedzającego wniosek.</w:t>
      </w:r>
      <w:r w:rsidR="00A1567D" w:rsidRPr="001E172D">
        <w:rPr>
          <w:sz w:val="22"/>
          <w:szCs w:val="22"/>
        </w:rPr>
        <w:t xml:space="preserve"> </w:t>
      </w:r>
      <w:r w:rsidR="00A1567D" w:rsidRPr="001E172D">
        <w:rPr>
          <w:iCs/>
          <w:sz w:val="22"/>
          <w:szCs w:val="22"/>
        </w:rPr>
        <w:t>Zmiana wynagrodzenia może dotyczyć każdego elementu wynagrodzenia, przy czym zmiana któregokolwiek elementu wynagrodzenia zostanie dokonana o wartość wskaźnika, o którym jest mowa w zd. 1.</w:t>
      </w:r>
    </w:p>
    <w:p w14:paraId="60747682" w14:textId="5BD1D833" w:rsidR="00354623" w:rsidRPr="001E172D" w:rsidRDefault="00354623" w:rsidP="007220D6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 Strona wnioskująca o zmianę wysokości wynagrodzenia zobowiązana jest przedstawić we wniosku, o którym mowa w ust. 6, w jaki sposób zmiana kosztów miała wpływ na koszt realizacji Przedmiotu umowy. Strona może wystąpić z wnioskiem, o którym mowa w ust. 6 nie częściej niż raz na 6 miesięcy. </w:t>
      </w:r>
    </w:p>
    <w:p w14:paraId="6EF3378F" w14:textId="696CD544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W przypadku, o którym mowa w ust. 5-8 łączna maksymalna wartość zmiany wynagrodzenia, w trakcie obowiązywania Umowy nie może przekroczyć 5% wynagrodzenia</w:t>
      </w:r>
      <w:r w:rsidR="005B2082">
        <w:rPr>
          <w:rFonts w:cs="Arial"/>
          <w:szCs w:val="22"/>
        </w:rPr>
        <w:t xml:space="preserve"> netto </w:t>
      </w:r>
      <w:r w:rsidRPr="001E172D">
        <w:rPr>
          <w:rFonts w:cs="Arial"/>
          <w:szCs w:val="22"/>
        </w:rPr>
        <w:t xml:space="preserve"> określonego w § 7 ust.1 Umowy.</w:t>
      </w:r>
    </w:p>
    <w:p w14:paraId="03A75D18" w14:textId="16EA9A89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Wykonawca, którego wynagrodzenie zostało zmienione, zgodnie z postanowieniami ust. 5-9, zobowiązany jest do zmiany wynagrodzenia przysługującego podwykonawcy, z którym zawarł umowę o której mowa w art. 439 ust. 5 Ustawy, w zakresie odpowiadającym zmianom kosztów dotyczących zobowiązania podwykonawcy, jeżeli łącznie spełnione są następujące warunki:</w:t>
      </w:r>
    </w:p>
    <w:p w14:paraId="46AB03D0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przedmiotem umowy są roboty budowlane lub usługi;</w:t>
      </w:r>
    </w:p>
    <w:p w14:paraId="29BE0ED7" w14:textId="77777777" w:rsidR="00354623" w:rsidRPr="001E172D" w:rsidRDefault="00354623" w:rsidP="00393A32">
      <w:pPr>
        <w:pStyle w:val="Nagwek"/>
        <w:numPr>
          <w:ilvl w:val="3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okres obowiązywania umowy przekracza 12 miesięcy.</w:t>
      </w:r>
    </w:p>
    <w:p w14:paraId="7B4C247F" w14:textId="5AC01390" w:rsidR="00354623" w:rsidRPr="001E172D" w:rsidRDefault="00354623" w:rsidP="00393A32">
      <w:pPr>
        <w:pStyle w:val="Nagwek"/>
        <w:numPr>
          <w:ilvl w:val="1"/>
          <w:numId w:val="29"/>
        </w:numPr>
        <w:tabs>
          <w:tab w:val="left" w:pos="284"/>
        </w:tabs>
        <w:spacing w:after="120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Wykonawca, w sytuacji o której m</w:t>
      </w:r>
      <w:r w:rsidR="00F54144" w:rsidRPr="001E172D">
        <w:rPr>
          <w:rFonts w:cs="Arial"/>
          <w:szCs w:val="22"/>
        </w:rPr>
        <w:t>owa</w:t>
      </w:r>
      <w:r w:rsidRPr="001E172D">
        <w:rPr>
          <w:rFonts w:cs="Arial"/>
          <w:szCs w:val="22"/>
        </w:rPr>
        <w:t xml:space="preserve"> ust. 10,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  </w:t>
      </w:r>
    </w:p>
    <w:p w14:paraId="6A7FC767" w14:textId="77777777" w:rsidR="008551FB" w:rsidRPr="001E172D" w:rsidRDefault="008551FB" w:rsidP="008551FB">
      <w:pPr>
        <w:shd w:val="clear" w:color="auto" w:fill="FFFFFF"/>
        <w:spacing w:line="276" w:lineRule="auto"/>
        <w:ind w:left="66" w:right="11"/>
        <w:jc w:val="both"/>
        <w:rPr>
          <w:rFonts w:cs="Arial"/>
          <w:szCs w:val="22"/>
        </w:rPr>
      </w:pPr>
    </w:p>
    <w:p w14:paraId="22AD93DB" w14:textId="4346B1FA" w:rsidR="008551FB" w:rsidRPr="001E172D" w:rsidRDefault="008551FB" w:rsidP="008551FB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FA5048" w:rsidRPr="001E172D">
        <w:rPr>
          <w:rFonts w:cs="Arial"/>
          <w:sz w:val="22"/>
          <w:szCs w:val="22"/>
        </w:rPr>
        <w:t>6</w:t>
      </w:r>
    </w:p>
    <w:p w14:paraId="780E1026" w14:textId="0DC38F2F" w:rsidR="008551FB" w:rsidRPr="001E172D" w:rsidRDefault="008551FB" w:rsidP="008551FB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ZASADY BEZPIECZEŃSTWA I HIGIENY PRACY</w:t>
      </w:r>
    </w:p>
    <w:p w14:paraId="618C4ED0" w14:textId="3EFDC223" w:rsidR="008551FB" w:rsidRPr="001E172D" w:rsidRDefault="008551FB" w:rsidP="00393A32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będzie przestrzegał zasad bezpieczeństwa oraz innych zasad   ustanowionych przez Zamawiającego lub Generalnego Wykonawcę w odniesieniu do terenu, na którym </w:t>
      </w:r>
      <w:r w:rsidR="008E62B6" w:rsidRPr="001E172D">
        <w:rPr>
          <w:szCs w:val="22"/>
        </w:rPr>
        <w:t>będą realizowane Usługi</w:t>
      </w:r>
      <w:r w:rsidRPr="001E172D">
        <w:rPr>
          <w:szCs w:val="22"/>
        </w:rPr>
        <w:t>, w zakresie w jakim będą one dotyczyć wykonania przedmiotu Umowy.</w:t>
      </w:r>
    </w:p>
    <w:p w14:paraId="53D435D1" w14:textId="6BF4A15F" w:rsidR="00790C6F" w:rsidRPr="001E172D" w:rsidRDefault="00790C6F" w:rsidP="00393A32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</w:t>
      </w:r>
      <w:r w:rsidR="009A2943" w:rsidRPr="001E172D">
        <w:rPr>
          <w:szCs w:val="22"/>
        </w:rPr>
        <w:t>zobowiązuje się zapoznać z treścią</w:t>
      </w:r>
      <w:r w:rsidRPr="001E172D">
        <w:rPr>
          <w:szCs w:val="22"/>
        </w:rPr>
        <w:t xml:space="preserve"> </w:t>
      </w:r>
      <w:r w:rsidR="009A2943" w:rsidRPr="001E172D">
        <w:rPr>
          <w:szCs w:val="22"/>
        </w:rPr>
        <w:t xml:space="preserve">dokumentu </w:t>
      </w:r>
      <w:r w:rsidR="00317864" w:rsidRPr="001E172D">
        <w:rPr>
          <w:szCs w:val="22"/>
        </w:rPr>
        <w:t>stanowiąc</w:t>
      </w:r>
      <w:r w:rsidR="00FA5048" w:rsidRPr="001E172D">
        <w:rPr>
          <w:szCs w:val="22"/>
        </w:rPr>
        <w:t>ego</w:t>
      </w:r>
      <w:r w:rsidR="00317864" w:rsidRPr="001E172D">
        <w:rPr>
          <w:szCs w:val="22"/>
        </w:rPr>
        <w:t xml:space="preserve"> </w:t>
      </w:r>
      <w:r w:rsidR="00FA5048" w:rsidRPr="001E172D">
        <w:rPr>
          <w:szCs w:val="22"/>
        </w:rPr>
        <w:t>Z</w:t>
      </w:r>
      <w:r w:rsidR="00317864" w:rsidRPr="001E172D">
        <w:rPr>
          <w:szCs w:val="22"/>
        </w:rPr>
        <w:t>ałącznik</w:t>
      </w:r>
      <w:r w:rsidR="003014C3" w:rsidRPr="001E172D">
        <w:rPr>
          <w:szCs w:val="22"/>
        </w:rPr>
        <w:t xml:space="preserve"> nr </w:t>
      </w:r>
      <w:r w:rsidR="00BC2D65">
        <w:rPr>
          <w:szCs w:val="22"/>
        </w:rPr>
        <w:t>5</w:t>
      </w:r>
      <w:r w:rsidR="009A2943" w:rsidRPr="001E172D">
        <w:rPr>
          <w:szCs w:val="22"/>
        </w:rPr>
        <w:t xml:space="preserve"> </w:t>
      </w:r>
      <w:r w:rsidR="00317864" w:rsidRPr="001E172D">
        <w:rPr>
          <w:szCs w:val="22"/>
        </w:rPr>
        <w:t>do Umowy.</w:t>
      </w:r>
    </w:p>
    <w:p w14:paraId="2258BE5D" w14:textId="35364376" w:rsidR="008551FB" w:rsidRPr="001E172D" w:rsidRDefault="008551FB" w:rsidP="00393A32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Wykonawca przed rozpoczęciem wykonania </w:t>
      </w:r>
      <w:r w:rsidR="009A2943" w:rsidRPr="001E172D">
        <w:rPr>
          <w:szCs w:val="22"/>
        </w:rPr>
        <w:t xml:space="preserve">Przedmiotu </w:t>
      </w:r>
      <w:r w:rsidRPr="001E172D">
        <w:rPr>
          <w:szCs w:val="22"/>
        </w:rPr>
        <w:t xml:space="preserve">Umowy ma obowiązek dostarczyć Zamawiającemu oświadczenie potwierdzające, że </w:t>
      </w:r>
      <w:r w:rsidR="009A2943" w:rsidRPr="001E172D">
        <w:rPr>
          <w:szCs w:val="22"/>
        </w:rPr>
        <w:t>członkowie Personelu Wykonawcy</w:t>
      </w:r>
      <w:r w:rsidRPr="001E172D">
        <w:rPr>
          <w:szCs w:val="22"/>
        </w:rPr>
        <w:t xml:space="preserve"> zostali odpowiednio przeszkoleni z zakresu bhp, posiadają aktualne badania lekarskie oraz odpowiednie uprawnienia i świadectwa kwalifikacyjne.</w:t>
      </w:r>
    </w:p>
    <w:p w14:paraId="541C57D3" w14:textId="268E3567" w:rsidR="00790C6F" w:rsidRPr="001E172D" w:rsidRDefault="00790C6F" w:rsidP="00790C6F">
      <w:pPr>
        <w:spacing w:line="276" w:lineRule="auto"/>
        <w:jc w:val="both"/>
        <w:rPr>
          <w:rFonts w:cs="Arial"/>
          <w:szCs w:val="22"/>
        </w:rPr>
      </w:pPr>
    </w:p>
    <w:p w14:paraId="7488659D" w14:textId="04868436" w:rsidR="001D68C0" w:rsidRPr="001E172D" w:rsidRDefault="001D68C0" w:rsidP="001D68C0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FA5048" w:rsidRPr="001E172D">
        <w:rPr>
          <w:rFonts w:cs="Arial"/>
          <w:sz w:val="22"/>
          <w:szCs w:val="22"/>
        </w:rPr>
        <w:t>7</w:t>
      </w:r>
    </w:p>
    <w:p w14:paraId="2FAF20F0" w14:textId="509D9447" w:rsidR="001D68C0" w:rsidRPr="001E172D" w:rsidRDefault="001D68C0" w:rsidP="001D68C0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POUFNOŚĆ I OCHRONA DANYCH OSOBOWYCH</w:t>
      </w:r>
    </w:p>
    <w:p w14:paraId="58208624" w14:textId="77D3A789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Strony Umowy zobowiązują się do nieujawniania osobom trzecim informacji otrzymanych od drugiej Strony w związku z wykonaniem Umowy, posiadających wartość gospodarczą, w szczególności informacji handlowych, technicznych, technologicznych, organizacyjnych, finansowych oraz innych danych, w szczególności dotyczących </w:t>
      </w:r>
      <w:r w:rsidRPr="001E172D">
        <w:rPr>
          <w:szCs w:val="22"/>
        </w:rPr>
        <w:lastRenderedPageBreak/>
        <w:t xml:space="preserve">procedur, rynków, klientów, produktów, strategii, składników majątku, zobowiązań oraz wyników finansowych, jak również innych informacji stanowiących tajemnicę przedsiębiorstwa w rozumieniu art. 11 ust. 4 ustawy z dnia 16 kwietnia 1993 r. </w:t>
      </w:r>
      <w:r w:rsidR="00E5008E" w:rsidRPr="001E172D">
        <w:rPr>
          <w:szCs w:val="22"/>
        </w:rPr>
        <w:br/>
      </w:r>
      <w:r w:rsidRPr="001E172D">
        <w:rPr>
          <w:szCs w:val="22"/>
        </w:rPr>
        <w:t xml:space="preserve">o zwalczaniu nieuczciwej konkurencji, </w:t>
      </w:r>
      <w:r w:rsidR="00A1567D" w:rsidRPr="001E172D">
        <w:rPr>
          <w:szCs w:val="22"/>
        </w:rPr>
        <w:t xml:space="preserve">oznaczone przez Stronę udostępniające jako poufne, </w:t>
      </w:r>
      <w:r w:rsidRPr="001E172D">
        <w:rPr>
          <w:szCs w:val="22"/>
        </w:rPr>
        <w:t>chyba że Strona przekazująca takie informacje udzieli wyraźnej, pisemnej zgody na ich ujawnienie.</w:t>
      </w:r>
    </w:p>
    <w:p w14:paraId="67013646" w14:textId="1C601564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Obowiązek nieujawniania informacji stanowiących tajemnicę dotyczącą Zamawiającego </w:t>
      </w:r>
      <w:r w:rsidR="00E5008E" w:rsidRPr="001E172D">
        <w:rPr>
          <w:szCs w:val="22"/>
        </w:rPr>
        <w:br/>
      </w:r>
      <w:r w:rsidRPr="001E172D">
        <w:rPr>
          <w:szCs w:val="22"/>
        </w:rPr>
        <w:t xml:space="preserve">i Wykonawcy wiąże Strony przez okres realizacji Umowy oraz przez okres 5 lat od dnia zakończenia </w:t>
      </w:r>
      <w:r w:rsidR="00A1567D" w:rsidRPr="001E172D">
        <w:rPr>
          <w:szCs w:val="22"/>
        </w:rPr>
        <w:t>j</w:t>
      </w:r>
      <w:r w:rsidRPr="001E172D">
        <w:rPr>
          <w:szCs w:val="22"/>
        </w:rPr>
        <w:t xml:space="preserve">ej realizacji. </w:t>
      </w:r>
    </w:p>
    <w:p w14:paraId="39CEED6E" w14:textId="55EA9A6F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Ograniczenia, o których mowa w ust. 1, nie dotyczą informacji:</w:t>
      </w:r>
    </w:p>
    <w:p w14:paraId="5277582C" w14:textId="4B1BC43B" w:rsidR="001D68C0" w:rsidRPr="001E172D" w:rsidRDefault="001D68C0" w:rsidP="00393A32">
      <w:pPr>
        <w:pStyle w:val="Akapitzlist"/>
        <w:numPr>
          <w:ilvl w:val="0"/>
          <w:numId w:val="23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uzyskanych przez jedną ze Stron przed zawarciem Umowy, </w:t>
      </w:r>
    </w:p>
    <w:p w14:paraId="477E6733" w14:textId="0D8D0793" w:rsidR="001D68C0" w:rsidRPr="001E172D" w:rsidRDefault="001D68C0" w:rsidP="00393A32">
      <w:pPr>
        <w:pStyle w:val="Akapitzlist"/>
        <w:numPr>
          <w:ilvl w:val="0"/>
          <w:numId w:val="23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 xml:space="preserve">uzyskanych od osób trzecich zgodnie z prawem oraz nie naruszających zobowiązań tych osób do nieujawniania takich informacji, </w:t>
      </w:r>
    </w:p>
    <w:p w14:paraId="474B053D" w14:textId="77777777" w:rsidR="00A1567D" w:rsidRPr="001E172D" w:rsidRDefault="001D68C0" w:rsidP="00393A32">
      <w:pPr>
        <w:pStyle w:val="Akapitzlist"/>
        <w:numPr>
          <w:ilvl w:val="0"/>
          <w:numId w:val="23"/>
        </w:numPr>
        <w:spacing w:line="276" w:lineRule="auto"/>
        <w:jc w:val="both"/>
        <w:rPr>
          <w:szCs w:val="22"/>
        </w:rPr>
      </w:pPr>
      <w:r w:rsidRPr="001E172D">
        <w:rPr>
          <w:szCs w:val="22"/>
        </w:rPr>
        <w:t>które są publicznie znane</w:t>
      </w:r>
      <w:r w:rsidR="00A1567D" w:rsidRPr="001E172D">
        <w:rPr>
          <w:szCs w:val="22"/>
        </w:rPr>
        <w:t>,</w:t>
      </w:r>
    </w:p>
    <w:p w14:paraId="5ABF8DF0" w14:textId="38500B27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Ochrona informacji stanowiących tajemnicę nie będzie dotyczyć</w:t>
      </w:r>
      <w:r w:rsidR="00A1567D" w:rsidRPr="001E172D">
        <w:rPr>
          <w:szCs w:val="22"/>
        </w:rPr>
        <w:t xml:space="preserve"> sytuacji, w których obowiązek ujawnienia wynika z </w:t>
      </w:r>
      <w:r w:rsidRPr="001E172D">
        <w:rPr>
          <w:szCs w:val="22"/>
        </w:rPr>
        <w:t xml:space="preserve"> bezwzględnie obowiązując</w:t>
      </w:r>
      <w:r w:rsidR="00A1567D" w:rsidRPr="001E172D">
        <w:rPr>
          <w:szCs w:val="22"/>
        </w:rPr>
        <w:t>ych</w:t>
      </w:r>
      <w:r w:rsidRPr="001E172D">
        <w:rPr>
          <w:szCs w:val="22"/>
        </w:rPr>
        <w:t xml:space="preserve"> przepis</w:t>
      </w:r>
      <w:r w:rsidR="00A1567D" w:rsidRPr="001E172D">
        <w:rPr>
          <w:szCs w:val="22"/>
        </w:rPr>
        <w:t>ów</w:t>
      </w:r>
      <w:r w:rsidRPr="001E172D">
        <w:rPr>
          <w:szCs w:val="22"/>
        </w:rPr>
        <w:t xml:space="preserve"> prawa.</w:t>
      </w:r>
    </w:p>
    <w:p w14:paraId="2314547C" w14:textId="77777777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Strony zobowiązują się powiadomić każdego swojego pracownika lub podwykonawcę związanego z wykonaniem Umowy o obowiązku zachowania tajemnicy.</w:t>
      </w:r>
    </w:p>
    <w:p w14:paraId="38A37F78" w14:textId="7BE3DD4E" w:rsidR="001D68C0" w:rsidRPr="001E172D" w:rsidRDefault="001D68C0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>Strony zobowiązują się do zapewnienia przestrzegania przepisów o ochronie danych osobowych. Jeżeli w ramach wykonywania Umowy zajdzie konieczność przetwarzania danych osobowych dostarczonych przez Zamawiającego, Strony uzgodnią zasady ich przetwarzania na podstawie odrębnej umowy.</w:t>
      </w:r>
    </w:p>
    <w:p w14:paraId="6FADE707" w14:textId="5376FC59" w:rsidR="0094739B" w:rsidRPr="001E172D" w:rsidRDefault="0094739B" w:rsidP="00393A3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szCs w:val="22"/>
        </w:rPr>
      </w:pPr>
      <w:r w:rsidRPr="001E172D">
        <w:rPr>
          <w:szCs w:val="22"/>
        </w:rPr>
        <w:t xml:space="preserve">Z uwagi na charakter działalności Zamawiającego, Strony </w:t>
      </w:r>
      <w:r w:rsidR="00BC2D65">
        <w:rPr>
          <w:szCs w:val="22"/>
        </w:rPr>
        <w:t>uzgadniają</w:t>
      </w:r>
      <w:r w:rsidR="006E24ED">
        <w:rPr>
          <w:szCs w:val="22"/>
        </w:rPr>
        <w:t>,</w:t>
      </w:r>
      <w:r w:rsidR="00BC2D65">
        <w:rPr>
          <w:szCs w:val="22"/>
        </w:rPr>
        <w:t xml:space="preserve"> </w:t>
      </w:r>
      <w:r w:rsidR="006E24ED">
        <w:rPr>
          <w:szCs w:val="22"/>
        </w:rPr>
        <w:t>obowiązujący</w:t>
      </w:r>
      <w:r w:rsidR="00BC2D65">
        <w:rPr>
          <w:szCs w:val="22"/>
        </w:rPr>
        <w:t xml:space="preserve"> na</w:t>
      </w:r>
      <w:r w:rsidR="007331CE" w:rsidRPr="001E172D">
        <w:rPr>
          <w:szCs w:val="22"/>
        </w:rPr>
        <w:t xml:space="preserve"> całym  terenie Elektrociepłowni Łąkowa w </w:t>
      </w:r>
      <w:r w:rsidR="007220D6" w:rsidRPr="001E172D">
        <w:rPr>
          <w:szCs w:val="22"/>
        </w:rPr>
        <w:t>Grudziądzu</w:t>
      </w:r>
      <w:r w:rsidR="006E24ED">
        <w:rPr>
          <w:szCs w:val="22"/>
        </w:rPr>
        <w:t>,</w:t>
      </w:r>
      <w:r w:rsidR="007331CE" w:rsidRPr="001E172D">
        <w:rPr>
          <w:szCs w:val="22"/>
        </w:rPr>
        <w:t xml:space="preserve"> całkowity zakaz utrwalania</w:t>
      </w:r>
      <w:r w:rsidR="006E24ED">
        <w:rPr>
          <w:szCs w:val="22"/>
        </w:rPr>
        <w:t xml:space="preserve"> obrazu</w:t>
      </w:r>
      <w:r w:rsidR="007331CE" w:rsidRPr="001E172D">
        <w:rPr>
          <w:szCs w:val="22"/>
        </w:rPr>
        <w:t xml:space="preserve"> przez Wykonawc</w:t>
      </w:r>
      <w:r w:rsidR="00BC2D65">
        <w:rPr>
          <w:szCs w:val="22"/>
        </w:rPr>
        <w:t>ę</w:t>
      </w:r>
      <w:r w:rsidR="007331CE" w:rsidRPr="001E172D">
        <w:rPr>
          <w:szCs w:val="22"/>
        </w:rPr>
        <w:t xml:space="preserve"> i Personel Wykonawcy </w:t>
      </w:r>
      <w:r w:rsidR="006E24ED">
        <w:rPr>
          <w:szCs w:val="22"/>
        </w:rPr>
        <w:t>w jakiejkolwiek formie</w:t>
      </w:r>
      <w:r w:rsidR="007331CE" w:rsidRPr="001E172D">
        <w:rPr>
          <w:szCs w:val="22"/>
        </w:rPr>
        <w:t xml:space="preserve"> (wykonywanie zdjęć, filmowanie etc.)</w:t>
      </w:r>
      <w:r w:rsidR="00A8764B">
        <w:rPr>
          <w:szCs w:val="22"/>
        </w:rPr>
        <w:t xml:space="preserve"> bez zgody Zamawiającego </w:t>
      </w:r>
      <w:r w:rsidR="007331CE" w:rsidRPr="001E172D">
        <w:rPr>
          <w:szCs w:val="22"/>
        </w:rPr>
        <w:t xml:space="preserve">. Wykonawca zobowiązuje się zagwarantować przestrzegania zakazu opisanego </w:t>
      </w:r>
      <w:r w:rsidR="00C66176">
        <w:rPr>
          <w:szCs w:val="22"/>
        </w:rPr>
        <w:t>w</w:t>
      </w:r>
      <w:r w:rsidR="007331CE" w:rsidRPr="001E172D">
        <w:rPr>
          <w:szCs w:val="22"/>
        </w:rPr>
        <w:t xml:space="preserve"> zdaniu poprzednim przez Personel Wykonawcy. Strony dopuszczają możliwość  utrwalania obrazu </w:t>
      </w:r>
      <w:r w:rsidR="00A8764B">
        <w:rPr>
          <w:szCs w:val="22"/>
        </w:rPr>
        <w:t xml:space="preserve">na potrzeby realizacji Usług </w:t>
      </w:r>
      <w:r w:rsidR="007331CE" w:rsidRPr="001E172D">
        <w:rPr>
          <w:szCs w:val="22"/>
        </w:rPr>
        <w:t xml:space="preserve">wyłącznie na podstawie uprzedniej, pisemnej zgody Zamawiającego, pod rygorem nieważności. </w:t>
      </w:r>
    </w:p>
    <w:p w14:paraId="0C5A29BC" w14:textId="77777777" w:rsidR="00FB107D" w:rsidRPr="001E172D" w:rsidRDefault="00FB107D" w:rsidP="00FB107D">
      <w:pPr>
        <w:pStyle w:val="Akapitzlist"/>
        <w:spacing w:line="276" w:lineRule="auto"/>
        <w:ind w:left="426"/>
        <w:jc w:val="both"/>
        <w:rPr>
          <w:szCs w:val="22"/>
        </w:rPr>
      </w:pPr>
    </w:p>
    <w:p w14:paraId="3D49C7A2" w14:textId="3694790A" w:rsidR="00FB107D" w:rsidRPr="001E172D" w:rsidRDefault="00FB107D" w:rsidP="00FB107D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§ 1</w:t>
      </w:r>
      <w:r w:rsidR="00496611" w:rsidRPr="001E172D">
        <w:rPr>
          <w:rFonts w:cs="Arial"/>
          <w:sz w:val="22"/>
          <w:szCs w:val="22"/>
        </w:rPr>
        <w:t>8</w:t>
      </w:r>
    </w:p>
    <w:p w14:paraId="527C562F" w14:textId="3185DF10" w:rsidR="00FB107D" w:rsidRPr="001E172D" w:rsidRDefault="00FB107D" w:rsidP="00FB107D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SIŁA WYŻSZA</w:t>
      </w:r>
    </w:p>
    <w:p w14:paraId="61290B1D" w14:textId="7A831291" w:rsidR="00F303FF" w:rsidRPr="001E172D" w:rsidRDefault="00F303FF" w:rsidP="00393A32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left="426" w:right="4"/>
        <w:jc w:val="both"/>
        <w:rPr>
          <w:spacing w:val="-11"/>
          <w:szCs w:val="22"/>
        </w:rPr>
      </w:pPr>
      <w:r w:rsidRPr="001E172D">
        <w:rPr>
          <w:szCs w:val="22"/>
        </w:rPr>
        <w:t xml:space="preserve">Strony nie ponoszą odpowiedzialności za nienależyte wykonanie lub niewykonanie zobowiązań wynikających z Umowy w zakresie spowodowanym siłą wyższą. Siła wyższa oznacza niezależne od danej Strony takie przypadki lub zdarzenia zewnętrzne, które są poza kontrolą i niezawinione przez daną Stronę, których nie można przewidzieć ani uniknąć, które zaistnieją po zawarciu Umowy, w zakresie uniemożliwiającym tej Stronie należyte wykonywanie Umowy. Siły wyższej nie stanowi nienależyte wykonywanie zobowiązań przez kontrahentów Stron. Okoliczność dotycząca podmiotu, którym dana Strona posługuje się przy wykonywaniu zobowiązań wynikających z Umowy stanowi siłę wyższą dotyczącą tej Strony jedynie w zakresie, w jakim uniemożliwiłaby ona tej Stronie </w:t>
      </w:r>
      <w:r w:rsidRPr="001E172D">
        <w:rPr>
          <w:spacing w:val="-1"/>
          <w:szCs w:val="22"/>
        </w:rPr>
        <w:t>należyte wykonanie Umowy gdyby dotyczyła tej Strony bezpośrednio.</w:t>
      </w:r>
    </w:p>
    <w:p w14:paraId="61290B1E" w14:textId="77777777" w:rsidR="00F303FF" w:rsidRPr="001E172D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6" w:right="29"/>
        <w:jc w:val="both"/>
        <w:rPr>
          <w:rFonts w:cs="Arial"/>
          <w:spacing w:val="-11"/>
          <w:szCs w:val="22"/>
        </w:rPr>
      </w:pPr>
      <w:r w:rsidRPr="001E172D">
        <w:rPr>
          <w:rFonts w:cs="Arial"/>
          <w:szCs w:val="22"/>
        </w:rPr>
        <w:t>Wystąpienie i zakończenie okoliczności siły wyższej dotyczącej Strony będzie komunikowane drugiej Stronie niezwłocznie w formie pisemnej.</w:t>
      </w:r>
    </w:p>
    <w:p w14:paraId="61290B1F" w14:textId="77777777" w:rsidR="00F303FF" w:rsidRPr="001E172D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6" w:right="4"/>
        <w:jc w:val="both"/>
        <w:rPr>
          <w:rFonts w:cs="Arial"/>
          <w:spacing w:val="-11"/>
          <w:szCs w:val="22"/>
        </w:rPr>
      </w:pPr>
      <w:r w:rsidRPr="001E172D">
        <w:rPr>
          <w:rFonts w:cs="Arial"/>
          <w:szCs w:val="22"/>
        </w:rPr>
        <w:t>Dowód, i</w:t>
      </w:r>
      <w:r w:rsidRPr="001E172D">
        <w:rPr>
          <w:rFonts w:cs="Arial"/>
          <w:bCs/>
          <w:szCs w:val="22"/>
        </w:rPr>
        <w:t>ż</w:t>
      </w:r>
      <w:r w:rsidRPr="001E172D">
        <w:rPr>
          <w:rFonts w:cs="Arial"/>
          <w:b/>
          <w:bCs/>
          <w:szCs w:val="22"/>
        </w:rPr>
        <w:t xml:space="preserve"> </w:t>
      </w:r>
      <w:r w:rsidRPr="001E172D">
        <w:rPr>
          <w:rFonts w:cs="Arial"/>
          <w:szCs w:val="22"/>
        </w:rPr>
        <w:t>dana okoliczność stanowi siłę wyższą obciąża Stronę, która się na nią powołuje.</w:t>
      </w:r>
    </w:p>
    <w:p w14:paraId="61290B20" w14:textId="77777777" w:rsidR="00F303FF" w:rsidRPr="001E172D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pacing w:val="-11"/>
          <w:szCs w:val="22"/>
        </w:rPr>
      </w:pPr>
      <w:r w:rsidRPr="001E172D">
        <w:rPr>
          <w:rFonts w:cs="Arial"/>
          <w:szCs w:val="22"/>
        </w:rPr>
        <w:t>Każda ze Stron będzie czynić starania w kierunku zmniejszenia strat i szkód, jakie mogą powstać w wyniku zaistnienia siły wyższej.</w:t>
      </w:r>
    </w:p>
    <w:p w14:paraId="61290B21" w14:textId="77777777" w:rsidR="00F303FF" w:rsidRPr="001E172D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Po wystąpieniu jakichkolwiek okoliczności siły wyższej, Wykonawca będzie starał się </w:t>
      </w:r>
      <w:r w:rsidRPr="001E172D">
        <w:rPr>
          <w:rFonts w:cs="Arial"/>
          <w:szCs w:val="22"/>
        </w:rPr>
        <w:lastRenderedPageBreak/>
        <w:t>kontynuować wykonywanie swoich zobowiązań umownych w takim stopniu, w jakim będzie to w rozsądnych granicach wykonalne. Wykonawca powiadomi Zamawiającego o krokach, które zamierza podjąć.</w:t>
      </w:r>
    </w:p>
    <w:p w14:paraId="61290B22" w14:textId="4B160EDC" w:rsidR="00F303FF" w:rsidRPr="001E172D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Najpóźniej w ciągu </w:t>
      </w:r>
      <w:r w:rsidR="00FB107D" w:rsidRPr="001E172D">
        <w:rPr>
          <w:rFonts w:cs="Arial"/>
          <w:szCs w:val="22"/>
        </w:rPr>
        <w:t xml:space="preserve">7 </w:t>
      </w:r>
      <w:r w:rsidR="009A2943" w:rsidRPr="001E172D">
        <w:rPr>
          <w:rFonts w:cs="Arial"/>
          <w:szCs w:val="22"/>
        </w:rPr>
        <w:t xml:space="preserve">Dni roboczych </w:t>
      </w:r>
      <w:r w:rsidRPr="001E172D">
        <w:rPr>
          <w:rFonts w:cs="Arial"/>
          <w:szCs w:val="22"/>
        </w:rPr>
        <w:t>od zaistnienia siły wyższej Strony spotkają się w celu uzgodnienia wzajemnych działań minimalizujących negatywne skutki jej wystąpienia. Po ustaniu siły wyższej Strony w dobrej wierze uzgodnią odpowiednie zmiany w Umowie, w szczególności odpowiednie wydłużenie terminów realizacji Umowy. Usunięcie skutków siły wyższej obciąża Stronę, której ta siła wyższa dotyczyła.</w:t>
      </w:r>
    </w:p>
    <w:p w14:paraId="61290B23" w14:textId="22DF9BAB" w:rsidR="00F303FF" w:rsidRDefault="00F303FF" w:rsidP="00393A32">
      <w:pPr>
        <w:widowControl w:val="0"/>
        <w:numPr>
          <w:ilvl w:val="0"/>
          <w:numId w:val="2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Czas trwania siły wyższej i usuwania skutków jej zaistnienia jest czasem zawieszenia</w:t>
      </w:r>
      <w:r w:rsidRPr="001E172D">
        <w:rPr>
          <w:rFonts w:cs="Arial"/>
          <w:szCs w:val="22"/>
        </w:rPr>
        <w:br/>
        <w:t>realizacji Umowy w odpowiednim zakresie.</w:t>
      </w:r>
    </w:p>
    <w:p w14:paraId="7763C729" w14:textId="77777777" w:rsidR="00BC2D65" w:rsidRPr="001E172D" w:rsidRDefault="00BC2D65" w:rsidP="00BC2D65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Cs w:val="22"/>
        </w:rPr>
      </w:pPr>
    </w:p>
    <w:p w14:paraId="4632369F" w14:textId="4BE7C235" w:rsidR="00FB107D" w:rsidRPr="001E172D" w:rsidRDefault="00FB107D" w:rsidP="00FB107D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 xml:space="preserve">§ </w:t>
      </w:r>
      <w:r w:rsidR="00496611" w:rsidRPr="001E172D">
        <w:rPr>
          <w:rFonts w:cs="Arial"/>
          <w:sz w:val="22"/>
          <w:szCs w:val="22"/>
        </w:rPr>
        <w:t>19</w:t>
      </w:r>
    </w:p>
    <w:p w14:paraId="616F50DE" w14:textId="6C39E5EC" w:rsidR="00FB107D" w:rsidRPr="001E172D" w:rsidRDefault="00FB107D" w:rsidP="00FB107D">
      <w:pPr>
        <w:pStyle w:val="Nagwek1"/>
        <w:numPr>
          <w:ilvl w:val="0"/>
          <w:numId w:val="0"/>
        </w:numPr>
        <w:shd w:val="clear" w:color="auto" w:fill="FFFFFF"/>
        <w:spacing w:before="0" w:after="0" w:line="288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>JĘZYK UMOWY</w:t>
      </w:r>
    </w:p>
    <w:p w14:paraId="61290B28" w14:textId="663DE7BA" w:rsidR="00F303FF" w:rsidRPr="001E172D" w:rsidRDefault="00F303FF" w:rsidP="00873401">
      <w:pPr>
        <w:shd w:val="clear" w:color="auto" w:fill="FFFFFF"/>
        <w:spacing w:line="288" w:lineRule="auto"/>
        <w:ind w:right="7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Językiem Umowy jest język polski. Wszelka korespondencja, odnosząca się do wykonania niniejszej Umowy, jak również opracowania (dokumenty) wykonywane przez Wykonawcę w ramach realizowanych Usług, będą sporządzane w języku polskim.</w:t>
      </w:r>
    </w:p>
    <w:p w14:paraId="6AC0CF43" w14:textId="7F598CDD" w:rsidR="00A847BE" w:rsidRPr="001E172D" w:rsidRDefault="00A847BE" w:rsidP="00BF1C2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5C6E90F6" w14:textId="1D4FEDA2" w:rsidR="00A847BE" w:rsidRPr="001E172D" w:rsidRDefault="00A847BE" w:rsidP="00FB107D">
      <w:pPr>
        <w:spacing w:line="276" w:lineRule="auto"/>
        <w:jc w:val="center"/>
        <w:rPr>
          <w:rFonts w:cs="Arial"/>
          <w:b/>
          <w:color w:val="000000"/>
          <w:szCs w:val="22"/>
        </w:rPr>
      </w:pPr>
      <w:bookmarkStart w:id="57" w:name="_Hlk63167030"/>
      <w:r w:rsidRPr="001E172D">
        <w:rPr>
          <w:rFonts w:cs="Arial"/>
          <w:b/>
          <w:color w:val="000000"/>
          <w:szCs w:val="22"/>
        </w:rPr>
        <w:t xml:space="preserve">§ </w:t>
      </w:r>
      <w:r w:rsidR="009A2943" w:rsidRPr="001E172D">
        <w:rPr>
          <w:rFonts w:cs="Arial"/>
          <w:b/>
          <w:color w:val="000000"/>
          <w:szCs w:val="22"/>
        </w:rPr>
        <w:t>2</w:t>
      </w:r>
      <w:r w:rsidR="00496611" w:rsidRPr="001E172D">
        <w:rPr>
          <w:rFonts w:cs="Arial"/>
          <w:b/>
          <w:color w:val="000000"/>
          <w:szCs w:val="22"/>
        </w:rPr>
        <w:t>0</w:t>
      </w:r>
    </w:p>
    <w:p w14:paraId="18BC1DEA" w14:textId="1F0C5F23" w:rsidR="00A847BE" w:rsidRPr="001E172D" w:rsidRDefault="009A2943" w:rsidP="00FB107D">
      <w:pPr>
        <w:spacing w:line="276" w:lineRule="auto"/>
        <w:jc w:val="center"/>
        <w:rPr>
          <w:rFonts w:cs="Arial"/>
          <w:b/>
          <w:szCs w:val="22"/>
        </w:rPr>
      </w:pPr>
      <w:r w:rsidRPr="001E172D">
        <w:rPr>
          <w:rFonts w:cs="Arial"/>
          <w:b/>
          <w:szCs w:val="22"/>
        </w:rPr>
        <w:t>KONSORCJUM</w:t>
      </w:r>
    </w:p>
    <w:bookmarkEnd w:id="57"/>
    <w:p w14:paraId="4518B80A" w14:textId="58F1468B" w:rsidR="00FE779E" w:rsidRPr="001E172D" w:rsidRDefault="009A2943" w:rsidP="00393A32">
      <w:pPr>
        <w:numPr>
          <w:ilvl w:val="0"/>
          <w:numId w:val="7"/>
        </w:numPr>
        <w:spacing w:line="276" w:lineRule="auto"/>
        <w:ind w:left="363"/>
        <w:contextualSpacing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Podmioty, które w formie konsorcjum tworzą </w:t>
      </w:r>
      <w:r w:rsidR="00C25BF7" w:rsidRPr="001E172D">
        <w:rPr>
          <w:rFonts w:cs="Arial"/>
          <w:szCs w:val="22"/>
        </w:rPr>
        <w:t>Inżyniera Kontraktu</w:t>
      </w:r>
      <w:r w:rsidRPr="001E172D">
        <w:rPr>
          <w:rFonts w:cs="Arial"/>
          <w:szCs w:val="22"/>
        </w:rPr>
        <w:t xml:space="preserve"> są solidarnie odpowiedzialne wobec Zamawiającego za należyte wykonanie Usług</w:t>
      </w:r>
      <w:r w:rsidR="00FE779E" w:rsidRPr="001E172D">
        <w:rPr>
          <w:rFonts w:cs="Arial"/>
          <w:szCs w:val="22"/>
        </w:rPr>
        <w:t>.</w:t>
      </w:r>
    </w:p>
    <w:p w14:paraId="0B451057" w14:textId="77777777" w:rsidR="00FE779E" w:rsidRPr="001E172D" w:rsidRDefault="00FE779E" w:rsidP="00393A32">
      <w:pPr>
        <w:numPr>
          <w:ilvl w:val="0"/>
          <w:numId w:val="7"/>
        </w:numPr>
        <w:spacing w:line="276" w:lineRule="auto"/>
        <w:ind w:left="363"/>
        <w:contextualSpacing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Skład konsorcjum nie ulegnie zmianie w okresie obowiązywania Umowy bez uprzedniej, pisemnej zgody Zamawiającego, z wyjątkiem zmian będących następstwem łączenia, podziału, przekształcenia, upadłości lub likwidacji któregokolwiek z podmiotów konsorcjum. </w:t>
      </w:r>
    </w:p>
    <w:p w14:paraId="07955783" w14:textId="15BB6CAF" w:rsidR="00A847BE" w:rsidRPr="001E172D" w:rsidRDefault="00FE779E" w:rsidP="00393A32">
      <w:pPr>
        <w:numPr>
          <w:ilvl w:val="0"/>
          <w:numId w:val="7"/>
        </w:numPr>
        <w:spacing w:line="276" w:lineRule="auto"/>
        <w:ind w:left="363"/>
        <w:contextualSpacing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Podmioty konsorcjum wyznaczają lidera konsorcjum. Wyłącznie lider konsorcjum upoważniony jest do zaciągania wszelkich zobowiązań w imieniu Wykonawcy. Lider konsorcjum upoważniony jest do wystawiania Zamawiającemu faktur  oraz przyjmowania płatności od Zamawiającego w imieniu Wykonawcy.</w:t>
      </w:r>
    </w:p>
    <w:p w14:paraId="5245309E" w14:textId="4366FC55" w:rsidR="00F54144" w:rsidRPr="001E172D" w:rsidRDefault="00F54144" w:rsidP="00F54144">
      <w:pPr>
        <w:spacing w:line="276" w:lineRule="auto"/>
        <w:contextualSpacing/>
        <w:jc w:val="both"/>
        <w:rPr>
          <w:rFonts w:cs="Arial"/>
          <w:szCs w:val="22"/>
        </w:rPr>
      </w:pPr>
    </w:p>
    <w:p w14:paraId="60EB2809" w14:textId="386BD556" w:rsidR="00F54144" w:rsidRPr="001E172D" w:rsidRDefault="00F54144" w:rsidP="00F54144">
      <w:pPr>
        <w:spacing w:line="276" w:lineRule="auto"/>
        <w:contextualSpacing/>
        <w:jc w:val="both"/>
        <w:rPr>
          <w:rFonts w:cs="Arial"/>
          <w:szCs w:val="22"/>
        </w:rPr>
      </w:pPr>
    </w:p>
    <w:p w14:paraId="7508D6C6" w14:textId="210B8D72" w:rsidR="00F54144" w:rsidRPr="001E172D" w:rsidRDefault="00F54144" w:rsidP="00F54144">
      <w:pPr>
        <w:spacing w:line="276" w:lineRule="auto"/>
        <w:contextualSpacing/>
        <w:jc w:val="center"/>
        <w:rPr>
          <w:rFonts w:cs="Arial"/>
          <w:b/>
          <w:szCs w:val="22"/>
        </w:rPr>
      </w:pPr>
      <w:r w:rsidRPr="001E172D">
        <w:rPr>
          <w:rFonts w:cs="Arial"/>
          <w:b/>
          <w:szCs w:val="22"/>
        </w:rPr>
        <w:t>§ 21</w:t>
      </w:r>
    </w:p>
    <w:p w14:paraId="6F246EB3" w14:textId="1684E533" w:rsidR="00F54144" w:rsidRPr="001E172D" w:rsidRDefault="00F54144" w:rsidP="00F54144">
      <w:pPr>
        <w:spacing w:line="276" w:lineRule="auto"/>
        <w:contextualSpacing/>
        <w:jc w:val="center"/>
        <w:rPr>
          <w:rFonts w:cs="Arial"/>
          <w:b/>
          <w:szCs w:val="22"/>
        </w:rPr>
      </w:pPr>
      <w:r w:rsidRPr="001E172D">
        <w:rPr>
          <w:rFonts w:cs="Arial"/>
          <w:b/>
          <w:szCs w:val="22"/>
        </w:rPr>
        <w:t>ZMIANY UMOWY</w:t>
      </w:r>
    </w:p>
    <w:p w14:paraId="0979FD2A" w14:textId="77777777" w:rsidR="00F54144" w:rsidRPr="001E172D" w:rsidRDefault="00F54144" w:rsidP="00393A32">
      <w:pPr>
        <w:pStyle w:val="Nagwek"/>
        <w:numPr>
          <w:ilvl w:val="6"/>
          <w:numId w:val="29"/>
        </w:numPr>
        <w:tabs>
          <w:tab w:val="num" w:pos="360"/>
        </w:tabs>
        <w:spacing w:after="120"/>
        <w:ind w:left="284" w:hanging="284"/>
        <w:jc w:val="both"/>
        <w:rPr>
          <w:rFonts w:cs="Arial"/>
          <w:szCs w:val="22"/>
        </w:rPr>
      </w:pPr>
      <w:r w:rsidRPr="001E172D">
        <w:rPr>
          <w:rFonts w:cs="Arial"/>
          <w:szCs w:val="22"/>
        </w:rPr>
        <w:t>Zamawiający, zgodnie z art. 455 ust. 1 pkt 1 Ustawy, dopuszcza zmianę umowy bez przeprowadzenia nowego postępowania o udzielenie zamówienia:</w:t>
      </w:r>
    </w:p>
    <w:p w14:paraId="27F1EE54" w14:textId="77777777" w:rsidR="00F54144" w:rsidRPr="001E172D" w:rsidRDefault="00F54144" w:rsidP="00393A32">
      <w:pPr>
        <w:pStyle w:val="Akapitzlist"/>
        <w:widowControl/>
        <w:numPr>
          <w:ilvl w:val="1"/>
          <w:numId w:val="32"/>
        </w:numPr>
        <w:tabs>
          <w:tab w:val="left" w:pos="993"/>
        </w:tabs>
        <w:autoSpaceDE/>
        <w:adjustRightInd/>
        <w:spacing w:after="120"/>
        <w:ind w:left="567" w:firstLine="0"/>
        <w:jc w:val="both"/>
        <w:rPr>
          <w:color w:val="000000"/>
          <w:szCs w:val="22"/>
        </w:rPr>
      </w:pPr>
      <w:r w:rsidRPr="001E172D">
        <w:rPr>
          <w:color w:val="000000"/>
          <w:szCs w:val="22"/>
        </w:rPr>
        <w:t>Zmiana sposobu spełnienia świadczenia:</w:t>
      </w:r>
    </w:p>
    <w:p w14:paraId="1757245D" w14:textId="7EC400C8" w:rsidR="006363B1" w:rsidRPr="001E172D" w:rsidRDefault="006000BB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n</w:t>
      </w:r>
      <w:r w:rsidR="0023458F" w:rsidRPr="001E172D">
        <w:rPr>
          <w:color w:val="000000"/>
          <w:szCs w:val="22"/>
        </w:rPr>
        <w:t xml:space="preserve">a wniosek </w:t>
      </w:r>
      <w:r>
        <w:rPr>
          <w:color w:val="000000"/>
          <w:szCs w:val="22"/>
        </w:rPr>
        <w:t>W</w:t>
      </w:r>
      <w:r w:rsidR="0023458F" w:rsidRPr="001E172D">
        <w:rPr>
          <w:color w:val="000000"/>
          <w:szCs w:val="22"/>
        </w:rPr>
        <w:t xml:space="preserve">ykonawcy </w:t>
      </w:r>
      <w:r w:rsidR="00F54144" w:rsidRPr="001E172D">
        <w:rPr>
          <w:color w:val="000000"/>
          <w:szCs w:val="22"/>
        </w:rPr>
        <w:t>zmianę osób wskazanych</w:t>
      </w:r>
      <w:r w:rsidR="006363B1" w:rsidRPr="001E172D">
        <w:rPr>
          <w:color w:val="000000"/>
          <w:szCs w:val="22"/>
        </w:rPr>
        <w:t xml:space="preserve"> w ofercie do realizacji zamówienia, które to osoby zostały wskazane celem uzyskania punktów ramach kryterium oceny ofert. Zmiana tych osób może się odbyć tylko i wyłącznie za zgodą Zamawiającego, poprzez zawarcie aneksu do umowy. Nowe osoby przedstawione przez Wykonawcę muszą posiadać co najmniej takie same </w:t>
      </w:r>
      <w:r w:rsidR="007220D6" w:rsidRPr="001E172D">
        <w:rPr>
          <w:color w:val="000000"/>
          <w:szCs w:val="22"/>
        </w:rPr>
        <w:t>kwalifikacje</w:t>
      </w:r>
      <w:r w:rsidR="006363B1" w:rsidRPr="001E172D">
        <w:rPr>
          <w:color w:val="000000"/>
          <w:szCs w:val="22"/>
        </w:rPr>
        <w:t>, uprawnienia, doświadczenie, co osoby wskazane w ofercie w celu uzyskania punktów w ramach kryterium oceny ofert,</w:t>
      </w:r>
    </w:p>
    <w:p w14:paraId="0750DD98" w14:textId="16BD1ED4" w:rsidR="00F54144" w:rsidRPr="006000BB" w:rsidRDefault="006000BB" w:rsidP="006000BB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n</w:t>
      </w:r>
      <w:r w:rsidR="006363B1" w:rsidRPr="001E172D">
        <w:rPr>
          <w:color w:val="000000"/>
          <w:szCs w:val="22"/>
        </w:rPr>
        <w:t xml:space="preserve">a wniosek wykonawcy zmianę osób wskazanych </w:t>
      </w:r>
      <w:r w:rsidR="008C36BA" w:rsidRPr="001E172D">
        <w:rPr>
          <w:color w:val="000000"/>
          <w:szCs w:val="22"/>
        </w:rPr>
        <w:t xml:space="preserve">w </w:t>
      </w:r>
      <w:r w:rsidR="006363B1" w:rsidRPr="001E172D">
        <w:rPr>
          <w:color w:val="000000"/>
          <w:szCs w:val="22"/>
        </w:rPr>
        <w:t xml:space="preserve">wykazie złożonym przez Wykonawcę w toku postępowania, w celu wykazania spełnienia warunków udziału w postępowaniu. Zmiana tych osób może się odbyć tylko i wyłącznie za zgodą Zamawiającego, poprzez zawarcie aneksu do umowy. Nowe osoby przedstawione przez Wykonawcę muszą posiadać co najmniej doświadczenie, </w:t>
      </w:r>
      <w:r w:rsidR="007220D6" w:rsidRPr="001E172D">
        <w:rPr>
          <w:color w:val="000000"/>
          <w:szCs w:val="22"/>
        </w:rPr>
        <w:lastRenderedPageBreak/>
        <w:t>kwalifikacje</w:t>
      </w:r>
      <w:r w:rsidR="006363B1" w:rsidRPr="001E172D">
        <w:rPr>
          <w:color w:val="000000"/>
          <w:szCs w:val="22"/>
        </w:rPr>
        <w:t xml:space="preserve">, uprawnienia, jakie wymagane były w SWZ w celu potwierdzenia spełnienia warunków udziału w postępowaniu, </w:t>
      </w:r>
    </w:p>
    <w:p w14:paraId="7C02BF77" w14:textId="37125FEF" w:rsidR="00BA7D5E" w:rsidRPr="001E172D" w:rsidRDefault="00BA7D5E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iCs/>
          <w:color w:val="000000"/>
          <w:szCs w:val="22"/>
        </w:rPr>
      </w:pPr>
      <w:r w:rsidRPr="001E172D">
        <w:rPr>
          <w:iCs/>
          <w:color w:val="000000"/>
          <w:szCs w:val="22"/>
        </w:rPr>
        <w:t>w przypadku wystąpienia siły wyższej uniemożliwiającej wykonanie Przedmiotu Umowy, zgodnie z zasadami określonymi w  § 18 Umowy</w:t>
      </w:r>
      <w:r w:rsidR="00712FBE" w:rsidRPr="001E172D">
        <w:rPr>
          <w:iCs/>
          <w:color w:val="000000"/>
          <w:szCs w:val="22"/>
        </w:rPr>
        <w:t>,</w:t>
      </w:r>
      <w:r w:rsidRPr="001E172D">
        <w:rPr>
          <w:iCs/>
          <w:color w:val="000000"/>
          <w:szCs w:val="22"/>
        </w:rPr>
        <w:t xml:space="preserve"> </w:t>
      </w:r>
    </w:p>
    <w:p w14:paraId="56F716A9" w14:textId="6E9D463F" w:rsidR="0029583F" w:rsidRPr="001E172D" w:rsidRDefault="0029583F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iCs/>
          <w:color w:val="000000"/>
          <w:szCs w:val="22"/>
        </w:rPr>
      </w:pPr>
      <w:r w:rsidRPr="005D14EF">
        <w:rPr>
          <w:color w:val="000000"/>
          <w:szCs w:val="22"/>
        </w:rPr>
        <w:t xml:space="preserve">zmiany zakresu Usług wynikającej ze zmiany zakresu przedmiotu </w:t>
      </w:r>
      <w:r w:rsidR="008C36BA" w:rsidRPr="001E172D">
        <w:rPr>
          <w:color w:val="000000"/>
          <w:szCs w:val="22"/>
        </w:rPr>
        <w:t xml:space="preserve">Kontraktu </w:t>
      </w:r>
      <w:r w:rsidRPr="005D14EF">
        <w:rPr>
          <w:color w:val="000000"/>
          <w:szCs w:val="22"/>
        </w:rPr>
        <w:t xml:space="preserve">zawartej przez Zamawiającego z Generalnym Wykonawcą, w wyniku których zwiększeniu lub zmniejszeniu ulegnie zakres Usług, </w:t>
      </w:r>
      <w:r w:rsidRPr="005D14EF">
        <w:rPr>
          <w:color w:val="000000"/>
          <w:szCs w:val="22"/>
        </w:rPr>
        <w:br/>
        <w:t>z zastrzeżeniem iż zakres Usług może ulec zmniejszeniu lub zwiększeniu nie więcej niż o 30 % pierwotnego zakresu  rzeczowego Przedmiotu Umowy. W adekwatny sposób ulegnie również zmianie wynagrodzenie Wykonawcy</w:t>
      </w:r>
      <w:r w:rsidR="006000BB">
        <w:rPr>
          <w:color w:val="000000"/>
          <w:szCs w:val="22"/>
        </w:rPr>
        <w:t>.</w:t>
      </w:r>
      <w:r w:rsidRPr="001E172D">
        <w:rPr>
          <w:i/>
          <w:iCs/>
          <w:color w:val="000000"/>
          <w:szCs w:val="22"/>
        </w:rPr>
        <w:t xml:space="preserve"> </w:t>
      </w:r>
    </w:p>
    <w:p w14:paraId="4276654F" w14:textId="4743E67B" w:rsidR="00F54144" w:rsidRPr="001E172D" w:rsidRDefault="00F54144" w:rsidP="00393A32">
      <w:pPr>
        <w:pStyle w:val="Akapitzlist"/>
        <w:widowControl/>
        <w:numPr>
          <w:ilvl w:val="1"/>
          <w:numId w:val="32"/>
        </w:numPr>
        <w:tabs>
          <w:tab w:val="left" w:pos="993"/>
          <w:tab w:val="left" w:pos="1418"/>
        </w:tabs>
        <w:autoSpaceDE/>
        <w:adjustRightInd/>
        <w:spacing w:after="120"/>
        <w:ind w:left="993" w:hanging="426"/>
        <w:jc w:val="both"/>
        <w:rPr>
          <w:color w:val="000000"/>
          <w:szCs w:val="22"/>
        </w:rPr>
      </w:pPr>
      <w:r w:rsidRPr="001E172D">
        <w:rPr>
          <w:color w:val="000000"/>
          <w:szCs w:val="22"/>
        </w:rPr>
        <w:t>zmian</w:t>
      </w:r>
      <w:r w:rsidR="00540D85">
        <w:rPr>
          <w:color w:val="000000"/>
          <w:szCs w:val="22"/>
        </w:rPr>
        <w:t>a</w:t>
      </w:r>
      <w:r w:rsidRPr="001E172D">
        <w:rPr>
          <w:color w:val="000000"/>
          <w:szCs w:val="22"/>
        </w:rPr>
        <w:t xml:space="preserve"> terminu realizacji Przedmiotu umowy</w:t>
      </w:r>
      <w:r w:rsidR="009E26DA" w:rsidRPr="001E172D">
        <w:rPr>
          <w:color w:val="000000"/>
          <w:szCs w:val="22"/>
        </w:rPr>
        <w:t xml:space="preserve"> Faz i Etapów</w:t>
      </w:r>
      <w:r w:rsidRPr="001E172D">
        <w:rPr>
          <w:color w:val="000000"/>
          <w:szCs w:val="22"/>
        </w:rPr>
        <w:t>:</w:t>
      </w:r>
    </w:p>
    <w:p w14:paraId="69EAE663" w14:textId="49FBA153" w:rsidR="00F54144" w:rsidRPr="001E172D" w:rsidRDefault="0031173C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color w:val="000000"/>
          <w:szCs w:val="22"/>
        </w:rPr>
      </w:pPr>
      <w:r w:rsidRPr="001E172D">
        <w:rPr>
          <w:color w:val="000000"/>
          <w:szCs w:val="22"/>
        </w:rPr>
        <w:t>w przypadku przedłużenia</w:t>
      </w:r>
      <w:r w:rsidR="00B556FC" w:rsidRPr="001E172D">
        <w:rPr>
          <w:color w:val="000000"/>
          <w:szCs w:val="22"/>
        </w:rPr>
        <w:t xml:space="preserve"> lub </w:t>
      </w:r>
      <w:r w:rsidR="002B2103" w:rsidRPr="001E172D">
        <w:rPr>
          <w:color w:val="000000"/>
          <w:szCs w:val="22"/>
        </w:rPr>
        <w:t>skrócenia</w:t>
      </w:r>
      <w:r w:rsidRPr="001E172D">
        <w:rPr>
          <w:color w:val="000000"/>
          <w:szCs w:val="22"/>
        </w:rPr>
        <w:t xml:space="preserve"> okresu realizacji Kontraktu</w:t>
      </w:r>
      <w:r w:rsidR="00F7078F" w:rsidRPr="001E172D">
        <w:rPr>
          <w:color w:val="000000"/>
          <w:szCs w:val="22"/>
        </w:rPr>
        <w:t xml:space="preserve"> przez Generalnego Wykonawcę,</w:t>
      </w:r>
      <w:r w:rsidRPr="001E172D">
        <w:rPr>
          <w:color w:val="000000"/>
          <w:szCs w:val="22"/>
        </w:rPr>
        <w:t xml:space="preserve"> Wykonawca zobowiązuje się świadczyć Usługi objęte niniejszą Umową do daty faktycznego zakończenia okresu realizacji Kontraktu przez Generalnego Wykonawcę</w:t>
      </w:r>
      <w:r w:rsidR="00540D85">
        <w:rPr>
          <w:color w:val="000000"/>
          <w:szCs w:val="22"/>
        </w:rPr>
        <w:t>.</w:t>
      </w:r>
      <w:r w:rsidR="002B2103" w:rsidRPr="001E172D">
        <w:rPr>
          <w:color w:val="000000"/>
          <w:szCs w:val="22"/>
        </w:rPr>
        <w:t xml:space="preserve"> W tej sytuacji zmianie może ulec również wynagrodzenie należne Wykonawcy. Zmiana wynagrodzeni</w:t>
      </w:r>
      <w:r w:rsidR="009E26DA" w:rsidRPr="001E172D">
        <w:rPr>
          <w:color w:val="000000"/>
          <w:szCs w:val="22"/>
        </w:rPr>
        <w:t>a</w:t>
      </w:r>
      <w:r w:rsidR="002B2103" w:rsidRPr="001E172D">
        <w:rPr>
          <w:color w:val="000000"/>
          <w:szCs w:val="22"/>
        </w:rPr>
        <w:t xml:space="preserve"> w żadnym wypadku nie przekroczy </w:t>
      </w:r>
      <w:r w:rsidR="004570E3">
        <w:rPr>
          <w:color w:val="000000"/>
          <w:szCs w:val="22"/>
        </w:rPr>
        <w:t>15</w:t>
      </w:r>
      <w:r w:rsidR="002B2103" w:rsidRPr="001E172D">
        <w:rPr>
          <w:color w:val="000000"/>
          <w:szCs w:val="22"/>
        </w:rPr>
        <w:t xml:space="preserve">% wynagrodzenia określonego w § 7 ust. 1 umowy. Strony wspólnie uzgodnią zmianę wysokości wynagrodzenia, adekwatną do terminu przedłużenia lub skrócenia okresu realizacji Kontraktu, </w:t>
      </w:r>
    </w:p>
    <w:p w14:paraId="34EC428B" w14:textId="77777777" w:rsidR="00C84CF4" w:rsidRPr="001E172D" w:rsidRDefault="00712FBE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color w:val="000000"/>
          <w:szCs w:val="22"/>
        </w:rPr>
      </w:pPr>
      <w:r w:rsidRPr="001E172D">
        <w:rPr>
          <w:iCs/>
          <w:color w:val="000000"/>
          <w:szCs w:val="22"/>
        </w:rPr>
        <w:t>w przypadku wystąpienia siły wyższej uniemożliwiającej wykonanie Przedmiotu Umowy, zgodnie z zasadami określonymi w  § 18 Umowy</w:t>
      </w:r>
      <w:r w:rsidR="00C84CF4" w:rsidRPr="001E172D">
        <w:rPr>
          <w:iCs/>
          <w:color w:val="000000"/>
          <w:szCs w:val="22"/>
        </w:rPr>
        <w:t>,</w:t>
      </w:r>
    </w:p>
    <w:p w14:paraId="2D78F420" w14:textId="5CD4AD60" w:rsidR="00712FBE" w:rsidRPr="001E172D" w:rsidRDefault="00C84CF4" w:rsidP="00393A32">
      <w:pPr>
        <w:pStyle w:val="Akapitzlist"/>
        <w:widowControl/>
        <w:numPr>
          <w:ilvl w:val="2"/>
          <w:numId w:val="32"/>
        </w:numPr>
        <w:tabs>
          <w:tab w:val="left" w:pos="1418"/>
        </w:tabs>
        <w:autoSpaceDE/>
        <w:adjustRightInd/>
        <w:spacing w:after="120"/>
        <w:ind w:left="1418" w:hanging="425"/>
        <w:jc w:val="both"/>
        <w:rPr>
          <w:color w:val="000000"/>
          <w:szCs w:val="22"/>
        </w:rPr>
      </w:pPr>
      <w:r w:rsidRPr="001E172D">
        <w:rPr>
          <w:iCs/>
          <w:color w:val="000000"/>
          <w:szCs w:val="22"/>
        </w:rPr>
        <w:t xml:space="preserve">w przypadku niezawinionego przez Strony opóźnienia </w:t>
      </w:r>
      <w:r w:rsidRPr="001E172D">
        <w:rPr>
          <w:szCs w:val="22"/>
        </w:rPr>
        <w:t xml:space="preserve">w zawarciu Kontraktu z Generalnym Wykonawcą,  na przykład </w:t>
      </w:r>
      <w:r w:rsidR="006000BB">
        <w:rPr>
          <w:szCs w:val="22"/>
        </w:rPr>
        <w:t xml:space="preserve">gdy </w:t>
      </w:r>
      <w:r w:rsidRPr="001E172D">
        <w:rPr>
          <w:szCs w:val="22"/>
        </w:rPr>
        <w:t>nie wpłynie żadna oferta w postępowaniu na wybór Generalnego Wykonawcy, ceny zawarte w ofertach,  które wpłyną w postępowaniu na wybór Generalnego Wykonawcy przewyższają kwotę, którą Z</w:t>
      </w:r>
      <w:r w:rsidR="00540D85">
        <w:rPr>
          <w:szCs w:val="22"/>
        </w:rPr>
        <w:t>a</w:t>
      </w:r>
      <w:r w:rsidRPr="001E172D">
        <w:rPr>
          <w:szCs w:val="22"/>
        </w:rPr>
        <w:t>m</w:t>
      </w:r>
      <w:r w:rsidR="00540D85">
        <w:rPr>
          <w:szCs w:val="22"/>
        </w:rPr>
        <w:t>a</w:t>
      </w:r>
      <w:r w:rsidRPr="001E172D">
        <w:rPr>
          <w:szCs w:val="22"/>
        </w:rPr>
        <w:t>w</w:t>
      </w:r>
      <w:r w:rsidR="00540D85">
        <w:rPr>
          <w:szCs w:val="22"/>
        </w:rPr>
        <w:t>i</w:t>
      </w:r>
      <w:r w:rsidRPr="001E172D">
        <w:rPr>
          <w:szCs w:val="22"/>
        </w:rPr>
        <w:t>ający zamierzał przeznaczyć na finansowanie zamówienia</w:t>
      </w:r>
      <w:r w:rsidR="00712FBE" w:rsidRPr="001E172D">
        <w:rPr>
          <w:iCs/>
          <w:color w:val="000000"/>
          <w:szCs w:val="22"/>
        </w:rPr>
        <w:t>.</w:t>
      </w:r>
      <w:r w:rsidR="000F5777">
        <w:rPr>
          <w:iCs/>
          <w:color w:val="000000"/>
          <w:szCs w:val="22"/>
        </w:rPr>
        <w:t xml:space="preserve"> </w:t>
      </w:r>
      <w:r w:rsidR="000F5777" w:rsidRPr="001E172D">
        <w:rPr>
          <w:color w:val="000000"/>
          <w:szCs w:val="22"/>
        </w:rPr>
        <w:t>W sytuacji</w:t>
      </w:r>
      <w:r w:rsidR="006B2D37">
        <w:rPr>
          <w:color w:val="000000"/>
          <w:szCs w:val="22"/>
        </w:rPr>
        <w:t xml:space="preserve"> </w:t>
      </w:r>
      <w:r w:rsidR="006B2D37" w:rsidRPr="001E172D">
        <w:rPr>
          <w:iCs/>
          <w:color w:val="000000"/>
          <w:szCs w:val="22"/>
        </w:rPr>
        <w:t xml:space="preserve">niezawinionego przez </w:t>
      </w:r>
      <w:r w:rsidR="006B2D37">
        <w:rPr>
          <w:iCs/>
          <w:color w:val="000000"/>
          <w:szCs w:val="22"/>
        </w:rPr>
        <w:t xml:space="preserve">Wykonawcę </w:t>
      </w:r>
      <w:r w:rsidR="006B2D37" w:rsidRPr="001E172D">
        <w:rPr>
          <w:iCs/>
          <w:color w:val="000000"/>
          <w:szCs w:val="22"/>
        </w:rPr>
        <w:t xml:space="preserve">opóźnienia </w:t>
      </w:r>
      <w:r w:rsidR="006B2D37" w:rsidRPr="001E172D">
        <w:rPr>
          <w:szCs w:val="22"/>
        </w:rPr>
        <w:t>w zawarciu Kontraktu z Generalnym Wykonawcą</w:t>
      </w:r>
      <w:r w:rsidR="007E2D88">
        <w:rPr>
          <w:szCs w:val="22"/>
        </w:rPr>
        <w:t>,</w:t>
      </w:r>
      <w:r w:rsidR="000F5777" w:rsidRPr="001E172D">
        <w:rPr>
          <w:color w:val="000000"/>
          <w:szCs w:val="22"/>
        </w:rPr>
        <w:t xml:space="preserve"> </w:t>
      </w:r>
      <w:r w:rsidR="000F5777">
        <w:rPr>
          <w:color w:val="000000"/>
          <w:szCs w:val="22"/>
        </w:rPr>
        <w:t xml:space="preserve">Wykonawcy przysługiwać będzie dodatkowe wynagrodzenie w wysokości 10% wynagrodzenia należnego za wykonanie Etapu II Fazy I zgodnie z treścią  </w:t>
      </w:r>
      <w:r w:rsidR="000F5777" w:rsidRPr="001E172D">
        <w:rPr>
          <w:iCs/>
          <w:color w:val="000000"/>
          <w:szCs w:val="22"/>
        </w:rPr>
        <w:t xml:space="preserve">§ 8 </w:t>
      </w:r>
      <w:r w:rsidR="000F5777">
        <w:rPr>
          <w:iCs/>
          <w:color w:val="000000"/>
          <w:szCs w:val="22"/>
        </w:rPr>
        <w:t xml:space="preserve">ust. 4  lit a) </w:t>
      </w:r>
      <w:r w:rsidR="000F5777" w:rsidRPr="001E172D">
        <w:rPr>
          <w:iCs/>
          <w:color w:val="000000"/>
          <w:szCs w:val="22"/>
        </w:rPr>
        <w:t>Umowy</w:t>
      </w:r>
      <w:r w:rsidR="000F5777">
        <w:rPr>
          <w:color w:val="000000"/>
          <w:szCs w:val="22"/>
        </w:rPr>
        <w:t xml:space="preserve"> za każdy miesiąc przedłużenia terminu realizacji Etapu II Fazy I.</w:t>
      </w:r>
    </w:p>
    <w:p w14:paraId="535917D0" w14:textId="77777777" w:rsidR="00F54144" w:rsidRPr="001E172D" w:rsidRDefault="00F54144" w:rsidP="00393A32">
      <w:pPr>
        <w:pStyle w:val="Akapitzlist"/>
        <w:widowControl/>
        <w:numPr>
          <w:ilvl w:val="6"/>
          <w:numId w:val="29"/>
        </w:numPr>
        <w:tabs>
          <w:tab w:val="left" w:pos="1418"/>
        </w:tabs>
        <w:autoSpaceDE/>
        <w:adjustRightInd/>
        <w:spacing w:after="120"/>
        <w:ind w:left="284" w:hanging="284"/>
        <w:contextualSpacing/>
        <w:jc w:val="both"/>
        <w:rPr>
          <w:color w:val="000000"/>
          <w:szCs w:val="22"/>
        </w:rPr>
      </w:pPr>
      <w:r w:rsidRPr="001E172D">
        <w:rPr>
          <w:color w:val="000000"/>
          <w:szCs w:val="22"/>
        </w:rPr>
        <w:t xml:space="preserve">W przypadkach, o których mowa powyżej w ust. 1, Strona występująca o zmianę postanowień umowy zobowiązana jest do udokumentowania zaistnienia okoliczności, o których mowa powyżej. Wniosek o zmianę postanowień umowy musi być sporządzony pisemnie. Druga strona zobowiązana jest do udzielenia odpowiedzi w terminie 7 dni od otrzymania wniosku. </w:t>
      </w:r>
    </w:p>
    <w:p w14:paraId="1BF3668C" w14:textId="3A66BA30" w:rsidR="00F54144" w:rsidRPr="001E172D" w:rsidRDefault="00F54144" w:rsidP="00393A32">
      <w:pPr>
        <w:pStyle w:val="Akapitzlist"/>
        <w:widowControl/>
        <w:numPr>
          <w:ilvl w:val="6"/>
          <w:numId w:val="29"/>
        </w:numPr>
        <w:tabs>
          <w:tab w:val="num" w:pos="360"/>
          <w:tab w:val="left" w:pos="1418"/>
        </w:tabs>
        <w:autoSpaceDE/>
        <w:adjustRightInd/>
        <w:spacing w:after="120"/>
        <w:ind w:left="284" w:hanging="284"/>
        <w:jc w:val="both"/>
        <w:rPr>
          <w:color w:val="000000"/>
          <w:szCs w:val="22"/>
        </w:rPr>
      </w:pPr>
      <w:r w:rsidRPr="001E172D">
        <w:rPr>
          <w:szCs w:val="22"/>
        </w:rPr>
        <w:t>W przypadku wystąpienia okoliczności związanych z wpływem COVID-19 na możliwość prawidłowej i terminowej realizacji Umowy, Strony 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63B1D67C" w14:textId="581C34F9" w:rsidR="00F54144" w:rsidRPr="001E172D" w:rsidRDefault="00F54144" w:rsidP="00F54144">
      <w:pPr>
        <w:pStyle w:val="Tekstdopunktu"/>
        <w:spacing w:after="120" w:line="240" w:lineRule="auto"/>
        <w:ind w:left="360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1) nieobecności pracowników lub osób świadczących pracę za wynagrodzeniem na innej podstawie niż stosunek pracy, które uczestniczą w realizacji Umowy;</w:t>
      </w:r>
    </w:p>
    <w:p w14:paraId="387E33C8" w14:textId="5ECC9C9D" w:rsidR="00F54144" w:rsidRPr="001E172D" w:rsidRDefault="00F54144" w:rsidP="00F54144">
      <w:pPr>
        <w:pStyle w:val="Tekstdopunktu"/>
        <w:spacing w:after="120" w:line="240" w:lineRule="auto"/>
        <w:ind w:left="360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2) 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5C95463D" w14:textId="73988D06" w:rsidR="00F54144" w:rsidRPr="001E172D" w:rsidRDefault="00F54144" w:rsidP="00F54144">
      <w:pPr>
        <w:pStyle w:val="Tekstdopunktu"/>
        <w:spacing w:after="120" w:line="240" w:lineRule="auto"/>
        <w:ind w:left="360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3) poleceń lub decyzji wydanych przez wojewodów, ministra właściwego do spraw zdrowia </w:t>
      </w:r>
      <w:r w:rsidRPr="001E172D">
        <w:rPr>
          <w:rFonts w:ascii="Arial" w:hAnsi="Arial" w:cs="Arial"/>
          <w:szCs w:val="22"/>
        </w:rPr>
        <w:lastRenderedPageBreak/>
        <w:t>lub Prezesa Rady Ministrów, związanych z przeciwdziałaniem COVID-19;</w:t>
      </w:r>
    </w:p>
    <w:p w14:paraId="65B4700B" w14:textId="1345FA48" w:rsidR="00F54144" w:rsidRPr="001E172D" w:rsidRDefault="00F54144" w:rsidP="00393A32">
      <w:pPr>
        <w:pStyle w:val="Tekstdopunktu"/>
        <w:numPr>
          <w:ilvl w:val="0"/>
          <w:numId w:val="31"/>
        </w:numPr>
        <w:spacing w:after="120" w:line="240" w:lineRule="auto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wstrzymania dostaw produktów, komponentów produktu lub materiałów, trudności w dostępie do sprzętu lub trudności w realizacji usług transportowych; </w:t>
      </w:r>
    </w:p>
    <w:p w14:paraId="563B46B0" w14:textId="1A31A6F4" w:rsidR="00F54144" w:rsidRPr="001E172D" w:rsidRDefault="00F54144" w:rsidP="00F54144">
      <w:pPr>
        <w:pStyle w:val="Tekstdopunktu"/>
        <w:spacing w:after="120" w:line="240" w:lineRule="auto"/>
        <w:ind w:left="360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5) innych okoliczności, które uniemożliwiają bądź w istotnym stopniu ograniczają możliwość wykonania </w:t>
      </w:r>
      <w:r w:rsidR="00BB26E9" w:rsidRPr="001E172D">
        <w:rPr>
          <w:rFonts w:ascii="Arial" w:hAnsi="Arial" w:cs="Arial"/>
          <w:szCs w:val="22"/>
        </w:rPr>
        <w:t>U</w:t>
      </w:r>
      <w:r w:rsidRPr="001E172D">
        <w:rPr>
          <w:rFonts w:ascii="Arial" w:hAnsi="Arial" w:cs="Arial"/>
          <w:szCs w:val="22"/>
        </w:rPr>
        <w:t>mowy;</w:t>
      </w:r>
    </w:p>
    <w:p w14:paraId="3B13AEF8" w14:textId="62D6E9AF" w:rsidR="00F54144" w:rsidRPr="001E172D" w:rsidRDefault="00F54144" w:rsidP="00F54144">
      <w:pPr>
        <w:pStyle w:val="Tekstdopunktu"/>
        <w:spacing w:after="120" w:line="240" w:lineRule="auto"/>
        <w:ind w:left="360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6) okoliczności, o których mowa w pkt 1-5, w zakresie w jakim dotyczą one podwykonawcy lub dalszego podwykonawcy.</w:t>
      </w:r>
    </w:p>
    <w:p w14:paraId="7D2C428C" w14:textId="5B81678F" w:rsidR="00F54144" w:rsidRPr="001E172D" w:rsidRDefault="00F54144" w:rsidP="00393A32">
      <w:pPr>
        <w:pStyle w:val="Tekstdopunktu"/>
        <w:numPr>
          <w:ilvl w:val="6"/>
          <w:numId w:val="29"/>
        </w:numPr>
        <w:spacing w:after="120" w:line="240" w:lineRule="auto"/>
        <w:ind w:left="284" w:hanging="284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Każda ze stron umowy, może żądać przedstawienia dodatkowych oświadczeń lub dokumentów potwierdzających wpływ okoliczności związanych z wystąpieniem COVID-19 na należyte wykonanie </w:t>
      </w:r>
      <w:r w:rsidR="00BB26E9" w:rsidRPr="001E172D">
        <w:rPr>
          <w:rFonts w:ascii="Arial" w:hAnsi="Arial" w:cs="Arial"/>
          <w:szCs w:val="22"/>
        </w:rPr>
        <w:t>U</w:t>
      </w:r>
      <w:r w:rsidRPr="001E172D">
        <w:rPr>
          <w:rFonts w:ascii="Arial" w:hAnsi="Arial" w:cs="Arial"/>
          <w:szCs w:val="22"/>
        </w:rPr>
        <w:t>mowy.</w:t>
      </w:r>
    </w:p>
    <w:p w14:paraId="2601E8A0" w14:textId="40DFEB8C" w:rsidR="00F54144" w:rsidRPr="001E172D" w:rsidRDefault="00F54144" w:rsidP="00393A32">
      <w:pPr>
        <w:pStyle w:val="Tekstdopunktu"/>
        <w:numPr>
          <w:ilvl w:val="6"/>
          <w:numId w:val="29"/>
        </w:numPr>
        <w:spacing w:after="120" w:line="240" w:lineRule="auto"/>
        <w:ind w:left="284" w:hanging="284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Strona </w:t>
      </w:r>
      <w:r w:rsidR="00BB26E9" w:rsidRPr="001E172D">
        <w:rPr>
          <w:rFonts w:ascii="Arial" w:hAnsi="Arial" w:cs="Arial"/>
          <w:szCs w:val="22"/>
        </w:rPr>
        <w:t>U</w:t>
      </w:r>
      <w:r w:rsidRPr="001E172D">
        <w:rPr>
          <w:rFonts w:ascii="Arial" w:hAnsi="Arial" w:cs="Arial"/>
          <w:szCs w:val="22"/>
        </w:rPr>
        <w:t xml:space="preserve">mowy, na podstawie otrzymanych oświadczeń lub dokumentów, o których mowa w ust.  3-4, w terminie 14 dni od dnia ich otrzymania, przekazuje drugiej stronie swoje stanowisko, wraz z uzasadnieniem, odnośnie do wpływu okoliczności, na należyte jej wykonanie. Jeżeli strona </w:t>
      </w:r>
      <w:r w:rsidR="00BB26E9" w:rsidRPr="001E172D">
        <w:rPr>
          <w:rFonts w:ascii="Arial" w:hAnsi="Arial" w:cs="Arial"/>
          <w:szCs w:val="22"/>
        </w:rPr>
        <w:t>U</w:t>
      </w:r>
      <w:r w:rsidRPr="001E172D">
        <w:rPr>
          <w:rFonts w:ascii="Arial" w:hAnsi="Arial" w:cs="Arial"/>
          <w:szCs w:val="22"/>
        </w:rPr>
        <w:t>mowy otrzymała kolejne oświadczenia lub dokumenty, termin liczony jest od dnia ich otrzymania.</w:t>
      </w:r>
    </w:p>
    <w:p w14:paraId="32460E07" w14:textId="4587E318" w:rsidR="00F54144" w:rsidRPr="001E172D" w:rsidRDefault="00F54144" w:rsidP="00393A32">
      <w:pPr>
        <w:pStyle w:val="Tekstdopunktu"/>
        <w:numPr>
          <w:ilvl w:val="6"/>
          <w:numId w:val="29"/>
        </w:numPr>
        <w:spacing w:after="120" w:line="240" w:lineRule="auto"/>
        <w:ind w:left="284" w:hanging="284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Zamawiający, po stwierdzeniu, że okoliczności związane z wystąpieniem COVID-19, o których mowa powyżej, faktycznie istotnie wpływają na należyte wykonanie umowy, w uzgodnieniu z wykonawcą dokonuje zmiany umowy, w szczególności przez:</w:t>
      </w:r>
    </w:p>
    <w:p w14:paraId="4494FC75" w14:textId="206BDAD1" w:rsidR="00F54144" w:rsidRPr="001E172D" w:rsidRDefault="00F54144" w:rsidP="00F54144">
      <w:pPr>
        <w:pStyle w:val="Tekstdopunktu"/>
        <w:spacing w:after="120" w:line="240" w:lineRule="auto"/>
        <w:ind w:left="1416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1) zmianę terminu wykonania umowy lub jej części, lub czasowe zawieszenie wykonywania umowy lub jej części, z tym, że zmiana terminu (wydłużenie) nie może być dłuższe niż czas trwania przeszkody w realizacji umowy,</w:t>
      </w:r>
    </w:p>
    <w:p w14:paraId="22A5ED25" w14:textId="408E1310" w:rsidR="00F54144" w:rsidRPr="001E172D" w:rsidRDefault="00F54144" w:rsidP="00F54144">
      <w:pPr>
        <w:pStyle w:val="Tekstdopunktu"/>
        <w:spacing w:after="120" w:line="240" w:lineRule="auto"/>
        <w:ind w:left="1416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 xml:space="preserve">2) zmianę sposobu wykonywania przedmiotu umowy, </w:t>
      </w:r>
    </w:p>
    <w:p w14:paraId="325509B8" w14:textId="08153483" w:rsidR="00F54144" w:rsidRPr="001E172D" w:rsidRDefault="00F54144" w:rsidP="00F54144">
      <w:pPr>
        <w:pStyle w:val="Tekstdopunktu"/>
        <w:spacing w:after="120" w:line="240" w:lineRule="auto"/>
        <w:ind w:left="567" w:hanging="283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7. W przypadku stwierdzenia, że okoliczności związane z wystąpieniem COVID-19, mogą wpłynąć na należyte wykonanie umowy, Zamawiający, w uzgodnieniu z wykonawcą, może dokonać zmiany umowy zgodnie z ust. 6.</w:t>
      </w:r>
    </w:p>
    <w:p w14:paraId="0362A014" w14:textId="78A4CC88" w:rsidR="00F54144" w:rsidRPr="001E172D" w:rsidRDefault="00F54144" w:rsidP="00F54144">
      <w:pPr>
        <w:pStyle w:val="Tekstdopunktu"/>
        <w:spacing w:after="120" w:line="240" w:lineRule="auto"/>
        <w:ind w:left="567" w:hanging="283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8. W przypadku dokonania zmiany Umowy, o której mowa w ust. 7,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7.</w:t>
      </w:r>
    </w:p>
    <w:p w14:paraId="79A3D6A2" w14:textId="13EB8464" w:rsidR="00F54144" w:rsidRPr="001E172D" w:rsidRDefault="00F54144" w:rsidP="00F54144">
      <w:pPr>
        <w:pStyle w:val="Tekstdopunktu"/>
        <w:spacing w:after="120" w:line="240" w:lineRule="auto"/>
        <w:ind w:left="567" w:hanging="283"/>
        <w:rPr>
          <w:rFonts w:ascii="Arial" w:hAnsi="Arial" w:cs="Arial"/>
          <w:szCs w:val="22"/>
        </w:rPr>
      </w:pPr>
      <w:r w:rsidRPr="001E172D">
        <w:rPr>
          <w:rFonts w:ascii="Arial" w:hAnsi="Arial" w:cs="Arial"/>
          <w:szCs w:val="22"/>
        </w:rPr>
        <w:t>9. Postanowienia ust. 8 stosuje się do umowy zawartej między podwykonawcą a dalszym podwykonawcą.</w:t>
      </w:r>
    </w:p>
    <w:p w14:paraId="6965B627" w14:textId="2D9CE96D" w:rsidR="00712FBE" w:rsidRPr="001E172D" w:rsidRDefault="00712FBE" w:rsidP="00712FBE">
      <w:pPr>
        <w:pStyle w:val="Nagwek1"/>
        <w:numPr>
          <w:ilvl w:val="0"/>
          <w:numId w:val="0"/>
        </w:numPr>
        <w:shd w:val="clear" w:color="auto" w:fill="FFFFFF"/>
        <w:spacing w:before="0" w:after="0" w:line="276" w:lineRule="auto"/>
        <w:jc w:val="center"/>
        <w:rPr>
          <w:rFonts w:cs="Arial"/>
          <w:sz w:val="22"/>
          <w:szCs w:val="22"/>
        </w:rPr>
      </w:pPr>
      <w:r w:rsidRPr="001E172D">
        <w:rPr>
          <w:rFonts w:cs="Arial"/>
          <w:sz w:val="22"/>
          <w:szCs w:val="22"/>
        </w:rPr>
        <w:t xml:space="preserve">§ </w:t>
      </w:r>
      <w:r w:rsidR="00F838D4" w:rsidRPr="001E172D">
        <w:rPr>
          <w:rFonts w:cs="Arial"/>
          <w:sz w:val="22"/>
          <w:szCs w:val="22"/>
        </w:rPr>
        <w:t>2</w:t>
      </w:r>
      <w:r w:rsidRPr="001E172D">
        <w:rPr>
          <w:rFonts w:cs="Arial"/>
          <w:sz w:val="22"/>
          <w:szCs w:val="22"/>
        </w:rPr>
        <w:t>2</w:t>
      </w:r>
    </w:p>
    <w:p w14:paraId="1F31D423" w14:textId="23FD4B7B" w:rsidR="00712FBE" w:rsidRPr="005D14EF" w:rsidRDefault="00712FBE" w:rsidP="005D14EF">
      <w:pPr>
        <w:jc w:val="center"/>
        <w:rPr>
          <w:rFonts w:cs="Arial"/>
          <w:bCs/>
          <w:szCs w:val="22"/>
        </w:rPr>
      </w:pPr>
      <w:r w:rsidRPr="001E172D">
        <w:rPr>
          <w:rFonts w:cs="Arial"/>
          <w:b/>
          <w:bCs/>
          <w:szCs w:val="22"/>
          <w:lang w:eastAsia="pl-PL"/>
        </w:rPr>
        <w:t>WYPOWIEDZENIE UMOWY</w:t>
      </w:r>
    </w:p>
    <w:p w14:paraId="7E09D6BF" w14:textId="7D108F89" w:rsidR="00712FBE" w:rsidRPr="001E172D" w:rsidRDefault="00712FBE" w:rsidP="00712FBE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 w:right="11"/>
        <w:jc w:val="both"/>
        <w:rPr>
          <w:szCs w:val="22"/>
        </w:rPr>
      </w:pPr>
      <w:r w:rsidRPr="001E172D">
        <w:rPr>
          <w:szCs w:val="22"/>
        </w:rPr>
        <w:t xml:space="preserve">Zamawiającemu przysługuje prawo wypowiedzenia Umowy </w:t>
      </w:r>
      <w:r w:rsidRPr="001E172D">
        <w:rPr>
          <w:szCs w:val="22"/>
          <w:lang w:val="x-none"/>
        </w:rPr>
        <w:t>z przyczyn, za które ponosi odpowiedzialność Wykonawca</w:t>
      </w:r>
      <w:r w:rsidRPr="001E172D">
        <w:rPr>
          <w:szCs w:val="22"/>
        </w:rPr>
        <w:t>, z</w:t>
      </w:r>
      <w:r w:rsidR="009A49BD" w:rsidRPr="001E172D">
        <w:rPr>
          <w:szCs w:val="22"/>
        </w:rPr>
        <w:t xml:space="preserve"> zachowaniem 2- miesięcznego okresu wypowiedzenia</w:t>
      </w:r>
      <w:r w:rsidRPr="001E172D">
        <w:rPr>
          <w:szCs w:val="22"/>
        </w:rPr>
        <w:t>, jeżeli:</w:t>
      </w:r>
    </w:p>
    <w:p w14:paraId="5A8062C2" w14:textId="705B7250" w:rsidR="00712FBE" w:rsidRPr="001E172D" w:rsidRDefault="00712FBE" w:rsidP="00712FBE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 xml:space="preserve">Wykonawca </w:t>
      </w:r>
      <w:r w:rsidR="003E67EC" w:rsidRPr="001E172D">
        <w:rPr>
          <w:szCs w:val="22"/>
        </w:rPr>
        <w:t xml:space="preserve">z własnej winy </w:t>
      </w:r>
      <w:r w:rsidRPr="001E172D">
        <w:rPr>
          <w:szCs w:val="22"/>
        </w:rPr>
        <w:t xml:space="preserve">nie rozpocznie realizacji Usługi bez uzasadnionej przyczyny lub przerwie wykonywanie Usługi i nie wznowi jej przez okres dłuższy niż </w:t>
      </w:r>
      <w:r w:rsidR="003E67EC" w:rsidRPr="001E172D">
        <w:rPr>
          <w:szCs w:val="22"/>
        </w:rPr>
        <w:t>21</w:t>
      </w:r>
      <w:r w:rsidRPr="001E172D">
        <w:rPr>
          <w:szCs w:val="22"/>
        </w:rPr>
        <w:t xml:space="preserve">  dni roboczych pomimo wezwania złożonego przez Zamawiającego na piśmie.</w:t>
      </w:r>
    </w:p>
    <w:p w14:paraId="295A0DE4" w14:textId="45455DB7" w:rsidR="00712FBE" w:rsidRPr="001E172D" w:rsidRDefault="00712FBE" w:rsidP="00712FBE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 xml:space="preserve">Wykonawca nie realizuje swoich zobowiązań </w:t>
      </w:r>
      <w:r w:rsidR="003E67EC" w:rsidRPr="001E172D">
        <w:rPr>
          <w:szCs w:val="22"/>
        </w:rPr>
        <w:t xml:space="preserve">określonych w </w:t>
      </w:r>
      <m:oMath>
        <m:r>
          <w:rPr>
            <w:rFonts w:ascii="Cambria Math" w:hAnsi="Cambria Math"/>
            <w:szCs w:val="22"/>
          </w:rPr>
          <m:t xml:space="preserve">§ </m:t>
        </m:r>
      </m:oMath>
      <w:r w:rsidR="00540D85" w:rsidRPr="00540D85">
        <w:rPr>
          <w:szCs w:val="22"/>
        </w:rPr>
        <w:t>4</w:t>
      </w:r>
      <w:r w:rsidR="003E67EC" w:rsidRPr="001E172D">
        <w:rPr>
          <w:szCs w:val="22"/>
        </w:rPr>
        <w:t xml:space="preserve"> </w:t>
      </w:r>
      <w:r w:rsidRPr="001E172D">
        <w:rPr>
          <w:szCs w:val="22"/>
        </w:rPr>
        <w:t>zgodnie z postanowieniami Umowy, pomimo upływu okresu wyznaczonego Wykonawcy przez Zamawiającego na naprawienie takiego naruszenia w upomnieniu, o którym mowa w § </w:t>
      </w:r>
      <w:r w:rsidR="00F838D4" w:rsidRPr="001E172D">
        <w:rPr>
          <w:szCs w:val="22"/>
        </w:rPr>
        <w:t>5</w:t>
      </w:r>
      <w:r w:rsidRPr="001E172D">
        <w:rPr>
          <w:szCs w:val="22"/>
        </w:rPr>
        <w:t xml:space="preserve"> ust. </w:t>
      </w:r>
      <w:r w:rsidR="00F838D4" w:rsidRPr="001E172D">
        <w:rPr>
          <w:szCs w:val="22"/>
        </w:rPr>
        <w:t>4</w:t>
      </w:r>
      <w:r w:rsidRPr="001E172D">
        <w:rPr>
          <w:szCs w:val="22"/>
        </w:rPr>
        <w:t>.</w:t>
      </w:r>
    </w:p>
    <w:p w14:paraId="27EFD832" w14:textId="1C82D296" w:rsidR="00F838D4" w:rsidRDefault="00F838D4" w:rsidP="00F838D4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5D14EF">
        <w:rPr>
          <w:szCs w:val="22"/>
        </w:rPr>
        <w:t xml:space="preserve">kary umowne naliczone na podstawie Umowy osiągnęły poziom </w:t>
      </w:r>
      <w:r w:rsidR="003B5338">
        <w:rPr>
          <w:szCs w:val="22"/>
        </w:rPr>
        <w:t>20</w:t>
      </w:r>
      <w:r w:rsidRPr="005D14EF">
        <w:rPr>
          <w:szCs w:val="22"/>
        </w:rPr>
        <w:t xml:space="preserve"> % kwoty netto, o której mowa w § 7ust.1</w:t>
      </w:r>
      <w:r w:rsidRPr="001E172D">
        <w:rPr>
          <w:szCs w:val="22"/>
        </w:rPr>
        <w:t>.</w:t>
      </w:r>
    </w:p>
    <w:p w14:paraId="61D59723" w14:textId="60497159" w:rsidR="00AC7079" w:rsidRDefault="00AC7079" w:rsidP="00F838D4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>
        <w:rPr>
          <w:szCs w:val="22"/>
        </w:rPr>
        <w:t xml:space="preserve">postępowania o udzielenie zamówienia publicznego na realizację Kontraktu </w:t>
      </w:r>
      <w:r w:rsidR="007E2D88">
        <w:rPr>
          <w:szCs w:val="22"/>
        </w:rPr>
        <w:t xml:space="preserve">zostanie </w:t>
      </w:r>
      <w:r w:rsidR="007E2D88">
        <w:rPr>
          <w:szCs w:val="22"/>
        </w:rPr>
        <w:lastRenderedPageBreak/>
        <w:t xml:space="preserve">unieważnione </w:t>
      </w:r>
      <w:r>
        <w:rPr>
          <w:szCs w:val="22"/>
        </w:rPr>
        <w:t>z winy Wykonawcy,</w:t>
      </w:r>
    </w:p>
    <w:p w14:paraId="62B1A1E8" w14:textId="67B58F80" w:rsidR="007E2D88" w:rsidRDefault="007E2D88" w:rsidP="00F838D4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>
        <w:rPr>
          <w:szCs w:val="22"/>
        </w:rPr>
        <w:t xml:space="preserve">Wykonawca </w:t>
      </w:r>
      <w:r w:rsidRPr="001E172D">
        <w:rPr>
          <w:szCs w:val="22"/>
        </w:rPr>
        <w:t>z własnej winy</w:t>
      </w:r>
      <w:r>
        <w:rPr>
          <w:szCs w:val="22"/>
        </w:rPr>
        <w:t xml:space="preserve"> nie przygotuje w terminie wskazanym w Załączniku nr 2 do Umowy wszystkich niezbędnych dokumentów przetargowych, w  szczególności Specyfikacji Warunków Zamówienia i projektu Kontraktu w celu</w:t>
      </w:r>
      <w:r w:rsidR="00C70235">
        <w:rPr>
          <w:szCs w:val="22"/>
        </w:rPr>
        <w:t xml:space="preserve"> </w:t>
      </w:r>
      <w:r>
        <w:rPr>
          <w:szCs w:val="22"/>
        </w:rPr>
        <w:t xml:space="preserve">wyłonienia Generalnego Wykonawcy, lub przygotuje dokumenty niezgodnie z wymogami przepisów prawa lub niniejszej Umowy. </w:t>
      </w:r>
    </w:p>
    <w:p w14:paraId="6E71A6A6" w14:textId="159ADF58" w:rsidR="00712FBE" w:rsidRPr="001E172D" w:rsidRDefault="00712FBE" w:rsidP="005D14EF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 w:right="11"/>
        <w:jc w:val="both"/>
        <w:rPr>
          <w:szCs w:val="22"/>
        </w:rPr>
      </w:pPr>
      <w:r w:rsidRPr="001E172D">
        <w:rPr>
          <w:szCs w:val="22"/>
        </w:rPr>
        <w:t xml:space="preserve">Wykonawcy przysługuje prawo wypowiedzenia Umowy </w:t>
      </w:r>
      <w:r w:rsidR="009E26DA" w:rsidRPr="001E172D">
        <w:rPr>
          <w:szCs w:val="22"/>
        </w:rPr>
        <w:t>z zachowaniem 2- miesięcznego okresu wypowiedzenia</w:t>
      </w:r>
      <w:r w:rsidR="00D60805" w:rsidRPr="001E172D">
        <w:rPr>
          <w:szCs w:val="22"/>
        </w:rPr>
        <w:t>,</w:t>
      </w:r>
      <w:r w:rsidRPr="001E172D">
        <w:rPr>
          <w:szCs w:val="22"/>
        </w:rPr>
        <w:t xml:space="preserve"> gdy Zamawiający nie zapłaci należnego Wykonawcy wynagrodzenia w terminie 60 dni od dnia wymagalności, pomimo uprzedniego zawiadomienia Zamawiającego o takim zamiarze z wyznaczeniem dodatkowego 15- dniowego terminu na zapłatę zaległego Wynagrodzenia,</w:t>
      </w:r>
    </w:p>
    <w:p w14:paraId="0B45F885" w14:textId="7E535D10" w:rsidR="00712FBE" w:rsidRPr="001E172D" w:rsidRDefault="00712FBE" w:rsidP="00712FBE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 w:right="11"/>
        <w:jc w:val="both"/>
        <w:rPr>
          <w:szCs w:val="22"/>
        </w:rPr>
      </w:pPr>
      <w:r w:rsidRPr="001E172D">
        <w:rPr>
          <w:szCs w:val="22"/>
        </w:rPr>
        <w:t>Wypowiedzenie Umowy</w:t>
      </w:r>
      <w:r w:rsidR="0029583F" w:rsidRPr="001E172D">
        <w:rPr>
          <w:szCs w:val="22"/>
        </w:rPr>
        <w:t>, o którym mowa w ust. 1,2</w:t>
      </w:r>
      <w:r w:rsidR="00BC75C1">
        <w:rPr>
          <w:szCs w:val="22"/>
        </w:rPr>
        <w:t xml:space="preserve"> i </w:t>
      </w:r>
      <w:r w:rsidR="0029583F" w:rsidRPr="001E172D">
        <w:rPr>
          <w:szCs w:val="22"/>
        </w:rPr>
        <w:t>6</w:t>
      </w:r>
      <w:r w:rsidRPr="001E172D">
        <w:rPr>
          <w:szCs w:val="22"/>
        </w:rPr>
        <w:t xml:space="preserve"> </w:t>
      </w:r>
      <w:r w:rsidR="0029583F" w:rsidRPr="001E172D">
        <w:rPr>
          <w:szCs w:val="22"/>
        </w:rPr>
        <w:t>musi</w:t>
      </w:r>
      <w:r w:rsidRPr="001E172D">
        <w:rPr>
          <w:szCs w:val="22"/>
        </w:rPr>
        <w:t xml:space="preserve"> nastąpić na piśmie pod rygorem</w:t>
      </w:r>
      <w:r w:rsidR="00D60805" w:rsidRPr="001E172D">
        <w:rPr>
          <w:szCs w:val="22"/>
        </w:rPr>
        <w:t xml:space="preserve"> nieważności</w:t>
      </w:r>
      <w:r w:rsidRPr="001E172D">
        <w:rPr>
          <w:szCs w:val="22"/>
        </w:rPr>
        <w:t xml:space="preserve"> i zawierać uzasadnienie.</w:t>
      </w:r>
    </w:p>
    <w:p w14:paraId="165BAC15" w14:textId="67BA9033" w:rsidR="00712FBE" w:rsidRPr="001E172D" w:rsidRDefault="00712FBE" w:rsidP="00712FBE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left="426" w:right="11"/>
        <w:jc w:val="both"/>
        <w:rPr>
          <w:szCs w:val="22"/>
        </w:rPr>
      </w:pPr>
      <w:r w:rsidRPr="001E172D">
        <w:rPr>
          <w:szCs w:val="22"/>
        </w:rPr>
        <w:t xml:space="preserve">W razie wypowiedzenia Umowy, </w:t>
      </w:r>
      <w:r w:rsidR="0029583F" w:rsidRPr="001E172D">
        <w:rPr>
          <w:szCs w:val="22"/>
        </w:rPr>
        <w:t>zgodnie z ust. 1,</w:t>
      </w:r>
      <w:r w:rsidR="00BC75C1">
        <w:rPr>
          <w:szCs w:val="22"/>
        </w:rPr>
        <w:t xml:space="preserve"> </w:t>
      </w:r>
      <w:r w:rsidR="009E26DA" w:rsidRPr="001E172D">
        <w:rPr>
          <w:szCs w:val="22"/>
        </w:rPr>
        <w:t>2</w:t>
      </w:r>
      <w:r w:rsidR="00BC75C1">
        <w:rPr>
          <w:szCs w:val="22"/>
        </w:rPr>
        <w:t xml:space="preserve"> i </w:t>
      </w:r>
      <w:r w:rsidR="009E26DA" w:rsidRPr="001E172D">
        <w:rPr>
          <w:szCs w:val="22"/>
        </w:rPr>
        <w:t>,6</w:t>
      </w:r>
      <w:r w:rsidR="0029583F" w:rsidRPr="001E172D">
        <w:rPr>
          <w:szCs w:val="22"/>
        </w:rPr>
        <w:t xml:space="preserve"> </w:t>
      </w:r>
      <w:r w:rsidRPr="001E172D">
        <w:rPr>
          <w:szCs w:val="22"/>
        </w:rPr>
        <w:t xml:space="preserve">Wykonawca obowiązany jest niezwłocznie przekazać Zamawiającemu wszelkie dokumenty dotyczące realizacji Umowy niezbędne do kontynuowania </w:t>
      </w:r>
      <w:r w:rsidR="00D60805" w:rsidRPr="001E172D">
        <w:rPr>
          <w:szCs w:val="22"/>
        </w:rPr>
        <w:t>U</w:t>
      </w:r>
      <w:r w:rsidRPr="001E172D">
        <w:rPr>
          <w:szCs w:val="22"/>
        </w:rPr>
        <w:t>sług przez inny podmiot.</w:t>
      </w:r>
    </w:p>
    <w:p w14:paraId="5D239A45" w14:textId="417D3E4D" w:rsidR="00712FBE" w:rsidRPr="001E172D" w:rsidRDefault="00712FBE" w:rsidP="00712FBE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>W przypadku wypowiedzenia Umowy,</w:t>
      </w:r>
      <w:r w:rsidR="0029583F" w:rsidRPr="001E172D">
        <w:rPr>
          <w:szCs w:val="22"/>
        </w:rPr>
        <w:t xml:space="preserve"> na zasadach określonych w ust. 1, </w:t>
      </w:r>
      <w:r w:rsidRPr="001E172D">
        <w:rPr>
          <w:szCs w:val="22"/>
        </w:rPr>
        <w:t xml:space="preserve"> Wykonawca zachowuje prawo do wynagrodzenia za zrealizowaną część Umowy. W takim przypadku upoważnieni reprezentanci Stron, w uzgodnionym obustronnie terminie nie dłuższym niż 7 dni roboczych od upływu terminu wypowiedzenia Umowy podpiszą „Protokół przerwania prac”. Jeżeli upoważniony reprezentant Strony nie zgłosi się w wyznaczonym obustronnie terminie na </w:t>
      </w:r>
      <w:r w:rsidRPr="001E172D">
        <w:rPr>
          <w:spacing w:val="-1"/>
          <w:szCs w:val="22"/>
        </w:rPr>
        <w:t xml:space="preserve">podpisanie „Protokołu przerwania prac”, reprezentant drugiej Strony będzie uprawniony do jednostronnego podpisania „Protokołu przerwania prac”. Protokół, o którym mowa w zdaniu </w:t>
      </w:r>
      <w:r w:rsidRPr="001E172D">
        <w:rPr>
          <w:szCs w:val="22"/>
        </w:rPr>
        <w:t>poprzednim, będzie podstawą do wystawienia faktury.</w:t>
      </w:r>
      <w:r w:rsidR="0029583F" w:rsidRPr="001E172D">
        <w:rPr>
          <w:szCs w:val="22"/>
        </w:rPr>
        <w:t xml:space="preserve"> Protokół będzie potwierdzeniem przeniesienia praw autorskich na Zamawiającego, o ile będzie to konieczne. </w:t>
      </w:r>
    </w:p>
    <w:p w14:paraId="08E1840D" w14:textId="34561676" w:rsidR="002B2103" w:rsidRPr="001E172D" w:rsidRDefault="002B2103" w:rsidP="00712FBE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>Zamawiającemu przysługuje również prawo wypowiedzenia umowy z zachowaniem 2-miesięcznego okresu wypowiedzenia, w następujących przypadkach:</w:t>
      </w:r>
    </w:p>
    <w:p w14:paraId="65A88488" w14:textId="509B2C0D" w:rsidR="002B2103" w:rsidRPr="001E172D" w:rsidRDefault="002B2103" w:rsidP="002B210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>nie otrzymania przez Zamawiającego dofinansowania z</w:t>
      </w:r>
      <w:r w:rsidR="008C36BA" w:rsidRPr="001E172D">
        <w:rPr>
          <w:szCs w:val="22"/>
        </w:rPr>
        <w:t xml:space="preserve">  </w:t>
      </w:r>
      <w:r w:rsidR="009D3154" w:rsidRPr="001E172D">
        <w:rPr>
          <w:szCs w:val="22"/>
        </w:rPr>
        <w:t xml:space="preserve">Funduszy norweskich i EOG lub </w:t>
      </w:r>
      <w:r w:rsidR="008C36BA" w:rsidRPr="001E172D">
        <w:rPr>
          <w:szCs w:val="22"/>
        </w:rPr>
        <w:t>Programu Ciepło Powiatowe</w:t>
      </w:r>
      <w:r w:rsidR="00540D85">
        <w:rPr>
          <w:szCs w:val="22"/>
        </w:rPr>
        <w:t xml:space="preserve">. </w:t>
      </w:r>
    </w:p>
    <w:p w14:paraId="3418B8BE" w14:textId="3DE0C8DE" w:rsidR="002B2103" w:rsidRPr="001E172D" w:rsidRDefault="002B2103" w:rsidP="002B210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>nie zawarcia umowy z Generalnym Wykonawcą, z przyczyn niezależnych od Zamawiającego, na przykład nie wpłynie żadna oferta w postępowaniu na wybór Generalnego Wykonawcy, ceny zawarte w ofertach,  które wpłyną w postępowaniu na wybór Generalnego Wykonawcy przewyższają kwotę, którą Z</w:t>
      </w:r>
      <w:r w:rsidR="00540D85">
        <w:rPr>
          <w:szCs w:val="22"/>
        </w:rPr>
        <w:t>a</w:t>
      </w:r>
      <w:r w:rsidRPr="001E172D">
        <w:rPr>
          <w:szCs w:val="22"/>
        </w:rPr>
        <w:t>m</w:t>
      </w:r>
      <w:r w:rsidR="00540D85">
        <w:rPr>
          <w:szCs w:val="22"/>
        </w:rPr>
        <w:t>a</w:t>
      </w:r>
      <w:r w:rsidRPr="001E172D">
        <w:rPr>
          <w:szCs w:val="22"/>
        </w:rPr>
        <w:t>w</w:t>
      </w:r>
      <w:r w:rsidR="00540D85">
        <w:rPr>
          <w:szCs w:val="22"/>
        </w:rPr>
        <w:t>i</w:t>
      </w:r>
      <w:r w:rsidRPr="001E172D">
        <w:rPr>
          <w:szCs w:val="22"/>
        </w:rPr>
        <w:t>ający zamierzał przeznaczyć na finansowanie zamówienia,</w:t>
      </w:r>
    </w:p>
    <w:p w14:paraId="6ED17F22" w14:textId="4D615248" w:rsidR="002B2103" w:rsidRPr="001E172D" w:rsidRDefault="002B2103" w:rsidP="002B210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 xml:space="preserve">rozwiązania umowy z Generalnym Wykonawcą z przyczyn niezależnych od Zamawiającego i podjęciu przez Zamawiającego decyzji o nie kontynuowaniu realizacji Inwestycji z przyczyn niezależnych od Zamawiającego, </w:t>
      </w:r>
    </w:p>
    <w:p w14:paraId="23C2DAB8" w14:textId="346DD13C" w:rsidR="002B2103" w:rsidRPr="001E172D" w:rsidRDefault="002B2103" w:rsidP="002B210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>braku możliwości realizacji Inwestycji z przyczyn niezależnych od Zamawiającego, których nie dało się przewidzieć w dniu zawarcia niniejszej Umowy.</w:t>
      </w:r>
    </w:p>
    <w:p w14:paraId="7400C874" w14:textId="6624F1DB" w:rsidR="002B2103" w:rsidRPr="001E172D" w:rsidRDefault="002B2103" w:rsidP="002B2103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11"/>
        <w:jc w:val="both"/>
        <w:rPr>
          <w:szCs w:val="22"/>
        </w:rPr>
      </w:pPr>
      <w:r w:rsidRPr="001E172D">
        <w:rPr>
          <w:szCs w:val="22"/>
        </w:rPr>
        <w:t xml:space="preserve">W sytuacji, o której mowa w ust. </w:t>
      </w:r>
      <w:r w:rsidR="0029583F" w:rsidRPr="001E172D">
        <w:rPr>
          <w:szCs w:val="22"/>
        </w:rPr>
        <w:t xml:space="preserve">2 lub </w:t>
      </w:r>
      <w:r w:rsidRPr="001E172D">
        <w:rPr>
          <w:szCs w:val="22"/>
        </w:rPr>
        <w:t>6, Wykonawca w terminie 21 dni od otrzymania informacji o wypowiedzeniu umowy</w:t>
      </w:r>
      <w:r w:rsidR="0029583F" w:rsidRPr="001E172D">
        <w:rPr>
          <w:szCs w:val="22"/>
        </w:rPr>
        <w:t>, lub od złożenia takiego wypowiedzenia Zamawiającemu, w zakresie dotyczącym Faz lub Etapów, za które nie otrzymał wynagrodzenia,</w:t>
      </w:r>
      <w:r w:rsidRPr="001E172D">
        <w:rPr>
          <w:szCs w:val="22"/>
        </w:rPr>
        <w:t xml:space="preserve"> przedstawi Zamawiającemu zestawienie kosztów, które poniósł do dnia otrzymania</w:t>
      </w:r>
      <w:r w:rsidR="0029583F" w:rsidRPr="001E172D">
        <w:rPr>
          <w:szCs w:val="22"/>
        </w:rPr>
        <w:t>/złożenia</w:t>
      </w:r>
      <w:r w:rsidRPr="001E172D">
        <w:rPr>
          <w:szCs w:val="22"/>
        </w:rPr>
        <w:t xml:space="preserve"> wypowiedzenia, jak również zestawienie kosztów, które będzie zobowiązany ponieść, po dniu otrzymania</w:t>
      </w:r>
      <w:r w:rsidR="0029583F" w:rsidRPr="001E172D">
        <w:rPr>
          <w:szCs w:val="22"/>
        </w:rPr>
        <w:t>/złożenia</w:t>
      </w:r>
      <w:r w:rsidRPr="001E172D">
        <w:rPr>
          <w:szCs w:val="22"/>
        </w:rPr>
        <w:t xml:space="preserve"> wypowiedzenia, a co do których nie  ma możliwości ich anulowania. </w:t>
      </w:r>
      <w:r w:rsidR="0029583F" w:rsidRPr="001E172D">
        <w:rPr>
          <w:szCs w:val="22"/>
        </w:rPr>
        <w:t xml:space="preserve">Dodatkowo przedstawi wyliczenie nakładów pracy poniesionych przez Wykonawcę w związku z realizacją Umowy do dnia otrzymania od </w:t>
      </w:r>
      <w:r w:rsidR="0029583F" w:rsidRPr="001E172D">
        <w:rPr>
          <w:szCs w:val="22"/>
        </w:rPr>
        <w:lastRenderedPageBreak/>
        <w:t xml:space="preserve">wypowiedzenia. Na podstawie tego zestawienia Strony sporządzą protokół, który ureguluje zasady związane z zapłatą wynagrodzenia na rzecz Wykonawcy, przeniesienia praw autorskich i inne istotne kwestie z tym związane. </w:t>
      </w:r>
    </w:p>
    <w:p w14:paraId="2552AD4E" w14:textId="77777777" w:rsidR="0029583F" w:rsidRPr="001E172D" w:rsidRDefault="0029583F" w:rsidP="005D14EF">
      <w:pPr>
        <w:pStyle w:val="Akapitzlist"/>
        <w:shd w:val="clear" w:color="auto" w:fill="FFFFFF"/>
        <w:spacing w:line="276" w:lineRule="auto"/>
        <w:ind w:left="502" w:right="11"/>
        <w:jc w:val="both"/>
        <w:rPr>
          <w:szCs w:val="22"/>
        </w:rPr>
      </w:pPr>
    </w:p>
    <w:p w14:paraId="49F84AC7" w14:textId="3CC2FA78" w:rsidR="00A847BE" w:rsidRPr="001E172D" w:rsidRDefault="00A847BE" w:rsidP="00FB107D">
      <w:pPr>
        <w:shd w:val="clear" w:color="auto" w:fill="FFFFFF"/>
        <w:spacing w:line="276" w:lineRule="auto"/>
        <w:ind w:right="14"/>
        <w:jc w:val="both"/>
        <w:rPr>
          <w:rFonts w:cs="Arial"/>
          <w:szCs w:val="22"/>
        </w:rPr>
      </w:pPr>
    </w:p>
    <w:p w14:paraId="369CDA96" w14:textId="349039C5" w:rsidR="0073315C" w:rsidRPr="001E172D" w:rsidRDefault="0073315C" w:rsidP="0073315C">
      <w:pPr>
        <w:spacing w:line="276" w:lineRule="auto"/>
        <w:jc w:val="center"/>
        <w:rPr>
          <w:rFonts w:cs="Arial"/>
          <w:b/>
          <w:color w:val="000000"/>
          <w:szCs w:val="22"/>
        </w:rPr>
      </w:pPr>
      <w:r w:rsidRPr="001E172D">
        <w:rPr>
          <w:rFonts w:cs="Arial"/>
          <w:b/>
          <w:color w:val="000000"/>
          <w:szCs w:val="22"/>
        </w:rPr>
        <w:t xml:space="preserve">§ </w:t>
      </w:r>
      <w:r w:rsidR="00F838D4" w:rsidRPr="001E172D">
        <w:rPr>
          <w:rFonts w:cs="Arial"/>
          <w:b/>
          <w:color w:val="000000"/>
          <w:szCs w:val="22"/>
        </w:rPr>
        <w:t>23</w:t>
      </w:r>
    </w:p>
    <w:p w14:paraId="3A7A6E21" w14:textId="3F29DA55" w:rsidR="0073315C" w:rsidRPr="001E172D" w:rsidRDefault="0073315C" w:rsidP="0073315C">
      <w:pPr>
        <w:spacing w:line="276" w:lineRule="auto"/>
        <w:jc w:val="center"/>
        <w:rPr>
          <w:rFonts w:cs="Arial"/>
          <w:b/>
          <w:szCs w:val="22"/>
        </w:rPr>
      </w:pPr>
      <w:r w:rsidRPr="001E172D">
        <w:rPr>
          <w:rFonts w:cs="Arial"/>
          <w:b/>
          <w:szCs w:val="22"/>
        </w:rPr>
        <w:t>POSTANOWIENIA KOŃCOWE</w:t>
      </w:r>
    </w:p>
    <w:p w14:paraId="5E53D314" w14:textId="15631EFB" w:rsidR="0073315C" w:rsidRPr="001E172D" w:rsidRDefault="0073315C" w:rsidP="00393A32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right="14"/>
        <w:jc w:val="both"/>
        <w:rPr>
          <w:szCs w:val="22"/>
        </w:rPr>
      </w:pPr>
      <w:r w:rsidRPr="001E172D">
        <w:rPr>
          <w:szCs w:val="22"/>
        </w:rPr>
        <w:t>W sprawach nie uregulowanych Umową, mają zastosowanie przepisy</w:t>
      </w:r>
      <w:r w:rsidR="00581096" w:rsidRPr="001E172D">
        <w:rPr>
          <w:szCs w:val="22"/>
        </w:rPr>
        <w:t xml:space="preserve"> prawa polskiego, </w:t>
      </w:r>
      <w:r w:rsidRPr="001E172D">
        <w:rPr>
          <w:szCs w:val="22"/>
        </w:rPr>
        <w:t xml:space="preserve"> </w:t>
      </w:r>
      <w:r w:rsidR="00581096" w:rsidRPr="001E172D">
        <w:rPr>
          <w:szCs w:val="22"/>
        </w:rPr>
        <w:t>w szczególności</w:t>
      </w:r>
      <w:r w:rsidR="003E67EC" w:rsidRPr="001E172D">
        <w:rPr>
          <w:szCs w:val="22"/>
        </w:rPr>
        <w:t xml:space="preserve"> </w:t>
      </w:r>
      <w:r w:rsidRPr="001E172D">
        <w:rPr>
          <w:szCs w:val="22"/>
        </w:rPr>
        <w:t>Kodeksu cywilnego</w:t>
      </w:r>
      <w:r w:rsidR="00581096" w:rsidRPr="001E172D">
        <w:rPr>
          <w:szCs w:val="22"/>
        </w:rPr>
        <w:t>, ustaw prawo zamówień publicznych</w:t>
      </w:r>
      <w:r w:rsidRPr="001E172D">
        <w:rPr>
          <w:szCs w:val="22"/>
        </w:rPr>
        <w:t xml:space="preserve"> i inne powszechnie obowiązujące przepisy prawa.</w:t>
      </w:r>
    </w:p>
    <w:p w14:paraId="08524742" w14:textId="5DB60F2B" w:rsidR="0099616A" w:rsidRPr="001E172D" w:rsidRDefault="0073315C" w:rsidP="00393A32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right="14"/>
        <w:jc w:val="both"/>
        <w:rPr>
          <w:szCs w:val="22"/>
        </w:rPr>
      </w:pPr>
      <w:r w:rsidRPr="001E172D">
        <w:rPr>
          <w:szCs w:val="22"/>
        </w:rPr>
        <w:t xml:space="preserve">Sprawy sporne rozpatrywane będą przez właściwy </w:t>
      </w:r>
      <w:r w:rsidR="00A7178E" w:rsidRPr="001E172D">
        <w:rPr>
          <w:szCs w:val="22"/>
        </w:rPr>
        <w:t xml:space="preserve">miejscowo </w:t>
      </w:r>
      <w:r w:rsidRPr="001E172D">
        <w:rPr>
          <w:szCs w:val="22"/>
        </w:rPr>
        <w:t>sąd powszechny dla siedziby Zamawiającego</w:t>
      </w:r>
      <w:r w:rsidR="00581096" w:rsidRPr="001E172D">
        <w:rPr>
          <w:szCs w:val="22"/>
        </w:rPr>
        <w:t>, z zastosowaniem przepisów prawa polskiego</w:t>
      </w:r>
      <w:r w:rsidRPr="001E172D">
        <w:rPr>
          <w:szCs w:val="22"/>
        </w:rPr>
        <w:t>.</w:t>
      </w:r>
    </w:p>
    <w:p w14:paraId="35345821" w14:textId="1953CD54" w:rsidR="0099616A" w:rsidRPr="001E172D" w:rsidRDefault="0099616A" w:rsidP="00393A32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right="14"/>
        <w:jc w:val="both"/>
        <w:rPr>
          <w:szCs w:val="22"/>
        </w:rPr>
      </w:pPr>
      <w:r w:rsidRPr="001E172D">
        <w:rPr>
          <w:szCs w:val="22"/>
        </w:rPr>
        <w:t xml:space="preserve">Wszelkie zmiany </w:t>
      </w:r>
      <w:r w:rsidR="00A7178E" w:rsidRPr="001E172D">
        <w:rPr>
          <w:szCs w:val="22"/>
        </w:rPr>
        <w:t xml:space="preserve"> i uzupełnienia  </w:t>
      </w:r>
      <w:r w:rsidRPr="001E172D">
        <w:rPr>
          <w:szCs w:val="22"/>
        </w:rPr>
        <w:t xml:space="preserve">Umowy </w:t>
      </w:r>
      <w:r w:rsidR="00A7178E" w:rsidRPr="001E172D">
        <w:rPr>
          <w:szCs w:val="22"/>
        </w:rPr>
        <w:t>oraz jej załączników wymagają</w:t>
      </w:r>
      <w:r w:rsidRPr="001E172D">
        <w:rPr>
          <w:szCs w:val="22"/>
        </w:rPr>
        <w:t xml:space="preserve"> form</w:t>
      </w:r>
      <w:r w:rsidR="00BC75C1">
        <w:rPr>
          <w:szCs w:val="22"/>
        </w:rPr>
        <w:t xml:space="preserve">y </w:t>
      </w:r>
      <w:r w:rsidR="00A7178E" w:rsidRPr="001E172D">
        <w:rPr>
          <w:szCs w:val="22"/>
        </w:rPr>
        <w:t>pisemnego a</w:t>
      </w:r>
      <w:r w:rsidRPr="001E172D">
        <w:rPr>
          <w:szCs w:val="22"/>
        </w:rPr>
        <w:t>neksu pod rygorem jej nieważności</w:t>
      </w:r>
      <w:r w:rsidR="00A7178E" w:rsidRPr="001E172D">
        <w:rPr>
          <w:szCs w:val="22"/>
        </w:rPr>
        <w:t>, z zastrzeżeniem wyjątków przewidzianych w treści Umowy.</w:t>
      </w:r>
    </w:p>
    <w:p w14:paraId="3551B04E" w14:textId="0CC9C344" w:rsidR="0099616A" w:rsidRPr="001E172D" w:rsidRDefault="00F303FF" w:rsidP="00393A32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right="14"/>
        <w:jc w:val="both"/>
        <w:rPr>
          <w:szCs w:val="22"/>
        </w:rPr>
      </w:pPr>
      <w:r w:rsidRPr="001E172D">
        <w:rPr>
          <w:szCs w:val="22"/>
        </w:rPr>
        <w:t xml:space="preserve">Niniejsza Umowa jest </w:t>
      </w:r>
      <w:r w:rsidR="00D5022E" w:rsidRPr="001E172D">
        <w:rPr>
          <w:szCs w:val="22"/>
        </w:rPr>
        <w:t xml:space="preserve">sporządzona w 2 </w:t>
      </w:r>
      <w:r w:rsidRPr="001E172D">
        <w:rPr>
          <w:szCs w:val="22"/>
        </w:rPr>
        <w:t xml:space="preserve">jednobrzmiących egzemplarzach, po </w:t>
      </w:r>
      <w:r w:rsidR="00D5022E" w:rsidRPr="001E172D">
        <w:rPr>
          <w:szCs w:val="22"/>
        </w:rPr>
        <w:t>1</w:t>
      </w:r>
      <w:r w:rsidRPr="001E172D">
        <w:rPr>
          <w:szCs w:val="22"/>
        </w:rPr>
        <w:t xml:space="preserve"> </w:t>
      </w:r>
      <w:r w:rsidR="00D5022E" w:rsidRPr="001E172D">
        <w:rPr>
          <w:szCs w:val="22"/>
        </w:rPr>
        <w:t>egzemplarzu</w:t>
      </w:r>
      <w:r w:rsidRPr="001E172D">
        <w:rPr>
          <w:szCs w:val="22"/>
        </w:rPr>
        <w:t xml:space="preserve"> dla każdej ze Stron</w:t>
      </w:r>
      <w:r w:rsidR="00D5022E" w:rsidRPr="001E172D">
        <w:rPr>
          <w:szCs w:val="22"/>
        </w:rPr>
        <w:t>.</w:t>
      </w:r>
    </w:p>
    <w:p w14:paraId="10EDEBAE" w14:textId="3812A090" w:rsidR="00EC3951" w:rsidRPr="001E172D" w:rsidRDefault="00EC3951" w:rsidP="005D14EF">
      <w:pPr>
        <w:pStyle w:val="Teksttreci2"/>
        <w:numPr>
          <w:ilvl w:val="0"/>
          <w:numId w:val="25"/>
        </w:numPr>
        <w:shd w:val="clear" w:color="auto" w:fill="auto"/>
        <w:tabs>
          <w:tab w:val="left" w:pos="-1652"/>
        </w:tabs>
        <w:spacing w:after="0" w:line="276" w:lineRule="auto"/>
        <w:ind w:right="540"/>
        <w:rPr>
          <w:sz w:val="22"/>
          <w:szCs w:val="22"/>
        </w:rPr>
      </w:pPr>
      <w:r w:rsidRPr="001E172D">
        <w:rPr>
          <w:sz w:val="22"/>
          <w:szCs w:val="22"/>
        </w:rPr>
        <w:t>Strony zgodnie zobowiązują się do realizacji w imieniu drugiej Strony obowiązku informacyjnego zgodnie z postanowieniami art. 14 RODO wobec osób, które zostały delegowane do realizacji niniejszej Umowy, a których administratorem danych osobowych stanie się ta druga Strona. Strony zobowiązują się przedstawić konieczne informacje każdej z osób delegowanych do wykonywania Umowy oraz do kontaktów z przedstawicielami drugiej Strony - niezwłocznie po zawarciu niniejszej Umowy, a jeśli w toku wykonywania Umowy grono tych osób zostanie rozszerzone – niezwłocznie po włączeniu danej osoby do grona swoich przedstawicieli. W zakresie realizacji powyższego obowiązku Wykonawca posługiwać się będzie klauzulą informacyjną wynajmującego stanowiącą załącznik numer 6 do Umowy.</w:t>
      </w:r>
    </w:p>
    <w:p w14:paraId="39BFB3D1" w14:textId="0AAFF180" w:rsidR="003142ED" w:rsidRPr="001E172D" w:rsidRDefault="003142ED" w:rsidP="003142ED">
      <w:pPr>
        <w:shd w:val="clear" w:color="auto" w:fill="FFFFFF"/>
        <w:rPr>
          <w:rFonts w:cs="Arial"/>
          <w:b/>
          <w:bCs/>
          <w:i/>
          <w:szCs w:val="22"/>
        </w:rPr>
      </w:pPr>
    </w:p>
    <w:p w14:paraId="1AD06457" w14:textId="77777777" w:rsidR="00177547" w:rsidRPr="001E172D" w:rsidRDefault="00177547" w:rsidP="003142ED">
      <w:pPr>
        <w:shd w:val="clear" w:color="auto" w:fill="FFFFFF"/>
        <w:rPr>
          <w:rFonts w:cs="Arial"/>
          <w:b/>
          <w:bCs/>
          <w:i/>
          <w:szCs w:val="22"/>
        </w:rPr>
      </w:pPr>
    </w:p>
    <w:p w14:paraId="0A6236AA" w14:textId="77777777" w:rsidR="003142ED" w:rsidRPr="001E172D" w:rsidRDefault="003142ED" w:rsidP="003142ED">
      <w:pPr>
        <w:shd w:val="clear" w:color="auto" w:fill="FFFFFF"/>
        <w:rPr>
          <w:rFonts w:cs="Arial"/>
          <w:b/>
          <w:szCs w:val="22"/>
        </w:rPr>
      </w:pPr>
      <w:r w:rsidRPr="001E172D">
        <w:rPr>
          <w:rFonts w:cs="Arial"/>
          <w:b/>
          <w:szCs w:val="22"/>
        </w:rPr>
        <w:t>SPIS ZAŁĄCZNIKÓW</w:t>
      </w:r>
    </w:p>
    <w:p w14:paraId="74D7D426" w14:textId="77777777" w:rsidR="003142ED" w:rsidRPr="001E172D" w:rsidRDefault="003142ED" w:rsidP="003142ED">
      <w:pPr>
        <w:shd w:val="clear" w:color="auto" w:fill="FFFFFF"/>
        <w:rPr>
          <w:rFonts w:cs="Arial"/>
          <w:szCs w:val="22"/>
        </w:rPr>
      </w:pPr>
    </w:p>
    <w:p w14:paraId="16F29F15" w14:textId="180ACDD7" w:rsidR="003142ED" w:rsidRPr="001E172D" w:rsidRDefault="003142ED" w:rsidP="003142ED">
      <w:pPr>
        <w:spacing w:line="276" w:lineRule="auto"/>
        <w:rPr>
          <w:rFonts w:cs="Arial"/>
          <w:szCs w:val="22"/>
        </w:rPr>
      </w:pPr>
      <w:bookmarkStart w:id="58" w:name="_Hlk63150384"/>
      <w:bookmarkStart w:id="59" w:name="_Hlk65238038"/>
      <w:r w:rsidRPr="001E172D">
        <w:rPr>
          <w:rFonts w:cs="Arial"/>
          <w:szCs w:val="22"/>
        </w:rPr>
        <w:t xml:space="preserve">Załącznik nr 1 – </w:t>
      </w:r>
      <w:r w:rsidR="0016591A" w:rsidRPr="001E172D">
        <w:rPr>
          <w:rFonts w:cs="Arial"/>
          <w:szCs w:val="22"/>
        </w:rPr>
        <w:t>Skrócony opis techniczny przedsięwzięcia</w:t>
      </w:r>
      <w:r w:rsidRPr="001E172D">
        <w:rPr>
          <w:rFonts w:cs="Arial"/>
          <w:szCs w:val="22"/>
        </w:rPr>
        <w:t xml:space="preserve"> </w:t>
      </w:r>
    </w:p>
    <w:bookmarkEnd w:id="58"/>
    <w:p w14:paraId="5DD5ED5A" w14:textId="494C8AE0" w:rsidR="0016591A" w:rsidRPr="001E172D" w:rsidRDefault="0016591A" w:rsidP="003142ED">
      <w:pPr>
        <w:spacing w:line="276" w:lineRule="auto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Załącznik nr 2 – Zakres usług Inżyniera Kontraktu </w:t>
      </w:r>
    </w:p>
    <w:p w14:paraId="101B3BC6" w14:textId="3DA673C7" w:rsidR="003142ED" w:rsidRPr="001E172D" w:rsidRDefault="003142ED" w:rsidP="003142ED">
      <w:pPr>
        <w:spacing w:line="276" w:lineRule="auto"/>
        <w:ind w:left="1701" w:hanging="1700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Załącznik nr 3 – </w:t>
      </w:r>
      <w:r w:rsidR="000A459D" w:rsidRPr="001E172D">
        <w:rPr>
          <w:rFonts w:cs="Arial"/>
          <w:szCs w:val="22"/>
        </w:rPr>
        <w:t>Oferta Wykonawcy</w:t>
      </w:r>
    </w:p>
    <w:p w14:paraId="7FD0E57B" w14:textId="03CBE109" w:rsidR="003142ED" w:rsidRPr="001E172D" w:rsidRDefault="003142ED" w:rsidP="003142ED">
      <w:pPr>
        <w:spacing w:line="276" w:lineRule="auto"/>
        <w:ind w:left="1701" w:hanging="1700"/>
        <w:rPr>
          <w:rFonts w:cs="Arial"/>
          <w:szCs w:val="22"/>
        </w:rPr>
      </w:pPr>
      <w:r w:rsidRPr="001E172D">
        <w:rPr>
          <w:rFonts w:cs="Arial"/>
          <w:szCs w:val="22"/>
        </w:rPr>
        <w:t>Załącznik nr 4 - Lista kluczowych specjalistów Wykonawcy biorących udział w realizacji Umowy</w:t>
      </w:r>
    </w:p>
    <w:p w14:paraId="6CD9B002" w14:textId="022E0633" w:rsidR="0016591A" w:rsidRPr="001E172D" w:rsidRDefault="0016591A" w:rsidP="0016591A">
      <w:pPr>
        <w:spacing w:line="276" w:lineRule="auto"/>
        <w:ind w:left="1701" w:hanging="1700"/>
        <w:rPr>
          <w:rFonts w:cs="Arial"/>
          <w:szCs w:val="22"/>
        </w:rPr>
      </w:pPr>
      <w:r w:rsidRPr="001E172D">
        <w:rPr>
          <w:rFonts w:cs="Arial"/>
          <w:szCs w:val="22"/>
        </w:rPr>
        <w:t xml:space="preserve">Załącznik nr </w:t>
      </w:r>
      <w:r w:rsidR="00CA0FF0" w:rsidRPr="001E172D">
        <w:rPr>
          <w:rFonts w:cs="Arial"/>
          <w:szCs w:val="22"/>
        </w:rPr>
        <w:t>5</w:t>
      </w:r>
      <w:r w:rsidRPr="001E172D">
        <w:rPr>
          <w:rFonts w:cs="Arial"/>
          <w:szCs w:val="22"/>
        </w:rPr>
        <w:t xml:space="preserve"> – Wykaz zagrożeń mogących wystąpić na terenie spółki, zasady postępowania w przypadku ich wystąpienia oraz działania ochronne i zapobiegawcze w tym zakresie,</w:t>
      </w:r>
    </w:p>
    <w:p w14:paraId="3AB071A0" w14:textId="7250CAE0" w:rsidR="00EC3951" w:rsidRPr="001E172D" w:rsidRDefault="00EC3951" w:rsidP="0016591A">
      <w:pPr>
        <w:spacing w:line="276" w:lineRule="auto"/>
        <w:ind w:left="1701" w:hanging="1700"/>
        <w:rPr>
          <w:rFonts w:cs="Arial"/>
          <w:szCs w:val="22"/>
        </w:rPr>
      </w:pPr>
      <w:r w:rsidRPr="001E172D">
        <w:rPr>
          <w:rFonts w:cs="Arial"/>
          <w:szCs w:val="22"/>
        </w:rPr>
        <w:t>Załącznik nr 6 - Klauzula informacyjna</w:t>
      </w:r>
    </w:p>
    <w:bookmarkEnd w:id="59"/>
    <w:p w14:paraId="3F84CB3F" w14:textId="77777777" w:rsidR="0016591A" w:rsidRPr="001E172D" w:rsidRDefault="0016591A" w:rsidP="003142ED">
      <w:pPr>
        <w:spacing w:line="276" w:lineRule="auto"/>
        <w:ind w:left="1701" w:hanging="1700"/>
        <w:rPr>
          <w:rFonts w:cs="Arial"/>
          <w:szCs w:val="22"/>
        </w:rPr>
      </w:pPr>
    </w:p>
    <w:p w14:paraId="2E497CFE" w14:textId="0C6EA779" w:rsidR="003142ED" w:rsidRPr="001E172D" w:rsidRDefault="003142ED" w:rsidP="0099616A">
      <w:pPr>
        <w:shd w:val="clear" w:color="auto" w:fill="FFFFFF"/>
        <w:spacing w:line="288" w:lineRule="auto"/>
        <w:ind w:left="66" w:right="14"/>
        <w:jc w:val="both"/>
        <w:rPr>
          <w:rFonts w:cs="Arial"/>
          <w:szCs w:val="22"/>
        </w:rPr>
      </w:pPr>
    </w:p>
    <w:p w14:paraId="0C1B8349" w14:textId="77777777" w:rsidR="00177547" w:rsidRPr="001E172D" w:rsidRDefault="00177547" w:rsidP="0099616A">
      <w:pPr>
        <w:shd w:val="clear" w:color="auto" w:fill="FFFFFF"/>
        <w:spacing w:line="288" w:lineRule="auto"/>
        <w:ind w:left="66" w:right="14"/>
        <w:jc w:val="both"/>
        <w:rPr>
          <w:rFonts w:cs="Arial"/>
          <w:szCs w:val="22"/>
        </w:rPr>
      </w:pPr>
    </w:p>
    <w:p w14:paraId="5D318C91" w14:textId="184AE16A" w:rsidR="0098577F" w:rsidRPr="001E172D" w:rsidRDefault="00F303FF" w:rsidP="003142ED">
      <w:pPr>
        <w:shd w:val="clear" w:color="auto" w:fill="FFFFFF"/>
        <w:tabs>
          <w:tab w:val="left" w:pos="6584"/>
        </w:tabs>
        <w:ind w:left="919"/>
        <w:rPr>
          <w:rFonts w:cs="Arial"/>
          <w:b/>
          <w:bCs/>
          <w:spacing w:val="-1"/>
          <w:szCs w:val="22"/>
        </w:rPr>
      </w:pPr>
      <w:r w:rsidRPr="001E172D">
        <w:rPr>
          <w:rFonts w:cs="Arial"/>
          <w:b/>
          <w:bCs/>
          <w:spacing w:val="-3"/>
          <w:szCs w:val="22"/>
        </w:rPr>
        <w:t>ZAMAWIAJ</w:t>
      </w:r>
      <w:r w:rsidRPr="001E172D">
        <w:rPr>
          <w:rFonts w:cs="Arial"/>
          <w:b/>
          <w:spacing w:val="-3"/>
          <w:szCs w:val="22"/>
        </w:rPr>
        <w:t>Ą</w:t>
      </w:r>
      <w:r w:rsidRPr="001E172D">
        <w:rPr>
          <w:rFonts w:cs="Arial"/>
          <w:b/>
          <w:bCs/>
          <w:spacing w:val="-3"/>
          <w:szCs w:val="22"/>
        </w:rPr>
        <w:t>CY</w:t>
      </w:r>
      <w:r w:rsidRPr="001E172D">
        <w:rPr>
          <w:rFonts w:cs="Arial"/>
          <w:b/>
          <w:bCs/>
          <w:szCs w:val="22"/>
        </w:rPr>
        <w:tab/>
      </w:r>
      <w:r w:rsidRPr="001E172D">
        <w:rPr>
          <w:rFonts w:cs="Arial"/>
          <w:b/>
          <w:bCs/>
          <w:spacing w:val="-1"/>
          <w:szCs w:val="22"/>
        </w:rPr>
        <w:t>WYKONAWCA</w:t>
      </w:r>
    </w:p>
    <w:sectPr w:rsidR="0098577F" w:rsidRPr="001E172D" w:rsidSect="0023455F">
      <w:footerReference w:type="default" r:id="rId11"/>
      <w:head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F6EDE" w14:textId="77777777" w:rsidR="007E088F" w:rsidRDefault="007E088F">
      <w:r>
        <w:separator/>
      </w:r>
    </w:p>
  </w:endnote>
  <w:endnote w:type="continuationSeparator" w:id="0">
    <w:p w14:paraId="40FA663C" w14:textId="77777777" w:rsidR="007E088F" w:rsidRDefault="007E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0B4E" w14:textId="38F3E043" w:rsidR="005D14EF" w:rsidRDefault="005D14EF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90B51" wp14:editId="400FCB37">
              <wp:simplePos x="0" y="0"/>
              <wp:positionH relativeFrom="column">
                <wp:posOffset>-271780</wp:posOffset>
              </wp:positionH>
              <wp:positionV relativeFrom="paragraph">
                <wp:posOffset>132080</wp:posOffset>
              </wp:positionV>
              <wp:extent cx="6242050" cy="15875"/>
              <wp:effectExtent l="0" t="0" r="6350" b="31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2050" cy="15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6A23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pt,10.4pt" to="470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" strokecolor="black [3213]">
              <o:lock v:ext="edit" shapetype="f"/>
            </v:line>
          </w:pict>
        </mc:Fallback>
      </mc:AlternateContent>
    </w:r>
  </w:p>
  <w:p w14:paraId="61290B4F" w14:textId="5F895DE2" w:rsidR="005D14EF" w:rsidRPr="0070361A" w:rsidRDefault="005D14EF" w:rsidP="003442BC">
    <w:pPr>
      <w:pStyle w:val="Stopka"/>
      <w:jc w:val="right"/>
      <w:rPr>
        <w:rFonts w:ascii="Times New Roman" w:hAnsi="Times New Roman"/>
        <w:sz w:val="20"/>
      </w:rPr>
    </w:pPr>
    <w:r w:rsidRPr="0070361A">
      <w:rPr>
        <w:rFonts w:ascii="Times New Roman" w:hAnsi="Times New Roman"/>
        <w:sz w:val="20"/>
      </w:rPr>
      <w:tab/>
    </w:r>
    <w:r w:rsidRPr="0070361A">
      <w:rPr>
        <w:rFonts w:ascii="Times New Roman" w:hAnsi="Times New Roman"/>
        <w:sz w:val="20"/>
      </w:rPr>
      <w:tab/>
    </w:r>
    <w:sdt>
      <w:sdtPr>
        <w:rPr>
          <w:rFonts w:ascii="Times New Roman" w:hAnsi="Times New Roman"/>
          <w:sz w:val="20"/>
        </w:rPr>
        <w:id w:val="17864665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0361A">
              <w:rPr>
                <w:rFonts w:ascii="Times New Roman" w:hAnsi="Times New Roman"/>
                <w:sz w:val="20"/>
              </w:rPr>
              <w:t xml:space="preserve">Strona </w: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70361A">
              <w:rPr>
                <w:rFonts w:ascii="Times New Roman" w:hAnsi="Times New Roman"/>
                <w:bCs/>
                <w:sz w:val="20"/>
              </w:rPr>
              <w:instrText>PAGE</w:instrTex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</w:rPr>
              <w:t>19</w: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70361A">
              <w:rPr>
                <w:rFonts w:ascii="Times New Roman" w:hAnsi="Times New Roman"/>
                <w:sz w:val="20"/>
              </w:rPr>
              <w:t xml:space="preserve"> z </w: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70361A">
              <w:rPr>
                <w:rFonts w:ascii="Times New Roman" w:hAnsi="Times New Roman"/>
                <w:bCs/>
                <w:sz w:val="20"/>
              </w:rPr>
              <w:instrText>NUMPAGES</w:instrTex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</w:rPr>
              <w:t>19</w:t>
            </w:r>
            <w:r w:rsidRPr="0070361A">
              <w:rPr>
                <w:rFonts w:ascii="Times New Roman" w:hAnsi="Times New Roman"/>
                <w:bCs/>
                <w:sz w:val="20"/>
              </w:rPr>
              <w:fldChar w:fldCharType="end"/>
            </w:r>
          </w:sdtContent>
        </w:sdt>
      </w:sdtContent>
    </w:sdt>
  </w:p>
  <w:p w14:paraId="61290B50" w14:textId="77777777" w:rsidR="005D14EF" w:rsidRDefault="005D1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D4C63" w14:textId="77777777" w:rsidR="007E088F" w:rsidRDefault="007E088F">
      <w:r>
        <w:separator/>
      </w:r>
    </w:p>
  </w:footnote>
  <w:footnote w:type="continuationSeparator" w:id="0">
    <w:p w14:paraId="1D5982D2" w14:textId="77777777" w:rsidR="007E088F" w:rsidRDefault="007E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7BDB0" w14:textId="3ADAD14C" w:rsidR="005D14EF" w:rsidRPr="002E1137" w:rsidRDefault="005D14EF" w:rsidP="002E1137">
    <w:pPr>
      <w:pStyle w:val="Nagwek"/>
      <w:tabs>
        <w:tab w:val="clear" w:pos="9072"/>
      </w:tabs>
      <w:jc w:val="right"/>
      <w:rPr>
        <w:b/>
      </w:rPr>
    </w:pPr>
    <w:r w:rsidRPr="002E1137">
      <w:rPr>
        <w:b/>
      </w:rPr>
      <w:t>Załącznik nr</w:t>
    </w:r>
    <w:r w:rsidR="008A5C5E">
      <w:rPr>
        <w:b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9423C"/>
    <w:multiLevelType w:val="multilevel"/>
    <w:tmpl w:val="681A4DF4"/>
    <w:lvl w:ilvl="0">
      <w:start w:val="1"/>
      <w:numFmt w:val="decimal"/>
      <w:pStyle w:val="Um1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decimal"/>
      <w:pStyle w:val="Um11"/>
      <w:suff w:val="space"/>
      <w:lvlText w:val="%1.%2."/>
      <w:lvlJc w:val="left"/>
      <w:pPr>
        <w:ind w:left="1218" w:hanging="432"/>
      </w:pPr>
      <w:rPr>
        <w:i w:val="0"/>
      </w:rPr>
    </w:lvl>
    <w:lvl w:ilvl="2">
      <w:start w:val="1"/>
      <w:numFmt w:val="decimal"/>
      <w:pStyle w:val="Um111"/>
      <w:lvlText w:val="%1.%2.%3."/>
      <w:lvlJc w:val="left"/>
      <w:pPr>
        <w:ind w:left="1650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0EAB70C2"/>
    <w:multiLevelType w:val="hybridMultilevel"/>
    <w:tmpl w:val="CB283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B35"/>
    <w:multiLevelType w:val="singleLevel"/>
    <w:tmpl w:val="93B8798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</w:rPr>
    </w:lvl>
  </w:abstractNum>
  <w:abstractNum w:abstractNumId="4" w15:restartNumberingAfterBreak="0">
    <w:nsid w:val="10D270D9"/>
    <w:multiLevelType w:val="multilevel"/>
    <w:tmpl w:val="01AA35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7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440"/>
      </w:pPr>
      <w:rPr>
        <w:rFonts w:hint="default"/>
      </w:rPr>
    </w:lvl>
  </w:abstractNum>
  <w:abstractNum w:abstractNumId="5" w15:restartNumberingAfterBreak="0">
    <w:nsid w:val="13CE0671"/>
    <w:multiLevelType w:val="hybridMultilevel"/>
    <w:tmpl w:val="FC1C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9CD"/>
    <w:multiLevelType w:val="hybridMultilevel"/>
    <w:tmpl w:val="79E6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456"/>
    <w:multiLevelType w:val="hybridMultilevel"/>
    <w:tmpl w:val="1A360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5A86"/>
    <w:multiLevelType w:val="hybridMultilevel"/>
    <w:tmpl w:val="EEE2DE88"/>
    <w:lvl w:ilvl="0" w:tplc="A98E38A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7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3C4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8227AF"/>
    <w:multiLevelType w:val="hybridMultilevel"/>
    <w:tmpl w:val="F0EAC40E"/>
    <w:lvl w:ilvl="0" w:tplc="128039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F687646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E1B6F"/>
    <w:multiLevelType w:val="hybridMultilevel"/>
    <w:tmpl w:val="D7A0B94C"/>
    <w:lvl w:ilvl="0" w:tplc="4F48DD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023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8D"/>
    <w:multiLevelType w:val="singleLevel"/>
    <w:tmpl w:val="3BE072E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</w:abstractNum>
  <w:abstractNum w:abstractNumId="12" w15:restartNumberingAfterBreak="0">
    <w:nsid w:val="234E3009"/>
    <w:multiLevelType w:val="hybridMultilevel"/>
    <w:tmpl w:val="ECE6C740"/>
    <w:lvl w:ilvl="0" w:tplc="715E7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A51E4"/>
    <w:multiLevelType w:val="multilevel"/>
    <w:tmpl w:val="89AAEA9E"/>
    <w:lvl w:ilvl="0">
      <w:start w:val="1"/>
      <w:numFmt w:val="upperRoman"/>
      <w:pStyle w:val="Nagwek1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325CB9"/>
    <w:multiLevelType w:val="hybridMultilevel"/>
    <w:tmpl w:val="0CC4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C2D4D"/>
    <w:multiLevelType w:val="multilevel"/>
    <w:tmpl w:val="739ED6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8D1340"/>
    <w:multiLevelType w:val="hybridMultilevel"/>
    <w:tmpl w:val="0D4099DA"/>
    <w:lvl w:ilvl="0" w:tplc="69CAD58C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FBF60BC"/>
    <w:multiLevelType w:val="multilevel"/>
    <w:tmpl w:val="3A96EA5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9" w15:restartNumberingAfterBreak="0">
    <w:nsid w:val="316A7773"/>
    <w:multiLevelType w:val="hybridMultilevel"/>
    <w:tmpl w:val="CDCEF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F32D6"/>
    <w:multiLevelType w:val="hybridMultilevel"/>
    <w:tmpl w:val="83E8E600"/>
    <w:lvl w:ilvl="0" w:tplc="091A6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42C5"/>
    <w:multiLevelType w:val="hybridMultilevel"/>
    <w:tmpl w:val="417A5062"/>
    <w:lvl w:ilvl="0" w:tplc="9D7E8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B5FEC"/>
    <w:multiLevelType w:val="hybridMultilevel"/>
    <w:tmpl w:val="D17AE3F4"/>
    <w:lvl w:ilvl="0" w:tplc="A6AA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E5EC7"/>
    <w:multiLevelType w:val="multilevel"/>
    <w:tmpl w:val="D1D6BA3A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4" w15:restartNumberingAfterBreak="0">
    <w:nsid w:val="487F68BC"/>
    <w:multiLevelType w:val="multilevel"/>
    <w:tmpl w:val="1376D8C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eastAsia="Times New Roman" w:hAnsi="Tahoma" w:cs="Tahoma"/>
        <w:b w:val="0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="Tahoma" w:eastAsia="Times New Roman" w:hAnsi="Tahoma" w:cs="Tahoma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924" w:hanging="1080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9D629E"/>
    <w:multiLevelType w:val="hybridMultilevel"/>
    <w:tmpl w:val="1BFE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475CB"/>
    <w:multiLevelType w:val="hybridMultilevel"/>
    <w:tmpl w:val="90DE0BB6"/>
    <w:lvl w:ilvl="0" w:tplc="2B223F3E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63698"/>
    <w:multiLevelType w:val="hybridMultilevel"/>
    <w:tmpl w:val="2E0607A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722"/>
    <w:multiLevelType w:val="hybridMultilevel"/>
    <w:tmpl w:val="5C26ACC0"/>
    <w:numStyleLink w:val="ImportedStyle18"/>
  </w:abstractNum>
  <w:abstractNum w:abstractNumId="29" w15:restartNumberingAfterBreak="0">
    <w:nsid w:val="4D69090E"/>
    <w:multiLevelType w:val="hybridMultilevel"/>
    <w:tmpl w:val="47D6307C"/>
    <w:lvl w:ilvl="0" w:tplc="E88CDA5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2B0DF5"/>
    <w:multiLevelType w:val="hybridMultilevel"/>
    <w:tmpl w:val="5C26ACC0"/>
    <w:styleLink w:val="ImportedStyle18"/>
    <w:lvl w:ilvl="0" w:tplc="C9A4387C">
      <w:start w:val="1"/>
      <w:numFmt w:val="decimal"/>
      <w:lvlText w:val="%1."/>
      <w:lvlJc w:val="left"/>
      <w:pPr>
        <w:tabs>
          <w:tab w:val="left" w:pos="-1652"/>
        </w:tabs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6609A">
      <w:start w:val="1"/>
      <w:numFmt w:val="lowerLetter"/>
      <w:lvlText w:val="%2."/>
      <w:lvlJc w:val="left"/>
      <w:pPr>
        <w:tabs>
          <w:tab w:val="left" w:pos="-1652"/>
        </w:tabs>
        <w:ind w:left="1222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6AA84E">
      <w:start w:val="1"/>
      <w:numFmt w:val="lowerRoman"/>
      <w:lvlText w:val="%3."/>
      <w:lvlJc w:val="left"/>
      <w:pPr>
        <w:tabs>
          <w:tab w:val="left" w:pos="-1652"/>
        </w:tabs>
        <w:ind w:left="1942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7A5464">
      <w:start w:val="1"/>
      <w:numFmt w:val="decimal"/>
      <w:lvlText w:val="%4."/>
      <w:lvlJc w:val="left"/>
      <w:pPr>
        <w:tabs>
          <w:tab w:val="left" w:pos="-1652"/>
        </w:tabs>
        <w:ind w:left="2662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1062C0">
      <w:start w:val="1"/>
      <w:numFmt w:val="lowerLetter"/>
      <w:lvlText w:val="%5."/>
      <w:lvlJc w:val="left"/>
      <w:pPr>
        <w:tabs>
          <w:tab w:val="left" w:pos="-1652"/>
        </w:tabs>
        <w:ind w:left="3382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4C055E">
      <w:start w:val="1"/>
      <w:numFmt w:val="lowerRoman"/>
      <w:lvlText w:val="%6."/>
      <w:lvlJc w:val="left"/>
      <w:pPr>
        <w:tabs>
          <w:tab w:val="left" w:pos="-1652"/>
        </w:tabs>
        <w:ind w:left="4102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65ACA">
      <w:start w:val="1"/>
      <w:numFmt w:val="decimal"/>
      <w:lvlText w:val="%7."/>
      <w:lvlJc w:val="left"/>
      <w:pPr>
        <w:tabs>
          <w:tab w:val="left" w:pos="-1652"/>
        </w:tabs>
        <w:ind w:left="4822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382EE6">
      <w:start w:val="1"/>
      <w:numFmt w:val="lowerLetter"/>
      <w:lvlText w:val="%8."/>
      <w:lvlJc w:val="left"/>
      <w:pPr>
        <w:tabs>
          <w:tab w:val="left" w:pos="-1652"/>
        </w:tabs>
        <w:ind w:left="5542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44EAE2">
      <w:start w:val="1"/>
      <w:numFmt w:val="lowerRoman"/>
      <w:lvlText w:val="%9."/>
      <w:lvlJc w:val="left"/>
      <w:pPr>
        <w:tabs>
          <w:tab w:val="left" w:pos="-1652"/>
        </w:tabs>
        <w:ind w:left="6262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E4C72FD"/>
    <w:multiLevelType w:val="hybridMultilevel"/>
    <w:tmpl w:val="4170C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34408"/>
    <w:multiLevelType w:val="hybridMultilevel"/>
    <w:tmpl w:val="6334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958ED"/>
    <w:multiLevelType w:val="singleLevel"/>
    <w:tmpl w:val="6C069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4" w15:restartNumberingAfterBreak="0">
    <w:nsid w:val="56793122"/>
    <w:multiLevelType w:val="hybridMultilevel"/>
    <w:tmpl w:val="40F6AB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0453DE"/>
    <w:multiLevelType w:val="hybridMultilevel"/>
    <w:tmpl w:val="57B4F77A"/>
    <w:lvl w:ilvl="0" w:tplc="F42CF5B4">
      <w:start w:val="10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D3798"/>
    <w:multiLevelType w:val="hybridMultilevel"/>
    <w:tmpl w:val="C0E2204A"/>
    <w:lvl w:ilvl="0" w:tplc="66D6B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35795"/>
    <w:multiLevelType w:val="hybridMultilevel"/>
    <w:tmpl w:val="8FA8BE14"/>
    <w:lvl w:ilvl="0" w:tplc="92B4A606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B4CED"/>
    <w:multiLevelType w:val="hybridMultilevel"/>
    <w:tmpl w:val="E5F8F43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605A9"/>
    <w:multiLevelType w:val="hybridMultilevel"/>
    <w:tmpl w:val="56543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040B0"/>
    <w:multiLevelType w:val="hybridMultilevel"/>
    <w:tmpl w:val="D7FA2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64FD2"/>
    <w:multiLevelType w:val="hybridMultilevel"/>
    <w:tmpl w:val="FE3E5F80"/>
    <w:lvl w:ilvl="0" w:tplc="0542187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71A7698D"/>
    <w:multiLevelType w:val="multilevel"/>
    <w:tmpl w:val="2F7401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6C41C5"/>
    <w:multiLevelType w:val="hybridMultilevel"/>
    <w:tmpl w:val="BBC2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E4FB9"/>
    <w:multiLevelType w:val="hybridMultilevel"/>
    <w:tmpl w:val="878C6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D6A25"/>
    <w:multiLevelType w:val="hybridMultilevel"/>
    <w:tmpl w:val="90E8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C0B7A"/>
    <w:multiLevelType w:val="hybridMultilevel"/>
    <w:tmpl w:val="F99C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C3B4C"/>
    <w:multiLevelType w:val="hybridMultilevel"/>
    <w:tmpl w:val="0926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33"/>
  </w:num>
  <w:num w:numId="6">
    <w:abstractNumId w:val="10"/>
  </w:num>
  <w:num w:numId="7">
    <w:abstractNumId w:val="15"/>
  </w:num>
  <w:num w:numId="8">
    <w:abstractNumId w:val="21"/>
  </w:num>
  <w:num w:numId="9">
    <w:abstractNumId w:val="9"/>
  </w:num>
  <w:num w:numId="10">
    <w:abstractNumId w:val="22"/>
  </w:num>
  <w:num w:numId="11">
    <w:abstractNumId w:val="32"/>
  </w:num>
  <w:num w:numId="12">
    <w:abstractNumId w:val="43"/>
  </w:num>
  <w:num w:numId="13">
    <w:abstractNumId w:val="36"/>
  </w:num>
  <w:num w:numId="14">
    <w:abstractNumId w:val="44"/>
  </w:num>
  <w:num w:numId="15">
    <w:abstractNumId w:val="14"/>
  </w:num>
  <w:num w:numId="16">
    <w:abstractNumId w:val="41"/>
  </w:num>
  <w:num w:numId="17">
    <w:abstractNumId w:val="45"/>
  </w:num>
  <w:num w:numId="18">
    <w:abstractNumId w:val="40"/>
  </w:num>
  <w:num w:numId="19">
    <w:abstractNumId w:val="5"/>
  </w:num>
  <w:num w:numId="20">
    <w:abstractNumId w:val="27"/>
  </w:num>
  <w:num w:numId="21">
    <w:abstractNumId w:val="47"/>
  </w:num>
  <w:num w:numId="22">
    <w:abstractNumId w:val="6"/>
  </w:num>
  <w:num w:numId="23">
    <w:abstractNumId w:val="7"/>
  </w:num>
  <w:num w:numId="24">
    <w:abstractNumId w:val="31"/>
  </w:num>
  <w:num w:numId="25">
    <w:abstractNumId w:val="25"/>
  </w:num>
  <w:num w:numId="26">
    <w:abstractNumId w:val="8"/>
  </w:num>
  <w:num w:numId="27">
    <w:abstractNumId w:val="26"/>
  </w:num>
  <w:num w:numId="28">
    <w:abstractNumId w:val="23"/>
  </w:num>
  <w:num w:numId="29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b w:val="0"/>
          <w:sz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9"/>
          </w:tabs>
          <w:ind w:left="1419" w:hanging="709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17"/>
          </w:tabs>
          <w:ind w:left="1417" w:hanging="708"/>
        </w:pPr>
        <w:rPr>
          <w:rFonts w:ascii="Arial" w:eastAsia="Calibri" w:hAnsi="Arial" w:cs="Arial"/>
          <w:sz w:val="22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30">
    <w:abstractNumId w:val="24"/>
  </w:num>
  <w:num w:numId="31">
    <w:abstractNumId w:val="38"/>
  </w:num>
  <w:num w:numId="32">
    <w:abstractNumId w:val="42"/>
  </w:num>
  <w:num w:numId="33">
    <w:abstractNumId w:val="17"/>
  </w:num>
  <w:num w:numId="34">
    <w:abstractNumId w:val="23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0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9"/>
          </w:tabs>
          <w:ind w:left="709" w:hanging="709"/>
        </w:pPr>
        <w:rPr>
          <w:rFonts w:ascii="Tahoma" w:hAnsi="Tahoma" w:cs="Tahoma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hAnsi="Arial" w:cs="Arial" w:hint="default"/>
          <w:sz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decimal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5"/>
  </w:num>
  <w:num w:numId="39">
    <w:abstractNumId w:val="19"/>
  </w:num>
  <w:num w:numId="40">
    <w:abstractNumId w:val="20"/>
  </w:num>
  <w:num w:numId="41">
    <w:abstractNumId w:val="46"/>
  </w:num>
  <w:num w:numId="42">
    <w:abstractNumId w:val="2"/>
  </w:num>
  <w:num w:numId="43">
    <w:abstractNumId w:val="18"/>
  </w:num>
  <w:num w:numId="44">
    <w:abstractNumId w:val="34"/>
  </w:num>
  <w:num w:numId="45">
    <w:abstractNumId w:val="37"/>
  </w:num>
  <w:num w:numId="46">
    <w:abstractNumId w:val="12"/>
  </w:num>
  <w:num w:numId="47">
    <w:abstractNumId w:val="29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FF"/>
    <w:rsid w:val="00002C1E"/>
    <w:rsid w:val="00005A03"/>
    <w:rsid w:val="00005A2C"/>
    <w:rsid w:val="00010A59"/>
    <w:rsid w:val="00023A12"/>
    <w:rsid w:val="000249A4"/>
    <w:rsid w:val="00026A93"/>
    <w:rsid w:val="000338E0"/>
    <w:rsid w:val="00037F39"/>
    <w:rsid w:val="000449D4"/>
    <w:rsid w:val="00047025"/>
    <w:rsid w:val="00052E47"/>
    <w:rsid w:val="00066EEB"/>
    <w:rsid w:val="00075863"/>
    <w:rsid w:val="000770A3"/>
    <w:rsid w:val="000824DB"/>
    <w:rsid w:val="000848CC"/>
    <w:rsid w:val="00086FBC"/>
    <w:rsid w:val="0008732C"/>
    <w:rsid w:val="00097290"/>
    <w:rsid w:val="000A2DF4"/>
    <w:rsid w:val="000A459D"/>
    <w:rsid w:val="000A719D"/>
    <w:rsid w:val="000A768D"/>
    <w:rsid w:val="000B00D7"/>
    <w:rsid w:val="000C6143"/>
    <w:rsid w:val="000D42F0"/>
    <w:rsid w:val="000E459D"/>
    <w:rsid w:val="000E5002"/>
    <w:rsid w:val="000F5777"/>
    <w:rsid w:val="000F7F0D"/>
    <w:rsid w:val="00114F56"/>
    <w:rsid w:val="00115824"/>
    <w:rsid w:val="00134A17"/>
    <w:rsid w:val="0013769F"/>
    <w:rsid w:val="0014097D"/>
    <w:rsid w:val="001458FD"/>
    <w:rsid w:val="001463D9"/>
    <w:rsid w:val="001505AA"/>
    <w:rsid w:val="001658D3"/>
    <w:rsid w:val="0016591A"/>
    <w:rsid w:val="0017133A"/>
    <w:rsid w:val="00173ADA"/>
    <w:rsid w:val="00174A4E"/>
    <w:rsid w:val="0017731D"/>
    <w:rsid w:val="00177547"/>
    <w:rsid w:val="001821E0"/>
    <w:rsid w:val="00184610"/>
    <w:rsid w:val="00184BD5"/>
    <w:rsid w:val="00185E42"/>
    <w:rsid w:val="001929AB"/>
    <w:rsid w:val="0019715B"/>
    <w:rsid w:val="001A4476"/>
    <w:rsid w:val="001B3BAE"/>
    <w:rsid w:val="001B5B20"/>
    <w:rsid w:val="001C48CF"/>
    <w:rsid w:val="001D68C0"/>
    <w:rsid w:val="001E172D"/>
    <w:rsid w:val="001E2AF8"/>
    <w:rsid w:val="001E5402"/>
    <w:rsid w:val="001E581B"/>
    <w:rsid w:val="001E685D"/>
    <w:rsid w:val="001F2368"/>
    <w:rsid w:val="001F32A8"/>
    <w:rsid w:val="001F6EBB"/>
    <w:rsid w:val="00204F78"/>
    <w:rsid w:val="00211969"/>
    <w:rsid w:val="0021486B"/>
    <w:rsid w:val="00220976"/>
    <w:rsid w:val="00224381"/>
    <w:rsid w:val="0023455F"/>
    <w:rsid w:val="0023458F"/>
    <w:rsid w:val="00237E1E"/>
    <w:rsid w:val="00243B17"/>
    <w:rsid w:val="00246263"/>
    <w:rsid w:val="002529C8"/>
    <w:rsid w:val="002537A9"/>
    <w:rsid w:val="00255480"/>
    <w:rsid w:val="00256B0A"/>
    <w:rsid w:val="00262457"/>
    <w:rsid w:val="00266D98"/>
    <w:rsid w:val="002806F0"/>
    <w:rsid w:val="002809C3"/>
    <w:rsid w:val="00290D9C"/>
    <w:rsid w:val="0029583F"/>
    <w:rsid w:val="0029660E"/>
    <w:rsid w:val="002A1381"/>
    <w:rsid w:val="002A28B2"/>
    <w:rsid w:val="002A2D50"/>
    <w:rsid w:val="002A53FF"/>
    <w:rsid w:val="002B2103"/>
    <w:rsid w:val="002B553F"/>
    <w:rsid w:val="002C20C8"/>
    <w:rsid w:val="002C3F84"/>
    <w:rsid w:val="002D1C8D"/>
    <w:rsid w:val="002D3C3E"/>
    <w:rsid w:val="002D41B2"/>
    <w:rsid w:val="002D6F95"/>
    <w:rsid w:val="002D7ECA"/>
    <w:rsid w:val="002E0924"/>
    <w:rsid w:val="002E1137"/>
    <w:rsid w:val="002E11C4"/>
    <w:rsid w:val="00300584"/>
    <w:rsid w:val="003014C3"/>
    <w:rsid w:val="003040A4"/>
    <w:rsid w:val="0031173C"/>
    <w:rsid w:val="003142ED"/>
    <w:rsid w:val="0031532E"/>
    <w:rsid w:val="00317864"/>
    <w:rsid w:val="003202CC"/>
    <w:rsid w:val="003221D1"/>
    <w:rsid w:val="00322609"/>
    <w:rsid w:val="00336155"/>
    <w:rsid w:val="003400E7"/>
    <w:rsid w:val="003442BC"/>
    <w:rsid w:val="003444F3"/>
    <w:rsid w:val="00347E6D"/>
    <w:rsid w:val="00354623"/>
    <w:rsid w:val="0036704C"/>
    <w:rsid w:val="00367C26"/>
    <w:rsid w:val="0037385C"/>
    <w:rsid w:val="00380FC2"/>
    <w:rsid w:val="003840B6"/>
    <w:rsid w:val="00386167"/>
    <w:rsid w:val="00390F8E"/>
    <w:rsid w:val="00393A32"/>
    <w:rsid w:val="003A6DAC"/>
    <w:rsid w:val="003B0486"/>
    <w:rsid w:val="003B5338"/>
    <w:rsid w:val="003B5BCA"/>
    <w:rsid w:val="003C0F31"/>
    <w:rsid w:val="003C2348"/>
    <w:rsid w:val="003C30F8"/>
    <w:rsid w:val="003C4E8E"/>
    <w:rsid w:val="003C552A"/>
    <w:rsid w:val="003C7107"/>
    <w:rsid w:val="003D1AEC"/>
    <w:rsid w:val="003D4378"/>
    <w:rsid w:val="003D4491"/>
    <w:rsid w:val="003D48B3"/>
    <w:rsid w:val="003D7E37"/>
    <w:rsid w:val="003E42B5"/>
    <w:rsid w:val="003E67EC"/>
    <w:rsid w:val="003E6D16"/>
    <w:rsid w:val="003F16E1"/>
    <w:rsid w:val="003F1D08"/>
    <w:rsid w:val="003F7F7B"/>
    <w:rsid w:val="00404ADC"/>
    <w:rsid w:val="004128B9"/>
    <w:rsid w:val="004150A7"/>
    <w:rsid w:val="00417346"/>
    <w:rsid w:val="004220C0"/>
    <w:rsid w:val="0043378E"/>
    <w:rsid w:val="00436ED1"/>
    <w:rsid w:val="004410C1"/>
    <w:rsid w:val="00444CD5"/>
    <w:rsid w:val="004514EA"/>
    <w:rsid w:val="00454993"/>
    <w:rsid w:val="00456B94"/>
    <w:rsid w:val="004570E3"/>
    <w:rsid w:val="00464067"/>
    <w:rsid w:val="0046418D"/>
    <w:rsid w:val="00467B7A"/>
    <w:rsid w:val="00470927"/>
    <w:rsid w:val="00474502"/>
    <w:rsid w:val="0047637E"/>
    <w:rsid w:val="00477666"/>
    <w:rsid w:val="00482FA8"/>
    <w:rsid w:val="00491BC8"/>
    <w:rsid w:val="004947C4"/>
    <w:rsid w:val="00495238"/>
    <w:rsid w:val="00496611"/>
    <w:rsid w:val="004A46E3"/>
    <w:rsid w:val="004A71E0"/>
    <w:rsid w:val="004B1EA9"/>
    <w:rsid w:val="004C46B3"/>
    <w:rsid w:val="004C5A27"/>
    <w:rsid w:val="004C78D3"/>
    <w:rsid w:val="004D5D10"/>
    <w:rsid w:val="004E1EB6"/>
    <w:rsid w:val="004E499E"/>
    <w:rsid w:val="004F044C"/>
    <w:rsid w:val="004F1161"/>
    <w:rsid w:val="004F5D2C"/>
    <w:rsid w:val="004F7838"/>
    <w:rsid w:val="005047F5"/>
    <w:rsid w:val="00511981"/>
    <w:rsid w:val="0051310A"/>
    <w:rsid w:val="0051658F"/>
    <w:rsid w:val="00520303"/>
    <w:rsid w:val="00522D41"/>
    <w:rsid w:val="005244BD"/>
    <w:rsid w:val="00537169"/>
    <w:rsid w:val="00540D85"/>
    <w:rsid w:val="005424D9"/>
    <w:rsid w:val="00542515"/>
    <w:rsid w:val="005479EF"/>
    <w:rsid w:val="00554827"/>
    <w:rsid w:val="005558A1"/>
    <w:rsid w:val="00560B10"/>
    <w:rsid w:val="00564CCF"/>
    <w:rsid w:val="00577559"/>
    <w:rsid w:val="00581096"/>
    <w:rsid w:val="0058523C"/>
    <w:rsid w:val="005909DD"/>
    <w:rsid w:val="00592069"/>
    <w:rsid w:val="00595289"/>
    <w:rsid w:val="00597CAE"/>
    <w:rsid w:val="005A0D9A"/>
    <w:rsid w:val="005A39E1"/>
    <w:rsid w:val="005B2082"/>
    <w:rsid w:val="005B2CFF"/>
    <w:rsid w:val="005B44BB"/>
    <w:rsid w:val="005D14EF"/>
    <w:rsid w:val="005D580D"/>
    <w:rsid w:val="005E0AE4"/>
    <w:rsid w:val="005E29A4"/>
    <w:rsid w:val="005F4786"/>
    <w:rsid w:val="006000BB"/>
    <w:rsid w:val="006016A4"/>
    <w:rsid w:val="00603202"/>
    <w:rsid w:val="006055CB"/>
    <w:rsid w:val="00612449"/>
    <w:rsid w:val="00613DF9"/>
    <w:rsid w:val="00625954"/>
    <w:rsid w:val="00630BDA"/>
    <w:rsid w:val="00631198"/>
    <w:rsid w:val="0063252D"/>
    <w:rsid w:val="006354AE"/>
    <w:rsid w:val="006363B1"/>
    <w:rsid w:val="00650B20"/>
    <w:rsid w:val="00651DDD"/>
    <w:rsid w:val="00661238"/>
    <w:rsid w:val="006633BB"/>
    <w:rsid w:val="00665889"/>
    <w:rsid w:val="00666053"/>
    <w:rsid w:val="00680AFC"/>
    <w:rsid w:val="006928BB"/>
    <w:rsid w:val="00693034"/>
    <w:rsid w:val="006953DB"/>
    <w:rsid w:val="00695B15"/>
    <w:rsid w:val="00696D67"/>
    <w:rsid w:val="006A710D"/>
    <w:rsid w:val="006A7312"/>
    <w:rsid w:val="006B2D37"/>
    <w:rsid w:val="006B427D"/>
    <w:rsid w:val="006B6CDE"/>
    <w:rsid w:val="006C1A76"/>
    <w:rsid w:val="006C54CF"/>
    <w:rsid w:val="006C562C"/>
    <w:rsid w:val="006D6119"/>
    <w:rsid w:val="006E24ED"/>
    <w:rsid w:val="006E6013"/>
    <w:rsid w:val="006E6BB7"/>
    <w:rsid w:val="006F17B6"/>
    <w:rsid w:val="006F59DD"/>
    <w:rsid w:val="0070361A"/>
    <w:rsid w:val="00706E83"/>
    <w:rsid w:val="00707B1C"/>
    <w:rsid w:val="00712B65"/>
    <w:rsid w:val="00712FBE"/>
    <w:rsid w:val="00716461"/>
    <w:rsid w:val="00721A77"/>
    <w:rsid w:val="007220D6"/>
    <w:rsid w:val="00730A74"/>
    <w:rsid w:val="00732BEB"/>
    <w:rsid w:val="0073315C"/>
    <w:rsid w:val="007331CE"/>
    <w:rsid w:val="00735CBB"/>
    <w:rsid w:val="00744F1C"/>
    <w:rsid w:val="00746782"/>
    <w:rsid w:val="007524CF"/>
    <w:rsid w:val="00753412"/>
    <w:rsid w:val="00761166"/>
    <w:rsid w:val="007650E1"/>
    <w:rsid w:val="00772A25"/>
    <w:rsid w:val="0077393D"/>
    <w:rsid w:val="00785782"/>
    <w:rsid w:val="00785F7D"/>
    <w:rsid w:val="00790918"/>
    <w:rsid w:val="00790C6F"/>
    <w:rsid w:val="00794E37"/>
    <w:rsid w:val="00797C23"/>
    <w:rsid w:val="007B108B"/>
    <w:rsid w:val="007B414D"/>
    <w:rsid w:val="007B6E79"/>
    <w:rsid w:val="007C0E8C"/>
    <w:rsid w:val="007C461C"/>
    <w:rsid w:val="007C59DA"/>
    <w:rsid w:val="007C61AF"/>
    <w:rsid w:val="007E088F"/>
    <w:rsid w:val="007E2D88"/>
    <w:rsid w:val="007E2F36"/>
    <w:rsid w:val="007E43CD"/>
    <w:rsid w:val="007E58E9"/>
    <w:rsid w:val="00801E17"/>
    <w:rsid w:val="0080310E"/>
    <w:rsid w:val="00813B92"/>
    <w:rsid w:val="00821DD7"/>
    <w:rsid w:val="00823DF3"/>
    <w:rsid w:val="00826EA0"/>
    <w:rsid w:val="00827FB8"/>
    <w:rsid w:val="00830A04"/>
    <w:rsid w:val="008551FB"/>
    <w:rsid w:val="008566EC"/>
    <w:rsid w:val="0086496F"/>
    <w:rsid w:val="00870405"/>
    <w:rsid w:val="0087175B"/>
    <w:rsid w:val="00873401"/>
    <w:rsid w:val="008859E6"/>
    <w:rsid w:val="00892955"/>
    <w:rsid w:val="00895CCC"/>
    <w:rsid w:val="008A08E5"/>
    <w:rsid w:val="008A2ECB"/>
    <w:rsid w:val="008A52D0"/>
    <w:rsid w:val="008A5C5E"/>
    <w:rsid w:val="008C28EC"/>
    <w:rsid w:val="008C36BA"/>
    <w:rsid w:val="008C589A"/>
    <w:rsid w:val="008D2F24"/>
    <w:rsid w:val="008E009E"/>
    <w:rsid w:val="008E0B5C"/>
    <w:rsid w:val="008E2DAD"/>
    <w:rsid w:val="008E62B6"/>
    <w:rsid w:val="00901CF1"/>
    <w:rsid w:val="00902F3C"/>
    <w:rsid w:val="00910E36"/>
    <w:rsid w:val="00915285"/>
    <w:rsid w:val="0091638A"/>
    <w:rsid w:val="00917627"/>
    <w:rsid w:val="00923B2B"/>
    <w:rsid w:val="00926BD2"/>
    <w:rsid w:val="0093460A"/>
    <w:rsid w:val="00935FB6"/>
    <w:rsid w:val="00945F35"/>
    <w:rsid w:val="0094739B"/>
    <w:rsid w:val="00955995"/>
    <w:rsid w:val="00965BE1"/>
    <w:rsid w:val="00973735"/>
    <w:rsid w:val="00980895"/>
    <w:rsid w:val="00981056"/>
    <w:rsid w:val="0098577F"/>
    <w:rsid w:val="0099616A"/>
    <w:rsid w:val="009A2132"/>
    <w:rsid w:val="009A2943"/>
    <w:rsid w:val="009A49BD"/>
    <w:rsid w:val="009A7E39"/>
    <w:rsid w:val="009B32C1"/>
    <w:rsid w:val="009B3FAC"/>
    <w:rsid w:val="009D1614"/>
    <w:rsid w:val="009D3154"/>
    <w:rsid w:val="009D5ADB"/>
    <w:rsid w:val="009D7EA6"/>
    <w:rsid w:val="009E26DA"/>
    <w:rsid w:val="009E2FD0"/>
    <w:rsid w:val="009E7BFA"/>
    <w:rsid w:val="009F37F3"/>
    <w:rsid w:val="00A12DEF"/>
    <w:rsid w:val="00A1567D"/>
    <w:rsid w:val="00A161D2"/>
    <w:rsid w:val="00A26C47"/>
    <w:rsid w:val="00A40846"/>
    <w:rsid w:val="00A435EE"/>
    <w:rsid w:val="00A44BDD"/>
    <w:rsid w:val="00A51B6C"/>
    <w:rsid w:val="00A52996"/>
    <w:rsid w:val="00A529A2"/>
    <w:rsid w:val="00A55C04"/>
    <w:rsid w:val="00A64149"/>
    <w:rsid w:val="00A67155"/>
    <w:rsid w:val="00A7178E"/>
    <w:rsid w:val="00A76E38"/>
    <w:rsid w:val="00A81DF3"/>
    <w:rsid w:val="00A83784"/>
    <w:rsid w:val="00A83DC3"/>
    <w:rsid w:val="00A847BE"/>
    <w:rsid w:val="00A8764B"/>
    <w:rsid w:val="00A9401A"/>
    <w:rsid w:val="00AA2269"/>
    <w:rsid w:val="00AA310F"/>
    <w:rsid w:val="00AA4E08"/>
    <w:rsid w:val="00AA773A"/>
    <w:rsid w:val="00AB6562"/>
    <w:rsid w:val="00AB6D18"/>
    <w:rsid w:val="00AC0C87"/>
    <w:rsid w:val="00AC7079"/>
    <w:rsid w:val="00AD1103"/>
    <w:rsid w:val="00AD6BED"/>
    <w:rsid w:val="00AF2162"/>
    <w:rsid w:val="00AF450D"/>
    <w:rsid w:val="00B024FE"/>
    <w:rsid w:val="00B02AEE"/>
    <w:rsid w:val="00B12DE4"/>
    <w:rsid w:val="00B173C3"/>
    <w:rsid w:val="00B22D75"/>
    <w:rsid w:val="00B25BA6"/>
    <w:rsid w:val="00B27D6A"/>
    <w:rsid w:val="00B32B57"/>
    <w:rsid w:val="00B4240C"/>
    <w:rsid w:val="00B445DE"/>
    <w:rsid w:val="00B5566F"/>
    <w:rsid w:val="00B556FC"/>
    <w:rsid w:val="00B61AC2"/>
    <w:rsid w:val="00B66DE6"/>
    <w:rsid w:val="00B71375"/>
    <w:rsid w:val="00B73F71"/>
    <w:rsid w:val="00B77EC7"/>
    <w:rsid w:val="00B831B4"/>
    <w:rsid w:val="00B84622"/>
    <w:rsid w:val="00B848EA"/>
    <w:rsid w:val="00B86916"/>
    <w:rsid w:val="00B9250F"/>
    <w:rsid w:val="00B95899"/>
    <w:rsid w:val="00B96BD9"/>
    <w:rsid w:val="00BA0468"/>
    <w:rsid w:val="00BA1220"/>
    <w:rsid w:val="00BA5F8C"/>
    <w:rsid w:val="00BA794E"/>
    <w:rsid w:val="00BA7D5E"/>
    <w:rsid w:val="00BB26E9"/>
    <w:rsid w:val="00BB530F"/>
    <w:rsid w:val="00BC2D65"/>
    <w:rsid w:val="00BC75C1"/>
    <w:rsid w:val="00BE6B82"/>
    <w:rsid w:val="00BF1523"/>
    <w:rsid w:val="00BF164B"/>
    <w:rsid w:val="00BF1C2C"/>
    <w:rsid w:val="00C02167"/>
    <w:rsid w:val="00C036BE"/>
    <w:rsid w:val="00C12545"/>
    <w:rsid w:val="00C25BF7"/>
    <w:rsid w:val="00C279B1"/>
    <w:rsid w:val="00C330CA"/>
    <w:rsid w:val="00C35CCF"/>
    <w:rsid w:val="00C36657"/>
    <w:rsid w:val="00C36920"/>
    <w:rsid w:val="00C3696D"/>
    <w:rsid w:val="00C45548"/>
    <w:rsid w:val="00C50996"/>
    <w:rsid w:val="00C55531"/>
    <w:rsid w:val="00C55B51"/>
    <w:rsid w:val="00C60F6F"/>
    <w:rsid w:val="00C66176"/>
    <w:rsid w:val="00C66600"/>
    <w:rsid w:val="00C70235"/>
    <w:rsid w:val="00C729D2"/>
    <w:rsid w:val="00C77D62"/>
    <w:rsid w:val="00C8097F"/>
    <w:rsid w:val="00C8210E"/>
    <w:rsid w:val="00C84CF4"/>
    <w:rsid w:val="00C91D3F"/>
    <w:rsid w:val="00CA0FF0"/>
    <w:rsid w:val="00CA6E30"/>
    <w:rsid w:val="00CA7BBB"/>
    <w:rsid w:val="00CC5CF1"/>
    <w:rsid w:val="00CC6D6E"/>
    <w:rsid w:val="00CE1F43"/>
    <w:rsid w:val="00CF284E"/>
    <w:rsid w:val="00CF31A5"/>
    <w:rsid w:val="00CF50EE"/>
    <w:rsid w:val="00D02FAF"/>
    <w:rsid w:val="00D0613D"/>
    <w:rsid w:val="00D32464"/>
    <w:rsid w:val="00D33D2E"/>
    <w:rsid w:val="00D5022E"/>
    <w:rsid w:val="00D60805"/>
    <w:rsid w:val="00D80DA8"/>
    <w:rsid w:val="00D92F35"/>
    <w:rsid w:val="00DA0F14"/>
    <w:rsid w:val="00DA1884"/>
    <w:rsid w:val="00DA2273"/>
    <w:rsid w:val="00DA236A"/>
    <w:rsid w:val="00DA7572"/>
    <w:rsid w:val="00DB3C5D"/>
    <w:rsid w:val="00DC1F93"/>
    <w:rsid w:val="00DC5547"/>
    <w:rsid w:val="00DD06D7"/>
    <w:rsid w:val="00DD18F9"/>
    <w:rsid w:val="00DD528F"/>
    <w:rsid w:val="00DD7755"/>
    <w:rsid w:val="00DD7EFB"/>
    <w:rsid w:val="00DE4B5F"/>
    <w:rsid w:val="00DE72D3"/>
    <w:rsid w:val="00DF6996"/>
    <w:rsid w:val="00E00BE8"/>
    <w:rsid w:val="00E04FB7"/>
    <w:rsid w:val="00E06524"/>
    <w:rsid w:val="00E23DA8"/>
    <w:rsid w:val="00E31117"/>
    <w:rsid w:val="00E34F55"/>
    <w:rsid w:val="00E5008E"/>
    <w:rsid w:val="00E50C56"/>
    <w:rsid w:val="00E54E10"/>
    <w:rsid w:val="00E62CEE"/>
    <w:rsid w:val="00E6436B"/>
    <w:rsid w:val="00E64686"/>
    <w:rsid w:val="00E67686"/>
    <w:rsid w:val="00E71D98"/>
    <w:rsid w:val="00E9067B"/>
    <w:rsid w:val="00E974C0"/>
    <w:rsid w:val="00EA087F"/>
    <w:rsid w:val="00EA724F"/>
    <w:rsid w:val="00EB7880"/>
    <w:rsid w:val="00EC3951"/>
    <w:rsid w:val="00ED0418"/>
    <w:rsid w:val="00ED08B0"/>
    <w:rsid w:val="00ED0A9F"/>
    <w:rsid w:val="00ED6F7D"/>
    <w:rsid w:val="00EE16E8"/>
    <w:rsid w:val="00EE17AF"/>
    <w:rsid w:val="00EF11C3"/>
    <w:rsid w:val="00EF198D"/>
    <w:rsid w:val="00EF1993"/>
    <w:rsid w:val="00EF7CA4"/>
    <w:rsid w:val="00F03490"/>
    <w:rsid w:val="00F21625"/>
    <w:rsid w:val="00F21B08"/>
    <w:rsid w:val="00F232A9"/>
    <w:rsid w:val="00F24494"/>
    <w:rsid w:val="00F24AF5"/>
    <w:rsid w:val="00F303FF"/>
    <w:rsid w:val="00F3146E"/>
    <w:rsid w:val="00F43D36"/>
    <w:rsid w:val="00F54144"/>
    <w:rsid w:val="00F576A6"/>
    <w:rsid w:val="00F65BD1"/>
    <w:rsid w:val="00F7078F"/>
    <w:rsid w:val="00F74BC3"/>
    <w:rsid w:val="00F75571"/>
    <w:rsid w:val="00F775C2"/>
    <w:rsid w:val="00F779A4"/>
    <w:rsid w:val="00F838D4"/>
    <w:rsid w:val="00F84596"/>
    <w:rsid w:val="00F8762A"/>
    <w:rsid w:val="00F94774"/>
    <w:rsid w:val="00FA5048"/>
    <w:rsid w:val="00FA6E63"/>
    <w:rsid w:val="00FB107D"/>
    <w:rsid w:val="00FB6537"/>
    <w:rsid w:val="00FB6A2B"/>
    <w:rsid w:val="00FC25E7"/>
    <w:rsid w:val="00FC367C"/>
    <w:rsid w:val="00FC5DFD"/>
    <w:rsid w:val="00FC60B7"/>
    <w:rsid w:val="00FD0156"/>
    <w:rsid w:val="00FD7CDD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0A43"/>
  <w15:docId w15:val="{E0FF3644-27B9-4FC1-BD49-7646AEE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FF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Nagwek1">
    <w:name w:val="heading 1"/>
    <w:basedOn w:val="Akapitzlist"/>
    <w:next w:val="Normalny"/>
    <w:link w:val="Nagwek1Znak"/>
    <w:qFormat/>
    <w:rsid w:val="00F303FF"/>
    <w:pPr>
      <w:keepNext/>
      <w:widowControl/>
      <w:numPr>
        <w:numId w:val="1"/>
      </w:numPr>
      <w:autoSpaceDE/>
      <w:autoSpaceDN/>
      <w:adjustRightInd/>
      <w:spacing w:before="200" w:after="120"/>
      <w:ind w:left="0" w:firstLine="0"/>
      <w:contextualSpacing/>
      <w:outlineLvl w:val="0"/>
    </w:pPr>
    <w:rPr>
      <w:rFonts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3F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303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Kolorowa lista — akcent 11,Średnia lista 2 — akcent 41,CW_Lista,L1,Podsis rysunku"/>
    <w:basedOn w:val="Normalny"/>
    <w:link w:val="AkapitzlistZnak"/>
    <w:uiPriority w:val="34"/>
    <w:qFormat/>
    <w:rsid w:val="00F303FF"/>
    <w:pPr>
      <w:widowControl w:val="0"/>
      <w:autoSpaceDE w:val="0"/>
      <w:autoSpaceDN w:val="0"/>
      <w:adjustRightInd w:val="0"/>
      <w:ind w:left="70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rsid w:val="00F303FF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03F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303F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Nagwekumowy">
    <w:name w:val="Nagłówek umowy"/>
    <w:basedOn w:val="Normalny"/>
    <w:link w:val="NagwekumowyZnak"/>
    <w:qFormat/>
    <w:rsid w:val="00F303FF"/>
    <w:pPr>
      <w:keepNext/>
      <w:spacing w:before="200" w:after="120" w:line="288" w:lineRule="auto"/>
      <w:contextualSpacing/>
      <w:outlineLvl w:val="0"/>
    </w:pPr>
    <w:rPr>
      <w:rFonts w:eastAsia="Times New Roman" w:cs="Arial"/>
      <w:b/>
      <w:sz w:val="28"/>
    </w:rPr>
  </w:style>
  <w:style w:type="character" w:customStyle="1" w:styleId="NagwekumowyZnak">
    <w:name w:val="Nagłówek umowy Znak"/>
    <w:link w:val="Nagwekumowy"/>
    <w:rsid w:val="00F303FF"/>
    <w:rPr>
      <w:rFonts w:ascii="Arial" w:eastAsia="Times New Roman" w:hAnsi="Arial" w:cs="Arial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0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3FF"/>
    <w:rPr>
      <w:rFonts w:ascii="Arial" w:eastAsia="Calibri" w:hAnsi="Arial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30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3FF"/>
    <w:rPr>
      <w:rFonts w:ascii="Arial" w:eastAsia="Calibri" w:hAnsi="Arial" w:cs="Times New Roman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F303FF"/>
    <w:pPr>
      <w:tabs>
        <w:tab w:val="left" w:pos="567"/>
        <w:tab w:val="right" w:leader="dot" w:pos="9062"/>
      </w:tabs>
      <w:spacing w:before="120" w:after="120"/>
    </w:pPr>
  </w:style>
  <w:style w:type="character" w:styleId="Hipercze">
    <w:name w:val="Hyperlink"/>
    <w:uiPriority w:val="99"/>
    <w:unhideWhenUsed/>
    <w:rsid w:val="00F303FF"/>
    <w:rPr>
      <w:color w:val="0000FF"/>
      <w:u w:val="single"/>
    </w:rPr>
  </w:style>
  <w:style w:type="character" w:styleId="Odwoaniedokomentarza">
    <w:name w:val="annotation reference"/>
    <w:unhideWhenUsed/>
    <w:rsid w:val="00F303F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3F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303FF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3FF"/>
    <w:rPr>
      <w:rFonts w:ascii="Arial" w:eastAsia="Calibri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3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FF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F303FF"/>
  </w:style>
  <w:style w:type="character" w:customStyle="1" w:styleId="apple-converted-space">
    <w:name w:val="apple-converted-space"/>
    <w:basedOn w:val="Domylnaczcionkaakapitu"/>
    <w:rsid w:val="00F303FF"/>
  </w:style>
  <w:style w:type="paragraph" w:customStyle="1" w:styleId="Default">
    <w:name w:val="Default"/>
    <w:rsid w:val="00F30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2B553F"/>
    <w:rPr>
      <w:rFonts w:ascii="Arial" w:eastAsia="Times New Roman" w:hAnsi="Arial" w:cs="Arial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47BE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F1C2C"/>
    <w:pPr>
      <w:widowControl w:val="0"/>
      <w:suppressAutoHyphens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Ustp">
    <w:name w:val="Ustęp"/>
    <w:basedOn w:val="Normalny"/>
    <w:uiPriority w:val="99"/>
    <w:qFormat/>
    <w:rsid w:val="00BF1C2C"/>
    <w:pPr>
      <w:tabs>
        <w:tab w:val="num" w:pos="1080"/>
      </w:tabs>
      <w:spacing w:after="120"/>
      <w:ind w:left="1080" w:hanging="720"/>
      <w:jc w:val="both"/>
    </w:pPr>
    <w:rPr>
      <w:rFonts w:ascii="Calibri" w:hAnsi="Calibri"/>
      <w:sz w:val="24"/>
      <w:szCs w:val="24"/>
    </w:rPr>
  </w:style>
  <w:style w:type="numbering" w:customStyle="1" w:styleId="1ust1">
    <w:name w:val="§ 1. / ust. 1"/>
    <w:uiPriority w:val="99"/>
    <w:rsid w:val="00354623"/>
    <w:pPr>
      <w:numPr>
        <w:numId w:val="28"/>
      </w:numPr>
    </w:pPr>
  </w:style>
  <w:style w:type="paragraph" w:customStyle="1" w:styleId="Tekstdopunktu">
    <w:name w:val="Tekst do punktu"/>
    <w:rsid w:val="00F54144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character" w:customStyle="1" w:styleId="Um1Znak">
    <w:name w:val="Um 1 Znak"/>
    <w:link w:val="Um1"/>
    <w:locked/>
    <w:rsid w:val="00DD7EFB"/>
    <w:rPr>
      <w:rFonts w:ascii="Arial" w:hAnsi="Arial" w:cs="Arial"/>
    </w:rPr>
  </w:style>
  <w:style w:type="paragraph" w:customStyle="1" w:styleId="Um1">
    <w:name w:val="Um 1"/>
    <w:basedOn w:val="Normalny"/>
    <w:link w:val="Um1Znak"/>
    <w:qFormat/>
    <w:rsid w:val="00DD7EFB"/>
    <w:pPr>
      <w:numPr>
        <w:numId w:val="36"/>
      </w:numPr>
      <w:overflowPunct w:val="0"/>
      <w:autoSpaceDE w:val="0"/>
      <w:autoSpaceDN w:val="0"/>
      <w:spacing w:after="120"/>
      <w:jc w:val="both"/>
    </w:pPr>
    <w:rPr>
      <w:rFonts w:eastAsiaTheme="minorHAnsi" w:cs="Arial"/>
      <w:szCs w:val="22"/>
    </w:rPr>
  </w:style>
  <w:style w:type="paragraph" w:customStyle="1" w:styleId="Um11">
    <w:name w:val="Um 1.1."/>
    <w:basedOn w:val="Normalny"/>
    <w:qFormat/>
    <w:rsid w:val="00DD7EFB"/>
    <w:pPr>
      <w:numPr>
        <w:ilvl w:val="1"/>
        <w:numId w:val="36"/>
      </w:numPr>
      <w:overflowPunct w:val="0"/>
      <w:autoSpaceDE w:val="0"/>
      <w:autoSpaceDN w:val="0"/>
      <w:spacing w:after="120"/>
      <w:jc w:val="both"/>
    </w:pPr>
    <w:rPr>
      <w:rFonts w:eastAsia="Times New Roman" w:cs="Arial"/>
      <w:sz w:val="20"/>
      <w:lang w:eastAsia="pl-PL"/>
    </w:rPr>
  </w:style>
  <w:style w:type="paragraph" w:customStyle="1" w:styleId="Um111">
    <w:name w:val="Um 1.1.1."/>
    <w:basedOn w:val="Normalny"/>
    <w:qFormat/>
    <w:rsid w:val="00DD7EFB"/>
    <w:pPr>
      <w:numPr>
        <w:ilvl w:val="2"/>
        <w:numId w:val="36"/>
      </w:numPr>
      <w:overflowPunct w:val="0"/>
      <w:autoSpaceDE w:val="0"/>
      <w:autoSpaceDN w:val="0"/>
      <w:spacing w:after="120"/>
      <w:ind w:left="2205" w:hanging="360"/>
      <w:jc w:val="both"/>
    </w:pPr>
    <w:rPr>
      <w:rFonts w:cs="Arial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FB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FBC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F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E67EC"/>
    <w:rPr>
      <w:color w:val="808080"/>
    </w:rPr>
  </w:style>
  <w:style w:type="paragraph" w:customStyle="1" w:styleId="Style8">
    <w:name w:val="Style8"/>
    <w:basedOn w:val="Normalny"/>
    <w:uiPriority w:val="99"/>
    <w:rsid w:val="00A1567D"/>
    <w:pPr>
      <w:widowControl w:val="0"/>
      <w:autoSpaceDE w:val="0"/>
      <w:autoSpaceDN w:val="0"/>
      <w:adjustRightInd w:val="0"/>
      <w:spacing w:line="254" w:lineRule="exact"/>
      <w:ind w:firstLine="240"/>
    </w:pPr>
    <w:rPr>
      <w:rFonts w:eastAsia="Times New Roman" w:cs="Arial"/>
      <w:sz w:val="24"/>
      <w:szCs w:val="24"/>
      <w:lang w:eastAsia="pl-PL"/>
    </w:rPr>
  </w:style>
  <w:style w:type="paragraph" w:customStyle="1" w:styleId="Teksttreci2">
    <w:name w:val="Tekst treści (2)"/>
    <w:basedOn w:val="Normalny"/>
    <w:rsid w:val="00EC3951"/>
    <w:pPr>
      <w:shd w:val="clear" w:color="auto" w:fill="FFFFFF"/>
      <w:spacing w:after="480" w:line="20" w:lineRule="atLeast"/>
      <w:jc w:val="both"/>
    </w:pPr>
    <w:rPr>
      <w:rFonts w:eastAsiaTheme="minorHAnsi" w:cs="Arial"/>
      <w:color w:val="000000"/>
      <w:sz w:val="21"/>
      <w:szCs w:val="21"/>
      <w:lang w:eastAsia="pl-PL"/>
    </w:rPr>
  </w:style>
  <w:style w:type="numbering" w:customStyle="1" w:styleId="ImportedStyle18">
    <w:name w:val="Imported Style 18"/>
    <w:rsid w:val="00EC3951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OPEC" ma:contentTypeID="0x0101000F0F25E995C1A742BC7F410666DE0F28002C3A30D2C971C142945780E12456F322" ma:contentTypeVersion="0" ma:contentTypeDescription="" ma:contentTypeScope="" ma:versionID="47f20f7e9c8403c2191929e34475fb77">
  <xsd:schema xmlns:xsd="http://www.w3.org/2001/XMLSchema" xmlns:xs="http://www.w3.org/2001/XMLSchema" xmlns:p="http://schemas.microsoft.com/office/2006/metadata/properties" xmlns:ns2="98b75994-3813-4452-82cd-2c958b12832c" targetNamespace="http://schemas.microsoft.com/office/2006/metadata/properties" ma:root="true" ma:fieldsID="a6a3566012e7cbe1a108b884d05aedf0" ns2:_="">
    <xsd:import namespace="98b75994-3813-4452-82cd-2c958b12832c"/>
    <xsd:element name="properties">
      <xsd:complexType>
        <xsd:sequence>
          <xsd:element name="documentManagement">
            <xsd:complexType>
              <xsd:all>
                <xsd:element ref="ns2:Osoby_x0020_powiadamiane" minOccurs="0"/>
                <xsd:element ref="ns2:Osoba_x0020_opiniująca" minOccurs="0"/>
                <xsd:element ref="ns2:Archiwum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5994-3813-4452-82cd-2c958b12832c" elementFormDefault="qualified">
    <xsd:import namespace="http://schemas.microsoft.com/office/2006/documentManagement/types"/>
    <xsd:import namespace="http://schemas.microsoft.com/office/infopath/2007/PartnerControls"/>
    <xsd:element name="Osoby_x0020_powiadamiane" ma:index="2" nillable="true" ma:displayName="Osoby powiadamiane" ma:list="UserInfo" ma:SharePointGroup="0" ma:internalName="Osoby_x0020_powiadamia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a_x0020_opiniująca" ma:index="3" nillable="true" ma:displayName="Osoba opiniująca" ma:list="UserInfo" ma:SharePointGroup="0" ma:internalName="Osoba_x0020_opiniuj_x0105_c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wum" ma:index="4" nillable="true" ma:displayName="Archiwum" ma:default="0" ma:internalName="Archiwum0">
      <xsd:simpleType>
        <xsd:restriction base="dms:Boolean"/>
      </xsd:simpleType>
    </xsd:element>
    <xsd:element name="Uwagi" ma:index="5" nillable="true" ma:displayName="Uwagi" ma:internalName="Uwag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98b75994-3813-4452-82cd-2c958b12832c" xsi:nil="true"/>
    <Archiwum xmlns="98b75994-3813-4452-82cd-2c958b12832c">false</Archiwum>
    <Osoby_x0020_powiadamiane xmlns="98b75994-3813-4452-82cd-2c958b12832c">
      <UserInfo>
        <DisplayName>i:0#.w|firma\j.centek</DisplayName>
        <AccountId>54</AccountId>
        <AccountType/>
      </UserInfo>
    </Osoby_x0020_powiadamiane>
    <Osoba_x0020_opiniująca xmlns="98b75994-3813-4452-82cd-2c958b12832c">
      <UserInfo>
        <DisplayName/>
        <AccountId xsi:nil="true"/>
        <AccountType/>
      </UserInfo>
    </Osoba_x0020_opiniują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DA80-B694-4FAC-A468-D81E26B16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B791C-CF5C-4FC3-88AF-A9B749FA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75994-3813-4452-82cd-2c958b1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25966-41E6-4EDD-B163-421825A7866B}">
  <ds:schemaRefs>
    <ds:schemaRef ds:uri="http://schemas.microsoft.com/office/2006/metadata/properties"/>
    <ds:schemaRef ds:uri="http://schemas.microsoft.com/office/infopath/2007/PartnerControls"/>
    <ds:schemaRef ds:uri="98b75994-3813-4452-82cd-2c958b12832c"/>
  </ds:schemaRefs>
</ds:datastoreItem>
</file>

<file path=customXml/itemProps4.xml><?xml version="1.0" encoding="utf-8"?>
<ds:datastoreItem xmlns:ds="http://schemas.openxmlformats.org/officeDocument/2006/customXml" ds:itemID="{5919D42E-E44D-4F4C-A4C8-3F8EF24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9224</Words>
  <Characters>55344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SWiP</cp:lastModifiedBy>
  <cp:revision>4</cp:revision>
  <cp:lastPrinted>2021-03-01T14:15:00Z</cp:lastPrinted>
  <dcterms:created xsi:type="dcterms:W3CDTF">2021-04-14T10:23:00Z</dcterms:created>
  <dcterms:modified xsi:type="dcterms:W3CDTF">2021-04-14T10:42:00Z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0x0101000F0F25E995C1A742BC7F410666DE0F28002C3A30D2C971C142945780E12456F322</vt:lpwstr>
  </property>
</Properties>
</file>