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540A12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8B67F8"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3C6E94">
        <w:rPr>
          <w:rFonts w:eastAsia="Arial" w:cs="Times New Roman"/>
          <w:b/>
          <w:kern w:val="1"/>
          <w:szCs w:val="20"/>
          <w:lang w:eastAsia="zh-CN" w:bidi="hi-IN"/>
        </w:rPr>
        <w:t>06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96534D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szCs w:val="20"/>
          <w:lang w:eastAsia="zh-CN"/>
        </w:rPr>
        <w:t>Zamawiający:</w:t>
      </w:r>
    </w:p>
    <w:p w:rsidR="00EE4798" w:rsidRPr="00D05306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D05306">
        <w:rPr>
          <w:rFonts w:eastAsia="Times New Roman" w:cs="Times New Roman"/>
          <w:szCs w:val="20"/>
          <w:lang w:eastAsia="zh-CN"/>
        </w:rPr>
        <w:t xml:space="preserve"> </w:t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382245" w:rsidRPr="00D05306">
        <w:rPr>
          <w:rFonts w:eastAsia="Times New Roman" w:cs="Times New Roman"/>
          <w:szCs w:val="20"/>
          <w:lang w:eastAsia="zh-CN"/>
        </w:rPr>
        <w:tab/>
      </w:r>
      <w:r w:rsidR="00D062FD"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D05306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D05306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7B1EE8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DA05CC">
        <w:rPr>
          <w:rFonts w:eastAsia="Arial" w:cs="Times New Roman"/>
          <w:szCs w:val="20"/>
          <w:lang w:eastAsia="zh-CN"/>
        </w:rPr>
        <w:t>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………………</w:t>
      </w:r>
      <w:r w:rsidR="00AA41E8">
        <w:rPr>
          <w:rFonts w:eastAsia="Arial" w:cs="Times New Roman"/>
          <w:szCs w:val="20"/>
          <w:lang w:eastAsia="zh-CN"/>
        </w:rPr>
        <w:t>………..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 w:rsidR="006E53E5"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</w:t>
      </w:r>
      <w:r w:rsidR="00AA41E8">
        <w:rPr>
          <w:rFonts w:eastAsia="Arial" w:cs="Times New Roman"/>
          <w:szCs w:val="20"/>
          <w:lang w:eastAsia="zh-CN"/>
        </w:rPr>
        <w:t>……..</w:t>
      </w:r>
    </w:p>
    <w:p w:rsidR="00EE4798" w:rsidRPr="00DA05CC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CC7E8C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OŚWIADCZENIA</w:t>
      </w:r>
    </w:p>
    <w:p w:rsidR="00EE4798" w:rsidRPr="00F62FE0" w:rsidRDefault="00FD7CC7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Wykonawcy/P</w:t>
      </w:r>
      <w:r w:rsidR="00EE4798" w:rsidRPr="00F62FE0">
        <w:rPr>
          <w:rFonts w:eastAsia="Times New Roman" w:cs="Times New Roman"/>
          <w:b/>
          <w:szCs w:val="20"/>
          <w:lang w:eastAsia="zh-CN"/>
        </w:rPr>
        <w:t>odmiotu udostępniającego zasoby/podywkonawcy</w:t>
      </w:r>
      <w:r w:rsidR="00EE4798"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EE4798" w:rsidRPr="00F62FE0" w:rsidRDefault="003C6E94" w:rsidP="00F62FE0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składane na podstawie art. 273</w:t>
      </w:r>
      <w:r w:rsidR="00EE4798" w:rsidRPr="00DA05CC">
        <w:rPr>
          <w:rFonts w:eastAsia="Times New Roman" w:cs="Times New Roman"/>
          <w:b/>
          <w:szCs w:val="20"/>
          <w:lang w:eastAsia="zh-CN"/>
        </w:rPr>
        <w:t xml:space="preserve"> ust. 1 ustawy </w:t>
      </w:r>
      <w:r w:rsidR="00BA0142" w:rsidRPr="00DA05CC">
        <w:rPr>
          <w:rFonts w:eastAsia="Times New Roman" w:cs="Times New Roman"/>
          <w:b/>
          <w:szCs w:val="20"/>
          <w:lang w:eastAsia="zh-CN"/>
        </w:rPr>
        <w:t>Pzp</w:t>
      </w:r>
      <w:r w:rsidR="00EE4798" w:rsidRPr="00DA05CC">
        <w:rPr>
          <w:rFonts w:eastAsia="Times New Roman" w:cs="Times New Roman"/>
          <w:b/>
          <w:szCs w:val="20"/>
          <w:lang w:eastAsia="zh-CN"/>
        </w:rPr>
        <w:t>,</w:t>
      </w:r>
      <w:r w:rsidR="00F62FE0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dotyczące przesłanek wykluczenia</w:t>
      </w:r>
      <w:r w:rsidR="00EE4798" w:rsidRPr="00925D14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z postępowania</w:t>
      </w:r>
    </w:p>
    <w:p w:rsidR="00F62FE0" w:rsidRDefault="00F62FE0" w:rsidP="009E1813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E258E5" w:rsidRPr="00E258E5" w:rsidRDefault="00F62FE0" w:rsidP="00E258E5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a potrzeby postępowania o udzielenie zamówienia publicznego na</w:t>
      </w:r>
      <w:r w:rsidR="009E1813">
        <w:rPr>
          <w:rFonts w:eastAsia="Arial" w:cs="Times New Roman"/>
          <w:kern w:val="1"/>
          <w:szCs w:val="20"/>
          <w:lang w:eastAsia="zh-CN" w:bidi="hi-IN"/>
        </w:rPr>
        <w:t>:</w:t>
      </w:r>
      <w:r w:rsidR="00CC7E8C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CC7E8C">
        <w:rPr>
          <w:rFonts w:eastAsia="Times New Roman" w:cs="Times New Roman"/>
          <w:szCs w:val="20"/>
        </w:rPr>
        <w:t>zadanie inwestycyjnego pn.</w:t>
      </w:r>
      <w:r w:rsidR="00CC7E8C" w:rsidRPr="00DA05CC">
        <w:rPr>
          <w:rFonts w:eastAsia="Times New Roman" w:cs="Times New Roman"/>
          <w:szCs w:val="20"/>
        </w:rPr>
        <w:t xml:space="preserve">: </w:t>
      </w:r>
      <w:r w:rsidR="00E258E5">
        <w:rPr>
          <w:rFonts w:cs="Times New Roman"/>
          <w:szCs w:val="20"/>
        </w:rPr>
        <w:t>„Rozb</w:t>
      </w:r>
      <w:r w:rsidR="00E258E5" w:rsidRPr="00E54B30">
        <w:rPr>
          <w:rFonts w:cs="Times New Roman"/>
          <w:szCs w:val="20"/>
        </w:rPr>
        <w:t>udowa</w:t>
      </w:r>
      <w:r w:rsidR="00E258E5">
        <w:rPr>
          <w:rFonts w:cs="Times New Roman"/>
          <w:szCs w:val="20"/>
        </w:rPr>
        <w:t xml:space="preserve"> </w:t>
      </w:r>
      <w:r w:rsidR="00E258E5" w:rsidRPr="00E54B30">
        <w:rPr>
          <w:rFonts w:cs="Times New Roman"/>
          <w:szCs w:val="20"/>
        </w:rPr>
        <w:t>c</w:t>
      </w:r>
      <w:r w:rsidR="00E258E5">
        <w:rPr>
          <w:rFonts w:cs="Times New Roman"/>
          <w:szCs w:val="20"/>
        </w:rPr>
        <w:t xml:space="preserve">hodnika przy drodze powiatowej </w:t>
      </w:r>
      <w:r w:rsidR="00E258E5" w:rsidRPr="007101FD">
        <w:rPr>
          <w:rFonts w:cs="Times New Roman"/>
          <w:bCs/>
          <w:szCs w:val="20"/>
        </w:rPr>
        <w:t xml:space="preserve">nr 2313 G w miejscowości </w:t>
      </w:r>
      <w:r w:rsidR="00E258E5">
        <w:rPr>
          <w:rFonts w:cs="Times New Roman"/>
          <w:bCs/>
          <w:szCs w:val="20"/>
        </w:rPr>
        <w:t xml:space="preserve">Marzęcino – </w:t>
      </w:r>
      <w:r w:rsidR="00BD41BD">
        <w:rPr>
          <w:rFonts w:cs="Times New Roman"/>
          <w:bCs/>
          <w:szCs w:val="20"/>
        </w:rPr>
        <w:t xml:space="preserve">I etap na długości </w:t>
      </w:r>
      <w:r w:rsidR="00E258E5" w:rsidRPr="007101FD">
        <w:rPr>
          <w:rFonts w:cs="Times New Roman"/>
          <w:bCs/>
          <w:szCs w:val="20"/>
        </w:rPr>
        <w:t>ok</w:t>
      </w:r>
      <w:r w:rsidR="00E16380">
        <w:rPr>
          <w:rFonts w:cs="Times New Roman"/>
          <w:bCs/>
          <w:szCs w:val="20"/>
        </w:rPr>
        <w:t>oło</w:t>
      </w:r>
      <w:r w:rsidR="00E258E5" w:rsidRPr="007101FD">
        <w:rPr>
          <w:rFonts w:cs="Times New Roman"/>
          <w:bCs/>
          <w:szCs w:val="20"/>
        </w:rPr>
        <w:t xml:space="preserve"> 600 m</w:t>
      </w:r>
      <w:r w:rsidR="00FB43D0">
        <w:rPr>
          <w:rFonts w:cs="Times New Roman"/>
          <w:bCs/>
          <w:szCs w:val="20"/>
        </w:rPr>
        <w:t>”.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3C6E94" w:rsidRPr="003C6E94" w:rsidRDefault="00EE4798" w:rsidP="003C6E94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DA05CC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 xml:space="preserve"> Pz</w:t>
      </w:r>
      <w:r w:rsidR="00F279C0">
        <w:rPr>
          <w:rFonts w:eastAsia="Times New Roman" w:cs="Times New Roman"/>
          <w:bCs/>
          <w:szCs w:val="20"/>
          <w:lang w:eastAsia="zh-CN"/>
        </w:rPr>
        <w:t>p</w:t>
      </w:r>
      <w:r w:rsidR="003C6E94">
        <w:rPr>
          <w:rFonts w:eastAsia="Times New Roman" w:cs="Times New Roman"/>
          <w:bCs/>
          <w:szCs w:val="20"/>
          <w:lang w:eastAsia="zh-CN"/>
        </w:rPr>
        <w:t xml:space="preserve">, </w:t>
      </w:r>
      <w:r w:rsidR="003C6E94" w:rsidRPr="00DE66EE">
        <w:rPr>
          <w:rFonts w:cs="Times New Roman"/>
          <w:bCs/>
          <w:szCs w:val="20"/>
          <w:lang w:eastAsia="zh-CN"/>
        </w:rPr>
        <w:t xml:space="preserve">oraz </w:t>
      </w:r>
      <w:r w:rsidR="003C6E94" w:rsidRPr="00DE66EE">
        <w:rPr>
          <w:rFonts w:cs="Times New Roman"/>
        </w:rPr>
        <w:t xml:space="preserve">art. 7 ust. 1 ustawy z dnia 13 kwietnia 2022 r., o szczególnych rozwiązaniach w zakresie przeciwdziałania wspieraniu agresji na Ukrainę oraz służących ochronie </w:t>
      </w:r>
      <w:r w:rsidR="00E16380">
        <w:rPr>
          <w:rFonts w:cs="Times New Roman"/>
        </w:rPr>
        <w:t>bezpieczeństwa narodowego (t.j.:</w:t>
      </w:r>
      <w:r w:rsidR="003C6E94" w:rsidRPr="00DE66EE">
        <w:rPr>
          <w:rFonts w:cs="Times New Roman"/>
        </w:rPr>
        <w:t xml:space="preserve"> Dz. U. z 2022 r., poz. 853).</w:t>
      </w: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EE4798" w:rsidRPr="00DA05CC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 w:rsidR="00D05306"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D05306"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art. 108 ust. 1 pkt 1, 2, 5 i 6 </w:t>
      </w:r>
      <w:r w:rsidR="00943A30" w:rsidRPr="00DA05CC">
        <w:rPr>
          <w:rFonts w:eastAsia="Times New Roman" w:cs="Times New Roman"/>
          <w:i/>
          <w:szCs w:val="20"/>
          <w:lang w:eastAsia="zh-CN"/>
        </w:rPr>
        <w:t>u</w:t>
      </w:r>
      <w:r w:rsidRPr="00DA05CC">
        <w:rPr>
          <w:rFonts w:eastAsia="Times New Roman" w:cs="Times New Roman"/>
          <w:i/>
          <w:szCs w:val="20"/>
          <w:lang w:eastAsia="zh-CN"/>
        </w:rPr>
        <w:t>stawy</w:t>
      </w:r>
      <w:r w:rsidR="00943A30" w:rsidRPr="00DA05CC">
        <w:rPr>
          <w:rFonts w:eastAsia="Times New Roman" w:cs="Times New Roman"/>
          <w:i/>
          <w:szCs w:val="20"/>
          <w:lang w:eastAsia="zh-CN"/>
        </w:rPr>
        <w:t xml:space="preserve"> Pzp</w:t>
      </w:r>
      <w:r w:rsidRPr="00DA05CC">
        <w:rPr>
          <w:rFonts w:eastAsia="Times New Roman" w:cs="Times New Roman"/>
          <w:i/>
          <w:szCs w:val="20"/>
          <w:lang w:eastAsia="zh-CN"/>
        </w:rPr>
        <w:t>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>
        <w:rPr>
          <w:rFonts w:eastAsia="Times New Roman" w:cs="Times New Roman"/>
          <w:szCs w:val="20"/>
          <w:lang w:eastAsia="zh-CN"/>
        </w:rPr>
        <w:t>ą, na </w:t>
      </w:r>
      <w:r w:rsidR="00943A30" w:rsidRPr="00DA05CC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DA05CC">
        <w:rPr>
          <w:rFonts w:eastAsia="Times New Roman" w:cs="Times New Roman"/>
          <w:szCs w:val="20"/>
          <w:lang w:eastAsia="zh-CN"/>
        </w:rPr>
        <w:t>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DA05CC">
        <w:rPr>
          <w:rFonts w:eastAsia="Times New Roman" w:cs="Times New Roman"/>
          <w:szCs w:val="20"/>
          <w:lang w:eastAsia="zh-CN"/>
        </w:rPr>
        <w:t xml:space="preserve">Pzp, </w:t>
      </w:r>
      <w:r w:rsidRPr="00DA05CC">
        <w:rPr>
          <w:rFonts w:eastAsia="Times New Roman" w:cs="Times New Roman"/>
          <w:szCs w:val="20"/>
          <w:lang w:eastAsia="zh-CN"/>
        </w:rPr>
        <w:t>podjąłem  następujące środki naprawcze: 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……………………</w:t>
      </w:r>
      <w:r w:rsidR="00D05306">
        <w:rPr>
          <w:rFonts w:eastAsia="Times New Roman" w:cs="Times New Roman"/>
          <w:szCs w:val="20"/>
          <w:lang w:eastAsia="zh-CN"/>
        </w:rPr>
        <w:t>……………………………………………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</w:t>
      </w:r>
      <w:r w:rsidR="00D05306">
        <w:rPr>
          <w:rFonts w:eastAsia="Times New Roman" w:cs="Times New Roman"/>
          <w:szCs w:val="20"/>
          <w:lang w:eastAsia="zh-CN"/>
        </w:rPr>
        <w:t>………</w:t>
      </w:r>
      <w:r w:rsidR="00B57444">
        <w:rPr>
          <w:rFonts w:eastAsia="Times New Roman" w:cs="Times New Roman"/>
          <w:szCs w:val="20"/>
          <w:lang w:eastAsia="zh-CN"/>
        </w:rPr>
        <w:t>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6F5986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392261" w:rsidRPr="00DA05CC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C7E8C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3E0998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  <w:bookmarkEnd w:id="0"/>
    </w:p>
    <w:p w:rsidR="004F7579" w:rsidRDefault="004F757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4E5B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74E5B" w:rsidRPr="00D05306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7D30" w:rsidRDefault="00D57D3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3B74" w:rsidRDefault="00D53B7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16B66" w:rsidRPr="00D93256" w:rsidRDefault="00B83DF9" w:rsidP="00D9325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E258E5" w:rsidRDefault="00E258E5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E258E5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47641F" w15:done="0"/>
  <w15:commentEx w15:paraId="4A41778A" w15:done="0"/>
  <w15:commentEx w15:paraId="4E3FEBCC" w15:done="0"/>
  <w15:commentEx w15:paraId="76BE0658" w15:done="0"/>
  <w15:commentEx w15:paraId="3C7B1F39" w15:done="0"/>
  <w15:commentEx w15:paraId="1D0578A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93F49" w16cex:dateUtc="2022-04-07T08:45:00Z"/>
  <w16cex:commentExtensible w16cex:durableId="25F93E7C" w16cex:dateUtc="2022-04-07T08:42:00Z"/>
  <w16cex:commentExtensible w16cex:durableId="25F93EFB" w16cex:dateUtc="2022-04-07T08:44:00Z"/>
  <w16cex:commentExtensible w16cex:durableId="25F93F76" w16cex:dateUtc="2022-04-07T08:46:00Z"/>
  <w16cex:commentExtensible w16cex:durableId="25F9406C" w16cex:dateUtc="2022-04-07T08:50:00Z"/>
  <w16cex:commentExtensible w16cex:durableId="25F940A7" w16cex:dateUtc="2022-04-07T0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47641F" w16cid:durableId="25F93F49"/>
  <w16cid:commentId w16cid:paraId="4A41778A" w16cid:durableId="25F93E7C"/>
  <w16cid:commentId w16cid:paraId="4E3FEBCC" w16cid:durableId="25F93EFB"/>
  <w16cid:commentId w16cid:paraId="76BE0658" w16cid:durableId="25F93F76"/>
  <w16cid:commentId w16cid:paraId="3C7B1F39" w16cid:durableId="25F9406C"/>
  <w16cid:commentId w16cid:paraId="1D0578A2" w16cid:durableId="25F940A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AEA" w:rsidRDefault="001A6AEA">
      <w:pPr>
        <w:spacing w:after="0" w:line="240" w:lineRule="auto"/>
      </w:pPr>
      <w:r>
        <w:separator/>
      </w:r>
    </w:p>
  </w:endnote>
  <w:endnote w:type="continuationSeparator" w:id="0">
    <w:p w:rsidR="001A6AEA" w:rsidRDefault="001A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AFF" w:rsidRDefault="009014FD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CB4AFF">
      <w:rPr>
        <w:szCs w:val="20"/>
      </w:rPr>
      <w:instrText xml:space="preserve"> PAGE </w:instrText>
    </w:r>
    <w:r>
      <w:rPr>
        <w:szCs w:val="20"/>
      </w:rPr>
      <w:fldChar w:fldCharType="separate"/>
    </w:r>
    <w:r w:rsidR="006150F2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AEA" w:rsidRDefault="001A6AEA">
      <w:pPr>
        <w:spacing w:after="0" w:line="240" w:lineRule="auto"/>
      </w:pPr>
      <w:r>
        <w:separator/>
      </w:r>
    </w:p>
  </w:footnote>
  <w:footnote w:type="continuationSeparator" w:id="0">
    <w:p w:rsidR="001A6AEA" w:rsidRDefault="001A6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7D34DD"/>
    <w:multiLevelType w:val="hybridMultilevel"/>
    <w:tmpl w:val="74A08790"/>
    <w:lvl w:ilvl="0" w:tplc="64D4B45C">
      <w:start w:val="1"/>
      <w:numFmt w:val="bullet"/>
      <w:lvlText w:val=""/>
      <w:lvlJc w:val="left"/>
      <w:pPr>
        <w:ind w:left="3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9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0E7B44DE"/>
    <w:multiLevelType w:val="hybridMultilevel"/>
    <w:tmpl w:val="D0422F4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2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00045B5"/>
    <w:multiLevelType w:val="multilevel"/>
    <w:tmpl w:val="011CCC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6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421510E"/>
    <w:multiLevelType w:val="hybridMultilevel"/>
    <w:tmpl w:val="7CA2F1B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242B4D28"/>
    <w:multiLevelType w:val="hybridMultilevel"/>
    <w:tmpl w:val="5A6C665C"/>
    <w:lvl w:ilvl="0" w:tplc="64D4B45C">
      <w:start w:val="1"/>
      <w:numFmt w:val="bullet"/>
      <w:lvlText w:val=""/>
      <w:lvlJc w:val="left"/>
      <w:pPr>
        <w:ind w:left="3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49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2C100A1B"/>
    <w:multiLevelType w:val="hybridMultilevel"/>
    <w:tmpl w:val="B7E09930"/>
    <w:lvl w:ilvl="0" w:tplc="64D4B45C">
      <w:start w:val="1"/>
      <w:numFmt w:val="bullet"/>
      <w:lvlText w:val=""/>
      <w:lvlJc w:val="left"/>
      <w:pPr>
        <w:ind w:left="3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56">
    <w:nsid w:val="2CCC5B35"/>
    <w:multiLevelType w:val="multilevel"/>
    <w:tmpl w:val="A5844880"/>
    <w:lvl w:ilvl="0">
      <w:start w:val="1"/>
      <w:numFmt w:val="lowerLetter"/>
      <w:lvlText w:val="%1)"/>
      <w:lvlJc w:val="left"/>
      <w:pPr>
        <w:ind w:left="1800" w:hanging="360"/>
      </w:pPr>
      <w:rPr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7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E6A4555"/>
    <w:multiLevelType w:val="hybridMultilevel"/>
    <w:tmpl w:val="1E9465B4"/>
    <w:lvl w:ilvl="0" w:tplc="04150017">
      <w:start w:val="1"/>
      <w:numFmt w:val="lowerLetter"/>
      <w:lvlText w:val="%1)"/>
      <w:lvlJc w:val="left"/>
      <w:pPr>
        <w:ind w:left="2146" w:hanging="360"/>
      </w:p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59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>
    <w:nsid w:val="314E45D9"/>
    <w:multiLevelType w:val="hybridMultilevel"/>
    <w:tmpl w:val="01A4484E"/>
    <w:lvl w:ilvl="0" w:tplc="D5F24302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4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2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5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8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5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6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4E3171DE"/>
    <w:multiLevelType w:val="hybridMultilevel"/>
    <w:tmpl w:val="71FE7D7A"/>
    <w:lvl w:ilvl="0" w:tplc="1BEC998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8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5">
    <w:nsid w:val="563C70D9"/>
    <w:multiLevelType w:val="multilevel"/>
    <w:tmpl w:val="2FFEB11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7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8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8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F1E5B98"/>
    <w:multiLevelType w:val="multilevel"/>
    <w:tmpl w:val="4FACE8CE"/>
    <w:lvl w:ilvl="0">
      <w:start w:val="1"/>
      <w:numFmt w:val="bullet"/>
      <w:lvlText w:val=""/>
      <w:lvlJc w:val="left"/>
      <w:pPr>
        <w:ind w:left="1623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112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2A81665"/>
    <w:multiLevelType w:val="hybridMultilevel"/>
    <w:tmpl w:val="B0042DC8"/>
    <w:lvl w:ilvl="0" w:tplc="B4E2F024">
      <w:start w:val="1"/>
      <w:numFmt w:val="decimal"/>
      <w:lvlText w:val="%1."/>
      <w:lvlJc w:val="left"/>
      <w:pPr>
        <w:ind w:left="150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5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8AF42B6"/>
    <w:multiLevelType w:val="multilevel"/>
    <w:tmpl w:val="8B082938"/>
    <w:lvl w:ilvl="0">
      <w:start w:val="1"/>
      <w:numFmt w:val="lowerLetter"/>
      <w:lvlText w:val="%1)"/>
      <w:lvlJc w:val="left"/>
      <w:pPr>
        <w:ind w:left="1429" w:hanging="360"/>
      </w:pPr>
      <w:rPr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0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90B1769"/>
    <w:multiLevelType w:val="hybridMultilevel"/>
    <w:tmpl w:val="D0807128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3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4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5">
    <w:nsid w:val="6D047D10"/>
    <w:multiLevelType w:val="hybridMultilevel"/>
    <w:tmpl w:val="2F7E4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>
    <w:nsid w:val="6EC14311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9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0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1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2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4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36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1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2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4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EA37547"/>
    <w:multiLevelType w:val="hybridMultilevel"/>
    <w:tmpl w:val="04F8DBD6"/>
    <w:lvl w:ilvl="0" w:tplc="64D4B45C">
      <w:start w:val="1"/>
      <w:numFmt w:val="bullet"/>
      <w:lvlText w:val=""/>
      <w:lvlJc w:val="left"/>
      <w:pPr>
        <w:ind w:left="2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46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7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8"/>
  </w:num>
  <w:num w:numId="2">
    <w:abstractNumId w:val="148"/>
  </w:num>
  <w:num w:numId="3">
    <w:abstractNumId w:val="73"/>
  </w:num>
  <w:num w:numId="4">
    <w:abstractNumId w:val="136"/>
  </w:num>
  <w:num w:numId="5">
    <w:abstractNumId w:val="46"/>
  </w:num>
  <w:num w:numId="6">
    <w:abstractNumId w:val="49"/>
  </w:num>
  <w:num w:numId="7">
    <w:abstractNumId w:val="96"/>
  </w:num>
  <w:num w:numId="8">
    <w:abstractNumId w:val="130"/>
  </w:num>
  <w:num w:numId="9">
    <w:abstractNumId w:val="92"/>
  </w:num>
  <w:num w:numId="10">
    <w:abstractNumId w:val="129"/>
  </w:num>
  <w:num w:numId="11">
    <w:abstractNumId w:val="52"/>
  </w:num>
  <w:num w:numId="12">
    <w:abstractNumId w:val="118"/>
  </w:num>
  <w:num w:numId="13">
    <w:abstractNumId w:val="68"/>
  </w:num>
  <w:num w:numId="14">
    <w:abstractNumId w:val="90"/>
  </w:num>
  <w:num w:numId="15">
    <w:abstractNumId w:val="137"/>
  </w:num>
  <w:num w:numId="16">
    <w:abstractNumId w:val="139"/>
  </w:num>
  <w:num w:numId="17">
    <w:abstractNumId w:val="1"/>
  </w:num>
  <w:num w:numId="18">
    <w:abstractNumId w:val="94"/>
  </w:num>
  <w:num w:numId="19">
    <w:abstractNumId w:val="126"/>
  </w:num>
  <w:num w:numId="20">
    <w:abstractNumId w:val="103"/>
  </w:num>
  <w:num w:numId="21">
    <w:abstractNumId w:val="8"/>
  </w:num>
  <w:num w:numId="22">
    <w:abstractNumId w:val="121"/>
  </w:num>
  <w:num w:numId="23">
    <w:abstractNumId w:val="138"/>
  </w:num>
  <w:num w:numId="24">
    <w:abstractNumId w:val="86"/>
  </w:num>
  <w:num w:numId="25">
    <w:abstractNumId w:val="59"/>
  </w:num>
  <w:num w:numId="26">
    <w:abstractNumId w:val="88"/>
  </w:num>
  <w:num w:numId="27">
    <w:abstractNumId w:val="127"/>
  </w:num>
  <w:num w:numId="28">
    <w:abstractNumId w:val="147"/>
  </w:num>
  <w:num w:numId="29">
    <w:abstractNumId w:val="116"/>
  </w:num>
  <w:num w:numId="30">
    <w:abstractNumId w:val="80"/>
  </w:num>
  <w:num w:numId="31">
    <w:abstractNumId w:val="101"/>
  </w:num>
  <w:num w:numId="32">
    <w:abstractNumId w:val="143"/>
  </w:num>
  <w:num w:numId="33">
    <w:abstractNumId w:val="93"/>
  </w:num>
  <w:num w:numId="34">
    <w:abstractNumId w:val="110"/>
  </w:num>
  <w:num w:numId="35">
    <w:abstractNumId w:val="115"/>
  </w:num>
  <w:num w:numId="36">
    <w:abstractNumId w:val="76"/>
  </w:num>
  <w:num w:numId="37">
    <w:abstractNumId w:val="74"/>
  </w:num>
  <w:num w:numId="38">
    <w:abstractNumId w:val="40"/>
  </w:num>
  <w:num w:numId="39">
    <w:abstractNumId w:val="35"/>
  </w:num>
  <w:num w:numId="40">
    <w:abstractNumId w:val="82"/>
  </w:num>
  <w:num w:numId="41">
    <w:abstractNumId w:val="100"/>
  </w:num>
  <w:num w:numId="42">
    <w:abstractNumId w:val="91"/>
  </w:num>
  <w:num w:numId="43">
    <w:abstractNumId w:val="77"/>
  </w:num>
  <w:num w:numId="44">
    <w:abstractNumId w:val="84"/>
  </w:num>
  <w:num w:numId="45">
    <w:abstractNumId w:val="32"/>
  </w:num>
  <w:num w:numId="46">
    <w:abstractNumId w:val="36"/>
  </w:num>
  <w:num w:numId="47">
    <w:abstractNumId w:val="42"/>
  </w:num>
  <w:num w:numId="48">
    <w:abstractNumId w:val="54"/>
  </w:num>
  <w:num w:numId="49">
    <w:abstractNumId w:val="37"/>
  </w:num>
  <w:num w:numId="50">
    <w:abstractNumId w:val="120"/>
  </w:num>
  <w:num w:numId="51">
    <w:abstractNumId w:val="38"/>
  </w:num>
  <w:num w:numId="52">
    <w:abstractNumId w:val="34"/>
  </w:num>
  <w:num w:numId="53">
    <w:abstractNumId w:val="106"/>
  </w:num>
  <w:num w:numId="54">
    <w:abstractNumId w:val="50"/>
  </w:num>
  <w:num w:numId="55">
    <w:abstractNumId w:val="64"/>
  </w:num>
  <w:num w:numId="56">
    <w:abstractNumId w:val="79"/>
  </w:num>
  <w:num w:numId="57">
    <w:abstractNumId w:val="97"/>
  </w:num>
  <w:num w:numId="58">
    <w:abstractNumId w:val="109"/>
  </w:num>
  <w:num w:numId="59">
    <w:abstractNumId w:val="41"/>
  </w:num>
  <w:num w:numId="60">
    <w:abstractNumId w:val="135"/>
  </w:num>
  <w:num w:numId="61">
    <w:abstractNumId w:val="146"/>
  </w:num>
  <w:num w:numId="62">
    <w:abstractNumId w:val="105"/>
  </w:num>
  <w:num w:numId="63">
    <w:abstractNumId w:val="81"/>
  </w:num>
  <w:num w:numId="64">
    <w:abstractNumId w:val="140"/>
  </w:num>
  <w:num w:numId="65">
    <w:abstractNumId w:val="144"/>
  </w:num>
  <w:num w:numId="66">
    <w:abstractNumId w:val="112"/>
  </w:num>
  <w:num w:numId="67">
    <w:abstractNumId w:val="26"/>
  </w:num>
  <w:num w:numId="68">
    <w:abstractNumId w:val="134"/>
  </w:num>
  <w:num w:numId="69">
    <w:abstractNumId w:val="30"/>
  </w:num>
  <w:num w:numId="70">
    <w:abstractNumId w:val="108"/>
  </w:num>
  <w:num w:numId="71">
    <w:abstractNumId w:val="39"/>
  </w:num>
  <w:num w:numId="72">
    <w:abstractNumId w:val="75"/>
  </w:num>
  <w:num w:numId="73">
    <w:abstractNumId w:val="53"/>
  </w:num>
  <w:num w:numId="74">
    <w:abstractNumId w:val="78"/>
  </w:num>
  <w:num w:numId="75">
    <w:abstractNumId w:val="107"/>
  </w:num>
  <w:num w:numId="76">
    <w:abstractNumId w:val="133"/>
  </w:num>
  <w:num w:numId="77">
    <w:abstractNumId w:val="131"/>
  </w:num>
  <w:num w:numId="78">
    <w:abstractNumId w:val="89"/>
  </w:num>
  <w:num w:numId="79">
    <w:abstractNumId w:val="124"/>
  </w:num>
  <w:num w:numId="80">
    <w:abstractNumId w:val="117"/>
  </w:num>
  <w:num w:numId="81">
    <w:abstractNumId w:val="99"/>
  </w:num>
  <w:num w:numId="82">
    <w:abstractNumId w:val="63"/>
  </w:num>
  <w:num w:numId="83">
    <w:abstractNumId w:val="44"/>
  </w:num>
  <w:num w:numId="84">
    <w:abstractNumId w:val="132"/>
  </w:num>
  <w:num w:numId="85">
    <w:abstractNumId w:val="104"/>
  </w:num>
  <w:num w:numId="86">
    <w:abstractNumId w:val="71"/>
  </w:num>
  <w:num w:numId="87">
    <w:abstractNumId w:val="141"/>
  </w:num>
  <w:num w:numId="88">
    <w:abstractNumId w:val="43"/>
  </w:num>
  <w:num w:numId="89">
    <w:abstractNumId w:val="24"/>
  </w:num>
  <w:num w:numId="90">
    <w:abstractNumId w:val="85"/>
  </w:num>
  <w:num w:numId="91">
    <w:abstractNumId w:val="65"/>
  </w:num>
  <w:num w:numId="92">
    <w:abstractNumId w:val="31"/>
  </w:num>
  <w:num w:numId="93">
    <w:abstractNumId w:val="16"/>
  </w:num>
  <w:num w:numId="94">
    <w:abstractNumId w:val="21"/>
  </w:num>
  <w:num w:numId="95">
    <w:abstractNumId w:val="70"/>
  </w:num>
  <w:num w:numId="96">
    <w:abstractNumId w:val="83"/>
  </w:num>
  <w:num w:numId="97">
    <w:abstractNumId w:val="33"/>
  </w:num>
  <w:num w:numId="98">
    <w:abstractNumId w:val="102"/>
  </w:num>
  <w:num w:numId="99">
    <w:abstractNumId w:val="72"/>
  </w:num>
  <w:num w:numId="100">
    <w:abstractNumId w:val="69"/>
  </w:num>
  <w:num w:numId="101">
    <w:abstractNumId w:val="119"/>
  </w:num>
  <w:num w:numId="102">
    <w:abstractNumId w:val="128"/>
  </w:num>
  <w:num w:numId="103">
    <w:abstractNumId w:val="122"/>
  </w:num>
  <w:num w:numId="104">
    <w:abstractNumId w:val="28"/>
  </w:num>
  <w:num w:numId="105">
    <w:abstractNumId w:val="55"/>
  </w:num>
  <w:num w:numId="106">
    <w:abstractNumId w:val="48"/>
  </w:num>
  <w:num w:numId="107">
    <w:abstractNumId w:val="58"/>
  </w:num>
  <w:num w:numId="108">
    <w:abstractNumId w:val="145"/>
  </w:num>
  <w:num w:numId="109">
    <w:abstractNumId w:val="111"/>
  </w:num>
  <w:num w:numId="110">
    <w:abstractNumId w:val="95"/>
  </w:num>
  <w:num w:numId="111">
    <w:abstractNumId w:val="56"/>
  </w:num>
  <w:num w:numId="112">
    <w:abstractNumId w:val="47"/>
  </w:num>
  <w:num w:numId="113">
    <w:abstractNumId w:val="114"/>
  </w:num>
  <w:num w:numId="114">
    <w:abstractNumId w:val="123"/>
  </w:num>
  <w:num w:numId="115">
    <w:abstractNumId w:val="61"/>
  </w:num>
  <w:num w:numId="116">
    <w:abstractNumId w:val="67"/>
  </w:num>
  <w:num w:numId="117">
    <w:abstractNumId w:val="142"/>
  </w:num>
  <w:num w:numId="118">
    <w:abstractNumId w:val="57"/>
  </w:num>
  <w:num w:numId="119">
    <w:abstractNumId w:val="29"/>
  </w:num>
  <w:num w:numId="120">
    <w:abstractNumId w:val="87"/>
  </w:num>
  <w:num w:numId="121">
    <w:abstractNumId w:val="125"/>
  </w:num>
  <w:num w:numId="122">
    <w:abstractNumId w:val="45"/>
  </w:num>
  <w:numIdMacAtCleanup w:val="1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hdrShapeDefaults>
    <o:shapedefaults v:ext="edit" spidmax="25395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75E0D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4463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14E0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4EA1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6AEA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852"/>
    <w:rsid w:val="001F65C8"/>
    <w:rsid w:val="001F66D9"/>
    <w:rsid w:val="001F6D62"/>
    <w:rsid w:val="001F72D4"/>
    <w:rsid w:val="00200C0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5A49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0D03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2AF3"/>
    <w:rsid w:val="00294A6A"/>
    <w:rsid w:val="00295125"/>
    <w:rsid w:val="0029765B"/>
    <w:rsid w:val="002A3812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263CF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A17"/>
    <w:rsid w:val="00376C87"/>
    <w:rsid w:val="00376FF7"/>
    <w:rsid w:val="0038047C"/>
    <w:rsid w:val="00382245"/>
    <w:rsid w:val="003823E4"/>
    <w:rsid w:val="00383222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6E94"/>
    <w:rsid w:val="003C757D"/>
    <w:rsid w:val="003C784F"/>
    <w:rsid w:val="003C7FB6"/>
    <w:rsid w:val="003D0656"/>
    <w:rsid w:val="003D1BF9"/>
    <w:rsid w:val="003D1FCF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341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6F7D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395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7F3F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B55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292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08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CA6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0F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6AB4"/>
    <w:rsid w:val="006A7847"/>
    <w:rsid w:val="006B42D3"/>
    <w:rsid w:val="006B49C9"/>
    <w:rsid w:val="006B71EA"/>
    <w:rsid w:val="006B7332"/>
    <w:rsid w:val="006B735B"/>
    <w:rsid w:val="006B7EA3"/>
    <w:rsid w:val="006C0F8D"/>
    <w:rsid w:val="006C189A"/>
    <w:rsid w:val="006C1BEE"/>
    <w:rsid w:val="006C316D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3C27"/>
    <w:rsid w:val="006F429A"/>
    <w:rsid w:val="006F43CF"/>
    <w:rsid w:val="006F52B9"/>
    <w:rsid w:val="006F5486"/>
    <w:rsid w:val="006F5986"/>
    <w:rsid w:val="006F6E7A"/>
    <w:rsid w:val="006F70F8"/>
    <w:rsid w:val="0070208E"/>
    <w:rsid w:val="00704E6B"/>
    <w:rsid w:val="00705851"/>
    <w:rsid w:val="00705D06"/>
    <w:rsid w:val="007101FD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2AA2"/>
    <w:rsid w:val="0074327D"/>
    <w:rsid w:val="00743437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42C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3E68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3869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4AB"/>
    <w:rsid w:val="008E7E99"/>
    <w:rsid w:val="008F11FD"/>
    <w:rsid w:val="008F1DEE"/>
    <w:rsid w:val="008F3619"/>
    <w:rsid w:val="008F5280"/>
    <w:rsid w:val="008F68EB"/>
    <w:rsid w:val="008F7264"/>
    <w:rsid w:val="008F74AF"/>
    <w:rsid w:val="008F7853"/>
    <w:rsid w:val="009009C7"/>
    <w:rsid w:val="009014FD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3DA7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4FB"/>
    <w:rsid w:val="009A0C0E"/>
    <w:rsid w:val="009A1B16"/>
    <w:rsid w:val="009A3250"/>
    <w:rsid w:val="009A4BBF"/>
    <w:rsid w:val="009A5DA3"/>
    <w:rsid w:val="009A6E0A"/>
    <w:rsid w:val="009B0197"/>
    <w:rsid w:val="009B133B"/>
    <w:rsid w:val="009B2096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67B0B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DF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41BD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1CBF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6003"/>
    <w:rsid w:val="00C67BD0"/>
    <w:rsid w:val="00C708FF"/>
    <w:rsid w:val="00C70DA9"/>
    <w:rsid w:val="00C7205D"/>
    <w:rsid w:val="00C72071"/>
    <w:rsid w:val="00C73AAC"/>
    <w:rsid w:val="00C752B3"/>
    <w:rsid w:val="00C76138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0DB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4AFF"/>
    <w:rsid w:val="00CB521C"/>
    <w:rsid w:val="00CB5D2B"/>
    <w:rsid w:val="00CB5DFA"/>
    <w:rsid w:val="00CC009A"/>
    <w:rsid w:val="00CC0313"/>
    <w:rsid w:val="00CC25BD"/>
    <w:rsid w:val="00CC3051"/>
    <w:rsid w:val="00CC3DA0"/>
    <w:rsid w:val="00CC3DE9"/>
    <w:rsid w:val="00CC4FC1"/>
    <w:rsid w:val="00CC567F"/>
    <w:rsid w:val="00CC7E8C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52DD"/>
    <w:rsid w:val="00D16B66"/>
    <w:rsid w:val="00D17175"/>
    <w:rsid w:val="00D200AA"/>
    <w:rsid w:val="00D25EB0"/>
    <w:rsid w:val="00D30444"/>
    <w:rsid w:val="00D309EB"/>
    <w:rsid w:val="00D30EE6"/>
    <w:rsid w:val="00D312B1"/>
    <w:rsid w:val="00D3271F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0A8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03F3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69DB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66EE"/>
    <w:rsid w:val="00DE7022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DA5"/>
    <w:rsid w:val="00E12FBE"/>
    <w:rsid w:val="00E143CA"/>
    <w:rsid w:val="00E14F17"/>
    <w:rsid w:val="00E1526E"/>
    <w:rsid w:val="00E16380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58E5"/>
    <w:rsid w:val="00E26BB5"/>
    <w:rsid w:val="00E2708A"/>
    <w:rsid w:val="00E305B4"/>
    <w:rsid w:val="00E40F39"/>
    <w:rsid w:val="00E41DC1"/>
    <w:rsid w:val="00E43D0D"/>
    <w:rsid w:val="00E442CD"/>
    <w:rsid w:val="00E44FE3"/>
    <w:rsid w:val="00E50C1A"/>
    <w:rsid w:val="00E53C27"/>
    <w:rsid w:val="00E53CC7"/>
    <w:rsid w:val="00E54B30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01A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6D7C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777EA"/>
    <w:rsid w:val="00F80128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3D0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54B30"/>
    <w:pPr>
      <w:keepNext/>
      <w:suppressAutoHyphens/>
      <w:spacing w:before="240" w:after="60" w:line="240" w:lineRule="auto"/>
      <w:ind w:left="2160" w:hanging="1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54B30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E54B3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E54B3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ppogrubienie">
    <w:name w:val="ppogrubienie"/>
    <w:basedOn w:val="Domylnaczcionkaakapitu"/>
    <w:rsid w:val="003C6E94"/>
  </w:style>
  <w:style w:type="paragraph" w:customStyle="1" w:styleId="pktpunkt">
    <w:name w:val="pktpunkt"/>
    <w:basedOn w:val="Normalny"/>
    <w:rsid w:val="003C6E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C6E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C6E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BEBD3-4238-4BF1-8E62-554F3A0B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33</cp:revision>
  <cp:lastPrinted>2022-06-29T06:23:00Z</cp:lastPrinted>
  <dcterms:created xsi:type="dcterms:W3CDTF">2022-04-07T08:52:00Z</dcterms:created>
  <dcterms:modified xsi:type="dcterms:W3CDTF">2022-06-29T09:31:00Z</dcterms:modified>
</cp:coreProperties>
</file>