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DC" w:rsidRPr="002C4B0D" w:rsidRDefault="007363DC" w:rsidP="002C4B0D">
      <w:pPr>
        <w:spacing w:after="0" w:line="240" w:lineRule="auto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 xml:space="preserve">Nr sprawy </w:t>
      </w:r>
      <w:r>
        <w:rPr>
          <w:b/>
          <w:bCs/>
          <w:sz w:val="20"/>
          <w:szCs w:val="20"/>
          <w:lang w:eastAsia="pl-PL"/>
        </w:rPr>
        <w:t>D25M/25</w:t>
      </w:r>
      <w:r w:rsidR="00250E81">
        <w:rPr>
          <w:b/>
          <w:bCs/>
          <w:sz w:val="20"/>
          <w:szCs w:val="20"/>
          <w:lang w:eastAsia="pl-PL"/>
        </w:rPr>
        <w:t>1</w:t>
      </w:r>
      <w:r>
        <w:rPr>
          <w:b/>
          <w:bCs/>
          <w:sz w:val="20"/>
          <w:szCs w:val="20"/>
          <w:lang w:eastAsia="pl-PL"/>
        </w:rPr>
        <w:t>/N/</w:t>
      </w:r>
      <w:r w:rsidR="00250E81">
        <w:rPr>
          <w:b/>
          <w:bCs/>
          <w:sz w:val="20"/>
          <w:szCs w:val="20"/>
          <w:lang w:eastAsia="pl-PL"/>
        </w:rPr>
        <w:t>6-16</w:t>
      </w:r>
      <w:r w:rsidRPr="001574FD">
        <w:rPr>
          <w:b/>
          <w:bCs/>
          <w:sz w:val="20"/>
          <w:szCs w:val="20"/>
          <w:lang w:eastAsia="pl-PL"/>
        </w:rPr>
        <w:t>rj/22</w:t>
      </w:r>
    </w:p>
    <w:p w:rsidR="007363DC" w:rsidRPr="002C4B0D" w:rsidRDefault="007363DC" w:rsidP="002C4B0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Gdynia, dnia</w:t>
      </w:r>
      <w:r w:rsidR="00250E81">
        <w:rPr>
          <w:sz w:val="20"/>
          <w:szCs w:val="20"/>
          <w:lang w:eastAsia="pl-PL"/>
        </w:rPr>
        <w:t xml:space="preserve"> </w:t>
      </w:r>
      <w:r w:rsidR="003F2857">
        <w:rPr>
          <w:sz w:val="20"/>
          <w:szCs w:val="20"/>
          <w:lang w:eastAsia="pl-PL"/>
        </w:rPr>
        <w:t>19</w:t>
      </w:r>
      <w:r w:rsidR="00BD0FBE">
        <w:rPr>
          <w:sz w:val="20"/>
          <w:szCs w:val="20"/>
          <w:lang w:eastAsia="pl-PL"/>
        </w:rPr>
        <w:t>.05.</w:t>
      </w:r>
      <w:r w:rsidR="00C74002">
        <w:rPr>
          <w:sz w:val="20"/>
          <w:szCs w:val="20"/>
          <w:lang w:eastAsia="pl-PL"/>
        </w:rPr>
        <w:t>2022 r.</w:t>
      </w:r>
      <w:r w:rsidRPr="002C4B0D">
        <w:rPr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tabs>
          <w:tab w:val="left" w:pos="1465"/>
        </w:tabs>
        <w:spacing w:after="0" w:line="240" w:lineRule="auto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ab/>
      </w:r>
      <w:r w:rsidRPr="002C4B0D">
        <w:rPr>
          <w:sz w:val="20"/>
          <w:szCs w:val="20"/>
        </w:rPr>
        <w:tab/>
      </w:r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proofErr w:type="spellStart"/>
      <w:r w:rsidRPr="002C4B0D">
        <w:rPr>
          <w:b/>
          <w:bCs/>
          <w:sz w:val="20"/>
          <w:szCs w:val="20"/>
          <w:lang w:val="en-US"/>
        </w:rPr>
        <w:t>wg</w:t>
      </w:r>
      <w:proofErr w:type="spellEnd"/>
      <w:r w:rsidRPr="002C4B0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2C4B0D">
        <w:rPr>
          <w:b/>
          <w:bCs/>
          <w:sz w:val="20"/>
          <w:szCs w:val="20"/>
          <w:lang w:val="en-US"/>
        </w:rPr>
        <w:t>rozdzielnika</w:t>
      </w:r>
      <w:proofErr w:type="spellEnd"/>
    </w:p>
    <w:p w:rsidR="007363DC" w:rsidRPr="002C4B0D" w:rsidRDefault="007363DC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rPr>
          <w:b/>
          <w:bCs/>
          <w:sz w:val="20"/>
          <w:szCs w:val="20"/>
          <w:lang w:val="en-US"/>
        </w:rPr>
      </w:pPr>
      <w:r w:rsidRPr="002C4B0D">
        <w:rPr>
          <w:b/>
          <w:bCs/>
          <w:sz w:val="20"/>
          <w:szCs w:val="20"/>
          <w:lang w:val="en-US"/>
        </w:rPr>
        <w:t>A/A</w:t>
      </w: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OGŁOSZENIE O W</w:t>
      </w:r>
      <w:r w:rsidR="0048760B">
        <w:rPr>
          <w:b/>
          <w:bCs/>
          <w:sz w:val="20"/>
          <w:szCs w:val="20"/>
          <w:lang w:eastAsia="pl-PL"/>
        </w:rPr>
        <w:t>YNIKU POSTĘPOWANIA</w:t>
      </w:r>
      <w:r w:rsidRPr="002C4B0D">
        <w:rPr>
          <w:b/>
          <w:bCs/>
          <w:sz w:val="20"/>
          <w:szCs w:val="20"/>
          <w:lang w:eastAsia="pl-PL"/>
        </w:rPr>
        <w:t xml:space="preserve"> </w:t>
      </w:r>
    </w:p>
    <w:p w:rsidR="007363DC" w:rsidRPr="002C4B0D" w:rsidRDefault="007363DC" w:rsidP="002C4B0D">
      <w:pPr>
        <w:spacing w:after="0" w:line="240" w:lineRule="auto"/>
        <w:ind w:left="426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center"/>
        <w:rPr>
          <w:b/>
          <w:bCs/>
          <w:i/>
          <w:iCs/>
          <w:sz w:val="20"/>
          <w:szCs w:val="20"/>
          <w:lang w:eastAsia="pl-PL"/>
        </w:rPr>
      </w:pPr>
      <w:r w:rsidRPr="002C4B0D">
        <w:rPr>
          <w:b/>
          <w:bCs/>
          <w:i/>
          <w:iCs/>
          <w:sz w:val="20"/>
          <w:szCs w:val="20"/>
          <w:lang w:eastAsia="pl-PL"/>
        </w:rPr>
        <w:t xml:space="preserve">w  przetargu prowadzonym w trybie </w:t>
      </w:r>
      <w:r w:rsidR="00250E81">
        <w:rPr>
          <w:b/>
          <w:bCs/>
          <w:i/>
          <w:iCs/>
          <w:sz w:val="20"/>
          <w:szCs w:val="20"/>
          <w:lang w:eastAsia="pl-PL"/>
        </w:rPr>
        <w:t>przetargu nieograniczonego</w:t>
      </w:r>
      <w:r w:rsidRPr="002C4B0D">
        <w:rPr>
          <w:b/>
          <w:bCs/>
          <w:i/>
          <w:iCs/>
          <w:sz w:val="20"/>
          <w:szCs w:val="20"/>
          <w:lang w:eastAsia="pl-PL"/>
        </w:rPr>
        <w:t xml:space="preserve"> </w:t>
      </w:r>
    </w:p>
    <w:p w:rsidR="007363DC" w:rsidRPr="002C4B0D" w:rsidRDefault="007363DC" w:rsidP="00631AF5">
      <w:pPr>
        <w:spacing w:after="0" w:line="240" w:lineRule="auto"/>
        <w:ind w:left="284"/>
        <w:jc w:val="center"/>
        <w:rPr>
          <w:i/>
          <w:iCs/>
          <w:sz w:val="20"/>
          <w:szCs w:val="20"/>
          <w:lang w:eastAsia="pl-PL"/>
        </w:rPr>
      </w:pPr>
      <w:r w:rsidRPr="002C4B0D">
        <w:rPr>
          <w:i/>
          <w:iCs/>
          <w:sz w:val="20"/>
          <w:szCs w:val="20"/>
          <w:lang w:eastAsia="pl-PL"/>
        </w:rPr>
        <w:t xml:space="preserve">o wartości </w:t>
      </w:r>
      <w:r w:rsidR="00250E81">
        <w:rPr>
          <w:i/>
          <w:iCs/>
          <w:sz w:val="20"/>
          <w:szCs w:val="20"/>
          <w:lang w:eastAsia="pl-PL"/>
        </w:rPr>
        <w:t>równej lub przekraczającej</w:t>
      </w:r>
      <w:r w:rsidRPr="002C4B0D">
        <w:rPr>
          <w:i/>
          <w:iCs/>
          <w:sz w:val="20"/>
          <w:szCs w:val="20"/>
          <w:lang w:eastAsia="pl-PL"/>
        </w:rPr>
        <w:t xml:space="preserve"> kwot</w:t>
      </w:r>
      <w:r w:rsidR="00250E81">
        <w:rPr>
          <w:i/>
          <w:iCs/>
          <w:sz w:val="20"/>
          <w:szCs w:val="20"/>
          <w:lang w:eastAsia="pl-PL"/>
        </w:rPr>
        <w:t>y</w:t>
      </w:r>
      <w:r w:rsidRPr="002C4B0D">
        <w:rPr>
          <w:i/>
          <w:iCs/>
          <w:sz w:val="20"/>
          <w:szCs w:val="20"/>
          <w:lang w:eastAsia="pl-PL"/>
        </w:rPr>
        <w:t xml:space="preserve"> określon</w:t>
      </w:r>
      <w:r w:rsidR="00250E81">
        <w:rPr>
          <w:i/>
          <w:iCs/>
          <w:sz w:val="20"/>
          <w:szCs w:val="20"/>
          <w:lang w:eastAsia="pl-PL"/>
        </w:rPr>
        <w:t>e</w:t>
      </w:r>
      <w:r w:rsidRPr="002C4B0D">
        <w:rPr>
          <w:i/>
          <w:iCs/>
          <w:sz w:val="20"/>
          <w:szCs w:val="20"/>
          <w:lang w:eastAsia="pl-PL"/>
        </w:rPr>
        <w:t xml:space="preserve"> w przepisach wydanych na podstawie art. 11 ust. 8 ustawy Prawo Zamówień Publicznych, od których uzależniony jest obowiązek przekazywania ogłoszeń Urzędowi Publikacji Unii Europejskiej</w:t>
      </w:r>
    </w:p>
    <w:p w:rsidR="007363DC" w:rsidRPr="00B01BC0" w:rsidRDefault="007363DC" w:rsidP="00B01BC0">
      <w:pPr>
        <w:numPr>
          <w:ilvl w:val="0"/>
          <w:numId w:val="3"/>
        </w:numPr>
        <w:spacing w:after="0" w:line="240" w:lineRule="auto"/>
        <w:ind w:hanging="284"/>
        <w:rPr>
          <w:b/>
          <w:bCs/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Zamawiający: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Szpitale Pomorskie Sp. z o.o.</w:t>
      </w:r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ul. Powstania Styczniowego 1,</w:t>
      </w:r>
      <w:bookmarkStart w:id="0" w:name="_GoBack"/>
      <w:bookmarkEnd w:id="0"/>
    </w:p>
    <w:p w:rsidR="007363DC" w:rsidRPr="002C4B0D" w:rsidRDefault="007363DC" w:rsidP="00B71A74">
      <w:pPr>
        <w:spacing w:after="0" w:line="240" w:lineRule="auto"/>
        <w:ind w:firstLine="426"/>
        <w:rPr>
          <w:b/>
          <w:bCs/>
          <w:sz w:val="20"/>
          <w:szCs w:val="20"/>
          <w:lang w:eastAsia="pl-PL"/>
        </w:rPr>
      </w:pPr>
      <w:r w:rsidRPr="002C4B0D">
        <w:rPr>
          <w:b/>
          <w:bCs/>
          <w:sz w:val="20"/>
          <w:szCs w:val="20"/>
          <w:lang w:eastAsia="pl-PL"/>
        </w:rPr>
        <w:t>81-519 Gdynia</w:t>
      </w:r>
    </w:p>
    <w:p w:rsidR="007363DC" w:rsidRPr="002C4B0D" w:rsidRDefault="007363DC" w:rsidP="002C4B0D">
      <w:pPr>
        <w:spacing w:after="0" w:line="240" w:lineRule="auto"/>
        <w:rPr>
          <w:b/>
          <w:bCs/>
          <w:sz w:val="18"/>
          <w:szCs w:val="18"/>
          <w:lang w:eastAsia="pl-PL"/>
        </w:rPr>
      </w:pPr>
    </w:p>
    <w:p w:rsidR="00B71A74" w:rsidRPr="00B01BC0" w:rsidRDefault="007363DC" w:rsidP="00B01BC0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Postępowanie o udzielenie zamówienia publicznego prowadzone w trybie </w:t>
      </w:r>
      <w:r w:rsidR="00250E81">
        <w:rPr>
          <w:spacing w:val="-3"/>
          <w:sz w:val="20"/>
          <w:szCs w:val="20"/>
          <w:lang w:eastAsia="pl-PL"/>
        </w:rPr>
        <w:t>przetargu nieograniczonego</w:t>
      </w:r>
      <w:r w:rsidRPr="00B71A74">
        <w:rPr>
          <w:spacing w:val="-3"/>
          <w:sz w:val="20"/>
          <w:szCs w:val="20"/>
          <w:lang w:eastAsia="pl-PL"/>
        </w:rPr>
        <w:t xml:space="preserve">, o którym mowa w art. </w:t>
      </w:r>
      <w:r w:rsidR="00250E81">
        <w:rPr>
          <w:spacing w:val="-3"/>
          <w:sz w:val="20"/>
          <w:szCs w:val="20"/>
          <w:lang w:eastAsia="pl-PL"/>
        </w:rPr>
        <w:t>132</w:t>
      </w:r>
      <w:r w:rsidRPr="00B71A74">
        <w:rPr>
          <w:spacing w:val="-3"/>
          <w:sz w:val="20"/>
          <w:szCs w:val="20"/>
          <w:lang w:eastAsia="pl-PL"/>
        </w:rPr>
        <w:t xml:space="preserve">ustawy </w:t>
      </w:r>
      <w:proofErr w:type="spellStart"/>
      <w:r w:rsidRPr="00B71A74">
        <w:rPr>
          <w:spacing w:val="-3"/>
          <w:sz w:val="20"/>
          <w:szCs w:val="20"/>
          <w:lang w:eastAsia="pl-PL"/>
        </w:rPr>
        <w:t>Pzp</w:t>
      </w:r>
      <w:proofErr w:type="spellEnd"/>
      <w:r w:rsidRPr="00B71A74">
        <w:rPr>
          <w:sz w:val="20"/>
          <w:szCs w:val="20"/>
          <w:lang w:eastAsia="pl-PL"/>
        </w:rPr>
        <w:t xml:space="preserve"> na:</w:t>
      </w:r>
      <w:r w:rsidRPr="00B71A74">
        <w:rPr>
          <w:b/>
          <w:bCs/>
          <w:sz w:val="20"/>
          <w:szCs w:val="20"/>
          <w:lang w:eastAsia="pl-PL"/>
        </w:rPr>
        <w:t xml:space="preserve"> </w:t>
      </w:r>
    </w:p>
    <w:p w:rsidR="007363DC" w:rsidRPr="00B71A74" w:rsidRDefault="00250E81" w:rsidP="00B71A74">
      <w:pPr>
        <w:spacing w:after="0" w:line="240" w:lineRule="auto"/>
        <w:ind w:left="360"/>
        <w:jc w:val="center"/>
        <w:rPr>
          <w:rFonts w:eastAsia="SimSun"/>
          <w:b/>
          <w:bCs/>
          <w:sz w:val="20"/>
          <w:szCs w:val="20"/>
        </w:rPr>
      </w:pPr>
      <w:r w:rsidRPr="00250E81">
        <w:rPr>
          <w:rFonts w:eastAsia="SimSun"/>
          <w:b/>
          <w:bCs/>
          <w:sz w:val="20"/>
          <w:szCs w:val="20"/>
        </w:rPr>
        <w:t>Świadczenie usług serwisowych Tomografu komputerowego firmy Siemens wraz z serwerem aplikacyjnym w Szpitalu Morskim im. PCK</w:t>
      </w:r>
    </w:p>
    <w:p w:rsidR="00B71A74" w:rsidRPr="00B71A74" w:rsidRDefault="00377DF7" w:rsidP="00377DF7">
      <w:pPr>
        <w:spacing w:after="0" w:line="240" w:lineRule="auto"/>
        <w:ind w:left="360"/>
        <w:jc w:val="center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Znak: D25M/25</w:t>
      </w:r>
      <w:r w:rsidR="00250E81">
        <w:rPr>
          <w:b/>
          <w:bCs/>
          <w:sz w:val="20"/>
          <w:szCs w:val="20"/>
          <w:lang w:eastAsia="pl-PL"/>
        </w:rPr>
        <w:t>1</w:t>
      </w:r>
      <w:r>
        <w:rPr>
          <w:b/>
          <w:bCs/>
          <w:sz w:val="20"/>
          <w:szCs w:val="20"/>
          <w:lang w:eastAsia="pl-PL"/>
        </w:rPr>
        <w:t>/N/</w:t>
      </w:r>
      <w:r w:rsidR="00250E81">
        <w:rPr>
          <w:b/>
          <w:bCs/>
          <w:sz w:val="20"/>
          <w:szCs w:val="20"/>
          <w:lang w:eastAsia="pl-PL"/>
        </w:rPr>
        <w:t>6-16</w:t>
      </w:r>
      <w:r>
        <w:rPr>
          <w:b/>
          <w:bCs/>
          <w:sz w:val="20"/>
          <w:szCs w:val="20"/>
          <w:lang w:eastAsia="pl-PL"/>
        </w:rPr>
        <w:t>rj/22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Ogłoszenie o przetargu ukazało się na stronie internetowej Zamawiającego </w:t>
      </w:r>
      <w:hyperlink r:id="rId7" w:history="1">
        <w:r w:rsidRPr="00B71A74">
          <w:rPr>
            <w:sz w:val="20"/>
            <w:szCs w:val="20"/>
            <w:lang w:eastAsia="pl-PL"/>
          </w:rPr>
          <w:t>www.szpitalepomorskie.eu</w:t>
        </w:r>
      </w:hyperlink>
      <w:r w:rsidRPr="00B71A74">
        <w:rPr>
          <w:sz w:val="20"/>
          <w:szCs w:val="20"/>
          <w:lang w:eastAsia="pl-PL"/>
        </w:rPr>
        <w:t xml:space="preserve">, </w:t>
      </w:r>
      <w:hyperlink r:id="rId8" w:history="1">
        <w:r w:rsidRPr="00B71A74">
          <w:rPr>
            <w:sz w:val="20"/>
            <w:szCs w:val="20"/>
            <w:lang w:eastAsia="pl-PL"/>
          </w:rPr>
          <w:t>www.</w:t>
        </w:r>
      </w:hyperlink>
      <w:r w:rsidRPr="00B71A74">
        <w:rPr>
          <w:sz w:val="20"/>
          <w:szCs w:val="20"/>
          <w:lang w:eastAsia="pl-PL"/>
        </w:rPr>
        <w:t xml:space="preserve">platformazakupowa.pl/pn/szpitalepomorskie oraz w </w:t>
      </w:r>
      <w:r w:rsidR="004A5ADC">
        <w:rPr>
          <w:sz w:val="20"/>
          <w:szCs w:val="20"/>
          <w:lang w:eastAsia="pl-PL"/>
        </w:rPr>
        <w:t>Dzienniku Urzędowym Unii Europejskiej</w:t>
      </w:r>
      <w:r w:rsidRPr="00B71A74">
        <w:rPr>
          <w:sz w:val="20"/>
          <w:szCs w:val="20"/>
          <w:lang w:eastAsia="pl-PL"/>
        </w:rPr>
        <w:t xml:space="preserve"> pod numerem </w:t>
      </w:r>
      <w:r w:rsidRPr="00B71A74">
        <w:rPr>
          <w:sz w:val="20"/>
          <w:szCs w:val="20"/>
        </w:rPr>
        <w:t>2022/</w:t>
      </w:r>
      <w:r w:rsidR="004A5ADC">
        <w:rPr>
          <w:sz w:val="20"/>
          <w:szCs w:val="20"/>
        </w:rPr>
        <w:t>S</w:t>
      </w:r>
      <w:r w:rsidRPr="00B71A74">
        <w:rPr>
          <w:sz w:val="20"/>
          <w:szCs w:val="20"/>
        </w:rPr>
        <w:t xml:space="preserve"> </w:t>
      </w:r>
      <w:r w:rsidR="004A5ADC">
        <w:rPr>
          <w:sz w:val="20"/>
          <w:szCs w:val="20"/>
        </w:rPr>
        <w:t>062-163647</w:t>
      </w:r>
      <w:r w:rsidRPr="00B71A74">
        <w:rPr>
          <w:sz w:val="20"/>
          <w:szCs w:val="20"/>
        </w:rPr>
        <w:t xml:space="preserve"> </w:t>
      </w:r>
      <w:r w:rsidRPr="00B71A74">
        <w:rPr>
          <w:sz w:val="20"/>
          <w:szCs w:val="20"/>
          <w:lang w:eastAsia="pl-PL"/>
        </w:rPr>
        <w:t xml:space="preserve">z dnia </w:t>
      </w:r>
      <w:r w:rsidR="0048760B" w:rsidRPr="00B71A74">
        <w:rPr>
          <w:sz w:val="20"/>
          <w:szCs w:val="20"/>
          <w:lang w:eastAsia="pl-PL"/>
        </w:rPr>
        <w:t>2</w:t>
      </w:r>
      <w:r w:rsidR="004A5ADC">
        <w:rPr>
          <w:sz w:val="20"/>
          <w:szCs w:val="20"/>
          <w:lang w:eastAsia="pl-PL"/>
        </w:rPr>
        <w:t>9</w:t>
      </w:r>
      <w:r w:rsidR="0048760B" w:rsidRPr="00B71A74">
        <w:rPr>
          <w:sz w:val="20"/>
          <w:szCs w:val="20"/>
          <w:lang w:eastAsia="pl-PL"/>
        </w:rPr>
        <w:t>.0</w:t>
      </w:r>
      <w:r w:rsidR="004A5ADC">
        <w:rPr>
          <w:sz w:val="20"/>
          <w:szCs w:val="20"/>
          <w:lang w:eastAsia="pl-PL"/>
        </w:rPr>
        <w:t>3</w:t>
      </w:r>
      <w:r w:rsidRPr="00B71A74">
        <w:rPr>
          <w:sz w:val="20"/>
          <w:szCs w:val="20"/>
          <w:lang w:eastAsia="pl-PL"/>
        </w:rPr>
        <w:t>.2022 r.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Zamawiający nie dopuszczał składania ofert wariantowych. 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>Zamawiający nie dopuszczał składania ofert częściowych.</w:t>
      </w:r>
    </w:p>
    <w:p w:rsidR="007363DC" w:rsidRPr="00B71A74" w:rsidRDefault="007363DC" w:rsidP="002C4B0D">
      <w:pPr>
        <w:numPr>
          <w:ilvl w:val="0"/>
          <w:numId w:val="3"/>
        </w:numPr>
        <w:spacing w:after="0" w:line="240" w:lineRule="auto"/>
        <w:ind w:hanging="284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Liczba Wykonawców biorących udział w postępowaniu – 1, </w:t>
      </w:r>
    </w:p>
    <w:p w:rsidR="007363DC" w:rsidRPr="00B71A74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złożonych przez Wykonawców - 1, 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Liczba ofert odrzuconych lub zwróconych bez rozpatrywania:</w:t>
      </w:r>
    </w:p>
    <w:p w:rsidR="007363DC" w:rsidRPr="00B71A74" w:rsidRDefault="007363DC" w:rsidP="002C4B0D">
      <w:pPr>
        <w:spacing w:after="0" w:line="240" w:lineRule="auto"/>
        <w:rPr>
          <w:sz w:val="20"/>
          <w:szCs w:val="20"/>
          <w:lang w:eastAsia="pl-PL"/>
        </w:rPr>
      </w:pPr>
      <w:r w:rsidRPr="00B71A74">
        <w:rPr>
          <w:sz w:val="20"/>
          <w:szCs w:val="20"/>
          <w:lang w:eastAsia="pl-PL"/>
        </w:rPr>
        <w:t xml:space="preserve">        Oferty odrzucone – 0, Oferty zwrócone bez rozpatrywania – 0, Liczba Wykonawców wykluczonych – 0</w:t>
      </w:r>
    </w:p>
    <w:p w:rsidR="007363DC" w:rsidRPr="002C4B0D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C74002" w:rsidRDefault="00C74002" w:rsidP="00C74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242F6">
        <w:rPr>
          <w:sz w:val="20"/>
          <w:szCs w:val="20"/>
        </w:rPr>
        <w:t>Zamawiający wybrał ofertę następującego Wykonawcy:</w:t>
      </w:r>
    </w:p>
    <w:p w:rsidR="00C74002" w:rsidRDefault="00C74002" w:rsidP="00C7400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</w:p>
    <w:p w:rsidR="00A02E71" w:rsidRPr="00A02E71" w:rsidRDefault="00A02E71" w:rsidP="00A02E71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A02E71">
        <w:rPr>
          <w:b/>
          <w:bCs/>
          <w:sz w:val="20"/>
          <w:szCs w:val="20"/>
        </w:rPr>
        <w:t>Siemens Healthcare Sp. z o. o.</w:t>
      </w:r>
    </w:p>
    <w:p w:rsidR="00A02E71" w:rsidRPr="00A02E71" w:rsidRDefault="00A02E71" w:rsidP="00A02E71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A02E71">
        <w:rPr>
          <w:b/>
          <w:bCs/>
          <w:sz w:val="20"/>
          <w:szCs w:val="20"/>
        </w:rPr>
        <w:t>Ul. Żupnicza 11</w:t>
      </w:r>
    </w:p>
    <w:p w:rsidR="00C74002" w:rsidRPr="005438B6" w:rsidRDefault="00A02E71" w:rsidP="00A02E71">
      <w:pPr>
        <w:pStyle w:val="Akapitzlist"/>
        <w:spacing w:after="0" w:line="240" w:lineRule="auto"/>
        <w:ind w:left="360"/>
        <w:jc w:val="both"/>
        <w:rPr>
          <w:b/>
          <w:bCs/>
          <w:sz w:val="20"/>
          <w:szCs w:val="20"/>
        </w:rPr>
      </w:pPr>
      <w:r w:rsidRPr="00A02E71">
        <w:rPr>
          <w:b/>
          <w:bCs/>
          <w:sz w:val="20"/>
          <w:szCs w:val="20"/>
        </w:rPr>
        <w:t>03-821 Warszawa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b/>
          <w:bCs/>
          <w:sz w:val="20"/>
          <w:szCs w:val="20"/>
          <w:u w:val="single"/>
          <w:lang w:eastAsia="pl-PL"/>
        </w:rPr>
      </w:pPr>
      <w:r w:rsidRPr="002C4B0D">
        <w:rPr>
          <w:b/>
          <w:bCs/>
          <w:sz w:val="20"/>
          <w:szCs w:val="20"/>
          <w:u w:val="single"/>
          <w:lang w:eastAsia="pl-PL"/>
        </w:rPr>
        <w:t>Cena brutto</w:t>
      </w:r>
      <w:r w:rsidRPr="004E6D52">
        <w:rPr>
          <w:b/>
          <w:bCs/>
          <w:sz w:val="20"/>
          <w:szCs w:val="20"/>
          <w:u w:val="single"/>
          <w:lang w:eastAsia="pl-PL"/>
        </w:rPr>
        <w:t xml:space="preserve">: </w:t>
      </w:r>
      <w:r w:rsidR="00A02E71" w:rsidRPr="00A02E71">
        <w:rPr>
          <w:b/>
          <w:bCs/>
          <w:sz w:val="20"/>
          <w:szCs w:val="20"/>
          <w:u w:val="single"/>
          <w:lang w:eastAsia="pl-PL"/>
        </w:rPr>
        <w:t xml:space="preserve">1 478 412,00 </w:t>
      </w:r>
      <w:r w:rsidRPr="004E6D52">
        <w:rPr>
          <w:b/>
          <w:bCs/>
          <w:sz w:val="20"/>
          <w:szCs w:val="20"/>
          <w:u w:val="single"/>
          <w:lang w:eastAsia="pl-PL"/>
        </w:rPr>
        <w:t>zł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Oferta uzyskała największą łączną liczbę punktów w kryteriach oceny ofert :</w:t>
      </w:r>
    </w:p>
    <w:p w:rsidR="00C74002" w:rsidRPr="002C4B0D" w:rsidRDefault="00C74002" w:rsidP="00C74002">
      <w:pPr>
        <w:spacing w:after="0" w:line="240" w:lineRule="auto"/>
        <w:ind w:left="426" w:hanging="66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Łączna punktacja – </w:t>
      </w:r>
      <w:r w:rsidRPr="002C4B0D">
        <w:rPr>
          <w:b/>
          <w:bCs/>
          <w:sz w:val="20"/>
          <w:szCs w:val="20"/>
          <w:lang w:eastAsia="pl-PL"/>
        </w:rPr>
        <w:t>100,00 pkt.</w:t>
      </w:r>
      <w:r w:rsidRPr="002C4B0D">
        <w:rPr>
          <w:sz w:val="20"/>
          <w:szCs w:val="20"/>
          <w:lang w:eastAsia="pl-PL"/>
        </w:rPr>
        <w:t xml:space="preserve"> </w:t>
      </w:r>
    </w:p>
    <w:p w:rsidR="00C74002" w:rsidRPr="002C4B0D" w:rsidRDefault="00C74002" w:rsidP="00C74002">
      <w:pPr>
        <w:spacing w:after="0" w:line="240" w:lineRule="auto"/>
        <w:ind w:left="360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Punktacja za poszczególne kryteria: „cena brutto”- </w:t>
      </w:r>
      <w:r w:rsidR="001F19D9">
        <w:rPr>
          <w:sz w:val="20"/>
          <w:szCs w:val="20"/>
          <w:lang w:eastAsia="pl-PL"/>
        </w:rPr>
        <w:t>8</w:t>
      </w:r>
      <w:r>
        <w:rPr>
          <w:sz w:val="20"/>
          <w:szCs w:val="20"/>
          <w:lang w:eastAsia="pl-PL"/>
        </w:rPr>
        <w:t>0</w:t>
      </w:r>
      <w:r w:rsidRPr="002C4B0D">
        <w:rPr>
          <w:sz w:val="20"/>
          <w:szCs w:val="20"/>
          <w:lang w:eastAsia="pl-PL"/>
        </w:rPr>
        <w:t>,00 pkt.</w:t>
      </w:r>
      <w:r>
        <w:rPr>
          <w:sz w:val="20"/>
          <w:szCs w:val="20"/>
          <w:lang w:eastAsia="pl-PL"/>
        </w:rPr>
        <w:t>, "</w:t>
      </w:r>
      <w:r w:rsidR="001F19D9" w:rsidRPr="001F19D9">
        <w:t xml:space="preserve"> </w:t>
      </w:r>
      <w:r w:rsidR="001F19D9" w:rsidRPr="001F19D9">
        <w:rPr>
          <w:sz w:val="20"/>
          <w:szCs w:val="20"/>
          <w:lang w:eastAsia="pl-PL"/>
        </w:rPr>
        <w:t xml:space="preserve">Kwalifikacje zawodowe i doświadczenie osób wyznaczonych do realizacji zamówienia </w:t>
      </w:r>
      <w:r>
        <w:rPr>
          <w:sz w:val="20"/>
          <w:szCs w:val="20"/>
          <w:lang w:eastAsia="pl-PL"/>
        </w:rPr>
        <w:t xml:space="preserve">" - </w:t>
      </w:r>
      <w:r w:rsidR="001F19D9">
        <w:rPr>
          <w:sz w:val="20"/>
          <w:szCs w:val="20"/>
          <w:lang w:eastAsia="pl-PL"/>
        </w:rPr>
        <w:t>2</w:t>
      </w:r>
      <w:r>
        <w:rPr>
          <w:sz w:val="20"/>
          <w:szCs w:val="20"/>
          <w:lang w:eastAsia="pl-PL"/>
        </w:rPr>
        <w:t>0 pkt.</w:t>
      </w:r>
    </w:p>
    <w:p w:rsidR="00C74002" w:rsidRPr="002C4B0D" w:rsidRDefault="00C74002" w:rsidP="00C74002">
      <w:pPr>
        <w:spacing w:after="0" w:line="240" w:lineRule="auto"/>
        <w:ind w:left="284"/>
        <w:rPr>
          <w:sz w:val="20"/>
          <w:szCs w:val="20"/>
          <w:lang w:eastAsia="pl-PL"/>
        </w:rPr>
      </w:pPr>
    </w:p>
    <w:p w:rsidR="00C74002" w:rsidRPr="001574FD" w:rsidRDefault="00C74002" w:rsidP="00C74002">
      <w:pPr>
        <w:spacing w:after="0" w:line="240" w:lineRule="auto"/>
        <w:ind w:left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>Wybrana oferta spełnia wszystkie wymagania określone w zapisach SWZ, nie podlega odrzuceniu i została uznana za najkorzystniejszą w oparciu o podane w SWZ kryteria wyboru, a Wykonawca spełnia warunki udziału w postępowaniu i nie podlega wykluczeniu z postępowania.</w:t>
      </w:r>
    </w:p>
    <w:p w:rsidR="004E1E9B" w:rsidRDefault="00C74002" w:rsidP="00C74002">
      <w:pPr>
        <w:spacing w:after="0" w:line="240" w:lineRule="auto"/>
        <w:ind w:left="284"/>
        <w:jc w:val="both"/>
        <w:rPr>
          <w:sz w:val="20"/>
          <w:szCs w:val="20"/>
        </w:rPr>
      </w:pPr>
      <w:r w:rsidRPr="00C74002">
        <w:rPr>
          <w:sz w:val="20"/>
          <w:szCs w:val="20"/>
        </w:rPr>
        <w:lastRenderedPageBreak/>
        <w:t xml:space="preserve">Zamawiający informuje, iż umowa w sprawie zamówienia publicznego może zostać zawarta przed upływem terminu na wniesienie środków ochrony prawnej. </w:t>
      </w:r>
    </w:p>
    <w:p w:rsidR="00C74002" w:rsidRDefault="00C74002" w:rsidP="00C74002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>Umowa zostanie przesłana do Wykonawcy pocztą.</w:t>
      </w: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4E1E9B" w:rsidRDefault="004E1E9B" w:rsidP="00C74002">
      <w:pPr>
        <w:spacing w:after="0" w:line="240" w:lineRule="auto"/>
        <w:ind w:left="284"/>
        <w:jc w:val="both"/>
        <w:rPr>
          <w:sz w:val="20"/>
          <w:szCs w:val="20"/>
        </w:rPr>
      </w:pPr>
    </w:p>
    <w:p w:rsidR="007363DC" w:rsidRPr="002C4B0D" w:rsidRDefault="007363DC" w:rsidP="004E1E9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2C4B0D">
        <w:rPr>
          <w:sz w:val="20"/>
          <w:szCs w:val="20"/>
          <w:lang w:eastAsia="pl-PL"/>
        </w:rPr>
        <w:t xml:space="preserve">Informacja o </w:t>
      </w:r>
      <w:r w:rsidR="00B01BC0">
        <w:rPr>
          <w:sz w:val="20"/>
          <w:szCs w:val="20"/>
          <w:lang w:eastAsia="pl-PL"/>
        </w:rPr>
        <w:t xml:space="preserve">pozostałych </w:t>
      </w:r>
      <w:r w:rsidRPr="002C4B0D">
        <w:rPr>
          <w:sz w:val="20"/>
          <w:szCs w:val="20"/>
          <w:lang w:eastAsia="pl-PL"/>
        </w:rPr>
        <w:t>Wykonawcach, którzy złożyli oferty niepodlegające odrzuceniu oraz ilość uzyskanych punktów w wyniku porównania ofert:</w:t>
      </w:r>
      <w:r w:rsidR="00B01BC0">
        <w:rPr>
          <w:sz w:val="20"/>
          <w:szCs w:val="20"/>
          <w:lang w:eastAsia="pl-PL"/>
        </w:rPr>
        <w:t xml:space="preserve"> nie dotyczy</w:t>
      </w:r>
    </w:p>
    <w:p w:rsidR="007363DC" w:rsidRPr="002C4B0D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48760B" w:rsidRDefault="0048760B" w:rsidP="002C4B0D">
      <w:pPr>
        <w:spacing w:after="0" w:line="240" w:lineRule="auto"/>
        <w:jc w:val="both"/>
        <w:rPr>
          <w:b/>
          <w:bCs/>
          <w:sz w:val="20"/>
          <w:szCs w:val="20"/>
          <w:lang w:eastAsia="pl-PL"/>
        </w:rPr>
      </w:pPr>
    </w:p>
    <w:p w:rsidR="007363DC" w:rsidRPr="002C4B0D" w:rsidRDefault="007363DC" w:rsidP="002C4B0D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7363DC" w:rsidRDefault="007363DC" w:rsidP="00B01BC0">
      <w:pPr>
        <w:spacing w:after="0" w:line="240" w:lineRule="auto"/>
        <w:ind w:left="284"/>
        <w:jc w:val="both"/>
        <w:rPr>
          <w:sz w:val="20"/>
          <w:szCs w:val="20"/>
        </w:rPr>
      </w:pPr>
      <w:r w:rsidRPr="001574FD">
        <w:rPr>
          <w:sz w:val="20"/>
          <w:szCs w:val="20"/>
        </w:rPr>
        <w:t xml:space="preserve"> </w:t>
      </w: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>Z poważaniem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</w:rPr>
      </w:pPr>
      <w:r w:rsidRPr="00FE2227">
        <w:rPr>
          <w:sz w:val="20"/>
          <w:szCs w:val="20"/>
        </w:rPr>
        <w:t xml:space="preserve">Zarząd </w:t>
      </w:r>
    </w:p>
    <w:p w:rsidR="007363DC" w:rsidRPr="00FE2227" w:rsidRDefault="007363DC" w:rsidP="002C4B0D">
      <w:pPr>
        <w:spacing w:after="0"/>
        <w:jc w:val="right"/>
        <w:rPr>
          <w:sz w:val="20"/>
          <w:szCs w:val="20"/>
          <w:lang w:eastAsia="pl-PL"/>
        </w:rPr>
      </w:pPr>
      <w:r w:rsidRPr="00FE2227">
        <w:rPr>
          <w:sz w:val="20"/>
          <w:szCs w:val="20"/>
        </w:rPr>
        <w:t xml:space="preserve">Szpitali Pomorskich Sp. z </w:t>
      </w:r>
      <w:proofErr w:type="spellStart"/>
      <w:r w:rsidRPr="00FE2227">
        <w:rPr>
          <w:sz w:val="20"/>
          <w:szCs w:val="20"/>
        </w:rPr>
        <w:t>o.o</w:t>
      </w:r>
      <w:proofErr w:type="spellEnd"/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FE2227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2C4B0D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Default="007363DC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B01BC0" w:rsidRDefault="00B01BC0" w:rsidP="00F42B9A">
      <w:pPr>
        <w:spacing w:after="0" w:line="240" w:lineRule="auto"/>
        <w:rPr>
          <w:sz w:val="20"/>
          <w:szCs w:val="20"/>
          <w:lang w:eastAsia="pl-PL"/>
        </w:rPr>
      </w:pPr>
    </w:p>
    <w:p w:rsidR="007363DC" w:rsidRPr="009159BC" w:rsidRDefault="007363DC" w:rsidP="00F42B9A">
      <w:pPr>
        <w:spacing w:after="0" w:line="240" w:lineRule="auto"/>
        <w:rPr>
          <w:sz w:val="16"/>
          <w:szCs w:val="16"/>
          <w:lang w:eastAsia="pl-PL"/>
        </w:rPr>
      </w:pPr>
      <w:r w:rsidRPr="009159BC">
        <w:rPr>
          <w:sz w:val="16"/>
          <w:szCs w:val="16"/>
          <w:lang w:eastAsia="pl-PL"/>
        </w:rPr>
        <w:t>Sporządziła: Anna Pośpiech</w:t>
      </w:r>
    </w:p>
    <w:sectPr w:rsidR="007363DC" w:rsidRPr="009159BC" w:rsidSect="00FF4A57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DC" w:rsidRDefault="007363DC">
      <w:pPr>
        <w:spacing w:after="0" w:line="240" w:lineRule="auto"/>
      </w:pPr>
      <w:r>
        <w:separator/>
      </w:r>
    </w:p>
  </w:endnote>
  <w:endnote w:type="continuationSeparator" w:id="0">
    <w:p w:rsidR="007363DC" w:rsidRDefault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7363DC">
    <w:pPr>
      <w:pStyle w:val="Stopka"/>
      <w:jc w:val="center"/>
      <w:rPr>
        <w:b/>
        <w:bCs/>
        <w:sz w:val="16"/>
        <w:szCs w:val="16"/>
      </w:rPr>
    </w:pPr>
  </w:p>
  <w:p w:rsidR="007363DC" w:rsidRDefault="007363DC">
    <w:pPr>
      <w:pStyle w:val="Stopka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="003F285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7363DC" w:rsidRDefault="007363DC">
    <w:pPr>
      <w:pStyle w:val="Stopka"/>
      <w:rPr>
        <w:b/>
        <w:bCs/>
        <w:lang w:eastAsia="pl-PL"/>
      </w:rPr>
    </w:pP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363DC" w:rsidRDefault="007363DC">
    <w:pPr>
      <w:pStyle w:val="Stopka"/>
    </w:pPr>
    <w:r>
      <w:rPr>
        <w:rFonts w:ascii="Century Gothic" w:hAnsi="Century Gothic" w:cs="Century Gothic"/>
        <w:color w:val="004685"/>
        <w:sz w:val="18"/>
        <w:szCs w:val="18"/>
      </w:rPr>
      <w:t>| kapitał zakładowy:175 874 500,00 zł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7363DC" w:rsidRDefault="007363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DC" w:rsidRDefault="007363DC">
      <w:pPr>
        <w:spacing w:after="0" w:line="240" w:lineRule="auto"/>
      </w:pPr>
      <w:r>
        <w:separator/>
      </w:r>
    </w:p>
  </w:footnote>
  <w:footnote w:type="continuationSeparator" w:id="0">
    <w:p w:rsidR="007363DC" w:rsidRDefault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DC" w:rsidRDefault="003F2857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hapetype_75" o:spid="_x0000_s2049" type="#_x0000_t75" style="position:absolute;margin-left:0;margin-top:0;width:50pt;height:50pt;z-index:251660288;visibility:hidden">
          <o:lock v:ext="edit" selection="t"/>
        </v:shape>
      </w:pict>
    </w:r>
    <w:r>
      <w:rPr>
        <w:noProof/>
        <w:lang w:eastAsia="pl-PL"/>
      </w:rPr>
      <w:pict>
        <v:shape id="WordPictureWatermark506925392" o:spid="_x0000_s2050" type="#_x0000_t75" style="position:absolute;margin-left:0;margin-top:0;width:453.3pt;height:441.85pt;z-index:251661312;visibility:visible;mso-position-horizontal:center;mso-position-vertical:center;mso-position-vertical-relative:margin" strokecolor="#3465a4">
          <v:stroke joinstyle="round"/>
          <v:imagedata r:id="rId1" o:title=""/>
          <w10:wrap anchory="margin"/>
        </v:shape>
      </w:pict>
    </w:r>
    <w:r>
      <w:rPr>
        <w:noProof/>
        <w:lang w:eastAsia="pl-PL"/>
      </w:rPr>
      <w:pict>
        <v:shape id="Obraz 6" o:spid="_x0000_i1025" type="#_x0000_t75" style="width:137.25pt;height:44.25pt;visibility:visible">
          <v:imagedata r:id="rId2" o:title=""/>
        </v:shape>
      </w:pict>
    </w:r>
    <w:r w:rsidR="007363DC">
      <w:t xml:space="preserve">                                                                                     </w:t>
    </w:r>
    <w:r>
      <w:rPr>
        <w:noProof/>
        <w:lang w:eastAsia="pl-PL"/>
      </w:rPr>
      <w:pict>
        <v:shape id="Obraz 1" o:spid="_x0000_i1026" type="#_x0000_t75" style="width:96.75pt;height:27pt;visibility:visible">
          <v:imagedata r:id="rId3" o:title=""/>
        </v:shape>
      </w:pict>
    </w:r>
    <w:r w:rsidR="007363DC">
      <w:tab/>
    </w:r>
  </w:p>
  <w:p w:rsidR="007363DC" w:rsidRDefault="007363DC">
    <w:pPr>
      <w:pStyle w:val="Nagwek"/>
    </w:pPr>
    <w:r>
      <w:tab/>
      <w:t xml:space="preserve"> </w:t>
    </w:r>
  </w:p>
  <w:p w:rsidR="007363DC" w:rsidRDefault="003F2857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7" type="#_x0000_t75" style="width:453.75pt;height:30.75pt;visibility:visible">
          <v:imagedata r:id="rId4" o:title=""/>
        </v:shape>
      </w:pict>
    </w:r>
  </w:p>
  <w:p w:rsidR="007363DC" w:rsidRDefault="007363DC">
    <w:pPr>
      <w:pStyle w:val="Nagwek"/>
      <w:rPr>
        <w:sz w:val="24"/>
        <w:szCs w:val="24"/>
        <w:lang w:eastAsia="pl-PL"/>
      </w:rPr>
    </w:pPr>
  </w:p>
  <w:p w:rsidR="007363DC" w:rsidRDefault="007363DC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EF2583"/>
    <w:multiLevelType w:val="hybridMultilevel"/>
    <w:tmpl w:val="C8BA1D12"/>
    <w:lvl w:ilvl="0" w:tplc="1AFEE9F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3AE8"/>
    <w:rsid w:val="00000E0E"/>
    <w:rsid w:val="000766FB"/>
    <w:rsid w:val="0009504B"/>
    <w:rsid w:val="000B737A"/>
    <w:rsid w:val="000C2CDF"/>
    <w:rsid w:val="001149A3"/>
    <w:rsid w:val="001319F5"/>
    <w:rsid w:val="001376D8"/>
    <w:rsid w:val="001574FD"/>
    <w:rsid w:val="001A1795"/>
    <w:rsid w:val="001D6A5C"/>
    <w:rsid w:val="001D7EB0"/>
    <w:rsid w:val="001F19D9"/>
    <w:rsid w:val="00237370"/>
    <w:rsid w:val="00250E81"/>
    <w:rsid w:val="0025675A"/>
    <w:rsid w:val="002C4B0D"/>
    <w:rsid w:val="00300BCC"/>
    <w:rsid w:val="00360201"/>
    <w:rsid w:val="003650E3"/>
    <w:rsid w:val="0036633D"/>
    <w:rsid w:val="00377DF7"/>
    <w:rsid w:val="003843E4"/>
    <w:rsid w:val="00392B1C"/>
    <w:rsid w:val="003F2857"/>
    <w:rsid w:val="003F75CD"/>
    <w:rsid w:val="004242F6"/>
    <w:rsid w:val="004304AF"/>
    <w:rsid w:val="00434AEC"/>
    <w:rsid w:val="0048760B"/>
    <w:rsid w:val="004A4D26"/>
    <w:rsid w:val="004A5ADC"/>
    <w:rsid w:val="004C10BA"/>
    <w:rsid w:val="004E1E9B"/>
    <w:rsid w:val="004E6D52"/>
    <w:rsid w:val="00533A65"/>
    <w:rsid w:val="005438B6"/>
    <w:rsid w:val="00550056"/>
    <w:rsid w:val="005823E9"/>
    <w:rsid w:val="00595A59"/>
    <w:rsid w:val="005F1D2C"/>
    <w:rsid w:val="00631AF5"/>
    <w:rsid w:val="00635C49"/>
    <w:rsid w:val="006378AA"/>
    <w:rsid w:val="006431FD"/>
    <w:rsid w:val="006A73D1"/>
    <w:rsid w:val="006D3AE8"/>
    <w:rsid w:val="00731986"/>
    <w:rsid w:val="007363DC"/>
    <w:rsid w:val="0082352E"/>
    <w:rsid w:val="00841479"/>
    <w:rsid w:val="008A6F13"/>
    <w:rsid w:val="009159BC"/>
    <w:rsid w:val="009678FA"/>
    <w:rsid w:val="009B02D2"/>
    <w:rsid w:val="009E4EAD"/>
    <w:rsid w:val="00A02E71"/>
    <w:rsid w:val="00A36763"/>
    <w:rsid w:val="00AA11B4"/>
    <w:rsid w:val="00AE3128"/>
    <w:rsid w:val="00AF2759"/>
    <w:rsid w:val="00B01BC0"/>
    <w:rsid w:val="00B6080D"/>
    <w:rsid w:val="00B71A74"/>
    <w:rsid w:val="00B84B04"/>
    <w:rsid w:val="00BD0FBE"/>
    <w:rsid w:val="00BF7C19"/>
    <w:rsid w:val="00C373B7"/>
    <w:rsid w:val="00C74002"/>
    <w:rsid w:val="00CA42E8"/>
    <w:rsid w:val="00D01A60"/>
    <w:rsid w:val="00D96114"/>
    <w:rsid w:val="00DA3674"/>
    <w:rsid w:val="00DC4AD3"/>
    <w:rsid w:val="00DD3803"/>
    <w:rsid w:val="00DF40FB"/>
    <w:rsid w:val="00E21B47"/>
    <w:rsid w:val="00E650AB"/>
    <w:rsid w:val="00EF19DA"/>
    <w:rsid w:val="00F01C93"/>
    <w:rsid w:val="00F314C9"/>
    <w:rsid w:val="00F42B9A"/>
    <w:rsid w:val="00F75CB7"/>
    <w:rsid w:val="00F9090C"/>
    <w:rsid w:val="00F95867"/>
    <w:rsid w:val="00FE222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FC9D267"/>
  <w15:docId w15:val="{5C83B548-28F9-447B-A109-BE801AE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F4A5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3634"/>
    <w:rPr>
      <w:rFonts w:cs="Calibri"/>
      <w:lang w:eastAsia="en-US"/>
    </w:rPr>
  </w:style>
  <w:style w:type="paragraph" w:styleId="Lista">
    <w:name w:val="List"/>
    <w:basedOn w:val="Tekstpodstawowy"/>
    <w:uiPriority w:val="99"/>
    <w:rsid w:val="00FF4A57"/>
  </w:style>
  <w:style w:type="paragraph" w:styleId="Legenda">
    <w:name w:val="caption"/>
    <w:basedOn w:val="Normalny"/>
    <w:uiPriority w:val="99"/>
    <w:qFormat/>
    <w:rsid w:val="00FF4A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F4A57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C3634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FC3634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090C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16</cp:revision>
  <cp:lastPrinted>2022-05-18T07:36:00Z</cp:lastPrinted>
  <dcterms:created xsi:type="dcterms:W3CDTF">2022-03-31T07:53:00Z</dcterms:created>
  <dcterms:modified xsi:type="dcterms:W3CDTF">2022-05-19T09:58:00Z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