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5A89E838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AA6750" w:rsidRPr="00AA6750">
        <w:rPr>
          <w:rFonts w:ascii="Arial" w:hAnsi="Arial" w:cs="Arial"/>
          <w:b/>
          <w:sz w:val="24"/>
          <w:szCs w:val="24"/>
        </w:rPr>
        <w:t>.”</w:t>
      </w:r>
      <w:r w:rsidR="00AA6750">
        <w:rPr>
          <w:rFonts w:ascii="Arial" w:hAnsi="Arial" w:cs="Arial"/>
          <w:b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832AE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2C897A52" w:rsidR="0076431C" w:rsidRDefault="00D011BD" w:rsidP="00832AE3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Częstotliwość dezynfekcji koszy przystankowych: ………………………….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34B179" w14:textId="77777777" w:rsidR="0076431C" w:rsidRPr="005B0CD9" w:rsidRDefault="0076431C" w:rsidP="0090174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832AE3">
      <w:pPr>
        <w:pStyle w:val="Akapitzlist"/>
        <w:numPr>
          <w:ilvl w:val="0"/>
          <w:numId w:val="3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4429130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DFA7A31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D011B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CA065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626E348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4C88A98A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D011BD">
        <w:rPr>
          <w:rFonts w:ascii="Arial" w:hAnsi="Arial" w:cs="Arial"/>
          <w:b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C8ECCE6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DC3D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60A46901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D011BD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CA065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0C04CE50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B212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744AF8BA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011BD" w:rsidRPr="00D011BD">
        <w:rPr>
          <w:rFonts w:ascii="Arial" w:hAnsi="Arial" w:cs="Arial"/>
          <w:b/>
          <w:sz w:val="24"/>
          <w:szCs w:val="24"/>
        </w:rPr>
        <w:t>Utrzymanie czystości i porządku na przystankach komunikacyjnych na terenie miasta Nowego Sącza w okresie od podpisania umowy na realizację usługi do 31 grudnia 2021r</w:t>
      </w:r>
      <w:r w:rsidR="00D011BD">
        <w:rPr>
          <w:rFonts w:ascii="Arial" w:hAnsi="Arial" w:cs="Arial"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5EF5D8CF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EB212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5530AEEC" w:rsidR="006E25C8" w:rsidRPr="00AA6750" w:rsidRDefault="0013066A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13066A">
              <w:rPr>
                <w:rFonts w:ascii="Arial" w:hAnsi="Arial" w:cs="Arial"/>
              </w:rPr>
              <w:t>„</w:t>
            </w:r>
            <w:r w:rsidRPr="0013066A">
              <w:rPr>
                <w:rFonts w:ascii="Arial" w:hAnsi="Arial" w:cs="Arial"/>
                <w:b/>
              </w:rPr>
              <w:t>Utrzymanie czystości i porządku na przystankach komunikacyjnych na terenie miasta Nowego Sącza w okresie od podpisania umowy na realizację usługi do 31 grudnia 2021r</w:t>
            </w:r>
            <w:r w:rsidRPr="0013066A">
              <w:rPr>
                <w:rFonts w:ascii="Arial" w:hAnsi="Arial" w:cs="Arial"/>
              </w:rPr>
              <w:t>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D011BD" w:rsidRDefault="00D011BD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D011BD" w:rsidRDefault="00D011BD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D011BD" w:rsidRPr="00E11FDB" w:rsidRDefault="00D011BD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D011BD" w:rsidRDefault="00D01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D011BD" w:rsidRDefault="00D011BD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D011BD" w:rsidRDefault="00D011BD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D011BD" w:rsidRPr="00A0288A" w:rsidRDefault="00D011BD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D011BD" w:rsidRDefault="00D011B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500FF67C" w:rsidR="00D011BD" w:rsidRPr="00FC06DF" w:rsidRDefault="00D011BD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C06DF">
                                  <w:rPr>
                                    <w:color w:val="FFFFFF" w:themeColor="background1"/>
                                  </w:rPr>
                                  <w:t>Utrzymanie czystości i porządku na przystankach komunikacyjnych na terenie miasta Nowego Sącza w okresie od podpisania umowy na realizację usługi do 31 grudnia 2021r.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D011BD" w:rsidRPr="006C62DF" w:rsidRDefault="00D011B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28B8E120" w:rsidR="00D011BD" w:rsidRPr="006C62DF" w:rsidRDefault="00D011B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500FF67C" w:rsidR="00D011BD" w:rsidRPr="00FC06DF" w:rsidRDefault="00D011BD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C06DF">
                            <w:rPr>
                              <w:color w:val="FFFFFF" w:themeColor="background1"/>
                            </w:rPr>
                            <w:t>Utrzymanie czystości i porządku na przystankach komunikacyjnych na terenie miasta Nowego Sącza w okresie od podpisania umowy na realizację usługi do 31 grudnia 2021r.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D011BD" w:rsidRPr="006C62DF" w:rsidRDefault="00D011B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28B8E120" w:rsidR="00D011BD" w:rsidRPr="006C62DF" w:rsidRDefault="00D011B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.2.5.2021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19C7A5E"/>
    <w:multiLevelType w:val="hybridMultilevel"/>
    <w:tmpl w:val="117AE112"/>
    <w:lvl w:ilvl="0" w:tplc="017C6C3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D9A"/>
    <w:multiLevelType w:val="hybridMultilevel"/>
    <w:tmpl w:val="DDE40D30"/>
    <w:lvl w:ilvl="0" w:tplc="2586F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30E"/>
    <w:multiLevelType w:val="hybridMultilevel"/>
    <w:tmpl w:val="BE7C36D6"/>
    <w:lvl w:ilvl="0" w:tplc="253A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795C"/>
    <w:multiLevelType w:val="hybridMultilevel"/>
    <w:tmpl w:val="9FEA6F90"/>
    <w:lvl w:ilvl="0" w:tplc="758ABA0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D15FE"/>
    <w:multiLevelType w:val="hybridMultilevel"/>
    <w:tmpl w:val="04AEFA7C"/>
    <w:lvl w:ilvl="0" w:tplc="3162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A5C54"/>
    <w:multiLevelType w:val="hybridMultilevel"/>
    <w:tmpl w:val="B318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61979"/>
    <w:multiLevelType w:val="hybridMultilevel"/>
    <w:tmpl w:val="DD86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554AB"/>
    <w:multiLevelType w:val="hybridMultilevel"/>
    <w:tmpl w:val="FDD8F276"/>
    <w:lvl w:ilvl="0" w:tplc="2B780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F7D44"/>
    <w:multiLevelType w:val="multilevel"/>
    <w:tmpl w:val="F63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046F9"/>
    <w:multiLevelType w:val="hybridMultilevel"/>
    <w:tmpl w:val="17C0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14783B"/>
    <w:multiLevelType w:val="hybridMultilevel"/>
    <w:tmpl w:val="9CC0F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C636EE0"/>
    <w:multiLevelType w:val="hybridMultilevel"/>
    <w:tmpl w:val="7D220794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5" w15:restartNumberingAfterBreak="0">
    <w:nsid w:val="3EED4EF2"/>
    <w:multiLevelType w:val="hybridMultilevel"/>
    <w:tmpl w:val="2806BD44"/>
    <w:lvl w:ilvl="0" w:tplc="879A89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B0465"/>
    <w:multiLevelType w:val="hybridMultilevel"/>
    <w:tmpl w:val="9752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00779"/>
    <w:multiLevelType w:val="hybridMultilevel"/>
    <w:tmpl w:val="84C26FEE"/>
    <w:lvl w:ilvl="0" w:tplc="65C2512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976872"/>
    <w:multiLevelType w:val="hybridMultilevel"/>
    <w:tmpl w:val="67F466F2"/>
    <w:styleLink w:val="Zaimportowanystyl10"/>
    <w:lvl w:ilvl="0" w:tplc="C1BA95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2C286C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646F626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90FED06E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F0D618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A9825A4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DFA1CEE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AF4FD38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316E05E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6" w15:restartNumberingAfterBreak="0">
    <w:nsid w:val="689B4CD0"/>
    <w:multiLevelType w:val="hybridMultilevel"/>
    <w:tmpl w:val="19680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8FC669D"/>
    <w:multiLevelType w:val="hybridMultilevel"/>
    <w:tmpl w:val="4DB6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5"/>
  </w:num>
  <w:num w:numId="5">
    <w:abstractNumId w:val="44"/>
  </w:num>
  <w:num w:numId="6">
    <w:abstractNumId w:val="48"/>
  </w:num>
  <w:num w:numId="7">
    <w:abstractNumId w:val="40"/>
  </w:num>
  <w:num w:numId="8">
    <w:abstractNumId w:val="37"/>
  </w:num>
  <w:num w:numId="9">
    <w:abstractNumId w:val="17"/>
  </w:num>
  <w:num w:numId="10">
    <w:abstractNumId w:val="51"/>
  </w:num>
  <w:num w:numId="11">
    <w:abstractNumId w:val="36"/>
  </w:num>
  <w:num w:numId="12">
    <w:abstractNumId w:val="8"/>
  </w:num>
  <w:num w:numId="13">
    <w:abstractNumId w:val="23"/>
  </w:num>
  <w:num w:numId="14">
    <w:abstractNumId w:val="43"/>
  </w:num>
  <w:num w:numId="15">
    <w:abstractNumId w:val="13"/>
  </w:num>
  <w:num w:numId="16">
    <w:abstractNumId w:val="18"/>
  </w:num>
  <w:num w:numId="17">
    <w:abstractNumId w:val="30"/>
  </w:num>
  <w:num w:numId="18">
    <w:abstractNumId w:val="27"/>
  </w:num>
  <w:num w:numId="19">
    <w:abstractNumId w:val="29"/>
  </w:num>
  <w:num w:numId="20">
    <w:abstractNumId w:val="26"/>
  </w:num>
  <w:num w:numId="21">
    <w:abstractNumId w:val="20"/>
  </w:num>
  <w:num w:numId="22">
    <w:abstractNumId w:val="9"/>
  </w:num>
  <w:num w:numId="23">
    <w:abstractNumId w:val="4"/>
  </w:num>
  <w:num w:numId="24">
    <w:abstractNumId w:val="38"/>
  </w:num>
  <w:num w:numId="25">
    <w:abstractNumId w:val="22"/>
  </w:num>
  <w:num w:numId="26">
    <w:abstractNumId w:val="42"/>
  </w:num>
  <w:num w:numId="27">
    <w:abstractNumId w:val="25"/>
  </w:num>
  <w:num w:numId="28">
    <w:abstractNumId w:val="16"/>
  </w:num>
  <w:num w:numId="29">
    <w:abstractNumId w:val="49"/>
  </w:num>
  <w:num w:numId="30">
    <w:abstractNumId w:val="53"/>
  </w:num>
  <w:num w:numId="31">
    <w:abstractNumId w:val="52"/>
  </w:num>
  <w:num w:numId="32">
    <w:abstractNumId w:val="21"/>
  </w:num>
  <w:num w:numId="33">
    <w:abstractNumId w:val="50"/>
  </w:num>
  <w:num w:numId="34">
    <w:abstractNumId w:val="33"/>
  </w:num>
  <w:num w:numId="35">
    <w:abstractNumId w:val="31"/>
  </w:num>
  <w:num w:numId="36">
    <w:abstractNumId w:val="46"/>
  </w:num>
  <w:num w:numId="37">
    <w:abstractNumId w:val="32"/>
  </w:num>
  <w:num w:numId="38">
    <w:abstractNumId w:val="45"/>
  </w:num>
  <w:num w:numId="39">
    <w:abstractNumId w:val="14"/>
  </w:num>
  <w:num w:numId="40">
    <w:abstractNumId w:val="12"/>
  </w:num>
  <w:num w:numId="41">
    <w:abstractNumId w:val="7"/>
  </w:num>
  <w:num w:numId="42">
    <w:abstractNumId w:val="28"/>
  </w:num>
  <w:num w:numId="43">
    <w:abstractNumId w:val="1"/>
  </w:num>
  <w:num w:numId="44">
    <w:abstractNumId w:val="41"/>
  </w:num>
  <w:num w:numId="45">
    <w:abstractNumId w:val="34"/>
  </w:num>
  <w:num w:numId="46">
    <w:abstractNumId w:val="3"/>
  </w:num>
  <w:num w:numId="47">
    <w:abstractNumId w:val="19"/>
  </w:num>
  <w:num w:numId="48">
    <w:abstractNumId w:val="11"/>
  </w:num>
  <w:num w:numId="49">
    <w:abstractNumId w:val="39"/>
  </w:num>
  <w:num w:numId="50">
    <w:abstractNumId w:val="2"/>
  </w:num>
  <w:num w:numId="51">
    <w:abstractNumId w:val="47"/>
  </w:num>
  <w:num w:numId="52">
    <w:abstractNumId w:val="35"/>
  </w:num>
  <w:num w:numId="53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80022"/>
    <w:rsid w:val="0009660D"/>
    <w:rsid w:val="000B3B63"/>
    <w:rsid w:val="000C35BE"/>
    <w:rsid w:val="000C3C63"/>
    <w:rsid w:val="000C767C"/>
    <w:rsid w:val="000D138D"/>
    <w:rsid w:val="000D4EB4"/>
    <w:rsid w:val="000D68A2"/>
    <w:rsid w:val="00104C85"/>
    <w:rsid w:val="00126802"/>
    <w:rsid w:val="0013066A"/>
    <w:rsid w:val="00164A03"/>
    <w:rsid w:val="00193124"/>
    <w:rsid w:val="001B6D09"/>
    <w:rsid w:val="001B7C0E"/>
    <w:rsid w:val="001D39F5"/>
    <w:rsid w:val="001E78A8"/>
    <w:rsid w:val="001F0C81"/>
    <w:rsid w:val="001F55D0"/>
    <w:rsid w:val="00212FA2"/>
    <w:rsid w:val="002168A7"/>
    <w:rsid w:val="00225F6D"/>
    <w:rsid w:val="002266B8"/>
    <w:rsid w:val="00245448"/>
    <w:rsid w:val="00246832"/>
    <w:rsid w:val="0029566C"/>
    <w:rsid w:val="002A049C"/>
    <w:rsid w:val="002C39B5"/>
    <w:rsid w:val="003503A2"/>
    <w:rsid w:val="00435487"/>
    <w:rsid w:val="00444FA7"/>
    <w:rsid w:val="0044637D"/>
    <w:rsid w:val="0045555E"/>
    <w:rsid w:val="004638AB"/>
    <w:rsid w:val="00512BC0"/>
    <w:rsid w:val="005667E8"/>
    <w:rsid w:val="005675D3"/>
    <w:rsid w:val="005815D6"/>
    <w:rsid w:val="00593B8A"/>
    <w:rsid w:val="005B0CD9"/>
    <w:rsid w:val="005B62C8"/>
    <w:rsid w:val="005D1579"/>
    <w:rsid w:val="005D73B7"/>
    <w:rsid w:val="005E485C"/>
    <w:rsid w:val="005F194B"/>
    <w:rsid w:val="00635138"/>
    <w:rsid w:val="006A66C4"/>
    <w:rsid w:val="006C347B"/>
    <w:rsid w:val="006E25C8"/>
    <w:rsid w:val="0076431C"/>
    <w:rsid w:val="007701C9"/>
    <w:rsid w:val="007762D4"/>
    <w:rsid w:val="00781088"/>
    <w:rsid w:val="007D15E2"/>
    <w:rsid w:val="007D1CB8"/>
    <w:rsid w:val="007E57CD"/>
    <w:rsid w:val="007E6D09"/>
    <w:rsid w:val="008318AA"/>
    <w:rsid w:val="00832AE3"/>
    <w:rsid w:val="00850F4B"/>
    <w:rsid w:val="00867998"/>
    <w:rsid w:val="00870584"/>
    <w:rsid w:val="00884DBE"/>
    <w:rsid w:val="008A3FFC"/>
    <w:rsid w:val="008A79D3"/>
    <w:rsid w:val="008F79B1"/>
    <w:rsid w:val="0090174B"/>
    <w:rsid w:val="009147AC"/>
    <w:rsid w:val="00934696"/>
    <w:rsid w:val="009451AF"/>
    <w:rsid w:val="009A657D"/>
    <w:rsid w:val="009C298A"/>
    <w:rsid w:val="009D2600"/>
    <w:rsid w:val="009D59C1"/>
    <w:rsid w:val="009F12CC"/>
    <w:rsid w:val="009F4127"/>
    <w:rsid w:val="00A11C24"/>
    <w:rsid w:val="00A25C97"/>
    <w:rsid w:val="00A61FE0"/>
    <w:rsid w:val="00AA6750"/>
    <w:rsid w:val="00AD4410"/>
    <w:rsid w:val="00AE1443"/>
    <w:rsid w:val="00AE7DFE"/>
    <w:rsid w:val="00AF42B1"/>
    <w:rsid w:val="00AF7F05"/>
    <w:rsid w:val="00B02C73"/>
    <w:rsid w:val="00B56120"/>
    <w:rsid w:val="00B90BF4"/>
    <w:rsid w:val="00B93F3C"/>
    <w:rsid w:val="00BD09EC"/>
    <w:rsid w:val="00BE65D3"/>
    <w:rsid w:val="00C22C90"/>
    <w:rsid w:val="00C832BA"/>
    <w:rsid w:val="00CA065E"/>
    <w:rsid w:val="00CB47CE"/>
    <w:rsid w:val="00CC7AFE"/>
    <w:rsid w:val="00CE779E"/>
    <w:rsid w:val="00CF47D4"/>
    <w:rsid w:val="00D011BD"/>
    <w:rsid w:val="00D43551"/>
    <w:rsid w:val="00DA3918"/>
    <w:rsid w:val="00DB601F"/>
    <w:rsid w:val="00DC3DB6"/>
    <w:rsid w:val="00DD1415"/>
    <w:rsid w:val="00DD486F"/>
    <w:rsid w:val="00DF1C04"/>
    <w:rsid w:val="00E11FDB"/>
    <w:rsid w:val="00EA3494"/>
    <w:rsid w:val="00EB212C"/>
    <w:rsid w:val="00EC5C5E"/>
    <w:rsid w:val="00EF44CE"/>
    <w:rsid w:val="00F26C66"/>
    <w:rsid w:val="00F3406E"/>
    <w:rsid w:val="00F34240"/>
    <w:rsid w:val="00F352BC"/>
    <w:rsid w:val="00F41050"/>
    <w:rsid w:val="00F45FA8"/>
    <w:rsid w:val="00F500D7"/>
    <w:rsid w:val="00F521A0"/>
    <w:rsid w:val="00F567B1"/>
    <w:rsid w:val="00FB0F7A"/>
    <w:rsid w:val="00FC06DF"/>
    <w:rsid w:val="00FE377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8"/>
      </w:numPr>
    </w:pPr>
  </w:style>
  <w:style w:type="character" w:customStyle="1" w:styleId="st">
    <w:name w:val="st"/>
    <w:basedOn w:val="Domylnaczcionkaakapitu"/>
    <w:rsid w:val="00DD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i porządku na przystankach komunikacyjnych na terenie miasta Nowego Sącza w okresie od podpisania umowy na realizację usługi do 31 grudnia 2021r.</vt:lpstr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i porządku na przystankach komunikacyjnych na terenie miasta Nowego Sącza w okresie od podpisania umowy na realizację usługi do 31 grudnia 2021r.</dc:title>
  <dc:subject/>
  <dc:creator>Konrad Poręba</dc:creator>
  <cp:keywords/>
  <dc:description/>
  <cp:lastModifiedBy>Konrad Poręba</cp:lastModifiedBy>
  <cp:revision>2</cp:revision>
  <cp:lastPrinted>2021-02-01T13:48:00Z</cp:lastPrinted>
  <dcterms:created xsi:type="dcterms:W3CDTF">2021-02-01T13:50:00Z</dcterms:created>
  <dcterms:modified xsi:type="dcterms:W3CDTF">2021-02-01T13:50:00Z</dcterms:modified>
</cp:coreProperties>
</file>