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01" w:rsidRDefault="00387532">
      <w:pPr>
        <w:jc w:val="right"/>
        <w:rPr>
          <w:rFonts w:ascii="Arial" w:hAnsi="Arial" w:cs="Arial"/>
          <w:b/>
          <w:sz w:val="20"/>
          <w:szCs w:val="20"/>
        </w:rPr>
      </w:pPr>
      <w:r>
        <w:rPr>
          <w:rFonts w:ascii="Arial" w:hAnsi="Arial" w:cs="Arial"/>
          <w:b/>
          <w:sz w:val="20"/>
          <w:szCs w:val="20"/>
        </w:rPr>
        <w:t>Załącznik nr 5</w:t>
      </w:r>
    </w:p>
    <w:p w:rsidR="00006E01" w:rsidRDefault="00387532">
      <w:pPr>
        <w:jc w:val="center"/>
        <w:rPr>
          <w:rFonts w:ascii="Times New Roman" w:hAnsi="Times New Roman" w:cs="Times New Roman"/>
        </w:rPr>
      </w:pPr>
      <w:r>
        <w:rPr>
          <w:rFonts w:ascii="Times New Roman" w:hAnsi="Times New Roman" w:cs="Times New Roman"/>
        </w:rPr>
        <w:t xml:space="preserve">PROJEKTOWANE POSTANOWIENIA UMOWY </w:t>
      </w:r>
    </w:p>
    <w:p w:rsidR="00006E01" w:rsidRDefault="00387532">
      <w:pPr>
        <w:jc w:val="center"/>
        <w:rPr>
          <w:rFonts w:ascii="Times New Roman" w:hAnsi="Times New Roman" w:cs="Times New Roman"/>
        </w:rPr>
      </w:pPr>
      <w:r>
        <w:rPr>
          <w:rFonts w:ascii="Times New Roman" w:hAnsi="Times New Roman" w:cs="Times New Roman"/>
        </w:rPr>
        <w:t>NR ….</w:t>
      </w:r>
    </w:p>
    <w:p w:rsidR="00006E01" w:rsidRDefault="00387532">
      <w:pPr>
        <w:spacing w:after="0" w:line="360" w:lineRule="auto"/>
        <w:jc w:val="both"/>
        <w:rPr>
          <w:rFonts w:ascii="Times New Roman" w:hAnsi="Times New Roman" w:cs="Times New Roman"/>
        </w:rPr>
      </w:pPr>
      <w:r>
        <w:rPr>
          <w:rFonts w:ascii="Times New Roman" w:hAnsi="Times New Roman" w:cs="Times New Roman"/>
        </w:rPr>
        <w:t>Zawarta w dniu ……………2021 r. w miejscowości Wałcz pomiędzy:</w:t>
      </w:r>
    </w:p>
    <w:p w:rsidR="00006E01" w:rsidRDefault="00387532">
      <w:pPr>
        <w:spacing w:after="0" w:line="360" w:lineRule="auto"/>
        <w:jc w:val="both"/>
        <w:rPr>
          <w:rFonts w:ascii="Times New Roman" w:hAnsi="Times New Roman" w:cs="Times New Roman"/>
        </w:rPr>
      </w:pPr>
      <w:r>
        <w:rPr>
          <w:rFonts w:ascii="Times New Roman" w:hAnsi="Times New Roman" w:cs="Times New Roman"/>
        </w:rPr>
        <w:t xml:space="preserve">Gminą Wałcz przy ul. Dąbrowskiego 8 w Wałczu </w:t>
      </w:r>
    </w:p>
    <w:p w:rsidR="00006E01" w:rsidRDefault="00387532">
      <w:pPr>
        <w:spacing w:after="0" w:line="360" w:lineRule="auto"/>
        <w:jc w:val="both"/>
        <w:rPr>
          <w:rFonts w:ascii="Times New Roman" w:hAnsi="Times New Roman" w:cs="Times New Roman"/>
        </w:rPr>
      </w:pPr>
      <w:r>
        <w:rPr>
          <w:rFonts w:ascii="Times New Roman" w:hAnsi="Times New Roman" w:cs="Times New Roman"/>
        </w:rPr>
        <w:t>reprezentowanym przez :</w:t>
      </w:r>
    </w:p>
    <w:p w:rsidR="00006E01" w:rsidRDefault="00387532">
      <w:pPr>
        <w:spacing w:after="0" w:line="360" w:lineRule="auto"/>
        <w:jc w:val="both"/>
        <w:rPr>
          <w:rFonts w:ascii="Times New Roman" w:hAnsi="Times New Roman" w:cs="Times New Roman"/>
        </w:rPr>
      </w:pPr>
      <w:r>
        <w:rPr>
          <w:rFonts w:ascii="Times New Roman" w:hAnsi="Times New Roman" w:cs="Times New Roman"/>
        </w:rPr>
        <w:t>p. Jana Matuszewskiego – Wójta Gminy Wałcz</w:t>
      </w:r>
    </w:p>
    <w:p w:rsidR="00006E01" w:rsidRDefault="00387532">
      <w:pPr>
        <w:spacing w:after="0" w:line="360" w:lineRule="auto"/>
        <w:jc w:val="both"/>
        <w:rPr>
          <w:rFonts w:ascii="Times New Roman" w:hAnsi="Times New Roman" w:cs="Times New Roman"/>
        </w:rPr>
      </w:pPr>
      <w:r>
        <w:rPr>
          <w:rFonts w:ascii="Times New Roman" w:hAnsi="Times New Roman" w:cs="Times New Roman"/>
        </w:rPr>
        <w:t xml:space="preserve">przy kontrasygnacie </w:t>
      </w:r>
      <w:r>
        <w:rPr>
          <w:rFonts w:ascii="Times New Roman" w:hAnsi="Times New Roman" w:cs="Times New Roman"/>
        </w:rPr>
        <w:t>Skarbnika Gminy p.  Doroty Łukasiewicz</w:t>
      </w:r>
    </w:p>
    <w:p w:rsidR="00006E01" w:rsidRDefault="00387532">
      <w:pPr>
        <w:spacing w:after="0" w:line="360" w:lineRule="auto"/>
        <w:jc w:val="both"/>
        <w:rPr>
          <w:rFonts w:ascii="Times New Roman" w:hAnsi="Times New Roman" w:cs="Times New Roman"/>
        </w:rPr>
      </w:pPr>
      <w:r>
        <w:rPr>
          <w:rFonts w:ascii="Times New Roman" w:hAnsi="Times New Roman" w:cs="Times New Roman"/>
        </w:rPr>
        <w:t>NIP: 765 - 16 - 02 - 689</w:t>
      </w:r>
    </w:p>
    <w:p w:rsidR="00006E01" w:rsidRDefault="00387532">
      <w:pPr>
        <w:spacing w:after="0" w:line="360" w:lineRule="auto"/>
        <w:jc w:val="both"/>
        <w:rPr>
          <w:rFonts w:ascii="Times New Roman" w:hAnsi="Times New Roman" w:cs="Times New Roman"/>
        </w:rPr>
      </w:pPr>
      <w:r>
        <w:rPr>
          <w:rFonts w:ascii="Times New Roman" w:hAnsi="Times New Roman" w:cs="Times New Roman"/>
        </w:rPr>
        <w:t>REGON: 570791520</w:t>
      </w:r>
    </w:p>
    <w:p w:rsidR="00006E01" w:rsidRDefault="00387532">
      <w:pPr>
        <w:spacing w:after="0" w:line="360" w:lineRule="auto"/>
        <w:jc w:val="both"/>
        <w:rPr>
          <w:rFonts w:ascii="Times New Roman" w:hAnsi="Times New Roman" w:cs="Times New Roman"/>
        </w:rPr>
      </w:pPr>
      <w:r>
        <w:rPr>
          <w:rFonts w:ascii="Times New Roman" w:hAnsi="Times New Roman" w:cs="Times New Roman"/>
        </w:rPr>
        <w:t xml:space="preserve">zwaną dalej w treści umowy </w:t>
      </w:r>
      <w:r>
        <w:rPr>
          <w:rFonts w:ascii="Times New Roman" w:hAnsi="Times New Roman" w:cs="Times New Roman"/>
          <w:b/>
        </w:rPr>
        <w:t>Zamawiającym</w:t>
      </w:r>
    </w:p>
    <w:p w:rsidR="00006E01" w:rsidRDefault="00006E01">
      <w:pPr>
        <w:spacing w:after="0" w:line="360" w:lineRule="auto"/>
        <w:jc w:val="both"/>
        <w:rPr>
          <w:rFonts w:ascii="Times New Roman" w:hAnsi="Times New Roman" w:cs="Times New Roman"/>
        </w:rPr>
      </w:pPr>
    </w:p>
    <w:p w:rsidR="00006E01" w:rsidRDefault="00387532">
      <w:pPr>
        <w:spacing w:after="0" w:line="360" w:lineRule="auto"/>
        <w:jc w:val="both"/>
        <w:rPr>
          <w:rFonts w:ascii="Times New Roman" w:hAnsi="Times New Roman" w:cs="Times New Roman"/>
        </w:rPr>
      </w:pPr>
      <w:r>
        <w:rPr>
          <w:rFonts w:ascii="Times New Roman" w:hAnsi="Times New Roman" w:cs="Times New Roman"/>
        </w:rPr>
        <w:t xml:space="preserve">a </w:t>
      </w:r>
    </w:p>
    <w:p w:rsidR="00006E01" w:rsidRDefault="00387532">
      <w:pPr>
        <w:spacing w:after="0" w:line="360" w:lineRule="auto"/>
        <w:jc w:val="both"/>
        <w:rPr>
          <w:rFonts w:ascii="Times New Roman" w:hAnsi="Times New Roman" w:cs="Times New Roman"/>
        </w:rPr>
      </w:pPr>
      <w:r>
        <w:rPr>
          <w:rFonts w:ascii="Times New Roman" w:hAnsi="Times New Roman" w:cs="Times New Roman"/>
        </w:rPr>
        <w:t>………………………………………………………………………………….………………..…</w:t>
      </w:r>
    </w:p>
    <w:p w:rsidR="00006E01" w:rsidRDefault="00387532">
      <w:pPr>
        <w:spacing w:after="0" w:line="360" w:lineRule="auto"/>
        <w:jc w:val="both"/>
        <w:rPr>
          <w:rFonts w:ascii="Times New Roman" w:hAnsi="Times New Roman" w:cs="Times New Roman"/>
        </w:rPr>
      </w:pPr>
      <w:r>
        <w:rPr>
          <w:rFonts w:ascii="Times New Roman" w:hAnsi="Times New Roman" w:cs="Times New Roman"/>
        </w:rPr>
        <w:t>reprezentowaną przez :</w:t>
      </w:r>
    </w:p>
    <w:p w:rsidR="00006E01" w:rsidRDefault="00387532">
      <w:pPr>
        <w:spacing w:after="0" w:line="360" w:lineRule="auto"/>
        <w:jc w:val="both"/>
        <w:rPr>
          <w:rFonts w:ascii="Times New Roman" w:hAnsi="Times New Roman" w:cs="Times New Roman"/>
        </w:rPr>
      </w:pPr>
      <w:r>
        <w:rPr>
          <w:rFonts w:ascii="Times New Roman" w:hAnsi="Times New Roman" w:cs="Times New Roman"/>
        </w:rPr>
        <w:t>……………………………………………………………………………………….………….…..</w:t>
      </w:r>
    </w:p>
    <w:p w:rsidR="00006E01" w:rsidRDefault="00387532">
      <w:pPr>
        <w:spacing w:after="0" w:line="360" w:lineRule="auto"/>
        <w:jc w:val="both"/>
        <w:rPr>
          <w:rFonts w:ascii="Times New Roman" w:hAnsi="Times New Roman" w:cs="Times New Roman"/>
        </w:rPr>
      </w:pPr>
      <w:r>
        <w:rPr>
          <w:rFonts w:ascii="Times New Roman" w:hAnsi="Times New Roman" w:cs="Times New Roman"/>
        </w:rPr>
        <w:t>zwaną dalej w treści um</w:t>
      </w:r>
      <w:r>
        <w:rPr>
          <w:rFonts w:ascii="Times New Roman" w:hAnsi="Times New Roman" w:cs="Times New Roman"/>
        </w:rPr>
        <w:t xml:space="preserve">owy </w:t>
      </w:r>
      <w:r>
        <w:rPr>
          <w:rFonts w:ascii="Times New Roman" w:hAnsi="Times New Roman" w:cs="Times New Roman"/>
          <w:b/>
        </w:rPr>
        <w:t xml:space="preserve">Wykonawcą </w:t>
      </w:r>
    </w:p>
    <w:p w:rsidR="00006E01" w:rsidRDefault="00006E01">
      <w:pPr>
        <w:spacing w:after="0" w:line="360" w:lineRule="auto"/>
        <w:jc w:val="both"/>
        <w:rPr>
          <w:rFonts w:ascii="Times New Roman" w:hAnsi="Times New Roman" w:cs="Times New Roman"/>
        </w:rPr>
      </w:pPr>
    </w:p>
    <w:p w:rsidR="00006E01" w:rsidRDefault="00387532">
      <w:pPr>
        <w:spacing w:after="0" w:line="360" w:lineRule="auto"/>
        <w:jc w:val="both"/>
        <w:rPr>
          <w:rFonts w:ascii="Times New Roman" w:hAnsi="Times New Roman" w:cs="Times New Roman"/>
        </w:rPr>
      </w:pPr>
      <w:r>
        <w:rPr>
          <w:rFonts w:ascii="Times New Roman" w:hAnsi="Times New Roman" w:cs="Times New Roman"/>
        </w:rPr>
        <w:t>o treści następującej:</w:t>
      </w:r>
    </w:p>
    <w:p w:rsidR="00006E01" w:rsidRDefault="00006E01">
      <w:pPr>
        <w:spacing w:after="0" w:line="360" w:lineRule="auto"/>
        <w:jc w:val="both"/>
        <w:rPr>
          <w:rFonts w:ascii="Times New Roman" w:hAnsi="Times New Roman" w:cs="Times New Roman"/>
        </w:rPr>
      </w:pPr>
    </w:p>
    <w:p w:rsidR="00006E01" w:rsidRDefault="00387532">
      <w:pPr>
        <w:spacing w:after="0" w:line="360" w:lineRule="auto"/>
        <w:jc w:val="center"/>
        <w:rPr>
          <w:rFonts w:ascii="Times New Roman" w:hAnsi="Times New Roman" w:cs="Times New Roman"/>
        </w:rPr>
      </w:pPr>
      <w:r>
        <w:rPr>
          <w:rFonts w:ascii="Times New Roman" w:hAnsi="Times New Roman" w:cs="Times New Roman"/>
          <w:b/>
          <w:bCs/>
        </w:rPr>
        <w:t>§ 1</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Przedmiot umowy</w:t>
      </w:r>
    </w:p>
    <w:p w:rsidR="00006E01" w:rsidRDefault="00387532">
      <w:pPr>
        <w:spacing w:after="0" w:line="36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1. Zgodnie z wynikiem postępowania przeprowadzonego w trybie podstawowym bez przeprowadzania  negocjacji  w dniu …………………. Zamawiający zleca, a Wykonawca przyjmuje do wykonania zadanie p.n. </w:t>
      </w:r>
      <w:r>
        <w:rPr>
          <w:rFonts w:ascii="Times New Roman" w:hAnsi="Times New Roman" w:cs="Times New Roman"/>
          <w:b/>
          <w:bCs/>
          <w:color w:val="000000" w:themeColor="text1"/>
        </w:rPr>
        <w:t>Dowóz u</w:t>
      </w:r>
      <w:r>
        <w:rPr>
          <w:rFonts w:ascii="Times New Roman" w:hAnsi="Times New Roman" w:cs="Times New Roman"/>
          <w:b/>
          <w:bCs/>
          <w:color w:val="000000" w:themeColor="text1"/>
        </w:rPr>
        <w:t xml:space="preserve">czniów do placówek oświatowych na terenie Gminy Wałcz w roku szkolnym 2021/2022 – przewozy regularne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Część nr: 1-2</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FF0000"/>
        </w:rPr>
        <w:t xml:space="preserve"> </w:t>
      </w:r>
      <w:r>
        <w:rPr>
          <w:rFonts w:ascii="Times New Roman" w:hAnsi="Times New Roman" w:cs="Times New Roman"/>
          <w:b/>
          <w:bCs/>
          <w:color w:val="000000" w:themeColor="text1"/>
        </w:rPr>
        <w:t xml:space="preserve">Szczegółowy zakres przedmiotu umowy określają: </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Oferta Wykonawcy stanowiąca załącznik nr 1 do niniejszej umowy; </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Specyfikacja  Warunków Zamówienia stanowiąca załącznik nr 2 do niniejszej umowy; </w:t>
      </w:r>
    </w:p>
    <w:p w:rsidR="00006E01" w:rsidRDefault="00387532">
      <w:pPr>
        <w:spacing w:after="0" w:line="360" w:lineRule="auto"/>
        <w:jc w:val="both"/>
        <w:rPr>
          <w:rFonts w:ascii="Times New Roman" w:hAnsi="Times New Roman" w:cs="Times New Roman"/>
          <w:i/>
          <w:iCs/>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Imienny wykaz kierowców stanowiący załącznik nr 3 do niniejszej umowy</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Rozkład jazdy autobusów szkolnych stanowiący załącznik nr 4 do niniejszej umowy; </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Polisa ubezpiecz</w:t>
      </w:r>
      <w:r>
        <w:rPr>
          <w:rFonts w:ascii="Times New Roman" w:hAnsi="Times New Roman" w:cs="Times New Roman"/>
          <w:i/>
          <w:iCs/>
          <w:color w:val="000000" w:themeColor="text1"/>
        </w:rPr>
        <w:t xml:space="preserve">eniowa Wykonawcy stanowiąca załącznik nr 5 do niniejszej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Wszystkie wymienione powyżej załączniki do umowy stanowią jej integralną część. </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3. Strony zawierają umowę w ramach zamówienia publicznego w trybie podstawowym bez przeprowadzania negocjac</w:t>
      </w:r>
      <w:r>
        <w:rPr>
          <w:rFonts w:ascii="Times New Roman" w:hAnsi="Times New Roman" w:cs="Times New Roman"/>
          <w:color w:val="000000" w:themeColor="text1"/>
        </w:rPr>
        <w:t xml:space="preserve">ji zgodnie z przepisami ustawy z dnia 11 września 2019 r. – Prawo zamówień </w:t>
      </w:r>
      <w:r>
        <w:rPr>
          <w:rFonts w:ascii="Times New Roman" w:hAnsi="Times New Roman" w:cs="Times New Roman"/>
          <w:color w:val="000000" w:themeColor="text1"/>
        </w:rPr>
        <w:lastRenderedPageBreak/>
        <w:t xml:space="preserve">publicznych. W rezultacie dokonania przez Zamawiającego wyboru oferty Wykonawcy w trybie podstawowym bez przeprowadzania negocjacji – została zawarta umowa o następującej treści. </w:t>
      </w:r>
    </w:p>
    <w:p w:rsidR="00006E01" w:rsidRDefault="00006E01">
      <w:pPr>
        <w:spacing w:after="0" w:line="360" w:lineRule="auto"/>
        <w:jc w:val="both"/>
        <w:rPr>
          <w:rFonts w:ascii="Times New Roman" w:hAnsi="Times New Roman" w:cs="Times New Roman"/>
          <w:color w:val="FF0000"/>
        </w:rPr>
      </w:pPr>
    </w:p>
    <w:p w:rsidR="00006E01" w:rsidRDefault="00006E01">
      <w:pPr>
        <w:spacing w:after="0" w:line="360" w:lineRule="auto"/>
        <w:jc w:val="both"/>
        <w:rPr>
          <w:rFonts w:ascii="Times New Roman" w:hAnsi="Times New Roman" w:cs="Times New Roman"/>
          <w:color w:val="FF0000"/>
        </w:rPr>
      </w:pP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2</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Zakres usługi</w:t>
      </w:r>
    </w:p>
    <w:p w:rsidR="00006E01" w:rsidRDefault="00387532">
      <w:pPr>
        <w:spacing w:after="0" w:line="36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1. Zamawiający zleca, a Wykonawca zobowiązuje się do wykonywania usługi dowożenia uczniów do </w:t>
      </w:r>
      <w:r>
        <w:rPr>
          <w:rFonts w:ascii="Times New Roman" w:hAnsi="Times New Roman" w:cs="Times New Roman"/>
          <w:b/>
          <w:bCs/>
          <w:color w:val="000000" w:themeColor="text1"/>
        </w:rPr>
        <w:t>placówek oświatowych na terenie Gminy Wałcz w roku szkolnym 2021/2022 przewozy regularne</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2. Imienny wykaz kierowców stanowi załącznik nr 3 do ni</w:t>
      </w:r>
      <w:r>
        <w:rPr>
          <w:rFonts w:ascii="Times New Roman" w:hAnsi="Times New Roman" w:cs="Times New Roman"/>
          <w:color w:val="000000" w:themeColor="text1"/>
        </w:rPr>
        <w:t>niejszej umowy</w:t>
      </w:r>
      <w:r>
        <w:rPr>
          <w:rFonts w:ascii="Times New Roman" w:hAnsi="Times New Roman" w:cs="Times New Roman"/>
          <w:color w:val="FF0000"/>
        </w:rPr>
        <w:t xml:space="preserv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Zamawiający zgodnie z treścią art. 95 ust. 1 i 2 ustawy  z dnia 11 września 2019 r. ustawy prawo zamówień publicznych wymaga zatrudnienia przez Wykonawców lub Podwykonawców na podstawie umowy o pracę w rozumieniu art. 22 § 1 ustawy z dn</w:t>
      </w:r>
      <w:r>
        <w:rPr>
          <w:rFonts w:ascii="Times New Roman" w:hAnsi="Times New Roman" w:cs="Times New Roman"/>
          <w:color w:val="000000" w:themeColor="text1"/>
        </w:rPr>
        <w:t xml:space="preserve">ia 26 czerwca 1974 r. Kodeks pracy  osób wykonujących w trakcie realizacji zamówienia czynności kierowania pojazdami (kierowców).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Zatrudnienie osób przy realizacji zamówienia powinno trwać przez cały  okres realizacji przedmiotu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 Wykonawca w </w:t>
      </w:r>
      <w:r>
        <w:rPr>
          <w:rFonts w:ascii="Times New Roman" w:hAnsi="Times New Roman" w:cs="Times New Roman"/>
          <w:color w:val="000000" w:themeColor="text1"/>
        </w:rPr>
        <w:t>ciągu 3 dni od dnia podpisania niniejszej umowy przekaże Zamawiającemu wykaz osób, które będą realizować przedmiot umowy wraz z oświadczeniem, że są one zatrudnione na podstawie umowy o pracę. Wykonawca zobowiązany jest do aktualizacji wykazu i przekazywan</w:t>
      </w:r>
      <w:r>
        <w:rPr>
          <w:rFonts w:ascii="Times New Roman" w:hAnsi="Times New Roman" w:cs="Times New Roman"/>
          <w:color w:val="000000" w:themeColor="text1"/>
        </w:rPr>
        <w:t>iu go Zamawiającemu w ciągu 3 dni od dnia dokonania w nim zmiany.</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Zmiana osób wymienionych w wykazie nie wymaga aneksu do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7. Wykonawca każdorazowo na wezwanie Zamawiającego, w terminie nie dłuższym niż 5 dni od dnia przekazania wezwania przez Z</w:t>
      </w:r>
      <w:r>
        <w:rPr>
          <w:rFonts w:ascii="Times New Roman" w:hAnsi="Times New Roman" w:cs="Times New Roman"/>
          <w:color w:val="000000" w:themeColor="text1"/>
        </w:rPr>
        <w:t>amawiającego, jest zobowiązany przedstawić dowody zatrudnienia na podstawie umowy o pracę osób wykonywujących czynności, o których mowa w ust. 3.</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8. Zamawiający zastrzega sobie prawo przeprowadzenia kontroli w celu zweryfikowania faktu, czy osoby wykonywuj</w:t>
      </w:r>
      <w:r>
        <w:rPr>
          <w:rFonts w:ascii="Times New Roman" w:hAnsi="Times New Roman" w:cs="Times New Roman"/>
          <w:color w:val="000000" w:themeColor="text1"/>
        </w:rPr>
        <w:t xml:space="preserve">ące określone w ust. 3 czynności są osobami wskazanymi w wykazie osób, o którym mowa w ust. 5.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9. Z tytułu niespełnienia przez Wykonawcę lub Podwykonawcę wymogu zatrudnienia na podstawie umowy o pracę osób wykonywujących czynności wskazane w ust. 4 niniej</w:t>
      </w:r>
      <w:r>
        <w:rPr>
          <w:rFonts w:ascii="Times New Roman" w:hAnsi="Times New Roman" w:cs="Times New Roman"/>
          <w:color w:val="000000" w:themeColor="text1"/>
        </w:rPr>
        <w:t xml:space="preserve">szego paragrafu umowy </w:t>
      </w:r>
      <w:r>
        <w:rPr>
          <w:rFonts w:ascii="Times New Roman" w:hAnsi="Times New Roman" w:cs="Times New Roman"/>
        </w:rPr>
        <w:t xml:space="preserve">Zamawiający przewiduje sankcje w postaci obowiązku zapłaty przez Wykonawcę kary umownej w wysokości określonej w §6 ust. 2 lit. c) umowy. </w:t>
      </w:r>
      <w:r>
        <w:rPr>
          <w:rFonts w:ascii="Times New Roman" w:hAnsi="Times New Roman" w:cs="Times New Roman"/>
          <w:color w:val="000000" w:themeColor="text1"/>
        </w:rPr>
        <w:t>Niezłożenie przez Wykonawcę w wyznaczonym przez Zamawiającego terminie żądanych przez Zamawiając</w:t>
      </w:r>
      <w:r>
        <w:rPr>
          <w:rFonts w:ascii="Times New Roman" w:hAnsi="Times New Roman" w:cs="Times New Roman"/>
          <w:color w:val="000000" w:themeColor="text1"/>
        </w:rPr>
        <w:t>ego dowodów w celu potwierdzenia spełniania przez Wykonawcę lub Podwykonawcę wymogu zatrudnienia na podstawie umowy o pracę traktowane będzie jako niespełnienie przez Wykonawcę lub Podwykonawcę wymogu zatrudnienia na podstawie umowy o pracę osób wykonywują</w:t>
      </w:r>
      <w:r>
        <w:rPr>
          <w:rFonts w:ascii="Times New Roman" w:hAnsi="Times New Roman" w:cs="Times New Roman"/>
          <w:color w:val="000000" w:themeColor="text1"/>
        </w:rPr>
        <w:t xml:space="preserve">cych czynności wskazanych w §2 ust. 3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10. W przypadku uzasadnionych wątpliwości, co do przestrzegania prawa pracy przez Wykonawcę lub Podwykonawcę, Zamawiający może zwrócić się o przeprowadzenie kontroli przez Państwową Inspekcję Pracy. </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lastRenderedPageBreak/>
        <w:t>11. Rozkła</w:t>
      </w:r>
      <w:r>
        <w:rPr>
          <w:rFonts w:ascii="Times New Roman" w:hAnsi="Times New Roman" w:cs="Times New Roman"/>
          <w:color w:val="000000" w:themeColor="text1"/>
        </w:rPr>
        <w:t xml:space="preserve">d jazdy autobusów szkolnych stanowi załącznik nr 4 do niniejszej umowy. </w:t>
      </w:r>
    </w:p>
    <w:p w:rsidR="00006E01" w:rsidRDefault="00387532">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12. Każdorazowa zmiana rozkładu jazdy, o którym mowa w ust. 11</w:t>
      </w:r>
      <w:r>
        <w:rPr>
          <w:rFonts w:ascii="Times New Roman" w:hAnsi="Times New Roman" w:cs="Times New Roman"/>
          <w:color w:val="FF0000"/>
        </w:rPr>
        <w:t xml:space="preserve">, </w:t>
      </w:r>
      <w:r>
        <w:rPr>
          <w:rFonts w:ascii="Times New Roman" w:hAnsi="Times New Roman" w:cs="Times New Roman"/>
          <w:color w:val="000000" w:themeColor="text1"/>
        </w:rPr>
        <w:t xml:space="preserve">wymaga formy pisemnej.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13. Wykonawca oświadcza, że posiada środki na realizację usługi objętej niniejszą umową.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14. Wykonawca gwarantuje terminowe wykonanie i zapewnia najwyższy poziom usługi oraz potwierdza, że kierowcy realizujący usługę posiadają niezbędne uprawnienia do wykonywania przewozu osób wynikające z ustawy o transporcie drogowym i zapewnia pojazdy spełn</w:t>
      </w:r>
      <w:r>
        <w:rPr>
          <w:rFonts w:ascii="Times New Roman" w:hAnsi="Times New Roman" w:cs="Times New Roman"/>
          <w:color w:val="000000" w:themeColor="text1"/>
        </w:rPr>
        <w:t xml:space="preserve">iające wymagania techniczne określone przepisami prawa o ruchu drogowym, którymi usługa ma być świadczona.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15. Wykonawca bierze na siebie odpowiedzialność za zrekompensowanie szkód wynikających z wypadków lub wszelkiego rodzaju zdarzeń wynikłych w czasie </w:t>
      </w:r>
      <w:r>
        <w:rPr>
          <w:rFonts w:ascii="Times New Roman" w:hAnsi="Times New Roman" w:cs="Times New Roman"/>
          <w:color w:val="000000" w:themeColor="text1"/>
        </w:rPr>
        <w:t xml:space="preserve">wykonywania usługi.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16. Wielkość pojazdu dowożącego dzieci musi być dostosowana do liczby przewożonych uczniów, zgodnie z § 22 ust. 1 pkt 5 rozporządzenia Ministra Infrastruktury z dnia 31 grudnia 2002 r. w sprawie warunków technicznych pojazdów oraz ich </w:t>
      </w:r>
      <w:r>
        <w:rPr>
          <w:rFonts w:ascii="Times New Roman" w:hAnsi="Times New Roman" w:cs="Times New Roman"/>
          <w:color w:val="000000" w:themeColor="text1"/>
        </w:rPr>
        <w:t xml:space="preserve">niezbędnego wyposażenia.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17. Wykonawca przy realizacji niniejszej umowy zobowiązany jest do zapewnienia dostępności osobom ze szczególnymi potrzebami zgodnie z art. 4 ust. 3 i ust. 4 ustawy z dnia 19 lipca 2019r. o dostępności osobom ze szczególnymi potrz</w:t>
      </w:r>
      <w:r>
        <w:rPr>
          <w:rFonts w:ascii="Times New Roman" w:hAnsi="Times New Roman" w:cs="Times New Roman"/>
          <w:color w:val="000000" w:themeColor="text1"/>
        </w:rPr>
        <w:t>ebami (Dz.U.2020.1062 t.j.).</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18.Zamawiajacy zastrzega sobie możliwość odpracowania dni nauki szkolnej w soboty. W takim przypadku Wykonawca zostanie powiadomiony o wystąpieniu soboty pracującej nie później niż 5 dni przed daną sobotą. </w:t>
      </w:r>
    </w:p>
    <w:p w:rsidR="00006E01" w:rsidRDefault="00006E01">
      <w:pPr>
        <w:spacing w:after="0" w:line="360" w:lineRule="auto"/>
        <w:jc w:val="both"/>
        <w:rPr>
          <w:rFonts w:ascii="Times New Roman" w:hAnsi="Times New Roman" w:cs="Times New Roman"/>
          <w:color w:val="FF0000"/>
        </w:rPr>
      </w:pP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3</w:t>
      </w:r>
    </w:p>
    <w:p w:rsidR="00006E01" w:rsidRDefault="00387532">
      <w:pPr>
        <w:spacing w:after="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Wynagrodzenie</w:t>
      </w:r>
    </w:p>
    <w:p w:rsidR="00006E01" w:rsidRDefault="0038753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 Strony ustalają, że obowiązującą ich formą wynagrodzenia umownego, zgodnie ze specyfikacją warunków zamówienia oraz wybraną w trybie podstawowym bez przeprowadzania negocjacji ofertą Wykonawcy jest wynagrodzenie niezmienne za pierwszą połowę roku realiz</w:t>
      </w:r>
      <w:r>
        <w:rPr>
          <w:rFonts w:ascii="Times New Roman" w:hAnsi="Times New Roman" w:cs="Times New Roman"/>
          <w:color w:val="000000" w:themeColor="text1"/>
        </w:rPr>
        <w:t xml:space="preserve">acji przedmiotu umowy w </w:t>
      </w:r>
      <w:r>
        <w:rPr>
          <w:rFonts w:ascii="Times New Roman" w:hAnsi="Times New Roman" w:cs="Times New Roman"/>
          <w:b/>
          <w:color w:val="000000" w:themeColor="text1"/>
        </w:rPr>
        <w:t>kwocie netto</w:t>
      </w:r>
      <w:r>
        <w:rPr>
          <w:rFonts w:ascii="Times New Roman" w:hAnsi="Times New Roman" w:cs="Times New Roman"/>
          <w:color w:val="000000" w:themeColor="text1"/>
        </w:rPr>
        <w:t xml:space="preserve"> …………………….. (słownie </w:t>
      </w:r>
      <w:r>
        <w:rPr>
          <w:rFonts w:ascii="Times New Roman" w:hAnsi="Times New Roman" w:cs="Times New Roman"/>
          <w:bCs/>
          <w:color w:val="000000" w:themeColor="text1"/>
        </w:rPr>
        <w:t xml:space="preserve">…………………..…….), która powiększona o podatek </w:t>
      </w:r>
      <w:r>
        <w:rPr>
          <w:rFonts w:ascii="Times New Roman" w:hAnsi="Times New Roman" w:cs="Times New Roman"/>
          <w:b/>
          <w:bCs/>
          <w:color w:val="000000" w:themeColor="text1"/>
        </w:rPr>
        <w:t>VAT</w:t>
      </w:r>
      <w:r>
        <w:rPr>
          <w:rFonts w:ascii="Times New Roman" w:hAnsi="Times New Roman" w:cs="Times New Roman"/>
          <w:bCs/>
          <w:color w:val="000000" w:themeColor="text1"/>
        </w:rPr>
        <w:t xml:space="preserve"> w stawce …………, tj.  …….zł, daje </w:t>
      </w:r>
      <w:r>
        <w:rPr>
          <w:rFonts w:ascii="Times New Roman" w:hAnsi="Times New Roman" w:cs="Times New Roman"/>
          <w:b/>
          <w:bCs/>
          <w:color w:val="000000" w:themeColor="text1"/>
        </w:rPr>
        <w:t xml:space="preserve">kwotę brutto </w:t>
      </w:r>
      <w:r>
        <w:rPr>
          <w:rFonts w:ascii="Times New Roman" w:hAnsi="Times New Roman" w:cs="Times New Roman"/>
          <w:bCs/>
          <w:color w:val="000000" w:themeColor="text1"/>
        </w:rPr>
        <w:t>……………… (słownie: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 Rozliczenie pomiędzy Wykonawcą a zamawiającym będzie następowało zgodnie z z</w:t>
      </w:r>
      <w:r>
        <w:rPr>
          <w:rFonts w:ascii="Times New Roman" w:hAnsi="Times New Roman" w:cs="Times New Roman"/>
          <w:color w:val="000000" w:themeColor="text1"/>
        </w:rPr>
        <w:t xml:space="preserve">asadami SWZ. Informację o należnych kwotach, w celu wystawienia faktur, Zamawiający poda najpóźniej do 7 dni po zakończeniu miesiąca przewozu.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Podstawę do zapłaty wynagrodzenia będzie rozliczenie za okres każdego miesiąca wg wzoru :</w:t>
      </w:r>
    </w:p>
    <w:p w:rsidR="00006E01" w:rsidRDefault="00387532">
      <w:pPr>
        <w:spacing w:after="0"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Ilość biletów w dan</w:t>
      </w:r>
      <w:r>
        <w:rPr>
          <w:rFonts w:ascii="Times New Roman" w:hAnsi="Times New Roman" w:cs="Times New Roman"/>
          <w:b/>
          <w:color w:val="000000" w:themeColor="text1"/>
        </w:rPr>
        <w:t>ym miesiącu x cena jedn. za 1 bilet</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4. Zapłata za poszczególne faktury może następować z wykorzystaniem terminu odroczonej  zapłaty  - do 14 dni licząc od dnia złożenia faktur u Zamawiającego.</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5. Wynagrodzenie, o którym mowa w ust. 1, zawiera wszelkie kosz</w:t>
      </w:r>
      <w:r>
        <w:rPr>
          <w:rFonts w:ascii="Times New Roman" w:hAnsi="Times New Roman" w:cs="Times New Roman"/>
          <w:color w:val="000000" w:themeColor="text1"/>
        </w:rPr>
        <w:t xml:space="preserve">ty związane z realizacją zadania m.in. koszty ubezpieczenia OC, pojazdów wykorzystywanych do wykonywania przedmiotu umowy, podatek od środków transportowych, ubezpieczenie pasażerów itd.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 Zapłatę uznaje się za dokonaną w dniu obciążenia rachunku bankowe</w:t>
      </w:r>
      <w:r>
        <w:rPr>
          <w:rFonts w:ascii="Times New Roman" w:hAnsi="Times New Roman" w:cs="Times New Roman"/>
          <w:color w:val="000000" w:themeColor="text1"/>
        </w:rPr>
        <w:t xml:space="preserve">go Zamawiającego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7. Zamawiający nie wyraża zgody na cesję wierzytelności wynikających z niniejszej umowy przez Wykonawcę na rzecz osób trzecich.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8. Należności za usługi wykonane w każdym miesiącu będą regulowane z konta poszczególnych płatników w formie </w:t>
      </w:r>
      <w:r>
        <w:rPr>
          <w:rFonts w:ascii="Times New Roman" w:hAnsi="Times New Roman" w:cs="Times New Roman"/>
          <w:color w:val="000000" w:themeColor="text1"/>
        </w:rPr>
        <w:t xml:space="preserve">przelewu na rachunek Wykonawcy :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4</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Nadzór</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Ze strony Zamawiającego upoważnionymi do współdziałania przy wykonywaniu umowy są następujące osoby: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miejsce pracy – Urząd Gminy w Wałczu tel.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ze </w:t>
      </w:r>
      <w:r>
        <w:rPr>
          <w:rFonts w:ascii="Times New Roman" w:hAnsi="Times New Roman" w:cs="Times New Roman"/>
          <w:color w:val="000000" w:themeColor="text1"/>
        </w:rPr>
        <w:t>strony Wykonawcy:</w:t>
      </w:r>
    </w:p>
    <w:p w:rsidR="00006E01" w:rsidRDefault="00387532">
      <w:pPr>
        <w:pStyle w:val="Akapitzlist"/>
        <w:numPr>
          <w:ilvl w:val="0"/>
          <w:numId w:val="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 wykonywanie przedmiotu umowy -  …………………………………</w:t>
      </w:r>
    </w:p>
    <w:p w:rsidR="00006E01" w:rsidRDefault="00387532">
      <w:pPr>
        <w:pStyle w:val="Akapitzlist"/>
        <w:numPr>
          <w:ilvl w:val="0"/>
          <w:numId w:val="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 koordynację przewozów - ……………………………………………</w:t>
      </w:r>
    </w:p>
    <w:p w:rsidR="00006E01" w:rsidRDefault="00006E01">
      <w:pPr>
        <w:spacing w:after="0" w:line="360" w:lineRule="auto"/>
        <w:jc w:val="both"/>
        <w:rPr>
          <w:rFonts w:ascii="Times New Roman" w:hAnsi="Times New Roman" w:cs="Times New Roman"/>
          <w:color w:val="FF0000"/>
        </w:rPr>
      </w:pP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5</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Bezpieczeństwo danych osobowych</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Wykonawca zapewnia przestrzeganie zasad przetwarzania i ochrony danych osobowych zgodnie z przepisami ustawy o ochronie danych osobowych.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Wykonawca zapewnia, że przetwarzane dane osobowe będą wykorzystane wyłącznie w celu realizacji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Zamawiający zobowiązuje Wykonawcę do natychmiastowego powiadomienia Zamawiającego o stwierdzeniu próby lub faktu naruszenia poufności danych osobowych przetwarzanych w wyniku realizacji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Zamawiający zastrzega sobie możliwość rozwiązania umowy </w:t>
      </w:r>
      <w:r>
        <w:rPr>
          <w:rFonts w:ascii="Times New Roman" w:hAnsi="Times New Roman" w:cs="Times New Roman"/>
          <w:color w:val="000000" w:themeColor="text1"/>
        </w:rPr>
        <w:t xml:space="preserve">w przypadku stwierdzenia przez Wykonawcę omijania warunków bezpieczeństwa i ochrony danych osobowych. </w:t>
      </w:r>
    </w:p>
    <w:p w:rsidR="00006E01" w:rsidRDefault="00006E01">
      <w:pPr>
        <w:spacing w:after="0" w:line="360" w:lineRule="auto"/>
        <w:jc w:val="both"/>
        <w:rPr>
          <w:rFonts w:ascii="Times New Roman" w:hAnsi="Times New Roman" w:cs="Times New Roman"/>
          <w:color w:val="FF0000"/>
        </w:rPr>
      </w:pP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6</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Kary umowne</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Zamawiający zastrzega sobie od Wykonawcy kary umowne.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Wykonawca płaci Zamawiającemu kary umowne: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w przypadku nieterminowego l</w:t>
      </w:r>
      <w:r>
        <w:rPr>
          <w:rFonts w:ascii="Times New Roman" w:hAnsi="Times New Roman" w:cs="Times New Roman"/>
          <w:color w:val="000000" w:themeColor="text1"/>
        </w:rPr>
        <w:t xml:space="preserve">ub niezgodnego z umową wykonania usług transportowych przez Wykonawcę w wysokości 0,5% wynagrodzenia umownego brutto określonego w §3 ust. 1 niniejszej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b) w przypadku rażącego naruszenia postanowień niniejszej umowy, Zamawiający może odstąpić w try</w:t>
      </w:r>
      <w:r>
        <w:rPr>
          <w:rFonts w:ascii="Times New Roman" w:hAnsi="Times New Roman" w:cs="Times New Roman"/>
          <w:color w:val="000000" w:themeColor="text1"/>
        </w:rPr>
        <w:t xml:space="preserve">bie natychmiastowym od umowy. W takim przypadku Wykonawca zapłaci karę umowną w wysokości odpowiadającej 15% wynagrodzenia umownego brutto określonego w §3 ust. 1 niniejszej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 w przypadku braku zatrudnienia na podstawie umowy o pracę osób wskazany</w:t>
      </w:r>
      <w:r>
        <w:rPr>
          <w:rFonts w:ascii="Times New Roman" w:hAnsi="Times New Roman" w:cs="Times New Roman"/>
          <w:color w:val="000000" w:themeColor="text1"/>
        </w:rPr>
        <w:t xml:space="preserve">ch przez Wykonawcę w wysokości: 1 500 zł za każde zdarzenie;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 w przypadku zwłoki w przekazaniu dowodów zatrudnienia osób wskazanych w oświadczeniu w §2 ust. 5 niniejszej umowy, w wysokości 1 500 zł za każdy dzień zwłoki.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W przypadku rozwiązania umow</w:t>
      </w:r>
      <w:r>
        <w:rPr>
          <w:rFonts w:ascii="Times New Roman" w:hAnsi="Times New Roman" w:cs="Times New Roman"/>
          <w:color w:val="000000" w:themeColor="text1"/>
        </w:rPr>
        <w:t>y przez Zamawiającego w trybie natychmiastowym z powodu rażącego nie wywiązywania się Wykonawcy z obowiązków wynikających z niniejszej umowy, Wykonawca zobowiązany jest do zapłaty kary umownej w wysokości średniego miesięcznego wynagrodzenia z ostatnich tr</w:t>
      </w:r>
      <w:r>
        <w:rPr>
          <w:rFonts w:ascii="Times New Roman" w:hAnsi="Times New Roman" w:cs="Times New Roman"/>
          <w:color w:val="000000" w:themeColor="text1"/>
        </w:rPr>
        <w:t xml:space="preserve">zech miesięcy, które otrzymałby Wykonawca, gdyby realizował usługę zgodnie z harmonogramem.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4. Maksymalna wysokość nałożonych kar umownych nie może przekroczyć 20% wartości brutto świadczonej usługi.</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7</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Termin realizacji</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Umowę zawarto na czas określony, </w:t>
      </w:r>
      <w:r>
        <w:rPr>
          <w:rFonts w:ascii="Times New Roman" w:hAnsi="Times New Roman" w:cs="Times New Roman"/>
          <w:color w:val="000000" w:themeColor="text1"/>
        </w:rPr>
        <w:t xml:space="preserve">tj.: </w:t>
      </w:r>
      <w:r>
        <w:rPr>
          <w:rFonts w:ascii="Times New Roman" w:hAnsi="Times New Roman" w:cs="Times New Roman"/>
          <w:b/>
          <w:bCs/>
          <w:color w:val="000000" w:themeColor="text1"/>
        </w:rPr>
        <w:t xml:space="preserve">od dnia …………………. do dnia: ……………………. roku </w:t>
      </w:r>
      <w:r>
        <w:rPr>
          <w:rFonts w:ascii="Times New Roman" w:hAnsi="Times New Roman" w:cs="Times New Roman"/>
          <w:color w:val="000000" w:themeColor="text1"/>
        </w:rPr>
        <w:t xml:space="preserve">(wyłącznie) w dniach nauki szkolnej. </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8</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Ubezpieczenie</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Wykonawca zobowiązany jest do posiadania ważnej przez cały okres realizacji postanowień niniejszej umowy polisy ubezpieczeniowej od odpowiedzialności cywi</w:t>
      </w:r>
      <w:r>
        <w:rPr>
          <w:rFonts w:ascii="Times New Roman" w:hAnsi="Times New Roman" w:cs="Times New Roman"/>
          <w:color w:val="000000" w:themeColor="text1"/>
        </w:rPr>
        <w:t>lnej w zakresie prowadzonej działalności gospodarczej związanej z realizacją przedmiotu Umowy, na kwotę nie niższą niż 100 000,00 zł (słownie: sto tysięcy złotych i 00/100). Wykonawca zobowiązuje się przedłożyć Zamawiającemu potwierdzoną za zgodność z oryg</w:t>
      </w:r>
      <w:r>
        <w:rPr>
          <w:rFonts w:ascii="Times New Roman" w:hAnsi="Times New Roman" w:cs="Times New Roman"/>
          <w:color w:val="000000" w:themeColor="text1"/>
        </w:rPr>
        <w:t>inałem kopię umowy ubezpieczenia lub polisy ubezpieczeniowej w dniu podpisania niniejszej umowy. W przypadku, gdy okres umowy ubezpieczenia zawartej przez Wykonawcę jest krótszy niż okres realizacji niniejszej Umowy, Wykonawca zobowiązany jest do kontynuac</w:t>
      </w:r>
      <w:r>
        <w:rPr>
          <w:rFonts w:ascii="Times New Roman" w:hAnsi="Times New Roman" w:cs="Times New Roman"/>
          <w:color w:val="000000" w:themeColor="text1"/>
        </w:rPr>
        <w:t>ji umowy ubezpieczenia na warunkach tożsamych lub</w:t>
      </w:r>
      <w:r>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rPr>
        <w:t>nie mniej korzystnych niż dotychczasowa umowa ubezpieczenia, na kwotę ubezpieczenia wskazaną w zdaniu pierwszym. W takim przypadku Wykonawca zobowiązany jest zawrzeć nową umowę z Ubezpieczycielem i przedłoż</w:t>
      </w:r>
      <w:r>
        <w:rPr>
          <w:rFonts w:ascii="Times New Roman" w:hAnsi="Times New Roman" w:cs="Times New Roman"/>
          <w:color w:val="000000" w:themeColor="text1"/>
        </w:rPr>
        <w:t xml:space="preserve">yć Zamawiającemu kopię nowo zawartej umowy ubezpieczenia lub polisy ubezpieczeniowej, potwierdzonej za zgodność z oryginałem, w terminie 2 dni od daty wygaśnięcia poprzednio obowiązującej umowy ubezpieczenia. </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9</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Odstąpienie od umowy</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Zamawiający może o</w:t>
      </w:r>
      <w:r>
        <w:rPr>
          <w:rFonts w:ascii="Times New Roman" w:hAnsi="Times New Roman" w:cs="Times New Roman"/>
          <w:color w:val="000000" w:themeColor="text1"/>
        </w:rPr>
        <w:t>dstąpić od umowy w przypadku:</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rPr>
        <w:t>w razie zaistnienia istotnej zmiany okoliczności powodującej, że wykonanie umowy nie leży w interesie publicznym, czego nie można było przewidzieć w chwili zawarcia umowy, Zamawiający może odstąpić od umowy w terminie 30 dn</w:t>
      </w:r>
      <w:r>
        <w:rPr>
          <w:rFonts w:ascii="Times New Roman" w:hAnsi="Times New Roman" w:cs="Times New Roman"/>
          <w:color w:val="000000" w:themeColor="text1"/>
        </w:rPr>
        <w:t xml:space="preserve">i od powzięcia wiadomości o tych okolicznościach. W takim przypadku Przewoźnik może żądać wyłącznie wynagrodzenia należnego z tytułu wykonania części umowy zgodnie z art. 456 ust. 3  Prawa zamówień publicznych.;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naruszenia przez Wykonawcę obowiązków um</w:t>
      </w:r>
      <w:r>
        <w:rPr>
          <w:rFonts w:ascii="Times New Roman" w:hAnsi="Times New Roman" w:cs="Times New Roman"/>
          <w:color w:val="000000" w:themeColor="text1"/>
        </w:rPr>
        <w:t xml:space="preserve">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 podjęcia przez Wykonawcę działań zmierzających do likwidacji przedsiębiorstwa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może odstąpić od umowy w terminie miesiąca od powzięcia wiadomości o powyższych okolicznościach. W takim przypadku Wykonawca może żądać jedynie wynagrodzeni</w:t>
      </w:r>
      <w:r>
        <w:rPr>
          <w:rFonts w:ascii="Times New Roman" w:hAnsi="Times New Roman" w:cs="Times New Roman"/>
          <w:color w:val="000000" w:themeColor="text1"/>
        </w:rPr>
        <w:t xml:space="preserve">a należnego mu z tytułu wykonania części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 przypadku rażącego nie wywiązywania się Wykonawcy z obowiązków wynikających z niniejszej umowy (przerwa w realizacji usługi trwająca dłużej niż 3 dni), Zamawiający może rozwiązać umowę bez wypowiedzenia w trybie natychmiastowym.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W przypadku wejści</w:t>
      </w:r>
      <w:r>
        <w:rPr>
          <w:rFonts w:ascii="Times New Roman" w:hAnsi="Times New Roman" w:cs="Times New Roman"/>
          <w:color w:val="000000" w:themeColor="text1"/>
        </w:rPr>
        <w:t>a w życie ustawy o transporcie zbiorowym Wykonawcy przysługuje prawo do wypowiedzenie umowy na piśmie w terminie 14 dni</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10</w:t>
      </w:r>
    </w:p>
    <w:p w:rsidR="00006E01" w:rsidRDefault="00387532">
      <w:pPr>
        <w:spacing w:after="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Klauzula siły wyższej</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Strony uwzględniają, iż nie będą ponosiły skutków częściowego lub całkowitego niewykonania swoich zobowiąz</w:t>
      </w:r>
      <w:r>
        <w:rPr>
          <w:rFonts w:ascii="Times New Roman" w:hAnsi="Times New Roman" w:cs="Times New Roman"/>
          <w:color w:val="000000" w:themeColor="text1"/>
        </w:rPr>
        <w:t>ań wynikających z Umowy, spowodowanego działaniem siły wyższej.</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 Siła Wyższa – wystąpienie nagłych okoliczności pozostających poza racjonalna kontrolą Strony powołującej się na jej wystąpienie, które zaistniały niezależnie od woli Strony w okolicznościac</w:t>
      </w:r>
      <w:r>
        <w:rPr>
          <w:rFonts w:ascii="Times New Roman" w:hAnsi="Times New Roman" w:cs="Times New Roman"/>
          <w:color w:val="000000" w:themeColor="text1"/>
        </w:rPr>
        <w:t>h przez Strony nieprzewidzianych, uniemożliwiające wykonanie Umowy w całości lub w części, na stałe lub na pewien czas, za które Strony odpowiedzialności nie ponoszą i któremu nie można było zapobiec ani przeciwdziałać, przy zachowaniu należytej starannośc</w:t>
      </w:r>
      <w:r>
        <w:rPr>
          <w:rFonts w:ascii="Times New Roman" w:hAnsi="Times New Roman" w:cs="Times New Roman"/>
          <w:color w:val="000000" w:themeColor="text1"/>
        </w:rPr>
        <w:t>i Stron. W tym znaczeniu do przejawów Siły Wyższej zalicza się, w szczególności: klęski żywiołowe (w tym: pożar, powódź, trzęsienie ziemi, huragan), wprowadzenie aktów władzy państwowej ( w tym: stan wojenny, stan wyjątkowy itd.), działania wojenne, akty s</w:t>
      </w:r>
      <w:r>
        <w:rPr>
          <w:rFonts w:ascii="Times New Roman" w:hAnsi="Times New Roman" w:cs="Times New Roman"/>
          <w:color w:val="000000" w:themeColor="text1"/>
        </w:rPr>
        <w:t xml:space="preserve">abotażu , strajki powszechne (za wyjątkiem strajków Stron) lub inne niepokoje społeczne, w tym publiczne demonstracje.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Strona, dla której wystąpiła niemożność wykonania zobowiązań spowodowanych siłą wyższa zobowiązana jest: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zawiadomić w formie pise</w:t>
      </w:r>
      <w:r>
        <w:rPr>
          <w:rFonts w:ascii="Times New Roman" w:hAnsi="Times New Roman" w:cs="Times New Roman"/>
          <w:color w:val="000000" w:themeColor="text1"/>
        </w:rPr>
        <w:t>mnej druga Stronę o wystąpieniu siły wyższej w terminie 3 (trzech) dni roboczych od momentu jej wystąpienia,</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przedstawić  dokument potwierdzający wystąpienie Siły Wyższej, wydany przez właściwy organ, w terminie 30 (trzydziestu) dni od momentu jej wystą</w:t>
      </w:r>
      <w:r>
        <w:rPr>
          <w:rFonts w:ascii="Times New Roman" w:hAnsi="Times New Roman" w:cs="Times New Roman"/>
          <w:color w:val="000000" w:themeColor="text1"/>
        </w:rPr>
        <w:t xml:space="preserve">pienia – jeżeli jest to możliwe.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4. Niepowiadomienie lub powiadomienie w niewłaściwym czasie o wystąpieniu Siły Wyższej lub nieprzedstawienia odpowiednich dokumentów potwierdzających wystąpienie siły wyższej , pozbawia Stronę prawa powoływania się na nią.</w:t>
      </w:r>
      <w:r>
        <w:rPr>
          <w:rFonts w:ascii="Times New Roman" w:hAnsi="Times New Roman" w:cs="Times New Roman"/>
          <w:color w:val="000000" w:themeColor="text1"/>
        </w:rPr>
        <w:t xml:space="preserv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5. Jeżeli Siła Wyższa będzie trwać przez okres co najmniej 60 dni, to niezależnie od tego, ze ulegnie przedłużeniu termin realizacji, Strony mogą przystąpić do renegocjacji Umowy, tak by przystosować ją do zaistniałych okoliczności.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 Jeżeli podjęte pr</w:t>
      </w:r>
      <w:r>
        <w:rPr>
          <w:rFonts w:ascii="Times New Roman" w:hAnsi="Times New Roman" w:cs="Times New Roman"/>
          <w:color w:val="000000" w:themeColor="text1"/>
        </w:rPr>
        <w:t>zez Strony rozmowy nie doprowadzą w ciągu 1 miesiąca do ustalenia wspólnego stanowiska i wynegocjowania stosownych warunków umownych, to każda ze Stron będzie miała prawo do odstąpienia od Umowy. Oświadczenie o odstąpieniu winno zostać złożone w terminie 3</w:t>
      </w:r>
      <w:r>
        <w:rPr>
          <w:rFonts w:ascii="Times New Roman" w:hAnsi="Times New Roman" w:cs="Times New Roman"/>
          <w:color w:val="000000" w:themeColor="text1"/>
        </w:rPr>
        <w:t>0 (trzydziestu) dni od dnia upływu terminu, o którym mowa w zdaniu poprzednim.</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8. Niezależnie od powyższego Wykonawca zobowiązuje się zachowywać wszelkie publiczne nakładane ograniczenia wynikające z odrębnych przepisów prawa wydawanych  przez ustawodawcę </w:t>
      </w:r>
      <w:r>
        <w:rPr>
          <w:rFonts w:ascii="Times New Roman" w:hAnsi="Times New Roman" w:cs="Times New Roman"/>
          <w:color w:val="000000" w:themeColor="text1"/>
        </w:rPr>
        <w:t>w związku ze stanem epidemii, dostosowując każdorazowo wymagania techniczne środków transportu do aktualnych możliwości i zaleceń prawnych, w tym ewentualnego ograniczenia ilości osób, konieczności zachowania odstępów, zakrywaniu nosa i ust maseczką oraz e</w:t>
      </w:r>
      <w:r>
        <w:rPr>
          <w:rFonts w:ascii="Times New Roman" w:hAnsi="Times New Roman" w:cs="Times New Roman"/>
          <w:color w:val="000000" w:themeColor="text1"/>
        </w:rPr>
        <w:t>wentualnych innych ograniczeń.</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9. Zamawiający może odstąpić od kontynuowania umowy, w razie wystąpienia istotnej zmiany okoliczności powodującej, że wykonanie umowy nie leży w interesie publicznym, czego nie można było przewidzieć w chwili jej zawarcia, za</w:t>
      </w:r>
      <w:r>
        <w:rPr>
          <w:rFonts w:ascii="Times New Roman" w:hAnsi="Times New Roman" w:cs="Times New Roman"/>
          <w:color w:val="000000" w:themeColor="text1"/>
        </w:rPr>
        <w:t xml:space="preserve">wiadamiając o tym Wykonawcę na piśmie w terminie 7 dni od powzięcia wiadomości o powyższych okolicznościach. </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11</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Zmiana umowy</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Zamawiający przewiduje możliwość zmian postanowień zawartej umowy w stosunku do treści oferty, na podstawie której dokonano w</w:t>
      </w:r>
      <w:r>
        <w:rPr>
          <w:rFonts w:ascii="Times New Roman" w:hAnsi="Times New Roman" w:cs="Times New Roman"/>
          <w:color w:val="000000" w:themeColor="text1"/>
        </w:rPr>
        <w:t xml:space="preserve">yboru Wykonawcy, w przypadku wystąpienia co najmniej jednej z okoliczności wymienionych poniżej, z uwzględnieniem podawanych warunków ich wprowadzenia: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zmiany zakresu rzeczowego i ilościowego usług, w tym zwiększenie bądź zmniejszenie liczby dowożonych</w:t>
      </w:r>
      <w:r>
        <w:rPr>
          <w:rFonts w:ascii="Times New Roman" w:hAnsi="Times New Roman" w:cs="Times New Roman"/>
          <w:color w:val="000000" w:themeColor="text1"/>
        </w:rPr>
        <w:t xml:space="preserve"> dzieci w trakcie trwania umowy, konieczność wprowadzenia nowych tras dowozu w trakcie trwania umowy oraz zmiany ilości dni świadczenia usług przewozowych.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 Warunkiem dokonania zmian, o których mowa w ust.1 niniejszego paragrafu, jest złożenie wniosku p</w:t>
      </w:r>
      <w:r>
        <w:rPr>
          <w:rFonts w:ascii="Times New Roman" w:hAnsi="Times New Roman" w:cs="Times New Roman"/>
          <w:color w:val="000000" w:themeColor="text1"/>
        </w:rPr>
        <w:t xml:space="preserve">rzez Stronę inicjującą zmianę zawierającego: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opis propozycji zmiany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uzasadnienie zmiany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obliczanie kosztów zmiany, jeżeli zmiana będzie miała wpływ na wynagrodzenie;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opis wpływu zmiany na termin wykonania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Zmiany, o któr</w:t>
      </w:r>
      <w:r>
        <w:rPr>
          <w:rFonts w:ascii="Times New Roman" w:hAnsi="Times New Roman" w:cs="Times New Roman"/>
          <w:color w:val="000000" w:themeColor="text1"/>
        </w:rPr>
        <w:t xml:space="preserve">ych mowa w ust. 1 niniejszego paragrafu mogą zostać dokonane, jeżeli za ich wprowadzeniem przemawia choćby jedna z niżej wymienionych okoliczności: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podniesienie bezpieczeństwa w wykonywaniu przedmiotu umowy;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usprawnienie lub optymalizacja dowozu osób</w:t>
      </w:r>
      <w:r>
        <w:rPr>
          <w:rFonts w:ascii="Times New Roman" w:hAnsi="Times New Roman" w:cs="Times New Roman"/>
          <w:color w:val="000000" w:themeColor="text1"/>
        </w:rPr>
        <w:t xml:space="preserve">/uczniów;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okresowe zamknięcie odcinków dróg;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zmiana przepisów powodująca konieczność uzyskania dodatkowych dokumentów, które to przepisy narzucają;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zaistnienia, po zawarciu umowy przypadku siły wyższej. Za siłę wyższą warunkującą zmianę umowy uważać się będzie w szczególności: np. powódź, pożar i inne klęski żywiołowe, zamieszki, strajki, ataki terrorystyczne, działania wojenne, awarie urządzeń wywo</w:t>
      </w:r>
      <w:r>
        <w:rPr>
          <w:rFonts w:ascii="Times New Roman" w:hAnsi="Times New Roman" w:cs="Times New Roman"/>
          <w:color w:val="000000" w:themeColor="text1"/>
        </w:rPr>
        <w:t xml:space="preserve">łane przez wyładowania atmosferyczne lub zgony. </w:t>
      </w:r>
    </w:p>
    <w:p w:rsidR="00006E01" w:rsidRDefault="0038753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Dokonanie zmian, o których mowa w ust. 1 niniejszego paragrafu wymaga podpisania aneksu do umowy, pod rygorem nieważności. </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12</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Podwykonawcy</w:t>
      </w:r>
    </w:p>
    <w:p w:rsidR="00006E01" w:rsidRDefault="0038753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 Wykonawca może wykonać przedmiot umowy przy udziale podwyko</w:t>
      </w:r>
      <w:r>
        <w:rPr>
          <w:rFonts w:ascii="Times New Roman" w:hAnsi="Times New Roman" w:cs="Times New Roman"/>
          <w:color w:val="000000" w:themeColor="text1"/>
        </w:rPr>
        <w:t xml:space="preserve">nawców. Zawarcie umowy z podwykonawcą wymaga akceptacji Zamawiającego przed jej zawarciem. </w:t>
      </w:r>
    </w:p>
    <w:p w:rsidR="00006E01" w:rsidRDefault="0038753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2. Wykonawca ponosi wobec Zamawiającego pełną odpowiedzialność za usługę, którą wykonuje przy pomocy podwykonawców. </w:t>
      </w:r>
    </w:p>
    <w:p w:rsidR="00006E01" w:rsidRDefault="0038753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3. Jeżeli Wykonawca nie przewiduje udziału podw</w:t>
      </w:r>
      <w:r>
        <w:rPr>
          <w:rFonts w:ascii="Times New Roman" w:hAnsi="Times New Roman" w:cs="Times New Roman"/>
          <w:color w:val="000000" w:themeColor="text1"/>
        </w:rPr>
        <w:t xml:space="preserve">ykonawców zobowiązuje się wykonać przedmiot umowy siłami własnymi i z wykorzystaniem własnych urządzeń cały zakres rzeczowy usługi z zastrzeżeniem § 6 ust. 1. </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13</w:t>
      </w:r>
    </w:p>
    <w:p w:rsidR="00006E01" w:rsidRDefault="00387532">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Postanowienia końcowe</w:t>
      </w:r>
    </w:p>
    <w:p w:rsidR="00006E01" w:rsidRDefault="0038753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 Wszelkie zmiany i uzupełnienia treści umowy wymagają aneksu w form</w:t>
      </w:r>
      <w:r>
        <w:rPr>
          <w:rFonts w:ascii="Times New Roman" w:hAnsi="Times New Roman" w:cs="Times New Roman"/>
          <w:color w:val="000000" w:themeColor="text1"/>
        </w:rPr>
        <w:t xml:space="preserve">ie pisemnej pod rygorem nieważności. </w:t>
      </w:r>
    </w:p>
    <w:p w:rsidR="00006E01" w:rsidRDefault="00387532">
      <w:pPr>
        <w:spacing w:after="0" w:line="360" w:lineRule="auto"/>
      </w:pPr>
      <w:r>
        <w:rPr>
          <w:rFonts w:ascii="Times New Roman" w:hAnsi="Times New Roman" w:cs="Times New Roman"/>
          <w:color w:val="000000" w:themeColor="text1"/>
        </w:rPr>
        <w:t>2. Strony ustalają, że w sprawach nieuregulowanych w umowie będą miały zastosowanie przepisy ustawy z dnia 11 września 2019 r. Prawo zamówień publicznych i Kodeksu cywilnego.</w:t>
      </w:r>
    </w:p>
    <w:p w:rsidR="00006E01" w:rsidRDefault="00387532">
      <w:pPr>
        <w:spacing w:after="0" w:line="360" w:lineRule="auto"/>
      </w:pPr>
      <w:r>
        <w:rPr>
          <w:rFonts w:ascii="Times New Roman" w:hAnsi="Times New Roman" w:cs="Times New Roman"/>
          <w:color w:val="000000" w:themeColor="text1"/>
        </w:rPr>
        <w:t>3. Każda Strona, w czasie trwania umowy jak</w:t>
      </w:r>
      <w:r>
        <w:rPr>
          <w:rFonts w:ascii="Times New Roman" w:hAnsi="Times New Roman" w:cs="Times New Roman"/>
          <w:color w:val="000000" w:themeColor="text1"/>
        </w:rPr>
        <w:t xml:space="preserve"> i po jej ustaniu, jest zobowiązana do zachowania tajemnicy wszelkich informacji dotyczących drugiej Strony uzyskanych w związku z realizacją Umowy, z wyłączeniem informacji które są lub staną się publicznie dostępne bez naruszenia przez Strony niniejszego</w:t>
      </w:r>
      <w:r>
        <w:rPr>
          <w:rFonts w:ascii="Times New Roman" w:hAnsi="Times New Roman" w:cs="Times New Roman"/>
          <w:color w:val="000000" w:themeColor="text1"/>
        </w:rPr>
        <w:t xml:space="preserve"> zobowiązania do zachowania poufności.</w:t>
      </w:r>
    </w:p>
    <w:p w:rsidR="00006E01" w:rsidRDefault="00387532">
      <w:pPr>
        <w:spacing w:after="0" w:line="360" w:lineRule="auto"/>
      </w:pPr>
      <w:r>
        <w:rPr>
          <w:rFonts w:ascii="Times New Roman" w:hAnsi="Times New Roman" w:cs="Times New Roman"/>
          <w:color w:val="000000" w:themeColor="text1"/>
        </w:rPr>
        <w:t>4. Nieważność lub nieskuteczność któregokolwiek z postanowień Umowy nie wpływa na ważność i skuteczność pozostałych postanowień. Strony będą dążyły do zastąpienia nieważnego lub nieskutecznego postanowienia przez ważn</w:t>
      </w:r>
      <w:r>
        <w:rPr>
          <w:rFonts w:ascii="Times New Roman" w:hAnsi="Times New Roman" w:cs="Times New Roman"/>
          <w:color w:val="000000" w:themeColor="text1"/>
        </w:rPr>
        <w:t>e i skuteczne postanowienia, które osiągnie w sposób najbardziej zbliżony taki sam lub podobny cel finansowy i gospodarczy.</w:t>
      </w:r>
    </w:p>
    <w:p w:rsidR="00006E01" w:rsidRDefault="00387532">
      <w:pPr>
        <w:spacing w:after="0" w:line="360" w:lineRule="auto"/>
      </w:pPr>
      <w:r>
        <w:rPr>
          <w:rFonts w:ascii="Times New Roman" w:hAnsi="Times New Roman" w:cs="Times New Roman"/>
          <w:color w:val="000000" w:themeColor="text1"/>
        </w:rPr>
        <w:t xml:space="preserve">5. Strony umowy zobowiązuję się do niezwłocznego powiadomienia o każdej zmianie adresu lub numeru telefonu. </w:t>
      </w:r>
    </w:p>
    <w:p w:rsidR="00006E01" w:rsidRDefault="00387532">
      <w:pPr>
        <w:spacing w:after="0" w:line="360" w:lineRule="auto"/>
      </w:pPr>
      <w:r>
        <w:rPr>
          <w:rFonts w:ascii="Times New Roman" w:hAnsi="Times New Roman" w:cs="Times New Roman"/>
          <w:color w:val="000000" w:themeColor="text1"/>
        </w:rPr>
        <w:t>6. W przypadku niezreal</w:t>
      </w:r>
      <w:r>
        <w:rPr>
          <w:rFonts w:ascii="Times New Roman" w:hAnsi="Times New Roman" w:cs="Times New Roman"/>
          <w:color w:val="000000" w:themeColor="text1"/>
        </w:rPr>
        <w:t xml:space="preserve">izowania zobowiązania wskazanego w ust. 3, pisma dostarczone pod adres wskazany w niniejszej umowie uważa się za doręczone. </w:t>
      </w:r>
    </w:p>
    <w:p w:rsidR="00006E01" w:rsidRDefault="00387532">
      <w:pPr>
        <w:spacing w:after="0" w:line="360" w:lineRule="auto"/>
      </w:pPr>
      <w:r>
        <w:rPr>
          <w:rFonts w:ascii="Times New Roman" w:hAnsi="Times New Roman" w:cs="Times New Roman"/>
          <w:color w:val="000000" w:themeColor="text1"/>
        </w:rPr>
        <w:t>7. Wszelkie ewentualne spory między Stronami, wynikające z niniejszej umowy, powinny być rozwiązane bez zbędnej zwłoki, drogą negoc</w:t>
      </w:r>
      <w:r>
        <w:rPr>
          <w:rFonts w:ascii="Times New Roman" w:hAnsi="Times New Roman" w:cs="Times New Roman"/>
          <w:color w:val="000000" w:themeColor="text1"/>
        </w:rPr>
        <w:t xml:space="preserve">jacji między Stronami. W przypadku niepowodzenia negocjacji, spory będzie rozstrzygał są właściwy </w:t>
      </w:r>
      <w:r w:rsidR="00BA1DC3">
        <w:rPr>
          <w:rFonts w:ascii="Times New Roman" w:hAnsi="Times New Roman" w:cs="Times New Roman"/>
          <w:color w:val="000000" w:themeColor="text1"/>
        </w:rPr>
        <w:t>miejscowo dla siedziby Zamawiają</w:t>
      </w:r>
      <w:bookmarkStart w:id="0" w:name="_GoBack"/>
      <w:bookmarkEnd w:id="0"/>
      <w:r>
        <w:rPr>
          <w:rFonts w:ascii="Times New Roman" w:hAnsi="Times New Roman" w:cs="Times New Roman"/>
          <w:color w:val="000000" w:themeColor="text1"/>
        </w:rPr>
        <w:t xml:space="preserve">cego. </w:t>
      </w:r>
    </w:p>
    <w:p w:rsidR="00006E01" w:rsidRDefault="0038753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6. Umowę sporządzono w 4 jednobrzmiących egzemplarzach – 3 egzemplarze dla Zamawiającego i 1 egzemplarz dla Wykonawcy. </w:t>
      </w:r>
    </w:p>
    <w:p w:rsidR="00006E01" w:rsidRDefault="00006E01">
      <w:pPr>
        <w:spacing w:after="0" w:line="360" w:lineRule="auto"/>
        <w:rPr>
          <w:rFonts w:ascii="Times New Roman" w:hAnsi="Times New Roman" w:cs="Times New Roman"/>
          <w:color w:val="FF0000"/>
        </w:rPr>
      </w:pPr>
    </w:p>
    <w:p w:rsidR="00006E01" w:rsidRDefault="00006E01">
      <w:pPr>
        <w:spacing w:after="0" w:line="360" w:lineRule="auto"/>
        <w:rPr>
          <w:rFonts w:ascii="Times New Roman" w:hAnsi="Times New Roman" w:cs="Times New Roman"/>
          <w:color w:val="FF0000"/>
        </w:rPr>
      </w:pPr>
    </w:p>
    <w:p w:rsidR="00006E01" w:rsidRDefault="00006E01">
      <w:pPr>
        <w:spacing w:after="0" w:line="360" w:lineRule="auto"/>
        <w:rPr>
          <w:rFonts w:ascii="Times New Roman" w:hAnsi="Times New Roman" w:cs="Times New Roman"/>
          <w:color w:val="FF0000"/>
        </w:rPr>
      </w:pPr>
    </w:p>
    <w:p w:rsidR="00006E01" w:rsidRDefault="0038753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 </w:t>
      </w:r>
    </w:p>
    <w:p w:rsidR="00006E01" w:rsidRDefault="00387532">
      <w:pPr>
        <w:spacing w:after="0" w:line="360" w:lineRule="auto"/>
      </w:pPr>
      <w:r>
        <w:rPr>
          <w:rFonts w:ascii="Times New Roman" w:hAnsi="Times New Roman" w:cs="Times New Roman"/>
          <w:b/>
          <w:bCs/>
          <w:color w:val="000000" w:themeColor="text1"/>
        </w:rPr>
        <w:t xml:space="preserve">   W Y K O N A W C A </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Z A M A W I A J </w:t>
      </w:r>
      <w:r>
        <w:rPr>
          <w:rFonts w:ascii="Times New Roman" w:hAnsi="Times New Roman" w:cs="Times New Roman"/>
          <w:b/>
          <w:bCs/>
        </w:rPr>
        <w:t>Ą C Y</w:t>
      </w:r>
    </w:p>
    <w:sectPr w:rsidR="00006E01">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32" w:rsidRDefault="00387532">
      <w:pPr>
        <w:spacing w:after="0" w:line="240" w:lineRule="auto"/>
      </w:pPr>
      <w:r>
        <w:separator/>
      </w:r>
    </w:p>
  </w:endnote>
  <w:endnote w:type="continuationSeparator" w:id="0">
    <w:p w:rsidR="00387532" w:rsidRDefault="0038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62121"/>
      <w:docPartObj>
        <w:docPartGallery w:val="Page Numbers (Top of Page)"/>
        <w:docPartUnique/>
      </w:docPartObj>
    </w:sdtPr>
    <w:sdtEndPr/>
    <w:sdtContent>
      <w:p w:rsidR="00006E01" w:rsidRDefault="00387532">
        <w:pPr>
          <w:pStyle w:val="Stopka"/>
          <w:jc w:val="right"/>
        </w:pPr>
        <w:r>
          <w:rPr>
            <w:i/>
          </w:rPr>
          <w:t xml:space="preserve">Strona </w:t>
        </w:r>
        <w:r>
          <w:rPr>
            <w:b/>
            <w:bCs/>
            <w:i/>
            <w:sz w:val="24"/>
            <w:szCs w:val="24"/>
          </w:rPr>
          <w:fldChar w:fldCharType="begin"/>
        </w:r>
        <w:r>
          <w:rPr>
            <w:b/>
            <w:bCs/>
            <w:i/>
            <w:sz w:val="24"/>
            <w:szCs w:val="24"/>
          </w:rPr>
          <w:instrText>PAGE</w:instrText>
        </w:r>
        <w:r>
          <w:rPr>
            <w:b/>
            <w:bCs/>
            <w:i/>
            <w:sz w:val="24"/>
            <w:szCs w:val="24"/>
          </w:rPr>
          <w:fldChar w:fldCharType="separate"/>
        </w:r>
        <w:r w:rsidR="00BA1DC3">
          <w:rPr>
            <w:b/>
            <w:bCs/>
            <w:i/>
            <w:noProof/>
            <w:sz w:val="24"/>
            <w:szCs w:val="24"/>
          </w:rPr>
          <w:t>4</w:t>
        </w:r>
        <w:r>
          <w:rPr>
            <w:b/>
            <w:bCs/>
            <w:i/>
            <w:sz w:val="24"/>
            <w:szCs w:val="24"/>
          </w:rPr>
          <w:fldChar w:fldCharType="end"/>
        </w:r>
        <w:r>
          <w:rPr>
            <w:i/>
          </w:rPr>
          <w:t xml:space="preserve"> z </w:t>
        </w:r>
        <w:r>
          <w:rPr>
            <w:b/>
            <w:bCs/>
            <w:i/>
            <w:sz w:val="24"/>
            <w:szCs w:val="24"/>
          </w:rPr>
          <w:fldChar w:fldCharType="begin"/>
        </w:r>
        <w:r>
          <w:rPr>
            <w:b/>
            <w:bCs/>
            <w:i/>
            <w:sz w:val="24"/>
            <w:szCs w:val="24"/>
          </w:rPr>
          <w:instrText>NUMPAGES</w:instrText>
        </w:r>
        <w:r>
          <w:rPr>
            <w:b/>
            <w:bCs/>
            <w:i/>
            <w:sz w:val="24"/>
            <w:szCs w:val="24"/>
          </w:rPr>
          <w:fldChar w:fldCharType="separate"/>
        </w:r>
        <w:r w:rsidR="00BA1DC3">
          <w:rPr>
            <w:b/>
            <w:bCs/>
            <w:i/>
            <w:noProof/>
            <w:sz w:val="24"/>
            <w:szCs w:val="24"/>
          </w:rPr>
          <w:t>9</w:t>
        </w:r>
        <w:r>
          <w:rPr>
            <w:b/>
            <w:bCs/>
            <w:i/>
            <w:sz w:val="24"/>
            <w:szCs w:val="24"/>
          </w:rPr>
          <w:fldChar w:fldCharType="end"/>
        </w:r>
      </w:p>
    </w:sdtContent>
  </w:sdt>
  <w:p w:rsidR="00006E01" w:rsidRDefault="00006E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32" w:rsidRDefault="00387532">
      <w:pPr>
        <w:spacing w:after="0" w:line="240" w:lineRule="auto"/>
      </w:pPr>
      <w:r>
        <w:separator/>
      </w:r>
    </w:p>
  </w:footnote>
  <w:footnote w:type="continuationSeparator" w:id="0">
    <w:p w:rsidR="00387532" w:rsidRDefault="00387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371A"/>
    <w:multiLevelType w:val="multilevel"/>
    <w:tmpl w:val="62CC8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351F27"/>
    <w:multiLevelType w:val="multilevel"/>
    <w:tmpl w:val="B3205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01"/>
    <w:rsid w:val="00006E01"/>
    <w:rsid w:val="00387532"/>
    <w:rsid w:val="00BA1D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EC16"/>
  <w15:docId w15:val="{5C1F66EA-49A1-46B1-9A28-A1AE723C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0E96"/>
  </w:style>
  <w:style w:type="character" w:customStyle="1" w:styleId="StopkaZnak">
    <w:name w:val="Stopka Znak"/>
    <w:basedOn w:val="Domylnaczcionkaakapitu"/>
    <w:link w:val="Stopka"/>
    <w:uiPriority w:val="99"/>
    <w:qFormat/>
    <w:rsid w:val="00A30E96"/>
  </w:style>
  <w:style w:type="character" w:customStyle="1" w:styleId="TekstdymkaZnak">
    <w:name w:val="Tekst dymka Znak"/>
    <w:basedOn w:val="Domylnaczcionkaakapitu"/>
    <w:link w:val="Tekstdymka"/>
    <w:uiPriority w:val="99"/>
    <w:semiHidden/>
    <w:qFormat/>
    <w:rsid w:val="000B3AB2"/>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8C5A8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C5A8A"/>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iPriority w:val="99"/>
    <w:unhideWhenUsed/>
    <w:rsid w:val="00A30E9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F4F88"/>
    <w:pPr>
      <w:ind w:left="720"/>
      <w:contextualSpacing/>
    </w:pPr>
  </w:style>
  <w:style w:type="paragraph" w:styleId="Stopka">
    <w:name w:val="footer"/>
    <w:basedOn w:val="Normalny"/>
    <w:link w:val="StopkaZnak"/>
    <w:uiPriority w:val="99"/>
    <w:unhideWhenUsed/>
    <w:rsid w:val="00A30E9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B3AB2"/>
    <w:pPr>
      <w:spacing w:after="0" w:line="240" w:lineRule="auto"/>
    </w:pPr>
    <w:rPr>
      <w:rFonts w:ascii="Segoe UI" w:hAnsi="Segoe UI" w:cs="Segoe UI"/>
      <w:sz w:val="18"/>
      <w:szCs w:val="18"/>
    </w:rPr>
  </w:style>
  <w:style w:type="paragraph" w:styleId="Bezodstpw">
    <w:name w:val="No Spacing"/>
    <w:uiPriority w:val="1"/>
    <w:qFormat/>
    <w:rsid w:val="008A5C29"/>
  </w:style>
  <w:style w:type="paragraph" w:styleId="Tekstprzypisukocowego">
    <w:name w:val="endnote text"/>
    <w:basedOn w:val="Normalny"/>
    <w:link w:val="TekstprzypisukocowegoZnak"/>
    <w:uiPriority w:val="99"/>
    <w:semiHidden/>
    <w:unhideWhenUsed/>
    <w:rsid w:val="008C5A8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2778</Words>
  <Characters>16669</Characters>
  <Application>Microsoft Office Word</Application>
  <DocSecurity>0</DocSecurity>
  <Lines>138</Lines>
  <Paragraphs>38</Paragraphs>
  <ScaleCrop>false</ScaleCrop>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dc:description/>
  <cp:lastModifiedBy>A.Ula</cp:lastModifiedBy>
  <cp:revision>2</cp:revision>
  <cp:lastPrinted>2019-07-10T07:29:00Z</cp:lastPrinted>
  <dcterms:created xsi:type="dcterms:W3CDTF">2021-07-05T06:36:00Z</dcterms:created>
  <dcterms:modified xsi:type="dcterms:W3CDTF">2021-07-05T06:36:00Z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