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3947" w14:textId="2F47A464" w:rsidR="008B297E" w:rsidRDefault="008B297E" w:rsidP="008B297E">
      <w:pPr>
        <w:ind w:left="-142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ZMIANA NR </w:t>
      </w:r>
      <w:r w:rsidR="000629C6">
        <w:rPr>
          <w:rFonts w:ascii="Tahoma" w:hAnsi="Tahoma" w:cs="Tahoma"/>
          <w:b/>
          <w:sz w:val="22"/>
          <w:szCs w:val="22"/>
        </w:rPr>
        <w:t>2</w:t>
      </w:r>
    </w:p>
    <w:p w14:paraId="40E9EFB9" w14:textId="77777777" w:rsidR="008B297E" w:rsidRDefault="008B297E" w:rsidP="008B297E">
      <w:pPr>
        <w:ind w:left="-142"/>
        <w:jc w:val="right"/>
        <w:rPr>
          <w:rFonts w:ascii="Tahoma" w:hAnsi="Tahoma" w:cs="Tahoma"/>
          <w:b/>
          <w:sz w:val="22"/>
          <w:szCs w:val="22"/>
        </w:rPr>
      </w:pPr>
    </w:p>
    <w:p w14:paraId="6343BEBB" w14:textId="15F97200" w:rsidR="0045535B" w:rsidRDefault="0045535B" w:rsidP="0045535B">
      <w:pPr>
        <w:ind w:left="-142"/>
        <w:jc w:val="center"/>
        <w:rPr>
          <w:rFonts w:ascii="Tahoma" w:hAnsi="Tahoma" w:cs="Tahoma"/>
          <w:b/>
          <w:sz w:val="22"/>
          <w:szCs w:val="22"/>
        </w:rPr>
      </w:pPr>
      <w:r w:rsidRPr="00F40805">
        <w:rPr>
          <w:rFonts w:ascii="Tahoma" w:hAnsi="Tahoma" w:cs="Tahoma"/>
          <w:b/>
          <w:sz w:val="22"/>
          <w:szCs w:val="22"/>
        </w:rPr>
        <w:t>ZMIANA TREŚCI SWZ</w:t>
      </w:r>
      <w:r w:rsidR="008B297E">
        <w:rPr>
          <w:rFonts w:ascii="Tahoma" w:hAnsi="Tahoma" w:cs="Tahoma"/>
          <w:b/>
          <w:sz w:val="22"/>
          <w:szCs w:val="22"/>
        </w:rPr>
        <w:t>, OGŁOSZENIA</w:t>
      </w:r>
      <w:r w:rsidRPr="00F4080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ORAZ</w:t>
      </w:r>
      <w:r w:rsidRPr="00F40805">
        <w:rPr>
          <w:rFonts w:ascii="Tahoma" w:hAnsi="Tahoma" w:cs="Tahoma"/>
          <w:b/>
          <w:sz w:val="22"/>
          <w:szCs w:val="22"/>
        </w:rPr>
        <w:t xml:space="preserve"> INFORMACJA O PRZEDŁUŻENIU </w:t>
      </w:r>
    </w:p>
    <w:p w14:paraId="38F906AB" w14:textId="77777777" w:rsidR="0045535B" w:rsidRPr="00F40805" w:rsidRDefault="0045535B" w:rsidP="0045535B">
      <w:pPr>
        <w:ind w:left="-142"/>
        <w:jc w:val="center"/>
        <w:rPr>
          <w:rFonts w:ascii="Tahoma" w:hAnsi="Tahoma" w:cs="Tahoma"/>
          <w:b/>
          <w:sz w:val="22"/>
          <w:szCs w:val="22"/>
        </w:rPr>
      </w:pPr>
      <w:r w:rsidRPr="00F40805">
        <w:rPr>
          <w:rFonts w:ascii="Tahoma" w:hAnsi="Tahoma" w:cs="Tahoma"/>
          <w:b/>
          <w:sz w:val="22"/>
          <w:szCs w:val="22"/>
        </w:rPr>
        <w:t>TERMINU SKŁADANIA OFERT</w:t>
      </w:r>
    </w:p>
    <w:p w14:paraId="0077CE27" w14:textId="0F2C6804" w:rsidR="0045535B" w:rsidRDefault="0045535B"/>
    <w:p w14:paraId="34403CA2" w14:textId="21E1187F" w:rsidR="0045535B" w:rsidRPr="006D519A" w:rsidRDefault="0045535B" w:rsidP="0045535B">
      <w:pPr>
        <w:rPr>
          <w:rFonts w:ascii="Tahoma" w:hAnsi="Tahoma" w:cs="Tahoma"/>
        </w:rPr>
      </w:pPr>
      <w:r w:rsidRPr="006D519A">
        <w:rPr>
          <w:rFonts w:ascii="Tahoma" w:hAnsi="Tahoma" w:cs="Tahoma"/>
        </w:rPr>
        <w:t>Dot. postępowania ZP-2</w:t>
      </w:r>
      <w:r w:rsidR="00532D50">
        <w:rPr>
          <w:rFonts w:ascii="Tahoma" w:hAnsi="Tahoma" w:cs="Tahoma"/>
        </w:rPr>
        <w:t>0</w:t>
      </w:r>
      <w:r w:rsidRPr="006D519A">
        <w:rPr>
          <w:rFonts w:ascii="Tahoma" w:hAnsi="Tahoma" w:cs="Tahoma"/>
        </w:rPr>
        <w:t>/T</w:t>
      </w:r>
      <w:r>
        <w:rPr>
          <w:rFonts w:ascii="Tahoma" w:hAnsi="Tahoma" w:cs="Tahoma"/>
        </w:rPr>
        <w:t>T</w:t>
      </w:r>
      <w:r w:rsidRPr="006D519A">
        <w:rPr>
          <w:rFonts w:ascii="Tahoma" w:hAnsi="Tahoma" w:cs="Tahoma"/>
        </w:rPr>
        <w:t>/202</w:t>
      </w:r>
      <w:r w:rsidR="00532D50">
        <w:rPr>
          <w:rFonts w:ascii="Tahoma" w:hAnsi="Tahoma" w:cs="Tahoma"/>
        </w:rPr>
        <w:t>3</w:t>
      </w:r>
    </w:p>
    <w:p w14:paraId="51609FFC" w14:textId="5375763C" w:rsidR="0045535B" w:rsidRPr="00532D50" w:rsidRDefault="0045535B" w:rsidP="0045535B">
      <w:pPr>
        <w:pStyle w:val="Tekstpodstawowywcity"/>
        <w:ind w:left="0"/>
        <w:jc w:val="both"/>
        <w:rPr>
          <w:rFonts w:ascii="Tahoma" w:hAnsi="Tahoma" w:cs="Tahoma"/>
          <w:i/>
          <w:iCs/>
          <w:sz w:val="20"/>
          <w:szCs w:val="20"/>
        </w:rPr>
      </w:pPr>
      <w:bookmarkStart w:id="0" w:name="_Hlk116383274"/>
      <w:r w:rsidRPr="00532D50">
        <w:rPr>
          <w:rFonts w:ascii="Tahoma" w:hAnsi="Tahoma" w:cs="Tahoma"/>
          <w:i/>
          <w:iCs/>
          <w:sz w:val="20"/>
          <w:szCs w:val="20"/>
        </w:rPr>
        <w:t>Roboty konserwacyjne, drobne remonty i naprawy w zakresie instalacji wodno-kanalizacyjnych, centralnego ogrzewania i ciepłej wody użytkowej wykonywane w zasobach Zarządu Budynków Komunalnych w Elblągu.</w:t>
      </w:r>
    </w:p>
    <w:bookmarkEnd w:id="0"/>
    <w:p w14:paraId="686CD7F6" w14:textId="566D2A45" w:rsidR="0045535B" w:rsidRPr="00F40805" w:rsidRDefault="0045535B" w:rsidP="0045535B">
      <w:pPr>
        <w:pStyle w:val="Tekstpodstawowy"/>
        <w:jc w:val="both"/>
        <w:rPr>
          <w:rFonts w:ascii="Tahoma" w:hAnsi="Tahoma" w:cs="Tahoma"/>
        </w:rPr>
      </w:pPr>
      <w:r w:rsidRPr="00F40805">
        <w:rPr>
          <w:rFonts w:ascii="Tahoma" w:hAnsi="Tahoma" w:cs="Tahoma"/>
        </w:rPr>
        <w:t xml:space="preserve">Zamawiający na podstawie art. </w:t>
      </w:r>
      <w:r>
        <w:rPr>
          <w:rFonts w:ascii="Tahoma" w:hAnsi="Tahoma" w:cs="Tahoma"/>
        </w:rPr>
        <w:t>286</w:t>
      </w:r>
      <w:r w:rsidRPr="00F40805">
        <w:rPr>
          <w:rFonts w:ascii="Tahoma" w:hAnsi="Tahoma" w:cs="Tahoma"/>
        </w:rPr>
        <w:t xml:space="preserve"> ustawy Prawo zamówień publicznych dokonuje </w:t>
      </w:r>
      <w:r w:rsidRPr="00F40805">
        <w:rPr>
          <w:rFonts w:ascii="Tahoma" w:hAnsi="Tahoma" w:cs="Tahoma"/>
          <w:b/>
        </w:rPr>
        <w:t>zmiany treści SWZ</w:t>
      </w:r>
      <w:r w:rsidRPr="00F40805">
        <w:rPr>
          <w:rFonts w:ascii="Tahoma" w:hAnsi="Tahoma" w:cs="Tahoma"/>
        </w:rPr>
        <w:t xml:space="preserve"> </w:t>
      </w:r>
      <w:r w:rsidR="00454BC1">
        <w:rPr>
          <w:rFonts w:ascii="Tahoma" w:hAnsi="Tahoma" w:cs="Tahoma"/>
        </w:rPr>
        <w:t xml:space="preserve">w dziale VI oraz ZAŁĄCZNIKA NR 8 do SWZ </w:t>
      </w:r>
      <w:r w:rsidRPr="00F40805">
        <w:rPr>
          <w:rFonts w:ascii="Tahoma" w:hAnsi="Tahoma" w:cs="Tahoma"/>
        </w:rPr>
        <w:t>w sposób następujący:</w:t>
      </w:r>
    </w:p>
    <w:p w14:paraId="4F6BA996" w14:textId="4114D711" w:rsidR="0045535B" w:rsidRDefault="008002BA" w:rsidP="005A05F1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0B016E">
        <w:rPr>
          <w:rFonts w:ascii="Tahoma" w:hAnsi="Tahoma" w:cs="Tahoma"/>
        </w:rPr>
        <w:t>ZAŁĄCZNIK NR 8 do SWZ</w:t>
      </w:r>
      <w:r>
        <w:rPr>
          <w:rFonts w:ascii="Tahoma" w:hAnsi="Tahoma" w:cs="Tahoma"/>
        </w:rPr>
        <w:t xml:space="preserve"> - w</w:t>
      </w:r>
      <w:r w:rsidRPr="000B016E">
        <w:rPr>
          <w:rFonts w:ascii="Tahoma" w:hAnsi="Tahoma" w:cs="Tahoma"/>
        </w:rPr>
        <w:t>zór umowy, o którym mowa w dziale VI</w:t>
      </w:r>
      <w:r>
        <w:rPr>
          <w:rFonts w:ascii="Tahoma" w:hAnsi="Tahoma" w:cs="Tahoma"/>
        </w:rPr>
        <w:t xml:space="preserve"> SWZ</w:t>
      </w:r>
      <w:r w:rsidR="000D2F9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w</w:t>
      </w:r>
      <w:r w:rsidR="005A05F1" w:rsidRPr="005A05F1">
        <w:rPr>
          <w:rFonts w:ascii="Tahoma" w:hAnsi="Tahoma" w:cs="Tahoma"/>
        </w:rPr>
        <w:t xml:space="preserve"> § </w:t>
      </w:r>
      <w:r w:rsidR="000B016E">
        <w:rPr>
          <w:rFonts w:ascii="Tahoma" w:hAnsi="Tahoma" w:cs="Tahoma"/>
        </w:rPr>
        <w:t>3</w:t>
      </w:r>
      <w:r w:rsidR="005A05F1" w:rsidRPr="005A05F1">
        <w:rPr>
          <w:rFonts w:ascii="Tahoma" w:hAnsi="Tahoma" w:cs="Tahoma"/>
        </w:rPr>
        <w:t xml:space="preserve"> ust. </w:t>
      </w:r>
      <w:r w:rsidR="000B016E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zmieniono treść w następujący sposób</w:t>
      </w:r>
      <w:r w:rsidR="0045535B" w:rsidRPr="005A05F1">
        <w:rPr>
          <w:rFonts w:ascii="Tahoma" w:hAnsi="Tahoma" w:cs="Tahoma"/>
        </w:rPr>
        <w:t>:</w:t>
      </w:r>
    </w:p>
    <w:p w14:paraId="2EA4439D" w14:textId="77777777" w:rsidR="000B016E" w:rsidRPr="000B016E" w:rsidRDefault="000B016E" w:rsidP="000B016E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0B016E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6EC2A750" w14:textId="77777777" w:rsidR="000B016E" w:rsidRPr="006D4988" w:rsidRDefault="000B016E" w:rsidP="000B016E">
      <w:pPr>
        <w:numPr>
          <w:ilvl w:val="0"/>
          <w:numId w:val="44"/>
        </w:numPr>
        <w:tabs>
          <w:tab w:val="clear" w:pos="720"/>
          <w:tab w:val="left" w:pos="2800"/>
        </w:tabs>
        <w:suppressAutoHyphens/>
        <w:jc w:val="both"/>
        <w:rPr>
          <w:lang w:eastAsia="zh-CN"/>
        </w:rPr>
      </w:pPr>
      <w:bookmarkStart w:id="1" w:name="_Hlk117062238"/>
      <w:bookmarkStart w:id="2" w:name="_Hlk116384979"/>
      <w:r w:rsidRPr="006D4988">
        <w:rPr>
          <w:rFonts w:ascii="Tahoma" w:hAnsi="Tahoma" w:cs="Tahoma"/>
          <w:sz w:val="19"/>
          <w:szCs w:val="19"/>
          <w:lang w:eastAsia="zh-CN"/>
        </w:rPr>
        <w:t xml:space="preserve">Ustala się wynagrodzenie ryczałtowe za gotowość Wykonawcy do realizacji przedmiotu umowy za każdy dzień ustawowo wolny od pracy oraz soboty, o których mowa w §1 ust. 5, w wysokości miesięcznej: </w:t>
      </w:r>
    </w:p>
    <w:p w14:paraId="3C999AA1" w14:textId="77777777" w:rsidR="000B016E" w:rsidRPr="006D4988" w:rsidRDefault="000B016E" w:rsidP="000B016E">
      <w:pPr>
        <w:suppressAutoHyphens/>
        <w:ind w:left="284"/>
        <w:jc w:val="both"/>
        <w:rPr>
          <w:rFonts w:ascii="Tahoma" w:hAnsi="Tahoma" w:cs="Tahoma"/>
          <w:sz w:val="19"/>
          <w:szCs w:val="19"/>
          <w:lang w:eastAsia="zh-CN"/>
        </w:rPr>
      </w:pPr>
      <w:r>
        <w:rPr>
          <w:rFonts w:ascii="Tahoma" w:hAnsi="Tahoma" w:cs="Tahoma"/>
          <w:sz w:val="19"/>
          <w:szCs w:val="19"/>
          <w:lang w:eastAsia="zh-CN"/>
        </w:rPr>
        <w:tab/>
      </w:r>
      <w:r w:rsidRPr="006D4988">
        <w:rPr>
          <w:rFonts w:ascii="Tahoma" w:hAnsi="Tahoma" w:cs="Tahoma"/>
          <w:sz w:val="19"/>
          <w:szCs w:val="19"/>
          <w:lang w:eastAsia="zh-CN"/>
        </w:rPr>
        <w:t xml:space="preserve">wartość netto           </w:t>
      </w:r>
      <w:r w:rsidRPr="006D4988">
        <w:rPr>
          <w:rFonts w:ascii="Tahoma" w:hAnsi="Tahoma" w:cs="Tahoma"/>
          <w:sz w:val="19"/>
          <w:szCs w:val="19"/>
          <w:lang w:eastAsia="zh-CN"/>
        </w:rPr>
        <w:tab/>
        <w:t>………….,00</w:t>
      </w:r>
      <w:r w:rsidRPr="006D4988">
        <w:rPr>
          <w:rFonts w:ascii="Tahoma" w:hAnsi="Tahoma" w:cs="Tahoma"/>
          <w:b/>
          <w:sz w:val="19"/>
          <w:szCs w:val="19"/>
          <w:lang w:eastAsia="zh-CN"/>
        </w:rPr>
        <w:t xml:space="preserve"> </w:t>
      </w:r>
      <w:r w:rsidRPr="006D4988">
        <w:rPr>
          <w:rFonts w:ascii="Tahoma" w:hAnsi="Tahoma" w:cs="Tahoma"/>
          <w:bCs/>
          <w:sz w:val="19"/>
          <w:szCs w:val="19"/>
          <w:lang w:eastAsia="zh-CN"/>
        </w:rPr>
        <w:t xml:space="preserve">zł </w:t>
      </w:r>
    </w:p>
    <w:p w14:paraId="6BCDE1FC" w14:textId="77777777" w:rsidR="000B016E" w:rsidRPr="006D4988" w:rsidRDefault="000B016E" w:rsidP="000B016E">
      <w:pPr>
        <w:tabs>
          <w:tab w:val="left" w:pos="2800"/>
        </w:tabs>
        <w:suppressAutoHyphens/>
        <w:ind w:left="708"/>
        <w:jc w:val="both"/>
        <w:rPr>
          <w:rFonts w:ascii="Tahoma" w:hAnsi="Tahoma" w:cs="Tahoma"/>
          <w:sz w:val="19"/>
          <w:szCs w:val="19"/>
          <w:lang w:eastAsia="zh-CN"/>
        </w:rPr>
      </w:pPr>
      <w:r w:rsidRPr="006D4988">
        <w:rPr>
          <w:rFonts w:ascii="Tahoma" w:hAnsi="Tahoma" w:cs="Tahoma"/>
          <w:sz w:val="19"/>
          <w:szCs w:val="19"/>
          <w:lang w:eastAsia="zh-CN"/>
        </w:rPr>
        <w:t xml:space="preserve">stawka vat  ….%  </w:t>
      </w:r>
      <w:r w:rsidRPr="006D4988">
        <w:rPr>
          <w:rFonts w:ascii="Tahoma" w:hAnsi="Tahoma" w:cs="Tahoma"/>
          <w:sz w:val="19"/>
          <w:szCs w:val="19"/>
          <w:lang w:eastAsia="zh-CN"/>
        </w:rPr>
        <w:tab/>
        <w:t>………….,00</w:t>
      </w:r>
      <w:r w:rsidRPr="006D4988">
        <w:rPr>
          <w:rFonts w:ascii="Tahoma" w:hAnsi="Tahoma" w:cs="Tahoma"/>
          <w:b/>
          <w:sz w:val="19"/>
          <w:szCs w:val="19"/>
          <w:lang w:eastAsia="zh-CN"/>
        </w:rPr>
        <w:t xml:space="preserve"> </w:t>
      </w:r>
      <w:r w:rsidRPr="006D4988">
        <w:rPr>
          <w:rFonts w:ascii="Tahoma" w:hAnsi="Tahoma" w:cs="Tahoma"/>
          <w:bCs/>
          <w:sz w:val="19"/>
          <w:szCs w:val="19"/>
          <w:lang w:eastAsia="zh-CN"/>
        </w:rPr>
        <w:t>zł</w:t>
      </w:r>
      <w:r w:rsidRPr="006D4988">
        <w:rPr>
          <w:rFonts w:ascii="Tahoma" w:hAnsi="Tahoma" w:cs="Tahoma"/>
          <w:sz w:val="19"/>
          <w:szCs w:val="19"/>
          <w:lang w:eastAsia="zh-CN"/>
        </w:rPr>
        <w:t xml:space="preserve">    </w:t>
      </w:r>
    </w:p>
    <w:p w14:paraId="54637609" w14:textId="77777777" w:rsidR="000B016E" w:rsidRPr="006D4988" w:rsidRDefault="000B016E" w:rsidP="000B016E">
      <w:pPr>
        <w:tabs>
          <w:tab w:val="left" w:pos="2800"/>
        </w:tabs>
        <w:suppressAutoHyphens/>
        <w:ind w:left="708"/>
        <w:jc w:val="both"/>
        <w:rPr>
          <w:rFonts w:ascii="Tahoma" w:hAnsi="Tahoma" w:cs="Tahoma"/>
          <w:sz w:val="19"/>
          <w:szCs w:val="19"/>
          <w:lang w:eastAsia="zh-CN"/>
        </w:rPr>
      </w:pPr>
      <w:r w:rsidRPr="006D4988">
        <w:rPr>
          <w:rFonts w:ascii="Tahoma" w:hAnsi="Tahoma" w:cs="Tahoma"/>
          <w:sz w:val="19"/>
          <w:szCs w:val="19"/>
          <w:lang w:eastAsia="zh-CN"/>
        </w:rPr>
        <w:t xml:space="preserve">wartość brutto           </w:t>
      </w:r>
      <w:r w:rsidRPr="006D4988">
        <w:rPr>
          <w:rFonts w:ascii="Tahoma" w:hAnsi="Tahoma" w:cs="Tahoma"/>
          <w:sz w:val="19"/>
          <w:szCs w:val="19"/>
          <w:lang w:eastAsia="zh-CN"/>
        </w:rPr>
        <w:tab/>
        <w:t>………….,00</w:t>
      </w:r>
      <w:r w:rsidRPr="006D4988">
        <w:rPr>
          <w:rFonts w:ascii="Tahoma" w:hAnsi="Tahoma" w:cs="Tahoma"/>
          <w:b/>
          <w:sz w:val="19"/>
          <w:szCs w:val="19"/>
          <w:lang w:eastAsia="zh-CN"/>
        </w:rPr>
        <w:t xml:space="preserve"> </w:t>
      </w:r>
      <w:r w:rsidRPr="006D4988">
        <w:rPr>
          <w:rFonts w:ascii="Tahoma" w:hAnsi="Tahoma" w:cs="Tahoma"/>
          <w:bCs/>
          <w:sz w:val="19"/>
          <w:szCs w:val="19"/>
          <w:lang w:eastAsia="zh-CN"/>
        </w:rPr>
        <w:t xml:space="preserve">zł </w:t>
      </w:r>
    </w:p>
    <w:p w14:paraId="06B409EB" w14:textId="77777777" w:rsidR="000B016E" w:rsidRPr="006D4988" w:rsidRDefault="000B016E" w:rsidP="000B016E">
      <w:pPr>
        <w:tabs>
          <w:tab w:val="left" w:pos="2800"/>
        </w:tabs>
        <w:suppressAutoHyphens/>
        <w:ind w:left="708"/>
        <w:jc w:val="both"/>
        <w:rPr>
          <w:rFonts w:ascii="Tahoma" w:hAnsi="Tahoma" w:cs="Tahoma"/>
          <w:sz w:val="19"/>
          <w:szCs w:val="19"/>
          <w:lang w:eastAsia="zh-CN"/>
        </w:rPr>
      </w:pPr>
      <w:r w:rsidRPr="006D4988">
        <w:rPr>
          <w:rFonts w:ascii="Tahoma" w:hAnsi="Tahoma" w:cs="Tahoma"/>
          <w:sz w:val="19"/>
          <w:szCs w:val="19"/>
          <w:lang w:eastAsia="zh-CN"/>
        </w:rPr>
        <w:t>słownie: …………………………………………………………………………………………………………………………….</w:t>
      </w:r>
    </w:p>
    <w:p w14:paraId="43ED3D42" w14:textId="77777777" w:rsidR="000B016E" w:rsidRPr="006D4988" w:rsidRDefault="000B016E" w:rsidP="000B016E">
      <w:pPr>
        <w:tabs>
          <w:tab w:val="left" w:pos="2800"/>
        </w:tabs>
        <w:suppressAutoHyphens/>
        <w:ind w:left="284"/>
        <w:jc w:val="both"/>
        <w:rPr>
          <w:lang w:eastAsia="zh-CN"/>
        </w:rPr>
      </w:pPr>
      <w:r w:rsidRPr="006D4988">
        <w:rPr>
          <w:rFonts w:ascii="Tahoma" w:hAnsi="Tahoma" w:cs="Tahoma"/>
          <w:sz w:val="19"/>
          <w:szCs w:val="19"/>
          <w:lang w:eastAsia="zh-CN"/>
        </w:rPr>
        <w:t>W przypadku Wykonawców wspólnie składających ofertę, naliczanie jej przysługuje wyłącznie jednemu podmiotowi, niezależnie od ilości podmiotów występujących jako Wykonawca</w:t>
      </w:r>
      <w:bookmarkEnd w:id="1"/>
      <w:r w:rsidRPr="006D4988">
        <w:rPr>
          <w:rFonts w:ascii="Tahoma" w:hAnsi="Tahoma" w:cs="Tahoma"/>
          <w:sz w:val="19"/>
          <w:szCs w:val="19"/>
          <w:lang w:eastAsia="zh-CN"/>
        </w:rPr>
        <w:t>.</w:t>
      </w:r>
    </w:p>
    <w:bookmarkEnd w:id="2"/>
    <w:p w14:paraId="7F53F25A" w14:textId="77777777" w:rsidR="000B016E" w:rsidRPr="000629C6" w:rsidRDefault="000B016E" w:rsidP="000B016E">
      <w:pPr>
        <w:ind w:left="284"/>
        <w:rPr>
          <w:rFonts w:ascii="Tahoma" w:hAnsi="Tahoma" w:cs="Tahoma"/>
          <w:b/>
          <w:bCs/>
          <w:sz w:val="10"/>
          <w:szCs w:val="10"/>
        </w:rPr>
      </w:pPr>
    </w:p>
    <w:p w14:paraId="52855DAE" w14:textId="77777777" w:rsidR="000B016E" w:rsidRDefault="000B016E" w:rsidP="000B016E">
      <w:pPr>
        <w:ind w:left="284"/>
        <w:rPr>
          <w:rFonts w:ascii="Tahoma" w:hAnsi="Tahoma" w:cs="Tahoma"/>
          <w:b/>
          <w:bCs/>
        </w:rPr>
      </w:pPr>
      <w:r w:rsidRPr="000B016E">
        <w:rPr>
          <w:rFonts w:ascii="Tahoma" w:hAnsi="Tahoma" w:cs="Tahoma"/>
          <w:b/>
          <w:bCs/>
        </w:rPr>
        <w:t>Zmieniona treść:</w:t>
      </w:r>
    </w:p>
    <w:p w14:paraId="6167C722" w14:textId="77777777" w:rsidR="000B016E" w:rsidRPr="000B016E" w:rsidRDefault="000B016E" w:rsidP="000B016E">
      <w:pPr>
        <w:pStyle w:val="Default"/>
        <w:numPr>
          <w:ilvl w:val="0"/>
          <w:numId w:val="49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0B016E">
        <w:rPr>
          <w:rFonts w:ascii="Tahoma" w:hAnsi="Tahoma" w:cs="Tahoma"/>
          <w:color w:val="auto"/>
          <w:sz w:val="20"/>
          <w:szCs w:val="20"/>
        </w:rPr>
        <w:t xml:space="preserve">Ustala się stawkę ryczałtową za gotowość Wykonawcy do realizacji przedmiotu umowy za każdy dzień ustawowo wolny od pracy oraz soboty, o których mowa w §1 ust. 5, w wysokości: </w:t>
      </w:r>
    </w:p>
    <w:p w14:paraId="654F44E8" w14:textId="77777777" w:rsidR="000B016E" w:rsidRPr="000B016E" w:rsidRDefault="000B016E" w:rsidP="000B016E">
      <w:pPr>
        <w:pStyle w:val="Default"/>
        <w:ind w:left="644"/>
        <w:rPr>
          <w:rFonts w:ascii="Tahoma" w:hAnsi="Tahoma" w:cs="Tahoma"/>
          <w:color w:val="auto"/>
          <w:sz w:val="20"/>
          <w:szCs w:val="20"/>
        </w:rPr>
      </w:pPr>
      <w:r w:rsidRPr="000B016E">
        <w:rPr>
          <w:rFonts w:ascii="Tahoma" w:hAnsi="Tahoma" w:cs="Tahoma"/>
          <w:color w:val="auto"/>
          <w:sz w:val="20"/>
          <w:szCs w:val="20"/>
        </w:rPr>
        <w:t xml:space="preserve">wartość netto ………….,00 zł/ doba </w:t>
      </w:r>
    </w:p>
    <w:p w14:paraId="2D136527" w14:textId="77777777" w:rsidR="000B016E" w:rsidRPr="000B016E" w:rsidRDefault="000B016E" w:rsidP="000B016E">
      <w:pPr>
        <w:pStyle w:val="Default"/>
        <w:ind w:left="644"/>
        <w:rPr>
          <w:rFonts w:ascii="Tahoma" w:hAnsi="Tahoma" w:cs="Tahoma"/>
          <w:color w:val="auto"/>
          <w:sz w:val="20"/>
          <w:szCs w:val="20"/>
        </w:rPr>
      </w:pPr>
      <w:r w:rsidRPr="000B016E">
        <w:rPr>
          <w:rFonts w:ascii="Tahoma" w:hAnsi="Tahoma" w:cs="Tahoma"/>
          <w:color w:val="auto"/>
          <w:sz w:val="20"/>
          <w:szCs w:val="20"/>
        </w:rPr>
        <w:t xml:space="preserve">stawka vat ….% ………….,00 zł </w:t>
      </w:r>
    </w:p>
    <w:p w14:paraId="5C1C6015" w14:textId="77777777" w:rsidR="000B016E" w:rsidRPr="000B016E" w:rsidRDefault="000B016E" w:rsidP="000B016E">
      <w:pPr>
        <w:pStyle w:val="Default"/>
        <w:ind w:left="644"/>
        <w:rPr>
          <w:rFonts w:ascii="Tahoma" w:hAnsi="Tahoma" w:cs="Tahoma"/>
          <w:color w:val="auto"/>
          <w:sz w:val="20"/>
          <w:szCs w:val="20"/>
        </w:rPr>
      </w:pPr>
      <w:r w:rsidRPr="000B016E">
        <w:rPr>
          <w:rFonts w:ascii="Tahoma" w:hAnsi="Tahoma" w:cs="Tahoma"/>
          <w:color w:val="auto"/>
          <w:sz w:val="20"/>
          <w:szCs w:val="20"/>
        </w:rPr>
        <w:t xml:space="preserve">wartość brutto ………….,00 zł </w:t>
      </w:r>
    </w:p>
    <w:p w14:paraId="479EFA71" w14:textId="77777777" w:rsidR="000B016E" w:rsidRPr="000B016E" w:rsidRDefault="000B016E" w:rsidP="000B016E">
      <w:pPr>
        <w:pStyle w:val="Default"/>
        <w:ind w:left="644"/>
        <w:rPr>
          <w:rFonts w:ascii="Tahoma" w:hAnsi="Tahoma" w:cs="Tahoma"/>
          <w:color w:val="auto"/>
          <w:sz w:val="20"/>
          <w:szCs w:val="20"/>
        </w:rPr>
      </w:pPr>
      <w:r w:rsidRPr="000B016E">
        <w:rPr>
          <w:rFonts w:ascii="Tahoma" w:hAnsi="Tahoma" w:cs="Tahoma"/>
          <w:color w:val="auto"/>
          <w:sz w:val="20"/>
          <w:szCs w:val="20"/>
        </w:rPr>
        <w:t>słownie: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0B016E">
        <w:rPr>
          <w:rFonts w:ascii="Tahoma" w:hAnsi="Tahoma" w:cs="Tahoma"/>
          <w:color w:val="auto"/>
          <w:sz w:val="20"/>
          <w:szCs w:val="20"/>
        </w:rPr>
        <w:t xml:space="preserve">………………………………………………………………………………………………………….…………… </w:t>
      </w:r>
    </w:p>
    <w:p w14:paraId="38FAA1B6" w14:textId="77777777" w:rsidR="000B016E" w:rsidRPr="000B016E" w:rsidRDefault="000B016E" w:rsidP="000B016E">
      <w:pPr>
        <w:ind w:left="644"/>
        <w:jc w:val="both"/>
        <w:rPr>
          <w:rFonts w:ascii="Tahoma" w:hAnsi="Tahoma" w:cs="Tahoma"/>
        </w:rPr>
      </w:pPr>
      <w:r w:rsidRPr="000B016E">
        <w:rPr>
          <w:rFonts w:ascii="Tahoma" w:hAnsi="Tahoma" w:cs="Tahoma"/>
        </w:rPr>
        <w:t>W przypadku Wykonawców wspólnie składających ofertę, naliczanie jej przysługuje wyłącznie jednemu podmiotowi, niezależnie od ilości podmiotów występujących jako Wykonawca.</w:t>
      </w:r>
    </w:p>
    <w:p w14:paraId="1DD4CFAB" w14:textId="77777777" w:rsidR="000B016E" w:rsidRDefault="000B016E" w:rsidP="000B016E">
      <w:pPr>
        <w:pStyle w:val="Akapitzlist"/>
        <w:ind w:left="284"/>
        <w:jc w:val="both"/>
        <w:rPr>
          <w:rFonts w:ascii="Tahoma" w:hAnsi="Tahoma" w:cs="Tahoma"/>
        </w:rPr>
      </w:pPr>
    </w:p>
    <w:p w14:paraId="4C3ED842" w14:textId="5AD3D904" w:rsidR="005A05F1" w:rsidRDefault="008002BA" w:rsidP="000B016E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0B016E">
        <w:rPr>
          <w:rFonts w:ascii="Tahoma" w:hAnsi="Tahoma" w:cs="Tahoma"/>
        </w:rPr>
        <w:t>ZAŁĄCZNIK NR 8 do SWZ</w:t>
      </w:r>
      <w:r>
        <w:rPr>
          <w:rFonts w:ascii="Tahoma" w:hAnsi="Tahoma" w:cs="Tahoma"/>
        </w:rPr>
        <w:t xml:space="preserve"> - w</w:t>
      </w:r>
      <w:r w:rsidRPr="000B016E">
        <w:rPr>
          <w:rFonts w:ascii="Tahoma" w:hAnsi="Tahoma" w:cs="Tahoma"/>
        </w:rPr>
        <w:t>zór umowy, o którym mowa w dziale VI</w:t>
      </w:r>
      <w:r>
        <w:rPr>
          <w:rFonts w:ascii="Tahoma" w:hAnsi="Tahoma" w:cs="Tahoma"/>
        </w:rPr>
        <w:t xml:space="preserve"> SWZ</w:t>
      </w:r>
      <w:r w:rsidRPr="000B016E">
        <w:rPr>
          <w:rFonts w:ascii="Tahoma" w:hAnsi="Tahoma" w:cs="Tahoma"/>
        </w:rPr>
        <w:t xml:space="preserve">, </w:t>
      </w:r>
      <w:r w:rsidR="005A05F1" w:rsidRPr="000B016E">
        <w:rPr>
          <w:rFonts w:ascii="Tahoma" w:hAnsi="Tahoma" w:cs="Tahoma"/>
        </w:rPr>
        <w:t xml:space="preserve">w § </w:t>
      </w:r>
      <w:r w:rsidR="000B016E">
        <w:rPr>
          <w:rFonts w:ascii="Tahoma" w:hAnsi="Tahoma" w:cs="Tahoma"/>
        </w:rPr>
        <w:t>10</w:t>
      </w:r>
      <w:r w:rsidR="005A05F1" w:rsidRPr="000B016E">
        <w:rPr>
          <w:rFonts w:ascii="Tahoma" w:hAnsi="Tahoma" w:cs="Tahoma"/>
        </w:rPr>
        <w:t xml:space="preserve"> ust. </w:t>
      </w:r>
      <w:r w:rsidR="000B016E">
        <w:rPr>
          <w:rFonts w:ascii="Tahoma" w:hAnsi="Tahoma" w:cs="Tahoma"/>
        </w:rPr>
        <w:t>4</w:t>
      </w:r>
      <w:r w:rsidR="000D2F92" w:rsidRPr="000B016E">
        <w:rPr>
          <w:rFonts w:ascii="Tahoma" w:hAnsi="Tahoma" w:cs="Tahoma"/>
        </w:rPr>
        <w:t xml:space="preserve"> lit. </w:t>
      </w:r>
      <w:r w:rsidR="000B016E">
        <w:rPr>
          <w:rFonts w:ascii="Tahoma" w:hAnsi="Tahoma" w:cs="Tahoma"/>
        </w:rPr>
        <w:t xml:space="preserve">a), </w:t>
      </w:r>
      <w:r w:rsidR="000D2F92" w:rsidRPr="000B016E">
        <w:rPr>
          <w:rFonts w:ascii="Tahoma" w:hAnsi="Tahoma" w:cs="Tahoma"/>
        </w:rPr>
        <w:t xml:space="preserve">c) </w:t>
      </w:r>
      <w:r>
        <w:rPr>
          <w:rFonts w:ascii="Tahoma" w:hAnsi="Tahoma" w:cs="Tahoma"/>
        </w:rPr>
        <w:br/>
      </w:r>
      <w:r w:rsidR="000D2F92" w:rsidRPr="000B016E">
        <w:rPr>
          <w:rFonts w:ascii="Tahoma" w:hAnsi="Tahoma" w:cs="Tahoma"/>
        </w:rPr>
        <w:t>i d)</w:t>
      </w:r>
      <w:r>
        <w:rPr>
          <w:rFonts w:ascii="Tahoma" w:hAnsi="Tahoma" w:cs="Tahoma"/>
        </w:rPr>
        <w:t xml:space="preserve"> zmieniono treść w następujący sposób</w:t>
      </w:r>
      <w:r w:rsidR="000B016E">
        <w:rPr>
          <w:rFonts w:ascii="Tahoma" w:hAnsi="Tahoma" w:cs="Tahoma"/>
        </w:rPr>
        <w:t>:</w:t>
      </w:r>
    </w:p>
    <w:p w14:paraId="34E77F09" w14:textId="77777777" w:rsidR="000B016E" w:rsidRDefault="000B016E" w:rsidP="000B016E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0B016E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786B5744" w14:textId="77777777" w:rsidR="000B016E" w:rsidRPr="006D4988" w:rsidRDefault="000B016E" w:rsidP="000B016E">
      <w:pPr>
        <w:numPr>
          <w:ilvl w:val="0"/>
          <w:numId w:val="51"/>
        </w:numPr>
        <w:tabs>
          <w:tab w:val="clear" w:pos="340"/>
          <w:tab w:val="left" w:pos="567"/>
        </w:tabs>
        <w:suppressAutoHyphens/>
        <w:ind w:left="567" w:hanging="283"/>
        <w:jc w:val="both"/>
        <w:rPr>
          <w:rFonts w:ascii="Tahoma" w:hAnsi="Tahoma" w:cs="Tahoma"/>
          <w:lang w:eastAsia="zh-CN"/>
        </w:rPr>
      </w:pPr>
      <w:r w:rsidRPr="006D4988">
        <w:rPr>
          <w:rFonts w:ascii="Tahoma" w:hAnsi="Tahoma" w:cs="Tahoma"/>
          <w:lang w:eastAsia="zh-CN"/>
        </w:rPr>
        <w:t>Tryb postępowania w przypadku wystąpienia sytuacji opisanej w ust. 3:</w:t>
      </w:r>
    </w:p>
    <w:p w14:paraId="48FFB846" w14:textId="77777777" w:rsidR="000B016E" w:rsidRDefault="000B016E" w:rsidP="000B016E">
      <w:pPr>
        <w:pStyle w:val="Akapitzlist"/>
        <w:numPr>
          <w:ilvl w:val="4"/>
          <w:numId w:val="50"/>
        </w:numPr>
        <w:tabs>
          <w:tab w:val="left" w:pos="851"/>
        </w:tabs>
        <w:suppressAutoHyphens/>
        <w:ind w:left="851" w:hanging="284"/>
        <w:contextualSpacing w:val="0"/>
        <w:jc w:val="both"/>
        <w:rPr>
          <w:rFonts w:ascii="Tahoma" w:hAnsi="Tahoma" w:cs="Tahoma"/>
          <w:lang w:eastAsia="zh-CN"/>
        </w:rPr>
      </w:pPr>
      <w:r w:rsidRPr="006D4988">
        <w:rPr>
          <w:rFonts w:ascii="Tahoma" w:hAnsi="Tahoma" w:cs="Tahoma"/>
          <w:lang w:eastAsia="zh-CN"/>
        </w:rPr>
        <w:t xml:space="preserve">Wykonawca niezwłocznie informuje pisemnie Zamawiającego o sytuacji występującej na miejscu awarii uniemożliwiającej jego realizację celem podjęcia działań przez Zamawiającego. W momencie zgłoszenia przerwania prac termin realizacji wskazany w zleceniu nie obowiązuje Wykonawcy, </w:t>
      </w:r>
    </w:p>
    <w:p w14:paraId="154D36EA" w14:textId="77777777" w:rsidR="000B016E" w:rsidRDefault="000B016E" w:rsidP="000B016E">
      <w:pPr>
        <w:pStyle w:val="Akapitzlist"/>
        <w:numPr>
          <w:ilvl w:val="4"/>
          <w:numId w:val="50"/>
        </w:numPr>
        <w:tabs>
          <w:tab w:val="left" w:pos="851"/>
        </w:tabs>
        <w:suppressAutoHyphens/>
        <w:ind w:left="851" w:hanging="284"/>
        <w:contextualSpacing w:val="0"/>
        <w:jc w:val="both"/>
        <w:rPr>
          <w:rFonts w:ascii="Tahoma" w:hAnsi="Tahoma" w:cs="Tahoma"/>
          <w:lang w:eastAsia="zh-CN"/>
        </w:rPr>
      </w:pPr>
      <w:r w:rsidRPr="000B016E">
        <w:rPr>
          <w:rFonts w:ascii="Tahoma" w:hAnsi="Tahoma" w:cs="Tahoma"/>
          <w:lang w:eastAsia="zh-CN"/>
        </w:rPr>
        <w:t>Zamawiajacy podejmuje działania administracyjne pozwalające Wykonawcy zrealizować zlecenie, następnie o gotowości do wznowienia prac Zamawiajacy informuje Wykonawcę pisemnie,</w:t>
      </w:r>
    </w:p>
    <w:p w14:paraId="4E406E8C" w14:textId="77777777" w:rsidR="000B016E" w:rsidRDefault="000B016E" w:rsidP="000B016E">
      <w:pPr>
        <w:pStyle w:val="Akapitzlist"/>
        <w:numPr>
          <w:ilvl w:val="4"/>
          <w:numId w:val="50"/>
        </w:numPr>
        <w:tabs>
          <w:tab w:val="left" w:pos="851"/>
        </w:tabs>
        <w:suppressAutoHyphens/>
        <w:ind w:left="851" w:hanging="284"/>
        <w:contextualSpacing w:val="0"/>
        <w:jc w:val="both"/>
        <w:rPr>
          <w:rFonts w:ascii="Tahoma" w:hAnsi="Tahoma" w:cs="Tahoma"/>
          <w:lang w:eastAsia="zh-CN"/>
        </w:rPr>
      </w:pPr>
      <w:r w:rsidRPr="000B016E">
        <w:rPr>
          <w:rFonts w:ascii="Tahoma" w:hAnsi="Tahoma" w:cs="Tahoma"/>
          <w:lang w:eastAsia="zh-CN"/>
        </w:rPr>
        <w:t>Wykonawca po otrzymaniu informacji od Zamawiającego wznawia wykonywanie prac naprawczych, przy czym nie później niż w terminie do 24 godzin od otrzymania informacji.</w:t>
      </w:r>
    </w:p>
    <w:p w14:paraId="18DDCBE6" w14:textId="77777777" w:rsidR="000B016E" w:rsidRPr="000B016E" w:rsidRDefault="000B016E" w:rsidP="000B016E">
      <w:pPr>
        <w:pStyle w:val="Akapitzlist"/>
        <w:numPr>
          <w:ilvl w:val="4"/>
          <w:numId w:val="50"/>
        </w:numPr>
        <w:tabs>
          <w:tab w:val="left" w:pos="851"/>
        </w:tabs>
        <w:suppressAutoHyphens/>
        <w:ind w:left="851" w:hanging="284"/>
        <w:contextualSpacing w:val="0"/>
        <w:jc w:val="both"/>
        <w:rPr>
          <w:rFonts w:ascii="Tahoma" w:hAnsi="Tahoma" w:cs="Tahoma"/>
          <w:lang w:eastAsia="zh-CN"/>
        </w:rPr>
      </w:pPr>
      <w:r w:rsidRPr="000B016E">
        <w:rPr>
          <w:rFonts w:ascii="Tahoma" w:hAnsi="Tahoma" w:cs="Tahoma"/>
          <w:lang w:eastAsia="zh-CN"/>
        </w:rPr>
        <w:t xml:space="preserve">Zamawiajacy zobowiązany będzie do wyznaczenia nowego terminu realizacji zlecenia, który będzie liczony ponownie od daty otrzymania przez Wykonawcę gotowości Zamawiającego do realizacji tego zlecenia. </w:t>
      </w:r>
    </w:p>
    <w:p w14:paraId="461DEDAC" w14:textId="77777777" w:rsidR="000B016E" w:rsidRPr="000629C6" w:rsidRDefault="000B016E" w:rsidP="000B016E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ahoma" w:hAnsi="Tahoma" w:cs="Tahoma"/>
          <w:b/>
          <w:bCs/>
          <w:color w:val="000000"/>
          <w:sz w:val="10"/>
          <w:szCs w:val="10"/>
          <w:lang w:eastAsia="zh-CN"/>
        </w:rPr>
      </w:pPr>
    </w:p>
    <w:p w14:paraId="66E8B765" w14:textId="77777777" w:rsidR="000B016E" w:rsidRPr="008002BA" w:rsidRDefault="000B016E" w:rsidP="000B016E">
      <w:pPr>
        <w:ind w:left="284"/>
        <w:rPr>
          <w:rFonts w:ascii="Tahoma" w:hAnsi="Tahoma" w:cs="Tahoma"/>
          <w:b/>
          <w:bCs/>
        </w:rPr>
      </w:pPr>
      <w:r w:rsidRPr="008002BA">
        <w:rPr>
          <w:rFonts w:ascii="Tahoma" w:hAnsi="Tahoma" w:cs="Tahoma"/>
          <w:b/>
          <w:bCs/>
        </w:rPr>
        <w:t>Zmieniona treść:</w:t>
      </w:r>
    </w:p>
    <w:p w14:paraId="24DC0E45" w14:textId="77777777" w:rsidR="000B016E" w:rsidRPr="008002BA" w:rsidRDefault="000B016E" w:rsidP="000B016E">
      <w:pPr>
        <w:numPr>
          <w:ilvl w:val="0"/>
          <w:numId w:val="52"/>
        </w:numPr>
        <w:tabs>
          <w:tab w:val="clear" w:pos="340"/>
          <w:tab w:val="num" w:pos="567"/>
        </w:tabs>
        <w:suppressAutoHyphens/>
        <w:ind w:left="567" w:hanging="283"/>
        <w:jc w:val="both"/>
        <w:rPr>
          <w:rFonts w:ascii="Tahoma" w:hAnsi="Tahoma" w:cs="Tahoma"/>
          <w:lang w:eastAsia="zh-CN"/>
        </w:rPr>
      </w:pPr>
      <w:r w:rsidRPr="008002BA">
        <w:rPr>
          <w:rFonts w:ascii="Tahoma" w:hAnsi="Tahoma" w:cs="Tahoma"/>
          <w:lang w:eastAsia="zh-CN"/>
        </w:rPr>
        <w:t>Tryb postępowania w przypadku wystąpienia sytuacji opisanej w ust. 3:</w:t>
      </w:r>
    </w:p>
    <w:p w14:paraId="21378518" w14:textId="77777777" w:rsidR="008002BA" w:rsidRPr="008002BA" w:rsidRDefault="000B016E" w:rsidP="008002BA">
      <w:pPr>
        <w:pStyle w:val="Akapitzlist"/>
        <w:numPr>
          <w:ilvl w:val="0"/>
          <w:numId w:val="53"/>
        </w:numPr>
        <w:tabs>
          <w:tab w:val="left" w:pos="851"/>
        </w:tabs>
        <w:suppressAutoHyphens/>
        <w:ind w:left="851" w:hanging="284"/>
        <w:jc w:val="both"/>
        <w:rPr>
          <w:rFonts w:ascii="Tahoma" w:hAnsi="Tahoma" w:cs="Tahoma"/>
          <w:lang w:eastAsia="zh-CN"/>
        </w:rPr>
      </w:pPr>
      <w:bookmarkStart w:id="3" w:name="_Hlk149558391"/>
      <w:r w:rsidRPr="008002BA">
        <w:rPr>
          <w:rFonts w:ascii="Tahoma" w:hAnsi="Tahoma" w:cs="Tahoma"/>
          <w:lang w:eastAsia="zh-CN"/>
        </w:rPr>
        <w:t>Wykonawca niezwłocznie informuje pisemnie Zamawiającego najpóźniej następnego dnia roboczego o przerwaniu realizacji zlecenia z powodu sytuacji określonej w ust. 3 uniemożliwiającej usuniecie awarii celem podjęcia działań przez Zamawiającego. W momencie zgłoszenia przerwania prac termin realizacji wskazany w zleceniu nie obowiązuje Wykonawcy,</w:t>
      </w:r>
    </w:p>
    <w:p w14:paraId="3C0A0D44" w14:textId="65A68DEB" w:rsidR="000B016E" w:rsidRPr="008002BA" w:rsidRDefault="000B016E" w:rsidP="008002BA">
      <w:pPr>
        <w:pStyle w:val="Akapitzlist"/>
        <w:numPr>
          <w:ilvl w:val="0"/>
          <w:numId w:val="53"/>
        </w:numPr>
        <w:tabs>
          <w:tab w:val="left" w:pos="851"/>
        </w:tabs>
        <w:suppressAutoHyphens/>
        <w:ind w:left="851" w:hanging="284"/>
        <w:jc w:val="both"/>
        <w:rPr>
          <w:rFonts w:ascii="Tahoma" w:hAnsi="Tahoma" w:cs="Tahoma"/>
          <w:lang w:eastAsia="zh-CN"/>
        </w:rPr>
      </w:pPr>
      <w:r w:rsidRPr="008002BA">
        <w:rPr>
          <w:rFonts w:ascii="Tahoma" w:hAnsi="Tahoma" w:cs="Tahoma"/>
          <w:lang w:eastAsia="zh-CN"/>
        </w:rPr>
        <w:t>Zamawiajacy podejmuje działania administracyjne pozwalające Wykonawcy zrealizować zlecenie, następnie o gotowości do wznowienia prac Zamawiajacy informuje Wykonawcę pisemnie,</w:t>
      </w:r>
    </w:p>
    <w:p w14:paraId="68ABB8E6" w14:textId="77777777" w:rsidR="000B016E" w:rsidRPr="008002BA" w:rsidRDefault="000B016E" w:rsidP="008002BA">
      <w:pPr>
        <w:pStyle w:val="Akapitzlist"/>
        <w:numPr>
          <w:ilvl w:val="0"/>
          <w:numId w:val="53"/>
        </w:numPr>
        <w:tabs>
          <w:tab w:val="left" w:pos="851"/>
        </w:tabs>
        <w:suppressAutoHyphens/>
        <w:ind w:left="851" w:hanging="284"/>
        <w:jc w:val="both"/>
        <w:rPr>
          <w:rFonts w:ascii="Tahoma" w:hAnsi="Tahoma" w:cs="Tahoma"/>
          <w:lang w:eastAsia="zh-CN"/>
        </w:rPr>
      </w:pPr>
      <w:r w:rsidRPr="008002BA">
        <w:rPr>
          <w:rFonts w:ascii="Tahoma" w:hAnsi="Tahoma" w:cs="Tahoma"/>
          <w:lang w:eastAsia="zh-CN"/>
        </w:rPr>
        <w:lastRenderedPageBreak/>
        <w:t>Wykonawca po otrzymaniu informacji od Zamawiającego wznawia wykonywanie prac naprawczych, przy czym nie później niż w terminie do 2 roboczych od otrzymania informacji.</w:t>
      </w:r>
    </w:p>
    <w:p w14:paraId="1EE14F89" w14:textId="77777777" w:rsidR="000B016E" w:rsidRPr="008002BA" w:rsidRDefault="000B016E" w:rsidP="008002BA">
      <w:pPr>
        <w:pStyle w:val="Akapitzlist"/>
        <w:numPr>
          <w:ilvl w:val="0"/>
          <w:numId w:val="53"/>
        </w:numPr>
        <w:tabs>
          <w:tab w:val="left" w:pos="851"/>
        </w:tabs>
        <w:suppressAutoHyphens/>
        <w:ind w:left="851" w:hanging="284"/>
        <w:jc w:val="both"/>
        <w:rPr>
          <w:rFonts w:ascii="Tahoma" w:hAnsi="Tahoma" w:cs="Tahoma"/>
          <w:lang w:eastAsia="zh-CN"/>
        </w:rPr>
      </w:pPr>
      <w:r w:rsidRPr="008002BA">
        <w:rPr>
          <w:rFonts w:ascii="Tahoma" w:hAnsi="Tahoma" w:cs="Tahoma"/>
          <w:lang w:eastAsia="zh-CN"/>
        </w:rPr>
        <w:t xml:space="preserve">Zamawiajacy zobowiązany będzie do wyznaczenia nowego terminu realizacji zlecenia, który będzie liczony ponownie od daty pisemnego otrzymania przez Wykonawcę gotowości Zamawiającego do realizacji tego zlecenia. </w:t>
      </w:r>
    </w:p>
    <w:bookmarkEnd w:id="3"/>
    <w:p w14:paraId="24B3DF98" w14:textId="77777777" w:rsidR="000B016E" w:rsidRDefault="000B016E" w:rsidP="000B016E">
      <w:pPr>
        <w:pStyle w:val="Akapitzlist"/>
        <w:ind w:left="284"/>
        <w:jc w:val="both"/>
        <w:rPr>
          <w:rFonts w:ascii="Tahoma" w:hAnsi="Tahoma" w:cs="Tahoma"/>
        </w:rPr>
      </w:pPr>
    </w:p>
    <w:p w14:paraId="468C39AE" w14:textId="77777777" w:rsidR="0006204B" w:rsidRDefault="0006204B" w:rsidP="0006204B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0B016E">
        <w:rPr>
          <w:rFonts w:ascii="Tahoma" w:hAnsi="Tahoma" w:cs="Tahoma"/>
        </w:rPr>
        <w:t>ZAŁĄCZNIK NR 8 do SWZ</w:t>
      </w:r>
      <w:r>
        <w:rPr>
          <w:rFonts w:ascii="Tahoma" w:hAnsi="Tahoma" w:cs="Tahoma"/>
        </w:rPr>
        <w:t xml:space="preserve"> - w</w:t>
      </w:r>
      <w:r w:rsidRPr="000B016E">
        <w:rPr>
          <w:rFonts w:ascii="Tahoma" w:hAnsi="Tahoma" w:cs="Tahoma"/>
        </w:rPr>
        <w:t xml:space="preserve">zór umowy, o którym mowa w dziale VI, </w:t>
      </w:r>
      <w:r>
        <w:rPr>
          <w:rFonts w:ascii="Tahoma" w:hAnsi="Tahoma" w:cs="Tahoma"/>
        </w:rPr>
        <w:t xml:space="preserve">w </w:t>
      </w:r>
      <w:r w:rsidRPr="000B016E">
        <w:rPr>
          <w:rFonts w:ascii="Tahoma" w:hAnsi="Tahoma" w:cs="Tahoma"/>
        </w:rPr>
        <w:t>§ 1</w:t>
      </w:r>
      <w:r>
        <w:rPr>
          <w:rFonts w:ascii="Tahoma" w:hAnsi="Tahoma" w:cs="Tahoma"/>
        </w:rPr>
        <w:t>0</w:t>
      </w:r>
      <w:r w:rsidRPr="000B016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dodaje się </w:t>
      </w:r>
      <w:r w:rsidRPr="000B016E">
        <w:rPr>
          <w:rFonts w:ascii="Tahoma" w:hAnsi="Tahoma" w:cs="Tahoma"/>
        </w:rPr>
        <w:t>ust. 5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o następującej treści</w:t>
      </w:r>
      <w:r w:rsidRPr="000B016E">
        <w:rPr>
          <w:rFonts w:ascii="Tahoma" w:hAnsi="Tahoma" w:cs="Tahoma"/>
        </w:rPr>
        <w:t>:</w:t>
      </w:r>
    </w:p>
    <w:p w14:paraId="0C8DA93F" w14:textId="77777777" w:rsidR="0006204B" w:rsidRPr="008002BA" w:rsidRDefault="0006204B" w:rsidP="0006204B">
      <w:pPr>
        <w:pStyle w:val="Akapitzlist"/>
        <w:ind w:left="284"/>
        <w:jc w:val="both"/>
        <w:rPr>
          <w:rFonts w:ascii="Tahoma" w:hAnsi="Tahoma" w:cs="Tahoma"/>
          <w:b/>
          <w:bCs/>
        </w:rPr>
      </w:pPr>
      <w:r w:rsidRPr="008002BA">
        <w:rPr>
          <w:rFonts w:ascii="Tahoma" w:hAnsi="Tahoma" w:cs="Tahoma"/>
          <w:b/>
          <w:bCs/>
        </w:rPr>
        <w:t>Dodana treść:</w:t>
      </w:r>
    </w:p>
    <w:p w14:paraId="31A291FB" w14:textId="4AB5141A" w:rsidR="0006204B" w:rsidRPr="008002BA" w:rsidRDefault="0006204B" w:rsidP="0006204B">
      <w:pPr>
        <w:numPr>
          <w:ilvl w:val="0"/>
          <w:numId w:val="54"/>
        </w:numPr>
        <w:tabs>
          <w:tab w:val="clear" w:pos="340"/>
          <w:tab w:val="num" w:pos="567"/>
        </w:tabs>
        <w:ind w:left="567" w:hanging="283"/>
        <w:jc w:val="both"/>
        <w:rPr>
          <w:rFonts w:ascii="Tahoma" w:hAnsi="Tahoma" w:cs="Tahoma"/>
        </w:rPr>
      </w:pPr>
      <w:bookmarkStart w:id="4" w:name="_Hlk149558508"/>
      <w:r w:rsidRPr="008002BA">
        <w:rPr>
          <w:rFonts w:ascii="Tahoma" w:hAnsi="Tahoma" w:cs="Tahoma"/>
        </w:rPr>
        <w:t>W przypadku braku możliwości realizacji zlecenia przez Wykonawcę z przyczyn określonych w ust. 3</w:t>
      </w:r>
      <w:r>
        <w:rPr>
          <w:rFonts w:ascii="Tahoma" w:hAnsi="Tahoma" w:cs="Tahoma"/>
        </w:rPr>
        <w:t xml:space="preserve"> oraz</w:t>
      </w:r>
      <w:r w:rsidRPr="008002BA">
        <w:rPr>
          <w:rFonts w:ascii="Tahoma" w:hAnsi="Tahoma" w:cs="Tahoma"/>
        </w:rPr>
        <w:t xml:space="preserve"> pomimo podjęcia działań przez Zamawiającego</w:t>
      </w:r>
      <w:r>
        <w:rPr>
          <w:rFonts w:ascii="Tahoma" w:hAnsi="Tahoma" w:cs="Tahoma"/>
        </w:rPr>
        <w:t xml:space="preserve"> wskazanych w ust. 4</w:t>
      </w:r>
      <w:r w:rsidRPr="008002BA">
        <w:rPr>
          <w:rFonts w:ascii="Tahoma" w:hAnsi="Tahoma" w:cs="Tahoma"/>
        </w:rPr>
        <w:t>, Wykonawcy przysługuje wynagrodzenie ryczałtowe za 1 dojazd oraz 1 roboczogodzinę zgodnie z § 3 ust. 2 umowy</w:t>
      </w:r>
      <w:bookmarkEnd w:id="4"/>
      <w:r w:rsidRPr="008002BA">
        <w:rPr>
          <w:rFonts w:ascii="Tahoma" w:hAnsi="Tahoma" w:cs="Tahoma"/>
        </w:rPr>
        <w:t>.</w:t>
      </w:r>
    </w:p>
    <w:p w14:paraId="1DD9412E" w14:textId="77777777" w:rsidR="0006204B" w:rsidRPr="000629C6" w:rsidRDefault="0006204B" w:rsidP="0006204B">
      <w:pPr>
        <w:pStyle w:val="Akapitzlist"/>
        <w:ind w:left="284"/>
        <w:jc w:val="both"/>
        <w:rPr>
          <w:rFonts w:ascii="Tahoma" w:hAnsi="Tahoma" w:cs="Tahoma"/>
          <w:sz w:val="10"/>
          <w:szCs w:val="10"/>
        </w:rPr>
      </w:pPr>
    </w:p>
    <w:p w14:paraId="5125E96A" w14:textId="6577DD1F" w:rsidR="0022453B" w:rsidRDefault="0022453B" w:rsidP="000B016E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 do SWZ – druk oferty, zmiana treści w pkt. 1 ppkt. 1.2 w następujący sposób:</w:t>
      </w:r>
    </w:p>
    <w:p w14:paraId="4A4F18FA" w14:textId="77777777" w:rsidR="0022453B" w:rsidRPr="0022453B" w:rsidRDefault="0022453B" w:rsidP="0022453B">
      <w:pPr>
        <w:autoSpaceDE w:val="0"/>
        <w:autoSpaceDN w:val="0"/>
        <w:adjustRightInd w:val="0"/>
        <w:ind w:firstLine="284"/>
        <w:jc w:val="both"/>
        <w:rPr>
          <w:rFonts w:ascii="Tahoma" w:hAnsi="Tahoma" w:cs="Tahoma"/>
          <w:b/>
          <w:bCs/>
          <w:color w:val="000000"/>
          <w:lang w:eastAsia="zh-CN"/>
        </w:rPr>
      </w:pPr>
      <w:r w:rsidRPr="0022453B">
        <w:rPr>
          <w:rFonts w:ascii="Tahoma" w:hAnsi="Tahoma" w:cs="Tahoma"/>
          <w:b/>
          <w:bCs/>
          <w:color w:val="000000"/>
          <w:lang w:eastAsia="zh-CN"/>
        </w:rPr>
        <w:t>Poprzednia treść:</w:t>
      </w:r>
    </w:p>
    <w:p w14:paraId="30C5AC0C" w14:textId="23A47E34" w:rsidR="0022453B" w:rsidRPr="0022453B" w:rsidRDefault="0022453B" w:rsidP="0022453B">
      <w:pPr>
        <w:pStyle w:val="Akapitzlist"/>
        <w:numPr>
          <w:ilvl w:val="1"/>
          <w:numId w:val="18"/>
        </w:numPr>
        <w:tabs>
          <w:tab w:val="left" w:pos="709"/>
        </w:tabs>
        <w:ind w:left="709" w:hanging="425"/>
        <w:contextualSpacing w:val="0"/>
        <w:jc w:val="both"/>
        <w:rPr>
          <w:rFonts w:ascii="Tahoma" w:hAnsi="Tahoma" w:cs="Tahoma"/>
        </w:rPr>
      </w:pPr>
      <w:r w:rsidRPr="0022453B">
        <w:rPr>
          <w:rFonts w:ascii="Tahoma" w:hAnsi="Tahoma" w:cs="Tahoma"/>
        </w:rPr>
        <w:t>Stawka ryczałtowa za pełnienie dyżuru w święta i dni wolne od pracy, w tym soboty C</w:t>
      </w:r>
      <w:r w:rsidRPr="0022453B">
        <w:rPr>
          <w:rFonts w:ascii="Tahoma" w:hAnsi="Tahoma" w:cs="Tahoma"/>
          <w:vertAlign w:val="subscript"/>
        </w:rPr>
        <w:t>2</w:t>
      </w:r>
      <w:r w:rsidRPr="0022453B">
        <w:rPr>
          <w:rFonts w:ascii="Tahoma" w:hAnsi="Tahoma" w:cs="Tahoma"/>
        </w:rPr>
        <w:t>. Stawka obejmuje pełnienie dyżuru za całą dobę tj. za każdą niedzielę, sobotę i święto.</w:t>
      </w:r>
    </w:p>
    <w:p w14:paraId="27413DFB" w14:textId="77777777" w:rsidR="0022453B" w:rsidRPr="0022453B" w:rsidRDefault="0022453B" w:rsidP="0022453B">
      <w:pPr>
        <w:tabs>
          <w:tab w:val="left" w:pos="851"/>
        </w:tabs>
        <w:ind w:left="708"/>
        <w:jc w:val="both"/>
        <w:rPr>
          <w:rFonts w:ascii="Tahoma" w:hAnsi="Tahoma" w:cs="Tahoma"/>
          <w:b/>
          <w:bCs/>
        </w:rPr>
      </w:pPr>
      <w:r w:rsidRPr="0022453B">
        <w:rPr>
          <w:rFonts w:ascii="Tahoma" w:hAnsi="Tahoma" w:cs="Tahoma"/>
          <w:b/>
          <w:bCs/>
        </w:rPr>
        <w:t xml:space="preserve">Zamawiający informuje, że w roku 2024 łącznie będzie 112 dni wolnych od pracy, </w:t>
      </w:r>
      <w:r w:rsidRPr="0022453B">
        <w:rPr>
          <w:rFonts w:ascii="Tahoma" w:hAnsi="Tahoma" w:cs="Tahoma"/>
          <w:b/>
          <w:bCs/>
        </w:rPr>
        <w:br/>
        <w:t xml:space="preserve">w tym święta i soboty, co średnio na miesiąc daje 9,334 dni. Wynagrodzenie ryczałtowe jest stałe niezależnie od faktycznej ilości dni wolnych w danym miesiącu. Cenę należy podać w przeliczeniu za 1 doba x średnią ilość dni pełnionego dyżuru. </w:t>
      </w:r>
    </w:p>
    <w:p w14:paraId="52EEEEB6" w14:textId="5B114372" w:rsidR="0022453B" w:rsidRDefault="0022453B" w:rsidP="0022453B">
      <w:pPr>
        <w:tabs>
          <w:tab w:val="left" w:pos="709"/>
        </w:tabs>
        <w:ind w:left="709" w:hanging="709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C42A19">
        <w:rPr>
          <w:rFonts w:ascii="Tahoma" w:hAnsi="Tahoma" w:cs="Tahoma"/>
          <w:b/>
          <w:bCs/>
          <w:color w:val="4472C4" w:themeColor="accent1"/>
        </w:rPr>
        <w:t>C</w:t>
      </w:r>
      <w:r w:rsidRPr="00C42A19">
        <w:rPr>
          <w:rFonts w:ascii="Tahoma" w:hAnsi="Tahoma" w:cs="Tahoma"/>
          <w:b/>
          <w:bCs/>
          <w:color w:val="4472C4" w:themeColor="accent1"/>
          <w:vertAlign w:val="subscript"/>
        </w:rPr>
        <w:t>2</w:t>
      </w:r>
      <w:r>
        <w:rPr>
          <w:rFonts w:ascii="Tahoma" w:hAnsi="Tahoma" w:cs="Tahoma"/>
        </w:rPr>
        <w:t xml:space="preserve"> = </w:t>
      </w:r>
      <w:r w:rsidRPr="00B4662C">
        <w:rPr>
          <w:rFonts w:ascii="Tahoma" w:hAnsi="Tahoma" w:cs="Tahoma"/>
        </w:rPr>
        <w:t>za cenę bez VAT    .............. zł</w:t>
      </w:r>
      <w:r>
        <w:rPr>
          <w:rFonts w:ascii="Tahoma" w:hAnsi="Tahoma" w:cs="Tahoma"/>
        </w:rPr>
        <w:t>/ 1 doba x 9,334 dni = ………………...... zł,</w:t>
      </w:r>
    </w:p>
    <w:p w14:paraId="33488D6A" w14:textId="5AE79F98" w:rsidR="0022453B" w:rsidRPr="00B4662C" w:rsidRDefault="0022453B" w:rsidP="0022453B">
      <w:pPr>
        <w:tabs>
          <w:tab w:val="left" w:pos="993"/>
        </w:tabs>
        <w:ind w:left="993" w:hanging="993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4662C">
        <w:rPr>
          <w:rFonts w:ascii="Tahoma" w:hAnsi="Tahoma" w:cs="Tahoma"/>
        </w:rPr>
        <w:t>+ VAT............... %, tj.   ........................................................... zł</w:t>
      </w:r>
      <w:r>
        <w:rPr>
          <w:rFonts w:ascii="Tahoma" w:hAnsi="Tahoma" w:cs="Tahoma"/>
        </w:rPr>
        <w:t>.</w:t>
      </w:r>
    </w:p>
    <w:p w14:paraId="0165F86C" w14:textId="77777777" w:rsidR="0022453B" w:rsidRPr="00327A41" w:rsidRDefault="0022453B" w:rsidP="0022453B">
      <w:pPr>
        <w:ind w:left="1134" w:hanging="74"/>
        <w:rPr>
          <w:rFonts w:ascii="Tahoma" w:hAnsi="Tahoma" w:cs="Tahoma"/>
          <w:sz w:val="16"/>
          <w:szCs w:val="16"/>
        </w:rPr>
      </w:pPr>
      <w:r w:rsidRPr="00327A41">
        <w:rPr>
          <w:rFonts w:ascii="Tahoma" w:hAnsi="Tahoma" w:cs="Tahoma"/>
          <w:sz w:val="16"/>
          <w:szCs w:val="16"/>
        </w:rPr>
        <w:t xml:space="preserve">             (stawka)</w:t>
      </w:r>
    </w:p>
    <w:p w14:paraId="28B2DA46" w14:textId="77777777" w:rsidR="0022453B" w:rsidRPr="008C48BB" w:rsidRDefault="0022453B" w:rsidP="0022453B">
      <w:pPr>
        <w:ind w:left="710" w:firstLine="283"/>
        <w:rPr>
          <w:rFonts w:ascii="Tahoma" w:hAnsi="Tahoma" w:cs="Tahoma"/>
          <w:b/>
        </w:rPr>
      </w:pPr>
      <w:r w:rsidRPr="00B4662C">
        <w:rPr>
          <w:rFonts w:ascii="Tahoma" w:hAnsi="Tahoma" w:cs="Tahoma"/>
          <w:b/>
        </w:rPr>
        <w:t xml:space="preserve">za cenę (brutto)       </w:t>
      </w:r>
      <w:r w:rsidRPr="00B4662C">
        <w:rPr>
          <w:rFonts w:ascii="Tahoma" w:hAnsi="Tahoma" w:cs="Tahoma"/>
        </w:rPr>
        <w:t>.............................................................  zł,</w:t>
      </w:r>
      <w:r w:rsidRPr="00B4662C">
        <w:rPr>
          <w:rFonts w:ascii="Tahoma" w:hAnsi="Tahoma" w:cs="Tahoma"/>
          <w:b/>
        </w:rPr>
        <w:t xml:space="preserve"> </w:t>
      </w:r>
    </w:p>
    <w:p w14:paraId="0B62B5B4" w14:textId="2E27B0AE" w:rsidR="0022453B" w:rsidRPr="00C42A19" w:rsidRDefault="0022453B" w:rsidP="000629C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Tahoma" w:hAnsi="Tahoma" w:cs="Tahoma"/>
          <w:b/>
        </w:rPr>
        <w:tab/>
      </w:r>
      <w:r w:rsidRPr="00C42A19">
        <w:rPr>
          <w:rFonts w:ascii="Arial" w:hAnsi="Arial" w:cs="Arial"/>
          <w:b/>
          <w:bCs/>
          <w:sz w:val="18"/>
          <w:szCs w:val="18"/>
        </w:rPr>
        <w:t>Uwaga:</w:t>
      </w:r>
    </w:p>
    <w:p w14:paraId="64E174E8" w14:textId="40556426" w:rsidR="0022453B" w:rsidRDefault="0022453B" w:rsidP="0022453B">
      <w:pPr>
        <w:ind w:left="426"/>
        <w:jc w:val="both"/>
        <w:rPr>
          <w:rFonts w:ascii="Tahoma" w:hAnsi="Tahoma" w:cs="Tahoma"/>
          <w:b/>
          <w:bCs/>
          <w:color w:val="4472C4" w:themeColor="accent1"/>
        </w:rPr>
      </w:pPr>
      <w:r>
        <w:rPr>
          <w:rFonts w:ascii="Arial" w:hAnsi="Arial" w:cs="Arial"/>
          <w:sz w:val="18"/>
          <w:szCs w:val="18"/>
        </w:rPr>
        <w:t xml:space="preserve">Zamawiający wskazuje, że dla rozstrzygnięcia postępowania należy uznać, że w przedmiotowym postępowaniu </w:t>
      </w:r>
      <w:r>
        <w:rPr>
          <w:rFonts w:ascii="Arial" w:hAnsi="Arial" w:cs="Arial"/>
          <w:sz w:val="18"/>
          <w:szCs w:val="18"/>
          <w:u w:val="single"/>
        </w:rPr>
        <w:t>charakter zasadniczy mają roboty konserwacyjne dotyczące obiektów budownictwa mieszkaniowego</w:t>
      </w:r>
      <w:r>
        <w:rPr>
          <w:rFonts w:ascii="Arial" w:hAnsi="Arial" w:cs="Arial"/>
          <w:sz w:val="18"/>
          <w:szCs w:val="18"/>
        </w:rPr>
        <w:t xml:space="preserve">, w związku z czym należy przyjąć stawkę podatku VAT właściwą dla tych robót tj. 8%. </w:t>
      </w:r>
      <w:r w:rsidRPr="00C42A19">
        <w:rPr>
          <w:rFonts w:ascii="Arial" w:hAnsi="Arial" w:cs="Arial"/>
          <w:b/>
          <w:bCs/>
          <w:sz w:val="18"/>
          <w:szCs w:val="18"/>
        </w:rPr>
        <w:t>Stawka vat 8% dotyczy obu pozycji cenowych</w:t>
      </w:r>
    </w:p>
    <w:p w14:paraId="11B7B913" w14:textId="77777777" w:rsidR="0022453B" w:rsidRPr="000629C6" w:rsidRDefault="0022453B" w:rsidP="0022453B">
      <w:pPr>
        <w:pStyle w:val="Akapitzlist"/>
        <w:ind w:left="284"/>
        <w:jc w:val="both"/>
        <w:rPr>
          <w:rFonts w:ascii="Tahoma" w:hAnsi="Tahoma" w:cs="Tahoma"/>
          <w:sz w:val="10"/>
          <w:szCs w:val="10"/>
        </w:rPr>
      </w:pPr>
    </w:p>
    <w:p w14:paraId="1011D71A" w14:textId="77777777" w:rsidR="0022453B" w:rsidRDefault="0022453B" w:rsidP="0022453B">
      <w:pPr>
        <w:ind w:left="284"/>
        <w:rPr>
          <w:rFonts w:ascii="Tahoma" w:hAnsi="Tahoma" w:cs="Tahoma"/>
          <w:b/>
          <w:bCs/>
        </w:rPr>
      </w:pPr>
      <w:r w:rsidRPr="000B016E">
        <w:rPr>
          <w:rFonts w:ascii="Tahoma" w:hAnsi="Tahoma" w:cs="Tahoma"/>
          <w:b/>
          <w:bCs/>
        </w:rPr>
        <w:t>Zmieniona treść:</w:t>
      </w:r>
    </w:p>
    <w:p w14:paraId="5111C631" w14:textId="01E3CF80" w:rsidR="0022453B" w:rsidRPr="0022453B" w:rsidRDefault="0022453B" w:rsidP="0022453B">
      <w:pPr>
        <w:pStyle w:val="Akapitzlist"/>
        <w:numPr>
          <w:ilvl w:val="1"/>
          <w:numId w:val="55"/>
        </w:numPr>
        <w:tabs>
          <w:tab w:val="left" w:pos="709"/>
        </w:tabs>
        <w:autoSpaceDE w:val="0"/>
        <w:autoSpaceDN w:val="0"/>
        <w:adjustRightInd w:val="0"/>
        <w:ind w:left="709" w:hanging="425"/>
        <w:rPr>
          <w:rFonts w:ascii="Tahoma" w:hAnsi="Tahoma" w:cs="Tahoma"/>
          <w:color w:val="000000"/>
        </w:rPr>
      </w:pPr>
      <w:r w:rsidRPr="0022453B">
        <w:rPr>
          <w:rFonts w:ascii="Tahoma" w:hAnsi="Tahoma" w:cs="Tahoma"/>
          <w:color w:val="000000"/>
        </w:rPr>
        <w:t>Stawka ryczałtowa za pełnienie dyżuru w święta i dni wolne od pracy, w tym soboty C</w:t>
      </w:r>
      <w:r w:rsidRPr="0022453B">
        <w:rPr>
          <w:rFonts w:ascii="Tahoma" w:hAnsi="Tahoma" w:cs="Tahoma"/>
          <w:color w:val="000000"/>
          <w:vertAlign w:val="subscript"/>
        </w:rPr>
        <w:t>2</w:t>
      </w:r>
      <w:r w:rsidRPr="0022453B">
        <w:rPr>
          <w:rFonts w:ascii="Tahoma" w:hAnsi="Tahoma" w:cs="Tahoma"/>
          <w:color w:val="000000"/>
        </w:rPr>
        <w:t xml:space="preserve">. Stawka obejmuje pełnienie dyżuru za całą dobę tj. za każdą niedzielę, sobotę i święto. </w:t>
      </w:r>
    </w:p>
    <w:p w14:paraId="31ED2CE7" w14:textId="77777777" w:rsidR="0022453B" w:rsidRPr="006E00B1" w:rsidRDefault="0022453B" w:rsidP="0022453B">
      <w:pPr>
        <w:autoSpaceDE w:val="0"/>
        <w:autoSpaceDN w:val="0"/>
        <w:adjustRightInd w:val="0"/>
        <w:ind w:left="284" w:firstLine="424"/>
        <w:rPr>
          <w:rFonts w:ascii="Tahoma" w:hAnsi="Tahoma" w:cs="Tahoma"/>
        </w:rPr>
      </w:pPr>
      <w:bookmarkStart w:id="5" w:name="_Hlk149557260"/>
      <w:r w:rsidRPr="006E00B1">
        <w:rPr>
          <w:rFonts w:ascii="Tahoma" w:hAnsi="Tahoma" w:cs="Tahoma"/>
          <w:b/>
          <w:bCs/>
          <w:i/>
          <w:iCs/>
        </w:rPr>
        <w:t xml:space="preserve">Cenę należy podać w przeliczeniu za 1 dzień pełnionego dyżuru. </w:t>
      </w:r>
    </w:p>
    <w:bookmarkEnd w:id="5"/>
    <w:p w14:paraId="72E0715B" w14:textId="7FDFC493" w:rsidR="0022453B" w:rsidRPr="006E00B1" w:rsidRDefault="0022453B" w:rsidP="0022453B">
      <w:pPr>
        <w:autoSpaceDE w:val="0"/>
        <w:autoSpaceDN w:val="0"/>
        <w:adjustRightInd w:val="0"/>
        <w:ind w:left="708"/>
        <w:rPr>
          <w:rFonts w:ascii="Tahoma" w:hAnsi="Tahoma" w:cs="Tahoma"/>
        </w:rPr>
      </w:pPr>
      <w:r w:rsidRPr="006E00B1">
        <w:rPr>
          <w:rFonts w:ascii="Tahoma" w:hAnsi="Tahoma" w:cs="Tahoma"/>
          <w:b/>
          <w:bCs/>
          <w:i/>
          <w:iCs/>
        </w:rPr>
        <w:t>C</w:t>
      </w:r>
      <w:r w:rsidRPr="006E00B1">
        <w:rPr>
          <w:rFonts w:ascii="Tahoma" w:hAnsi="Tahoma" w:cs="Tahoma"/>
          <w:b/>
          <w:bCs/>
          <w:i/>
          <w:iCs/>
          <w:vertAlign w:val="subscript"/>
        </w:rPr>
        <w:t>2</w:t>
      </w:r>
      <w:r w:rsidRPr="006E00B1">
        <w:rPr>
          <w:rFonts w:ascii="Tahoma" w:hAnsi="Tahoma" w:cs="Tahoma"/>
          <w:b/>
          <w:bCs/>
          <w:i/>
          <w:iCs/>
        </w:rPr>
        <w:t xml:space="preserve"> = za cenę bez VAT …..................... zł / 1 doba, </w:t>
      </w:r>
    </w:p>
    <w:p w14:paraId="2769AF4A" w14:textId="7F440632" w:rsidR="0022453B" w:rsidRPr="006E00B1" w:rsidRDefault="0022453B" w:rsidP="0022453B">
      <w:pPr>
        <w:autoSpaceDE w:val="0"/>
        <w:autoSpaceDN w:val="0"/>
        <w:adjustRightInd w:val="0"/>
        <w:ind w:left="708"/>
        <w:rPr>
          <w:rFonts w:ascii="Tahoma" w:hAnsi="Tahoma" w:cs="Tahoma"/>
          <w:color w:val="000000"/>
        </w:rPr>
      </w:pPr>
      <w:r w:rsidRPr="006E00B1">
        <w:rPr>
          <w:rFonts w:ascii="Tahoma" w:hAnsi="Tahoma" w:cs="Tahoma"/>
          <w:i/>
          <w:iCs/>
          <w:color w:val="000000"/>
        </w:rPr>
        <w:t>+ VAT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E00B1">
        <w:rPr>
          <w:rFonts w:ascii="Tahoma" w:hAnsi="Tahoma" w:cs="Tahoma"/>
          <w:i/>
          <w:iCs/>
          <w:color w:val="000000"/>
        </w:rPr>
        <w:t xml:space="preserve">... %, tj. ..................................................... zł. </w:t>
      </w:r>
    </w:p>
    <w:p w14:paraId="1C766DD8" w14:textId="430A415D" w:rsidR="0022453B" w:rsidRPr="006E00B1" w:rsidRDefault="0022453B" w:rsidP="0022453B">
      <w:pPr>
        <w:autoSpaceDE w:val="0"/>
        <w:autoSpaceDN w:val="0"/>
        <w:adjustRightInd w:val="0"/>
        <w:ind w:left="708"/>
        <w:rPr>
          <w:rFonts w:ascii="Tahoma" w:hAnsi="Tahoma" w:cs="Tahoma"/>
          <w:color w:val="000000"/>
          <w:vertAlign w:val="superscript"/>
        </w:rPr>
      </w:pPr>
      <w:r>
        <w:rPr>
          <w:rFonts w:ascii="Tahoma" w:hAnsi="Tahoma" w:cs="Tahoma"/>
          <w:color w:val="000000"/>
          <w:vertAlign w:val="superscript"/>
        </w:rPr>
        <w:t xml:space="preserve">         </w:t>
      </w:r>
      <w:r w:rsidRPr="006E00B1">
        <w:rPr>
          <w:rFonts w:ascii="Tahoma" w:hAnsi="Tahoma" w:cs="Tahoma"/>
          <w:color w:val="000000"/>
          <w:vertAlign w:val="superscript"/>
        </w:rPr>
        <w:t xml:space="preserve">(stawka) </w:t>
      </w:r>
    </w:p>
    <w:p w14:paraId="0660C7A5" w14:textId="45D32E17" w:rsidR="0022453B" w:rsidRPr="006E00B1" w:rsidRDefault="0022453B" w:rsidP="0022453B">
      <w:pPr>
        <w:autoSpaceDE w:val="0"/>
        <w:autoSpaceDN w:val="0"/>
        <w:adjustRightInd w:val="0"/>
        <w:ind w:left="708"/>
        <w:rPr>
          <w:rFonts w:ascii="Tahoma" w:hAnsi="Tahoma" w:cs="Tahoma"/>
          <w:color w:val="000000"/>
        </w:rPr>
      </w:pPr>
      <w:r w:rsidRPr="006E00B1">
        <w:rPr>
          <w:rFonts w:ascii="Tahoma" w:hAnsi="Tahoma" w:cs="Tahoma"/>
          <w:b/>
          <w:bCs/>
          <w:i/>
          <w:iCs/>
          <w:color w:val="000000"/>
        </w:rPr>
        <w:t xml:space="preserve">za cenę (brutto) </w:t>
      </w:r>
      <w:r w:rsidRPr="006E00B1">
        <w:rPr>
          <w:rFonts w:ascii="Tahoma" w:hAnsi="Tahoma" w:cs="Tahoma"/>
          <w:i/>
          <w:iCs/>
          <w:color w:val="000000"/>
        </w:rPr>
        <w:t xml:space="preserve">............................................... zł, </w:t>
      </w:r>
    </w:p>
    <w:p w14:paraId="49D7C60E" w14:textId="77777777" w:rsidR="0022453B" w:rsidRPr="006E00B1" w:rsidRDefault="0022453B" w:rsidP="0022453B">
      <w:pPr>
        <w:autoSpaceDE w:val="0"/>
        <w:autoSpaceDN w:val="0"/>
        <w:adjustRightInd w:val="0"/>
        <w:ind w:left="708"/>
        <w:rPr>
          <w:rFonts w:ascii="Tahoma" w:hAnsi="Tahoma" w:cs="Tahoma"/>
          <w:color w:val="000000"/>
        </w:rPr>
      </w:pPr>
      <w:r w:rsidRPr="006E00B1">
        <w:rPr>
          <w:rFonts w:ascii="Tahoma" w:hAnsi="Tahoma" w:cs="Tahoma"/>
          <w:b/>
          <w:bCs/>
          <w:i/>
          <w:iCs/>
          <w:color w:val="000000"/>
        </w:rPr>
        <w:t xml:space="preserve">Uwaga: </w:t>
      </w:r>
    </w:p>
    <w:p w14:paraId="0807E36F" w14:textId="6E98D5C0" w:rsidR="0006204B" w:rsidRPr="0006204B" w:rsidRDefault="0022453B" w:rsidP="0006204B">
      <w:pPr>
        <w:ind w:left="708"/>
        <w:jc w:val="both"/>
        <w:rPr>
          <w:rFonts w:ascii="Tahoma" w:hAnsi="Tahoma" w:cs="Tahoma"/>
          <w:i/>
          <w:iCs/>
        </w:rPr>
      </w:pPr>
      <w:r w:rsidRPr="006E00B1">
        <w:rPr>
          <w:rFonts w:ascii="Tahoma" w:hAnsi="Tahoma" w:cs="Tahoma"/>
          <w:i/>
          <w:iCs/>
          <w:color w:val="000000"/>
        </w:rPr>
        <w:t xml:space="preserve">Zamawiający wskazuje, że dla rozstrzygnięcia postępowania należy uznać, że w przedmiotowym postępowaniu charakter zasadniczy mają roboty konserwacyjne dotyczące obiektów budownictwa mieszkaniowego, w związku z czym należy przyjąć stawkę podatku VAT właściwą dla tych robót tj. 8%. </w:t>
      </w:r>
      <w:r w:rsidRPr="006E00B1">
        <w:rPr>
          <w:rFonts w:ascii="Tahoma" w:hAnsi="Tahoma" w:cs="Tahoma"/>
          <w:b/>
          <w:bCs/>
          <w:i/>
          <w:iCs/>
          <w:color w:val="000000"/>
        </w:rPr>
        <w:t>Stawka vat 8% dotyczy obu pozycji cenowych</w:t>
      </w:r>
    </w:p>
    <w:p w14:paraId="4381E0BB" w14:textId="77777777" w:rsidR="008002BA" w:rsidRDefault="008002BA" w:rsidP="008002BA">
      <w:pPr>
        <w:pStyle w:val="Akapitzlist"/>
        <w:ind w:left="284"/>
        <w:jc w:val="both"/>
        <w:rPr>
          <w:rFonts w:ascii="Tahoma" w:hAnsi="Tahoma" w:cs="Tahoma"/>
        </w:rPr>
      </w:pPr>
    </w:p>
    <w:p w14:paraId="61304754" w14:textId="6C80FFF7" w:rsidR="001F5440" w:rsidRPr="000B016E" w:rsidRDefault="001F5440" w:rsidP="000B016E">
      <w:pPr>
        <w:pStyle w:val="Akapitzlist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 w:rsidRPr="000B016E">
        <w:rPr>
          <w:rFonts w:ascii="Tahoma" w:hAnsi="Tahoma" w:cs="Tahoma"/>
        </w:rPr>
        <w:t xml:space="preserve">Zamawiający </w:t>
      </w:r>
      <w:r w:rsidRPr="000B016E">
        <w:rPr>
          <w:rFonts w:ascii="Tahoma" w:hAnsi="Tahoma" w:cs="Tahoma"/>
          <w:b/>
        </w:rPr>
        <w:t>przedłuża termin</w:t>
      </w:r>
      <w:r w:rsidRPr="000B016E">
        <w:rPr>
          <w:rFonts w:ascii="Tahoma" w:hAnsi="Tahoma" w:cs="Tahoma"/>
        </w:rPr>
        <w:t xml:space="preserve"> </w:t>
      </w:r>
      <w:r w:rsidRPr="000B016E">
        <w:rPr>
          <w:rFonts w:ascii="Tahoma" w:hAnsi="Tahoma" w:cs="Tahoma"/>
          <w:b/>
          <w:bCs/>
        </w:rPr>
        <w:t xml:space="preserve">składania ofert </w:t>
      </w:r>
      <w:r w:rsidRPr="000B016E">
        <w:rPr>
          <w:rFonts w:ascii="Tahoma" w:hAnsi="Tahoma" w:cs="Tahoma"/>
          <w:bCs/>
        </w:rPr>
        <w:t>w przedmiotowym postępowaniu</w:t>
      </w:r>
      <w:r w:rsidRPr="000B016E">
        <w:rPr>
          <w:rFonts w:ascii="Tahoma" w:hAnsi="Tahoma" w:cs="Tahoma"/>
          <w:b/>
        </w:rPr>
        <w:t xml:space="preserve"> </w:t>
      </w:r>
      <w:r w:rsidRPr="000B016E">
        <w:rPr>
          <w:rFonts w:ascii="Tahoma" w:hAnsi="Tahoma" w:cs="Tahoma"/>
          <w:bCs/>
        </w:rPr>
        <w:t xml:space="preserve">do dnia: </w:t>
      </w:r>
      <w:r w:rsidRPr="000B016E">
        <w:rPr>
          <w:rFonts w:ascii="Tahoma" w:hAnsi="Tahoma" w:cs="Tahoma"/>
          <w:bCs/>
        </w:rPr>
        <w:br/>
      </w:r>
      <w:r w:rsidR="008002BA">
        <w:rPr>
          <w:rFonts w:ascii="Tahoma" w:hAnsi="Tahoma" w:cs="Tahoma"/>
          <w:b/>
        </w:rPr>
        <w:t>9 listopada</w:t>
      </w:r>
      <w:r w:rsidRPr="000B016E">
        <w:rPr>
          <w:rFonts w:ascii="Tahoma" w:hAnsi="Tahoma" w:cs="Tahoma"/>
          <w:b/>
        </w:rPr>
        <w:t xml:space="preserve"> </w:t>
      </w:r>
      <w:r w:rsidRPr="000B016E">
        <w:rPr>
          <w:rFonts w:ascii="Tahoma" w:hAnsi="Tahoma" w:cs="Tahoma"/>
          <w:b/>
          <w:bCs/>
        </w:rPr>
        <w:t>202</w:t>
      </w:r>
      <w:r w:rsidR="00063C73" w:rsidRPr="000B016E">
        <w:rPr>
          <w:rFonts w:ascii="Tahoma" w:hAnsi="Tahoma" w:cs="Tahoma"/>
          <w:b/>
          <w:bCs/>
        </w:rPr>
        <w:t>3</w:t>
      </w:r>
      <w:r w:rsidRPr="000B016E">
        <w:rPr>
          <w:rFonts w:ascii="Tahoma" w:hAnsi="Tahoma" w:cs="Tahoma"/>
          <w:b/>
          <w:bCs/>
        </w:rPr>
        <w:t xml:space="preserve"> r.</w:t>
      </w:r>
      <w:r w:rsidRPr="000B016E">
        <w:rPr>
          <w:rFonts w:ascii="Tahoma" w:hAnsi="Tahoma" w:cs="Tahoma"/>
          <w:bCs/>
        </w:rPr>
        <w:t xml:space="preserve"> </w:t>
      </w:r>
      <w:r w:rsidRPr="000B016E">
        <w:rPr>
          <w:rFonts w:ascii="Tahoma" w:hAnsi="Tahoma" w:cs="Tahoma"/>
          <w:b/>
          <w:bCs/>
        </w:rPr>
        <w:t>do godz. 1</w:t>
      </w:r>
      <w:r w:rsidR="004942C1" w:rsidRPr="000B016E">
        <w:rPr>
          <w:rFonts w:ascii="Tahoma" w:hAnsi="Tahoma" w:cs="Tahoma"/>
          <w:b/>
          <w:bCs/>
        </w:rPr>
        <w:t>2</w:t>
      </w:r>
      <w:r w:rsidRPr="000B016E">
        <w:rPr>
          <w:rFonts w:ascii="Tahoma" w:hAnsi="Tahoma" w:cs="Tahoma"/>
          <w:b/>
          <w:bCs/>
        </w:rPr>
        <w:t>:00</w:t>
      </w:r>
      <w:r w:rsidRPr="000B016E">
        <w:rPr>
          <w:rFonts w:ascii="Tahoma" w:hAnsi="Tahoma" w:cs="Tahoma"/>
          <w:bCs/>
        </w:rPr>
        <w:t xml:space="preserve">. </w:t>
      </w:r>
    </w:p>
    <w:p w14:paraId="142D5821" w14:textId="4DE59A37" w:rsidR="001F5440" w:rsidRPr="005072E9" w:rsidRDefault="001F5440" w:rsidP="004942C1">
      <w:pPr>
        <w:spacing w:line="276" w:lineRule="auto"/>
        <w:ind w:firstLine="284"/>
        <w:jc w:val="both"/>
        <w:rPr>
          <w:rFonts w:ascii="Tahoma" w:hAnsi="Tahoma" w:cs="Tahoma"/>
        </w:rPr>
      </w:pPr>
      <w:r w:rsidRPr="005072E9">
        <w:rPr>
          <w:rFonts w:ascii="Tahoma" w:hAnsi="Tahoma" w:cs="Tahoma"/>
        </w:rPr>
        <w:t xml:space="preserve">W związku z powyższym:  </w:t>
      </w:r>
    </w:p>
    <w:p w14:paraId="2A9AB212" w14:textId="1494E229" w:rsidR="001F5440" w:rsidRDefault="001F5440" w:rsidP="004942C1">
      <w:pPr>
        <w:pStyle w:val="Akapitzlist"/>
        <w:numPr>
          <w:ilvl w:val="0"/>
          <w:numId w:val="21"/>
        </w:numPr>
        <w:tabs>
          <w:tab w:val="num" w:pos="709"/>
        </w:tabs>
        <w:spacing w:line="276" w:lineRule="auto"/>
        <w:ind w:left="709" w:hanging="425"/>
        <w:jc w:val="both"/>
        <w:rPr>
          <w:rFonts w:ascii="Tahoma" w:hAnsi="Tahoma" w:cs="Tahoma"/>
        </w:rPr>
      </w:pPr>
      <w:r w:rsidRPr="004942C1">
        <w:rPr>
          <w:rFonts w:ascii="Tahoma" w:hAnsi="Tahoma" w:cs="Tahoma"/>
        </w:rPr>
        <w:t>zapis dział XV SWZ otrzymuje brzmienie:</w:t>
      </w:r>
    </w:p>
    <w:p w14:paraId="1C1998A2" w14:textId="28EDDDFF" w:rsidR="004942C1" w:rsidRPr="006954C0" w:rsidRDefault="004942C1" w:rsidP="004942C1">
      <w:pPr>
        <w:spacing w:line="276" w:lineRule="auto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0822C7">
        <w:rPr>
          <w:rFonts w:ascii="Tahoma" w:hAnsi="Tahoma" w:cs="Tahoma"/>
          <w:b/>
          <w:lang w:eastAsia="zh-CN"/>
        </w:rPr>
        <w:t xml:space="preserve">Termin składania ofert upływa dnia </w:t>
      </w:r>
      <w:r w:rsidR="008002BA">
        <w:rPr>
          <w:rFonts w:ascii="Tahoma" w:hAnsi="Tahoma" w:cs="Tahoma"/>
          <w:b/>
          <w:lang w:eastAsia="zh-CN"/>
        </w:rPr>
        <w:t>9</w:t>
      </w:r>
      <w:r w:rsidR="00063C73">
        <w:rPr>
          <w:rFonts w:ascii="Tahoma" w:hAnsi="Tahoma" w:cs="Tahoma"/>
          <w:b/>
          <w:lang w:eastAsia="zh-CN"/>
        </w:rPr>
        <w:t xml:space="preserve"> </w:t>
      </w:r>
      <w:r w:rsidR="008002BA">
        <w:rPr>
          <w:rFonts w:ascii="Tahoma" w:hAnsi="Tahoma" w:cs="Tahoma"/>
          <w:b/>
          <w:lang w:eastAsia="zh-CN"/>
        </w:rPr>
        <w:t>listopada</w:t>
      </w:r>
      <w:r w:rsidRPr="004070CE">
        <w:rPr>
          <w:rFonts w:ascii="Tahoma" w:hAnsi="Tahoma" w:cs="Tahoma"/>
          <w:b/>
          <w:lang w:eastAsia="zh-CN"/>
        </w:rPr>
        <w:t xml:space="preserve"> 202</w:t>
      </w:r>
      <w:r w:rsidR="00063C73">
        <w:rPr>
          <w:rFonts w:ascii="Tahoma" w:hAnsi="Tahoma" w:cs="Tahoma"/>
          <w:b/>
          <w:lang w:eastAsia="zh-CN"/>
        </w:rPr>
        <w:t>3</w:t>
      </w:r>
      <w:r w:rsidRPr="004070CE">
        <w:rPr>
          <w:rFonts w:ascii="Tahoma" w:hAnsi="Tahoma" w:cs="Tahoma"/>
          <w:b/>
          <w:lang w:eastAsia="zh-CN"/>
        </w:rPr>
        <w:t xml:space="preserve"> r. o godz. </w:t>
      </w:r>
      <w:r>
        <w:rPr>
          <w:rFonts w:ascii="Tahoma" w:hAnsi="Tahoma" w:cs="Tahoma"/>
          <w:b/>
          <w:lang w:eastAsia="zh-CN"/>
        </w:rPr>
        <w:t>12</w:t>
      </w:r>
      <w:r w:rsidRPr="004070CE">
        <w:rPr>
          <w:rFonts w:ascii="Tahoma" w:hAnsi="Tahoma" w:cs="Tahoma"/>
          <w:b/>
          <w:lang w:eastAsia="zh-CN"/>
        </w:rPr>
        <w:t>:</w:t>
      </w:r>
      <w:r>
        <w:rPr>
          <w:rFonts w:ascii="Tahoma" w:hAnsi="Tahoma" w:cs="Tahoma"/>
          <w:b/>
          <w:lang w:eastAsia="zh-CN"/>
        </w:rPr>
        <w:t>0</w:t>
      </w:r>
      <w:r w:rsidRPr="004070CE">
        <w:rPr>
          <w:rFonts w:ascii="Tahoma" w:hAnsi="Tahoma" w:cs="Tahoma"/>
          <w:b/>
          <w:lang w:eastAsia="zh-CN"/>
        </w:rPr>
        <w:t>0</w:t>
      </w:r>
      <w:r>
        <w:rPr>
          <w:rFonts w:ascii="Tahoma" w:hAnsi="Tahoma" w:cs="Tahoma"/>
        </w:rPr>
        <w:t>.”</w:t>
      </w:r>
    </w:p>
    <w:p w14:paraId="4F111853" w14:textId="52816BDA" w:rsidR="001F5440" w:rsidRPr="004942C1" w:rsidRDefault="001F5440" w:rsidP="004942C1">
      <w:pPr>
        <w:pStyle w:val="Akapitzlist"/>
        <w:numPr>
          <w:ilvl w:val="0"/>
          <w:numId w:val="21"/>
        </w:numPr>
        <w:tabs>
          <w:tab w:val="num" w:pos="709"/>
        </w:tabs>
        <w:spacing w:line="276" w:lineRule="auto"/>
        <w:ind w:left="709" w:hanging="425"/>
        <w:jc w:val="both"/>
        <w:rPr>
          <w:rFonts w:ascii="Tahoma" w:hAnsi="Tahoma" w:cs="Tahoma"/>
        </w:rPr>
      </w:pPr>
      <w:r w:rsidRPr="004942C1">
        <w:rPr>
          <w:rFonts w:ascii="Tahoma" w:hAnsi="Tahoma" w:cs="Tahoma"/>
        </w:rPr>
        <w:t>zapis pkt XVI. ppkt 1. SWZ otrzymuje brzmienie:</w:t>
      </w:r>
    </w:p>
    <w:p w14:paraId="4EFA8357" w14:textId="747DDC37" w:rsidR="001F5440" w:rsidRPr="001F5440" w:rsidRDefault="001F5440" w:rsidP="004942C1">
      <w:pPr>
        <w:suppressAutoHyphens/>
        <w:spacing w:line="276" w:lineRule="auto"/>
        <w:ind w:firstLine="708"/>
        <w:jc w:val="both"/>
        <w:rPr>
          <w:b/>
          <w:bCs/>
          <w:lang w:eastAsia="zh-CN"/>
        </w:rPr>
      </w:pPr>
      <w:r w:rsidRPr="001F5440">
        <w:rPr>
          <w:rFonts w:ascii="Tahoma" w:hAnsi="Tahoma" w:cs="Tahoma"/>
          <w:b/>
          <w:bCs/>
        </w:rPr>
        <w:t>„</w:t>
      </w:r>
      <w:r w:rsidRPr="001F5440">
        <w:rPr>
          <w:rFonts w:ascii="Tahoma" w:hAnsi="Tahoma" w:cs="Tahoma"/>
          <w:b/>
          <w:bCs/>
          <w:lang w:eastAsia="zh-CN"/>
        </w:rPr>
        <w:t xml:space="preserve">Zamawiający otworzy oferty w dniu </w:t>
      </w:r>
      <w:r w:rsidR="008002BA">
        <w:rPr>
          <w:rFonts w:ascii="Tahoma" w:hAnsi="Tahoma" w:cs="Tahoma"/>
          <w:b/>
          <w:bCs/>
          <w:lang w:eastAsia="zh-CN"/>
        </w:rPr>
        <w:t>9 listopada</w:t>
      </w:r>
      <w:r w:rsidRPr="001F5440">
        <w:rPr>
          <w:rFonts w:ascii="Tahoma" w:hAnsi="Tahoma" w:cs="Tahoma"/>
          <w:b/>
          <w:bCs/>
          <w:lang w:eastAsia="zh-CN"/>
        </w:rPr>
        <w:t xml:space="preserve"> 202</w:t>
      </w:r>
      <w:r w:rsidR="00063C73">
        <w:rPr>
          <w:rFonts w:ascii="Tahoma" w:hAnsi="Tahoma" w:cs="Tahoma"/>
          <w:b/>
          <w:bCs/>
          <w:lang w:eastAsia="zh-CN"/>
        </w:rPr>
        <w:t>3</w:t>
      </w:r>
      <w:r w:rsidRPr="001F5440">
        <w:rPr>
          <w:rFonts w:ascii="Tahoma" w:hAnsi="Tahoma" w:cs="Tahoma"/>
          <w:b/>
          <w:bCs/>
          <w:lang w:eastAsia="zh-CN"/>
        </w:rPr>
        <w:t xml:space="preserve"> r. o godz. 1</w:t>
      </w:r>
      <w:r w:rsidR="000F7D49">
        <w:rPr>
          <w:rFonts w:ascii="Tahoma" w:hAnsi="Tahoma" w:cs="Tahoma"/>
          <w:b/>
          <w:bCs/>
          <w:lang w:eastAsia="zh-CN"/>
        </w:rPr>
        <w:t>2</w:t>
      </w:r>
      <w:r w:rsidRPr="001F5440">
        <w:rPr>
          <w:rFonts w:ascii="Tahoma" w:hAnsi="Tahoma" w:cs="Tahoma"/>
          <w:b/>
          <w:bCs/>
          <w:lang w:eastAsia="zh-CN"/>
        </w:rPr>
        <w:t>:15</w:t>
      </w:r>
      <w:r w:rsidRPr="001F5440">
        <w:rPr>
          <w:rFonts w:ascii="Tahoma" w:hAnsi="Tahoma" w:cs="Tahoma"/>
          <w:b/>
          <w:bCs/>
        </w:rPr>
        <w:t>.”</w:t>
      </w:r>
    </w:p>
    <w:p w14:paraId="7B8D9305" w14:textId="77777777" w:rsidR="001F5440" w:rsidRPr="00743414" w:rsidRDefault="001F5440" w:rsidP="004942C1">
      <w:pPr>
        <w:spacing w:line="276" w:lineRule="auto"/>
        <w:ind w:left="993" w:hanging="425"/>
        <w:jc w:val="both"/>
        <w:rPr>
          <w:rFonts w:ascii="Tahoma" w:hAnsi="Tahoma" w:cs="Tahoma"/>
          <w:b/>
          <w:sz w:val="10"/>
          <w:szCs w:val="10"/>
        </w:rPr>
      </w:pPr>
    </w:p>
    <w:p w14:paraId="2A9586AC" w14:textId="77777777" w:rsidR="001F5440" w:rsidRPr="00743414" w:rsidRDefault="001F5440" w:rsidP="001F5440">
      <w:pPr>
        <w:ind w:left="993" w:hanging="141"/>
        <w:jc w:val="center"/>
        <w:rPr>
          <w:rFonts w:ascii="Tahoma" w:hAnsi="Tahoma" w:cs="Tahoma"/>
          <w:b/>
          <w:sz w:val="10"/>
          <w:szCs w:val="10"/>
        </w:rPr>
      </w:pPr>
    </w:p>
    <w:p w14:paraId="455C3214" w14:textId="159153AE" w:rsidR="001F5440" w:rsidRDefault="001F5440" w:rsidP="001F5440">
      <w:pPr>
        <w:ind w:left="559" w:hanging="133"/>
        <w:jc w:val="both"/>
        <w:rPr>
          <w:rFonts w:ascii="Tahoma" w:hAnsi="Tahoma" w:cs="Tahoma"/>
          <w:color w:val="FF0000"/>
          <w:sz w:val="10"/>
          <w:szCs w:val="10"/>
          <w:u w:val="single"/>
          <w:vertAlign w:val="superscript"/>
        </w:rPr>
      </w:pPr>
    </w:p>
    <w:p w14:paraId="03440717" w14:textId="63D0BEC4" w:rsidR="004942C1" w:rsidRDefault="004942C1" w:rsidP="001F5440">
      <w:pPr>
        <w:ind w:left="559" w:hanging="133"/>
        <w:jc w:val="both"/>
        <w:rPr>
          <w:rFonts w:ascii="Tahoma" w:hAnsi="Tahoma" w:cs="Tahoma"/>
          <w:color w:val="FF0000"/>
          <w:sz w:val="10"/>
          <w:szCs w:val="10"/>
          <w:u w:val="single"/>
          <w:vertAlign w:val="superscript"/>
        </w:rPr>
      </w:pPr>
    </w:p>
    <w:p w14:paraId="5A3354FF" w14:textId="7E50ABC6" w:rsidR="004942C1" w:rsidRDefault="004942C1" w:rsidP="001F5440">
      <w:pPr>
        <w:ind w:left="559" w:hanging="133"/>
        <w:jc w:val="both"/>
        <w:rPr>
          <w:rFonts w:ascii="Tahoma" w:hAnsi="Tahoma" w:cs="Tahoma"/>
          <w:color w:val="FF0000"/>
          <w:sz w:val="10"/>
          <w:szCs w:val="10"/>
          <w:u w:val="single"/>
          <w:vertAlign w:val="superscript"/>
        </w:rPr>
      </w:pPr>
    </w:p>
    <w:p w14:paraId="77DAD5C5" w14:textId="77777777" w:rsidR="004942C1" w:rsidRPr="00743414" w:rsidRDefault="004942C1" w:rsidP="001F5440">
      <w:pPr>
        <w:ind w:left="559" w:hanging="133"/>
        <w:jc w:val="both"/>
        <w:rPr>
          <w:rFonts w:ascii="Tahoma" w:hAnsi="Tahoma" w:cs="Tahoma"/>
          <w:color w:val="FF0000"/>
          <w:sz w:val="10"/>
          <w:szCs w:val="10"/>
          <w:u w:val="single"/>
          <w:vertAlign w:val="superscript"/>
        </w:rPr>
      </w:pPr>
    </w:p>
    <w:p w14:paraId="4349B9E5" w14:textId="1E2CA33E" w:rsidR="005A05F1" w:rsidRDefault="005A05F1" w:rsidP="0045535B"/>
    <w:p w14:paraId="05ED5BDE" w14:textId="3B5BF7D9" w:rsidR="005A05F1" w:rsidRDefault="005A05F1" w:rsidP="0045535B"/>
    <w:p w14:paraId="52400F1B" w14:textId="7E905F63" w:rsidR="00835A12" w:rsidRDefault="00835A12" w:rsidP="0045535B"/>
    <w:p w14:paraId="34A1E7B5" w14:textId="4242D0F6" w:rsidR="001F5440" w:rsidRDefault="001F5440" w:rsidP="0045535B"/>
    <w:p w14:paraId="18574EC7" w14:textId="199D9332" w:rsidR="001F5440" w:rsidRDefault="001F5440" w:rsidP="001F5440">
      <w:pPr>
        <w:jc w:val="right"/>
      </w:pPr>
      <w:r>
        <w:t>………………………………………………</w:t>
      </w:r>
    </w:p>
    <w:sectPr w:rsidR="001F5440" w:rsidSect="000629C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6482" w14:textId="77777777" w:rsidR="0045535B" w:rsidRDefault="0045535B" w:rsidP="0045535B">
      <w:r>
        <w:separator/>
      </w:r>
    </w:p>
  </w:endnote>
  <w:endnote w:type="continuationSeparator" w:id="0">
    <w:p w14:paraId="4B549C6B" w14:textId="77777777" w:rsidR="0045535B" w:rsidRDefault="0045535B" w:rsidP="0045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0E15" w14:textId="77777777" w:rsidR="0045535B" w:rsidRDefault="0045535B" w:rsidP="0045535B">
      <w:r>
        <w:separator/>
      </w:r>
    </w:p>
  </w:footnote>
  <w:footnote w:type="continuationSeparator" w:id="0">
    <w:p w14:paraId="7DAAD087" w14:textId="77777777" w:rsidR="0045535B" w:rsidRDefault="0045535B" w:rsidP="0045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828D" w14:textId="40AE26DC" w:rsidR="0045535B" w:rsidRPr="00885FB0" w:rsidRDefault="0045535B" w:rsidP="0045535B">
    <w:pPr>
      <w:pStyle w:val="Nagwek"/>
      <w:rPr>
        <w:rFonts w:ascii="Tahoma" w:hAnsi="Tahoma" w:cs="Tahoma"/>
      </w:rPr>
    </w:pPr>
    <w:r>
      <w:rPr>
        <w:rFonts w:ascii="Tahoma" w:hAnsi="Tahoma" w:cs="Tahoma"/>
      </w:rPr>
      <w:t>z</w:t>
    </w:r>
    <w:r w:rsidRPr="00885FB0">
      <w:rPr>
        <w:rFonts w:ascii="Tahoma" w:hAnsi="Tahoma" w:cs="Tahoma"/>
      </w:rPr>
      <w:t>nak sprawy: ZP-2</w:t>
    </w:r>
    <w:r w:rsidR="00532D50">
      <w:rPr>
        <w:rFonts w:ascii="Tahoma" w:hAnsi="Tahoma" w:cs="Tahoma"/>
      </w:rPr>
      <w:t>0</w:t>
    </w:r>
    <w:r w:rsidRPr="00885FB0">
      <w:rPr>
        <w:rFonts w:ascii="Tahoma" w:hAnsi="Tahoma" w:cs="Tahoma"/>
      </w:rPr>
      <w:t>/TT/202</w:t>
    </w:r>
    <w:r w:rsidR="00532D50">
      <w:rPr>
        <w:rFonts w:ascii="Tahoma" w:hAnsi="Tahoma" w:cs="Tahoma"/>
      </w:rPr>
      <w:t>3</w:t>
    </w:r>
  </w:p>
  <w:p w14:paraId="594C4F36" w14:textId="27D931BD" w:rsidR="0045535B" w:rsidRDefault="0045535B" w:rsidP="0045535B">
    <w:pPr>
      <w:pStyle w:val="Nagwek"/>
    </w:pPr>
    <w:r>
      <w:t>__________________________________________________________________________________________</w:t>
    </w:r>
  </w:p>
  <w:p w14:paraId="1345A8F9" w14:textId="77777777" w:rsidR="0045535B" w:rsidRDefault="004553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80EEC460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Calibri Light" w:hAnsi="Tahoma" w:cs="Tahoma" w:hint="default"/>
        <w:sz w:val="19"/>
        <w:szCs w:val="19"/>
      </w:r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ascii="Tahoma" w:eastAsia="Times New Roman" w:hAnsi="Tahoma" w:cs="Tahoma" w:hint="default"/>
        <w:b w:val="0"/>
        <w:i w:val="0"/>
        <w:sz w:val="19"/>
        <w:szCs w:val="19"/>
      </w:rPr>
    </w:lvl>
  </w:abstractNum>
  <w:abstractNum w:abstractNumId="3" w15:restartNumberingAfterBreak="0">
    <w:nsid w:val="0000001C"/>
    <w:multiLevelType w:val="singleLevel"/>
    <w:tmpl w:val="DFBE2EB2"/>
    <w:name w:val="WW8Num28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19"/>
        <w:szCs w:val="19"/>
      </w:rPr>
    </w:lvl>
  </w:abstractNum>
  <w:abstractNum w:abstractNumId="4" w15:restartNumberingAfterBreak="0">
    <w:nsid w:val="0000003D"/>
    <w:multiLevelType w:val="singleLevel"/>
    <w:tmpl w:val="0000003D"/>
    <w:name w:val="WW8Num62"/>
    <w:lvl w:ilvl="0">
      <w:numFmt w:val="bullet"/>
      <w:lvlText w:val="-"/>
      <w:lvlJc w:val="left"/>
      <w:pPr>
        <w:tabs>
          <w:tab w:val="num" w:pos="709"/>
        </w:tabs>
        <w:ind w:left="1776" w:hanging="360"/>
      </w:pPr>
      <w:rPr>
        <w:rFonts w:ascii="Times New Roman" w:hAnsi="Times New Roman" w:cs="Times New Roman" w:hint="default"/>
        <w:sz w:val="19"/>
        <w:szCs w:val="19"/>
      </w:rPr>
    </w:lvl>
  </w:abstractNum>
  <w:abstractNum w:abstractNumId="5" w15:restartNumberingAfterBreak="0">
    <w:nsid w:val="00000041"/>
    <w:multiLevelType w:val="multilevel"/>
    <w:tmpl w:val="7C5E9A10"/>
    <w:name w:val="WW8Num6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436"/>
        </w:tabs>
        <w:ind w:left="1440" w:hanging="360"/>
      </w:pPr>
      <w:rPr>
        <w:rFonts w:ascii="Tahoma" w:eastAsia="Times New Roman" w:hAnsi="Tahoma" w:cs="Tahoma" w:hint="default"/>
        <w:sz w:val="19"/>
        <w:szCs w:val="19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47"/>
    <w:multiLevelType w:val="singleLevel"/>
    <w:tmpl w:val="D78475D8"/>
    <w:name w:val="WW8Num72"/>
    <w:lvl w:ilvl="0">
      <w:start w:val="6"/>
      <w:numFmt w:val="lowerLetter"/>
      <w:lvlText w:val="%1)"/>
      <w:lvlJc w:val="left"/>
      <w:pPr>
        <w:tabs>
          <w:tab w:val="num" w:pos="709"/>
        </w:tabs>
        <w:ind w:left="1788" w:hanging="360"/>
      </w:pPr>
      <w:rPr>
        <w:rFonts w:ascii="Tahoma" w:hAnsi="Tahoma" w:cs="Tahoma" w:hint="default"/>
        <w:sz w:val="19"/>
        <w:szCs w:val="19"/>
      </w:rPr>
    </w:lvl>
  </w:abstractNum>
  <w:abstractNum w:abstractNumId="7" w15:restartNumberingAfterBreak="0">
    <w:nsid w:val="0000004C"/>
    <w:multiLevelType w:val="multilevel"/>
    <w:tmpl w:val="0000004C"/>
    <w:name w:val="WW8Num78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8" w15:restartNumberingAfterBreak="0">
    <w:nsid w:val="018C012E"/>
    <w:multiLevelType w:val="hybridMultilevel"/>
    <w:tmpl w:val="9AF057D8"/>
    <w:lvl w:ilvl="0" w:tplc="2230F79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6645079"/>
    <w:multiLevelType w:val="hybridMultilevel"/>
    <w:tmpl w:val="03985A36"/>
    <w:name w:val="WW8Num2532"/>
    <w:lvl w:ilvl="0" w:tplc="46661F44">
      <w:start w:val="3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ascii="Tahoma" w:eastAsia="Times New Roman" w:hAnsi="Tahoma" w:cs="Tahoma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52416"/>
    <w:multiLevelType w:val="hybridMultilevel"/>
    <w:tmpl w:val="4740BA1C"/>
    <w:lvl w:ilvl="0" w:tplc="005E880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B7EAD"/>
    <w:multiLevelType w:val="hybridMultilevel"/>
    <w:tmpl w:val="345C0F1C"/>
    <w:name w:val="WW8Num663"/>
    <w:lvl w:ilvl="0" w:tplc="68C488F8">
      <w:start w:val="3"/>
      <w:numFmt w:val="low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91569"/>
    <w:multiLevelType w:val="hybridMultilevel"/>
    <w:tmpl w:val="29480660"/>
    <w:name w:val="WW8Num2522"/>
    <w:lvl w:ilvl="0" w:tplc="0586207A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ascii="Tahoma" w:eastAsia="Times New Roman" w:hAnsi="Tahoma" w:cs="Tahoma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86269"/>
    <w:multiLevelType w:val="hybridMultilevel"/>
    <w:tmpl w:val="9ABCA900"/>
    <w:lvl w:ilvl="0" w:tplc="0F9E6E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9F3326"/>
    <w:multiLevelType w:val="hybridMultilevel"/>
    <w:tmpl w:val="0E760C46"/>
    <w:lvl w:ilvl="0" w:tplc="C2642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C303B"/>
    <w:multiLevelType w:val="hybridMultilevel"/>
    <w:tmpl w:val="FD54100A"/>
    <w:lvl w:ilvl="0" w:tplc="77989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0C46"/>
    <w:multiLevelType w:val="hybridMultilevel"/>
    <w:tmpl w:val="F1D4EDC6"/>
    <w:lvl w:ilvl="0" w:tplc="CEB6AA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2F923C3F"/>
    <w:multiLevelType w:val="hybridMultilevel"/>
    <w:tmpl w:val="E7CC1AB2"/>
    <w:name w:val="WW8Num13222"/>
    <w:lvl w:ilvl="0" w:tplc="4E848D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C6A80"/>
    <w:multiLevelType w:val="hybridMultilevel"/>
    <w:tmpl w:val="6F601A66"/>
    <w:lvl w:ilvl="0" w:tplc="1EE82CA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3856D1"/>
    <w:multiLevelType w:val="hybridMultilevel"/>
    <w:tmpl w:val="A75886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92357"/>
    <w:multiLevelType w:val="hybridMultilevel"/>
    <w:tmpl w:val="62085780"/>
    <w:lvl w:ilvl="0" w:tplc="B9766D9C">
      <w:start w:val="3"/>
      <w:numFmt w:val="lowerLetter"/>
      <w:lvlText w:val="%1)"/>
      <w:lvlJc w:val="left"/>
      <w:pPr>
        <w:ind w:left="1004" w:hanging="360"/>
      </w:pPr>
      <w:rPr>
        <w:rFonts w:ascii="Tahoma" w:hAnsi="Tahoma" w:cs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5553A1A"/>
    <w:multiLevelType w:val="multilevel"/>
    <w:tmpl w:val="1160D386"/>
    <w:name w:val="WW8Num782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22" w15:restartNumberingAfterBreak="0">
    <w:nsid w:val="3CDF752C"/>
    <w:multiLevelType w:val="hybridMultilevel"/>
    <w:tmpl w:val="F73E89F6"/>
    <w:name w:val="WW8Num282"/>
    <w:lvl w:ilvl="0" w:tplc="B61849D8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D4A02"/>
    <w:multiLevelType w:val="hybridMultilevel"/>
    <w:tmpl w:val="C91A8B02"/>
    <w:name w:val="WW8Num162"/>
    <w:lvl w:ilvl="0" w:tplc="C724576C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Calibri Light" w:hAnsi="Tahoma" w:cs="Tahoma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62BEB"/>
    <w:multiLevelType w:val="hybridMultilevel"/>
    <w:tmpl w:val="0040E0F2"/>
    <w:lvl w:ilvl="0" w:tplc="D1C63482">
      <w:start w:val="4"/>
      <w:numFmt w:val="decimal"/>
      <w:lvlText w:val="%1."/>
      <w:lvlJc w:val="left"/>
      <w:pPr>
        <w:ind w:left="644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61530"/>
    <w:multiLevelType w:val="multilevel"/>
    <w:tmpl w:val="DFA6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453E2F3B"/>
    <w:multiLevelType w:val="multilevel"/>
    <w:tmpl w:val="F4840A4E"/>
    <w:name w:val="WW8Num78522"/>
    <w:lvl w:ilvl="0">
      <w:start w:val="8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27" w15:restartNumberingAfterBreak="0">
    <w:nsid w:val="45BF62AD"/>
    <w:multiLevelType w:val="hybridMultilevel"/>
    <w:tmpl w:val="9FB0A3CC"/>
    <w:name w:val="WW8Num16222"/>
    <w:lvl w:ilvl="0" w:tplc="CCA0BAE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Calibri Light" w:hAnsi="Tahoma" w:cs="Tahoma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53B1D"/>
    <w:multiLevelType w:val="hybridMultilevel"/>
    <w:tmpl w:val="2534BBE4"/>
    <w:lvl w:ilvl="0" w:tplc="FC782F80">
      <w:start w:val="8"/>
      <w:numFmt w:val="lowerLetter"/>
      <w:lvlText w:val="%1)"/>
      <w:lvlJc w:val="left"/>
      <w:pPr>
        <w:ind w:left="644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0168C"/>
    <w:multiLevelType w:val="hybridMultilevel"/>
    <w:tmpl w:val="BADC1E66"/>
    <w:lvl w:ilvl="0" w:tplc="8DAC986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4E14B44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b w:val="0"/>
        <w:i w:val="0"/>
        <w:sz w:val="20"/>
      </w:rPr>
    </w:lvl>
    <w:lvl w:ilvl="2" w:tplc="3CFAB7AE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7228F15A">
      <w:start w:val="1"/>
      <w:numFmt w:val="lowerLetter"/>
      <w:lvlText w:val="%4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</w:rPr>
    </w:lvl>
    <w:lvl w:ilvl="4" w:tplc="C264239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264BA3"/>
    <w:multiLevelType w:val="multilevel"/>
    <w:tmpl w:val="95881062"/>
    <w:name w:val="WW8Num78322"/>
    <w:lvl w:ilvl="0">
      <w:start w:val="3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31" w15:restartNumberingAfterBreak="0">
    <w:nsid w:val="4A235BA1"/>
    <w:multiLevelType w:val="multilevel"/>
    <w:tmpl w:val="54A47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4A270D65"/>
    <w:multiLevelType w:val="multilevel"/>
    <w:tmpl w:val="2B187BD4"/>
    <w:name w:val="WW8Num66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436"/>
        </w:tabs>
        <w:ind w:left="1440" w:hanging="360"/>
      </w:pPr>
      <w:rPr>
        <w:rFonts w:ascii="Tahoma" w:eastAsia="Times New Roman" w:hAnsi="Tahoma" w:cs="Tahoma" w:hint="default"/>
        <w:sz w:val="19"/>
        <w:szCs w:val="19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19"/>
        <w:szCs w:val="19"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A8E6018"/>
    <w:multiLevelType w:val="hybridMultilevel"/>
    <w:tmpl w:val="0C824B6E"/>
    <w:lvl w:ilvl="0" w:tplc="D9C29094">
      <w:start w:val="1"/>
      <w:numFmt w:val="lowerLetter"/>
      <w:lvlText w:val="%1)"/>
      <w:lvlJc w:val="left"/>
      <w:pPr>
        <w:ind w:left="1004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D6C68B4"/>
    <w:multiLevelType w:val="hybridMultilevel"/>
    <w:tmpl w:val="FB08E9C0"/>
    <w:name w:val="WW8Num7222"/>
    <w:lvl w:ilvl="0" w:tplc="D14E56AE">
      <w:start w:val="6"/>
      <w:numFmt w:val="lowerLetter"/>
      <w:lvlText w:val="%1)"/>
      <w:lvlJc w:val="left"/>
      <w:pPr>
        <w:tabs>
          <w:tab w:val="num" w:pos="709"/>
        </w:tabs>
        <w:ind w:left="1788" w:hanging="360"/>
      </w:pPr>
      <w:rPr>
        <w:rFonts w:ascii="Tahoma" w:hAnsi="Tahoma" w:cs="Tahoma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D1F3F"/>
    <w:multiLevelType w:val="multilevel"/>
    <w:tmpl w:val="07B2AC30"/>
    <w:name w:val="WW8Num785"/>
    <w:lvl w:ilvl="0">
      <w:start w:val="8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36" w15:restartNumberingAfterBreak="0">
    <w:nsid w:val="51380698"/>
    <w:multiLevelType w:val="hybridMultilevel"/>
    <w:tmpl w:val="AC9A45A4"/>
    <w:lvl w:ilvl="0" w:tplc="371A439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cs="Tahoma" w:hint="default"/>
        <w:b/>
        <w:color w:val="auto"/>
        <w:sz w:val="20"/>
      </w:rPr>
    </w:lvl>
    <w:lvl w:ilvl="1" w:tplc="7082CC88">
      <w:start w:val="1"/>
      <w:numFmt w:val="lowerLetter"/>
      <w:lvlText w:val="%2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  <w:color w:val="auto"/>
        <w:sz w:val="20"/>
      </w:rPr>
    </w:lvl>
    <w:lvl w:ilvl="2" w:tplc="A6A0D22E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b w:val="0"/>
        <w:i w:val="0"/>
        <w:color w:val="auto"/>
        <w:sz w:val="20"/>
      </w:rPr>
    </w:lvl>
    <w:lvl w:ilvl="3" w:tplc="E25CA0CE">
      <w:start w:val="1"/>
      <w:numFmt w:val="lowerLetter"/>
      <w:lvlText w:val="%4."/>
      <w:lvlJc w:val="left"/>
      <w:pPr>
        <w:tabs>
          <w:tab w:val="num" w:pos="1814"/>
        </w:tabs>
        <w:ind w:left="1814" w:hanging="340"/>
      </w:pPr>
      <w:rPr>
        <w:rFonts w:hint="default"/>
        <w:b w:val="0"/>
        <w:i w:val="0"/>
        <w:color w:val="auto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E06FA6">
      <w:start w:val="1"/>
      <w:numFmt w:val="lowerLetter"/>
      <w:lvlText w:val="%6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color w:val="auto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58571B"/>
    <w:multiLevelType w:val="hybridMultilevel"/>
    <w:tmpl w:val="ED90738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110EEE"/>
    <w:multiLevelType w:val="hybridMultilevel"/>
    <w:tmpl w:val="CE7276AA"/>
    <w:lvl w:ilvl="0" w:tplc="167CE64C">
      <w:start w:val="8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F1862"/>
    <w:multiLevelType w:val="hybridMultilevel"/>
    <w:tmpl w:val="84EE234E"/>
    <w:lvl w:ilvl="0" w:tplc="DFDA35C4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B13609"/>
    <w:multiLevelType w:val="hybridMultilevel"/>
    <w:tmpl w:val="7196FEAC"/>
    <w:lvl w:ilvl="0" w:tplc="EF2AC2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02B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531D79"/>
    <w:multiLevelType w:val="hybridMultilevel"/>
    <w:tmpl w:val="E7FEA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24826"/>
    <w:multiLevelType w:val="multilevel"/>
    <w:tmpl w:val="BB66DBCE"/>
    <w:name w:val="WW8Num783"/>
    <w:lvl w:ilvl="0">
      <w:start w:val="3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ahoma" w:eastAsia="Times New Roman" w:hAnsi="Tahoma" w:cs="Tahoma" w:hint="default"/>
        <w:b w:val="0"/>
        <w:sz w:val="19"/>
        <w:szCs w:val="19"/>
      </w:rPr>
    </w:lvl>
    <w:lvl w:ilvl="1">
      <w:start w:val="1"/>
      <w:numFmt w:val="bullet"/>
      <w:lvlText w:val="&gt;"/>
      <w:lvlJc w:val="left"/>
      <w:pPr>
        <w:tabs>
          <w:tab w:val="num" w:pos="2064"/>
        </w:tabs>
        <w:ind w:left="2064" w:hanging="340"/>
      </w:pPr>
      <w:rPr>
        <w:rFonts w:ascii="Times New Roman" w:hAnsi="Times New Roman" w:cs="Times New Roman" w:hint="default"/>
        <w:b w:val="0"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43" w15:restartNumberingAfterBreak="0">
    <w:nsid w:val="635D32A0"/>
    <w:multiLevelType w:val="hybridMultilevel"/>
    <w:tmpl w:val="D136C622"/>
    <w:name w:val="WW8Num253"/>
    <w:lvl w:ilvl="0" w:tplc="568CA4FE">
      <w:start w:val="3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ascii="Tahoma" w:eastAsia="Times New Roman" w:hAnsi="Tahoma" w:cs="Tahoma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9772E"/>
    <w:multiLevelType w:val="hybridMultilevel"/>
    <w:tmpl w:val="09602694"/>
    <w:lvl w:ilvl="0" w:tplc="366AD4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3837719"/>
    <w:multiLevelType w:val="hybridMultilevel"/>
    <w:tmpl w:val="33301B36"/>
    <w:lvl w:ilvl="0" w:tplc="638C6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CE72AEA"/>
    <w:multiLevelType w:val="hybridMultilevel"/>
    <w:tmpl w:val="F7CAC5F0"/>
    <w:lvl w:ilvl="0" w:tplc="FB3CD2B8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B18D4"/>
    <w:multiLevelType w:val="hybridMultilevel"/>
    <w:tmpl w:val="36248DA6"/>
    <w:name w:val="WW8Num462"/>
    <w:lvl w:ilvl="0" w:tplc="B2EC83D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23BF2"/>
    <w:multiLevelType w:val="hybridMultilevel"/>
    <w:tmpl w:val="EBB29736"/>
    <w:lvl w:ilvl="0" w:tplc="00000003">
      <w:start w:val="1"/>
      <w:numFmt w:val="bullet"/>
      <w:lvlText w:val=""/>
      <w:lvlJc w:val="left"/>
      <w:pPr>
        <w:ind w:left="-1428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-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</w:abstractNum>
  <w:abstractNum w:abstractNumId="49" w15:restartNumberingAfterBreak="0">
    <w:nsid w:val="7A4D29C5"/>
    <w:multiLevelType w:val="hybridMultilevel"/>
    <w:tmpl w:val="41D4D6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EE4B59"/>
    <w:multiLevelType w:val="hybridMultilevel"/>
    <w:tmpl w:val="DCC40C1A"/>
    <w:lvl w:ilvl="0" w:tplc="A0AEA5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Times New Roman" w:hAnsi="Tahoma" w:cs="Tahoma" w:hint="default"/>
        <w:b w:val="0"/>
      </w:rPr>
    </w:lvl>
    <w:lvl w:ilvl="1" w:tplc="8E0AA098">
      <w:start w:val="1"/>
      <w:numFmt w:val="bullet"/>
      <w:lvlText w:val="&gt;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B203C66"/>
    <w:multiLevelType w:val="hybridMultilevel"/>
    <w:tmpl w:val="B3540974"/>
    <w:lvl w:ilvl="0" w:tplc="7F626808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D46A0"/>
    <w:multiLevelType w:val="multilevel"/>
    <w:tmpl w:val="6D826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3" w15:restartNumberingAfterBreak="0">
    <w:nsid w:val="7CFC1790"/>
    <w:multiLevelType w:val="hybridMultilevel"/>
    <w:tmpl w:val="34BA1370"/>
    <w:name w:val="WW8Num253222"/>
    <w:lvl w:ilvl="0" w:tplc="BF1E9A2A">
      <w:start w:val="4"/>
      <w:numFmt w:val="decimal"/>
      <w:lvlText w:val="%1)"/>
      <w:lvlJc w:val="left"/>
      <w:pPr>
        <w:tabs>
          <w:tab w:val="num" w:pos="2980"/>
        </w:tabs>
        <w:ind w:left="2980" w:hanging="360"/>
      </w:pPr>
      <w:rPr>
        <w:rFonts w:ascii="Tahoma" w:eastAsia="Times New Roman" w:hAnsi="Tahoma" w:cs="Tahoma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num w:numId="1" w16cid:durableId="431248476">
    <w:abstractNumId w:val="2"/>
  </w:num>
  <w:num w:numId="2" w16cid:durableId="133253825">
    <w:abstractNumId w:val="23"/>
  </w:num>
  <w:num w:numId="3" w16cid:durableId="1064328706">
    <w:abstractNumId w:val="27"/>
  </w:num>
  <w:num w:numId="4" w16cid:durableId="749234500">
    <w:abstractNumId w:val="12"/>
  </w:num>
  <w:num w:numId="5" w16cid:durableId="341787194">
    <w:abstractNumId w:val="39"/>
  </w:num>
  <w:num w:numId="6" w16cid:durableId="1513226453">
    <w:abstractNumId w:val="43"/>
  </w:num>
  <w:num w:numId="7" w16cid:durableId="2043626648">
    <w:abstractNumId w:val="9"/>
  </w:num>
  <w:num w:numId="8" w16cid:durableId="1979063837">
    <w:abstractNumId w:val="7"/>
  </w:num>
  <w:num w:numId="9" w16cid:durableId="79134505">
    <w:abstractNumId w:val="21"/>
  </w:num>
  <w:num w:numId="10" w16cid:durableId="1885940406">
    <w:abstractNumId w:val="42"/>
  </w:num>
  <w:num w:numId="11" w16cid:durableId="795835614">
    <w:abstractNumId w:val="30"/>
  </w:num>
  <w:num w:numId="12" w16cid:durableId="259145844">
    <w:abstractNumId w:val="35"/>
  </w:num>
  <w:num w:numId="13" w16cid:durableId="336537648">
    <w:abstractNumId w:val="26"/>
  </w:num>
  <w:num w:numId="14" w16cid:durableId="1281957985">
    <w:abstractNumId w:val="6"/>
  </w:num>
  <w:num w:numId="15" w16cid:durableId="1668245978">
    <w:abstractNumId w:val="34"/>
  </w:num>
  <w:num w:numId="16" w16cid:durableId="2033606690">
    <w:abstractNumId w:val="53"/>
  </w:num>
  <w:num w:numId="17" w16cid:durableId="771632669">
    <w:abstractNumId w:val="40"/>
  </w:num>
  <w:num w:numId="18" w16cid:durableId="671028925">
    <w:abstractNumId w:val="25"/>
  </w:num>
  <w:num w:numId="19" w16cid:durableId="874150343">
    <w:abstractNumId w:val="40"/>
  </w:num>
  <w:num w:numId="20" w16cid:durableId="1185288187">
    <w:abstractNumId w:val="31"/>
  </w:num>
  <w:num w:numId="21" w16cid:durableId="546839959">
    <w:abstractNumId w:val="44"/>
  </w:num>
  <w:num w:numId="22" w16cid:durableId="1880163198">
    <w:abstractNumId w:val="50"/>
  </w:num>
  <w:num w:numId="23" w16cid:durableId="739401326">
    <w:abstractNumId w:val="45"/>
  </w:num>
  <w:num w:numId="24" w16cid:durableId="1617130978">
    <w:abstractNumId w:val="18"/>
  </w:num>
  <w:num w:numId="25" w16cid:durableId="925456793">
    <w:abstractNumId w:val="8"/>
  </w:num>
  <w:num w:numId="26" w16cid:durableId="478302610">
    <w:abstractNumId w:val="46"/>
  </w:num>
  <w:num w:numId="27" w16cid:durableId="1523663762">
    <w:abstractNumId w:val="47"/>
  </w:num>
  <w:num w:numId="28" w16cid:durableId="375935838">
    <w:abstractNumId w:val="49"/>
  </w:num>
  <w:num w:numId="29" w16cid:durableId="1090199303">
    <w:abstractNumId w:val="51"/>
  </w:num>
  <w:num w:numId="30" w16cid:durableId="1886333142">
    <w:abstractNumId w:val="20"/>
  </w:num>
  <w:num w:numId="31" w16cid:durableId="1813015474">
    <w:abstractNumId w:val="5"/>
  </w:num>
  <w:num w:numId="32" w16cid:durableId="1587034741">
    <w:abstractNumId w:val="1"/>
  </w:num>
  <w:num w:numId="33" w16cid:durableId="253629779">
    <w:abstractNumId w:val="13"/>
  </w:num>
  <w:num w:numId="34" w16cid:durableId="1285162347">
    <w:abstractNumId w:val="17"/>
  </w:num>
  <w:num w:numId="35" w16cid:durableId="1202085134">
    <w:abstractNumId w:val="15"/>
  </w:num>
  <w:num w:numId="36" w16cid:durableId="21825604">
    <w:abstractNumId w:val="32"/>
  </w:num>
  <w:num w:numId="37" w16cid:durableId="1616205896">
    <w:abstractNumId w:val="36"/>
  </w:num>
  <w:num w:numId="38" w16cid:durableId="912205594">
    <w:abstractNumId w:val="16"/>
  </w:num>
  <w:num w:numId="39" w16cid:durableId="1452239162">
    <w:abstractNumId w:val="37"/>
  </w:num>
  <w:num w:numId="40" w16cid:durableId="1503281499">
    <w:abstractNumId w:val="48"/>
  </w:num>
  <w:num w:numId="41" w16cid:durableId="1899316922">
    <w:abstractNumId w:val="19"/>
  </w:num>
  <w:num w:numId="42" w16cid:durableId="448554768">
    <w:abstractNumId w:val="11"/>
  </w:num>
  <w:num w:numId="43" w16cid:durableId="1998221956">
    <w:abstractNumId w:val="41"/>
  </w:num>
  <w:num w:numId="44" w16cid:durableId="1118986136">
    <w:abstractNumId w:val="0"/>
  </w:num>
  <w:num w:numId="45" w16cid:durableId="1109154991">
    <w:abstractNumId w:val="4"/>
  </w:num>
  <w:num w:numId="46" w16cid:durableId="1428114325">
    <w:abstractNumId w:val="33"/>
  </w:num>
  <w:num w:numId="47" w16cid:durableId="1328827004">
    <w:abstractNumId w:val="28"/>
  </w:num>
  <w:num w:numId="48" w16cid:durableId="1446732504">
    <w:abstractNumId w:val="38"/>
  </w:num>
  <w:num w:numId="49" w16cid:durableId="1943561284">
    <w:abstractNumId w:val="24"/>
  </w:num>
  <w:num w:numId="50" w16cid:durableId="860169937">
    <w:abstractNumId w:val="29"/>
  </w:num>
  <w:num w:numId="51" w16cid:durableId="1645768564">
    <w:abstractNumId w:val="3"/>
  </w:num>
  <w:num w:numId="52" w16cid:durableId="567764920">
    <w:abstractNumId w:val="22"/>
  </w:num>
  <w:num w:numId="53" w16cid:durableId="656999314">
    <w:abstractNumId w:val="14"/>
  </w:num>
  <w:num w:numId="54" w16cid:durableId="1942175337">
    <w:abstractNumId w:val="10"/>
  </w:num>
  <w:num w:numId="55" w16cid:durableId="761411957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CB"/>
    <w:rsid w:val="0006204B"/>
    <w:rsid w:val="000629C6"/>
    <w:rsid w:val="00063C73"/>
    <w:rsid w:val="00081057"/>
    <w:rsid w:val="000A3B01"/>
    <w:rsid w:val="000B016E"/>
    <w:rsid w:val="000D2F92"/>
    <w:rsid w:val="000F7D49"/>
    <w:rsid w:val="001F5440"/>
    <w:rsid w:val="0022453B"/>
    <w:rsid w:val="0026234F"/>
    <w:rsid w:val="00321A5F"/>
    <w:rsid w:val="003D14DF"/>
    <w:rsid w:val="00431EC7"/>
    <w:rsid w:val="00454BC1"/>
    <w:rsid w:val="0045535B"/>
    <w:rsid w:val="004942C1"/>
    <w:rsid w:val="004C745E"/>
    <w:rsid w:val="004D0C74"/>
    <w:rsid w:val="00532D50"/>
    <w:rsid w:val="005A05F1"/>
    <w:rsid w:val="008002BA"/>
    <w:rsid w:val="00835A12"/>
    <w:rsid w:val="008B297E"/>
    <w:rsid w:val="009E6CB9"/>
    <w:rsid w:val="00A06FC6"/>
    <w:rsid w:val="00A46F74"/>
    <w:rsid w:val="00BF2FAA"/>
    <w:rsid w:val="00C16FC9"/>
    <w:rsid w:val="00C60ECB"/>
    <w:rsid w:val="00F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9A6D"/>
  <w15:chartTrackingRefBased/>
  <w15:docId w15:val="{6E26AF0B-C16F-48F5-B959-2B6FDDA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5535B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53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53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5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CW_Lista,Obiekt,Numerowanie,Akapit z listą BS,Kolorowa lista — akcent 11,Akapit z listą 1,Chorzów - Akapit z listą,Tekst punktowanie,Asia 2  Akapit z listą,tekst normalny,1. Punkt głónu"/>
    <w:basedOn w:val="Normalny"/>
    <w:link w:val="AkapitzlistZnak"/>
    <w:uiPriority w:val="34"/>
    <w:qFormat/>
    <w:rsid w:val="005A05F1"/>
    <w:pPr>
      <w:ind w:left="720"/>
      <w:contextualSpacing/>
    </w:pPr>
  </w:style>
  <w:style w:type="character" w:customStyle="1" w:styleId="AkapitzlistZnak">
    <w:name w:val="Akapit z listą Znak"/>
    <w:aliases w:val="normalny tekst Znak,CW_Lista Znak,Obiekt Znak,Numerowanie Znak,Akapit z listą BS Znak,Kolorowa lista — akcent 11 Znak,Akapit z listą 1 Znak,Chorzów - Akapit z listą Znak,Tekst punktowanie Znak,Asia 2  Akapit z listą Znak"/>
    <w:link w:val="Akapitzlist"/>
    <w:uiPriority w:val="34"/>
    <w:qFormat/>
    <w:locked/>
    <w:rsid w:val="001F54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F5440"/>
    <w:rPr>
      <w:color w:val="0000FF"/>
      <w:u w:val="single"/>
    </w:rPr>
  </w:style>
  <w:style w:type="paragraph" w:customStyle="1" w:styleId="Default">
    <w:name w:val="Default"/>
    <w:rsid w:val="004D0C74"/>
    <w:pPr>
      <w:autoSpaceDE w:val="0"/>
      <w:autoSpaceDN w:val="0"/>
      <w:adjustRightInd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0A3B01"/>
    <w:pPr>
      <w:ind w:left="28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11</cp:revision>
  <cp:lastPrinted>2023-10-30T10:53:00Z</cp:lastPrinted>
  <dcterms:created xsi:type="dcterms:W3CDTF">2022-11-04T12:50:00Z</dcterms:created>
  <dcterms:modified xsi:type="dcterms:W3CDTF">2023-10-30T13:02:00Z</dcterms:modified>
</cp:coreProperties>
</file>