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1FCFB11F" w:rsidR="00030D26" w:rsidRPr="00EE005C" w:rsidRDefault="00F457C6" w:rsidP="00D520B0">
      <w:pPr>
        <w:tabs>
          <w:tab w:val="left" w:pos="4678"/>
        </w:tabs>
        <w:spacing w:before="120" w:line="240" w:lineRule="auto"/>
        <w:jc w:val="center"/>
        <w:rPr>
          <w:b/>
        </w:rPr>
      </w:pPr>
      <w:r w:rsidRPr="00EE005C">
        <w:rPr>
          <w:b/>
        </w:rPr>
        <w:t>Zamawiający</w:t>
      </w:r>
    </w:p>
    <w:p w14:paraId="5A856354" w14:textId="2AA23FF0" w:rsidR="002D4BB8" w:rsidRPr="00EE005C" w:rsidRDefault="00CA2A50" w:rsidP="00D520B0">
      <w:pPr>
        <w:tabs>
          <w:tab w:val="left" w:pos="4678"/>
        </w:tabs>
        <w:spacing w:before="120" w:line="240" w:lineRule="auto"/>
        <w:jc w:val="center"/>
        <w:rPr>
          <w:b/>
        </w:rPr>
      </w:pPr>
      <w:r w:rsidRPr="00EE005C">
        <w:rPr>
          <w:b/>
        </w:rPr>
        <w:t>Gmina Kobylnica</w:t>
      </w:r>
    </w:p>
    <w:p w14:paraId="69D709F4" w14:textId="77777777" w:rsidR="00F457C6" w:rsidRPr="00EE005C" w:rsidRDefault="002D4BB8" w:rsidP="00D520B0">
      <w:pPr>
        <w:tabs>
          <w:tab w:val="left" w:pos="4678"/>
        </w:tabs>
        <w:spacing w:before="120" w:line="240" w:lineRule="auto"/>
        <w:jc w:val="center"/>
        <w:rPr>
          <w:b/>
        </w:rPr>
      </w:pPr>
      <w:r w:rsidRPr="00EE005C">
        <w:rPr>
          <w:b/>
        </w:rPr>
        <w:t xml:space="preserve">ul. </w:t>
      </w:r>
      <w:r w:rsidR="00CA2A50" w:rsidRPr="00EE005C">
        <w:rPr>
          <w:b/>
        </w:rPr>
        <w:t>Główna 20</w:t>
      </w:r>
    </w:p>
    <w:p w14:paraId="4A40857A" w14:textId="55280948" w:rsidR="002D4BB8" w:rsidRPr="00EE005C" w:rsidRDefault="00030D26" w:rsidP="00D520B0">
      <w:pPr>
        <w:tabs>
          <w:tab w:val="left" w:pos="4678"/>
        </w:tabs>
        <w:spacing w:before="120" w:line="240" w:lineRule="auto"/>
        <w:jc w:val="center"/>
        <w:rPr>
          <w:b/>
        </w:rPr>
      </w:pPr>
      <w:r w:rsidRPr="00EE005C">
        <w:rPr>
          <w:b/>
        </w:rPr>
        <w:t>7</w:t>
      </w:r>
      <w:r w:rsidR="002D4BB8" w:rsidRPr="00EE005C">
        <w:rPr>
          <w:b/>
        </w:rPr>
        <w:t>6–251 Kobylnica</w:t>
      </w:r>
    </w:p>
    <w:p w14:paraId="0E920963" w14:textId="77777777" w:rsidR="00F457C6" w:rsidRPr="00EE005C" w:rsidRDefault="00F457C6" w:rsidP="00D520B0">
      <w:pPr>
        <w:tabs>
          <w:tab w:val="left" w:pos="4678"/>
        </w:tabs>
        <w:spacing w:before="120" w:line="240" w:lineRule="auto"/>
        <w:jc w:val="center"/>
        <w:rPr>
          <w:b/>
        </w:rPr>
      </w:pPr>
    </w:p>
    <w:p w14:paraId="54D1C17B" w14:textId="77777777" w:rsidR="00F457C6" w:rsidRPr="00EE005C" w:rsidRDefault="00F457C6" w:rsidP="00D520B0">
      <w:pPr>
        <w:tabs>
          <w:tab w:val="left" w:pos="4678"/>
        </w:tabs>
        <w:spacing w:before="120" w:line="240" w:lineRule="auto"/>
        <w:jc w:val="center"/>
        <w:rPr>
          <w:b/>
        </w:rPr>
      </w:pPr>
    </w:p>
    <w:p w14:paraId="284D6BBE" w14:textId="17D71C00" w:rsidR="002D4BB8" w:rsidRPr="00EE005C" w:rsidRDefault="002D4BB8" w:rsidP="00D520B0">
      <w:pPr>
        <w:pStyle w:val="Tytu"/>
        <w:spacing w:before="120" w:after="0" w:line="240" w:lineRule="auto"/>
        <w:rPr>
          <w:sz w:val="22"/>
          <w:szCs w:val="22"/>
        </w:rPr>
      </w:pPr>
      <w:r w:rsidRPr="00EE005C">
        <w:rPr>
          <w:sz w:val="22"/>
          <w:szCs w:val="22"/>
        </w:rPr>
        <w:t>Specyfikacja warunków zamówienia (SWZ)</w:t>
      </w:r>
    </w:p>
    <w:p w14:paraId="15BA240C" w14:textId="22990D26" w:rsidR="001810CA" w:rsidRPr="00EE005C" w:rsidRDefault="00EC3EA1" w:rsidP="00D520B0">
      <w:pPr>
        <w:spacing w:before="120" w:line="240" w:lineRule="auto"/>
        <w:jc w:val="both"/>
        <w:rPr>
          <w:b/>
          <w:bCs/>
          <w:i/>
          <w:iCs/>
        </w:rPr>
      </w:pPr>
      <w:r w:rsidRPr="00EE005C">
        <w:rPr>
          <w:b/>
        </w:rPr>
        <w:t>P</w:t>
      </w:r>
      <w:r w:rsidR="002D4BB8" w:rsidRPr="00EE005C">
        <w:rPr>
          <w:b/>
        </w:rPr>
        <w:t>ostępowani</w:t>
      </w:r>
      <w:r w:rsidRPr="00EE005C">
        <w:rPr>
          <w:b/>
        </w:rPr>
        <w:t>e</w:t>
      </w:r>
      <w:r w:rsidR="002D4BB8" w:rsidRPr="00EE005C">
        <w:rPr>
          <w:b/>
        </w:rPr>
        <w:t xml:space="preserve"> prowadzon</w:t>
      </w:r>
      <w:r w:rsidRPr="00EE005C">
        <w:rPr>
          <w:b/>
        </w:rPr>
        <w:t>e</w:t>
      </w:r>
      <w:r w:rsidR="001A27BA" w:rsidRPr="00EE005C">
        <w:rPr>
          <w:b/>
        </w:rPr>
        <w:t xml:space="preserve"> w trybie art. 275 pkt 1 ustawy </w:t>
      </w:r>
      <w:bookmarkStart w:id="0" w:name="_Hlk64977386"/>
      <w:r w:rsidR="001A27BA" w:rsidRPr="00EE005C">
        <w:rPr>
          <w:b/>
        </w:rPr>
        <w:t xml:space="preserve">z </w:t>
      </w:r>
      <w:r w:rsidR="0012153E" w:rsidRPr="00EE005C">
        <w:rPr>
          <w:b/>
        </w:rPr>
        <w:t xml:space="preserve">dnia </w:t>
      </w:r>
      <w:r w:rsidR="001A27BA" w:rsidRPr="00EE005C">
        <w:rPr>
          <w:b/>
        </w:rPr>
        <w:t>11 września 2019 r.</w:t>
      </w:r>
      <w:r w:rsidR="00DB2F73" w:rsidRPr="00EE005C">
        <w:rPr>
          <w:b/>
        </w:rPr>
        <w:t xml:space="preserve"> </w:t>
      </w:r>
      <w:r w:rsidR="001A27BA" w:rsidRPr="00EE005C">
        <w:rPr>
          <w:b/>
        </w:rPr>
        <w:t xml:space="preserve">Prawo zamówień publicznych </w:t>
      </w:r>
      <w:r w:rsidRPr="00EE005C">
        <w:rPr>
          <w:b/>
        </w:rPr>
        <w:t>(</w:t>
      </w:r>
      <w:proofErr w:type="spellStart"/>
      <w:r w:rsidR="00C52538" w:rsidRPr="00EE005C">
        <w:rPr>
          <w:b/>
        </w:rPr>
        <w:t>t.j</w:t>
      </w:r>
      <w:proofErr w:type="spellEnd"/>
      <w:r w:rsidR="00C52538" w:rsidRPr="00EE005C">
        <w:rPr>
          <w:b/>
        </w:rPr>
        <w:t xml:space="preserve">. </w:t>
      </w:r>
      <w:r w:rsidRPr="00EE005C">
        <w:rPr>
          <w:b/>
        </w:rPr>
        <w:t xml:space="preserve">Dz. U. </w:t>
      </w:r>
      <w:r w:rsidR="00C52538" w:rsidRPr="00EE005C">
        <w:rPr>
          <w:b/>
        </w:rPr>
        <w:t>z</w:t>
      </w:r>
      <w:r w:rsidRPr="00EE005C">
        <w:rPr>
          <w:b/>
        </w:rPr>
        <w:t xml:space="preserve"> 2022 r. poz. 1710</w:t>
      </w:r>
      <w:r w:rsidR="00C91D5E" w:rsidRPr="00EE005C">
        <w:rPr>
          <w:b/>
        </w:rPr>
        <w:t xml:space="preserve"> ze zm.</w:t>
      </w:r>
      <w:r w:rsidRPr="00EE005C">
        <w:rPr>
          <w:b/>
        </w:rPr>
        <w:t xml:space="preserve">) </w:t>
      </w:r>
      <w:r w:rsidR="00B64A3F" w:rsidRPr="00EE005C">
        <w:rPr>
          <w:b/>
        </w:rPr>
        <w:t xml:space="preserve">o wartości zamówienia nieprzekraczającej progów unijnych o jakich stanowi art. 3 </w:t>
      </w:r>
      <w:r w:rsidR="00DF6D79" w:rsidRPr="00EE005C">
        <w:rPr>
          <w:b/>
        </w:rPr>
        <w:br/>
      </w:r>
      <w:r w:rsidR="001A27BA" w:rsidRPr="00EE005C">
        <w:rPr>
          <w:b/>
        </w:rPr>
        <w:t>pn</w:t>
      </w:r>
      <w:r w:rsidR="00641D41" w:rsidRPr="00EE005C">
        <w:rPr>
          <w:b/>
        </w:rPr>
        <w:t>.</w:t>
      </w:r>
      <w:r w:rsidR="001A27BA" w:rsidRPr="00EE005C">
        <w:rPr>
          <w:b/>
        </w:rPr>
        <w:t>:</w:t>
      </w:r>
      <w:r w:rsidR="00641D41" w:rsidRPr="00EE005C">
        <w:rPr>
          <w:b/>
        </w:rPr>
        <w:t xml:space="preserve"> </w:t>
      </w:r>
      <w:bookmarkEnd w:id="0"/>
      <w:r w:rsidR="00840D7E" w:rsidRPr="00EE005C">
        <w:rPr>
          <w:b/>
        </w:rPr>
        <w:t>Modernizacja Parku im. Pierwszych Mieszkańców Kobylnicy wraz z budową Traktu</w:t>
      </w:r>
      <w:r w:rsidR="00840D7E" w:rsidRPr="00EE005C">
        <w:rPr>
          <w:b/>
          <w:bCs/>
        </w:rPr>
        <w:t xml:space="preserve"> Polskich Olimpijczyków wzdłuż rzeki Kamieniec w Kobylnicy (w trybie zaprojektuj</w:t>
      </w:r>
      <w:r w:rsidR="00D520B0" w:rsidRPr="00EE005C">
        <w:rPr>
          <w:b/>
          <w:bCs/>
        </w:rPr>
        <w:t xml:space="preserve"> </w:t>
      </w:r>
      <w:r w:rsidR="00840D7E" w:rsidRPr="00EE005C">
        <w:rPr>
          <w:b/>
          <w:bCs/>
        </w:rPr>
        <w:t>-</w:t>
      </w:r>
      <w:r w:rsidR="00D520B0" w:rsidRPr="00EE005C">
        <w:rPr>
          <w:b/>
          <w:bCs/>
        </w:rPr>
        <w:t xml:space="preserve"> </w:t>
      </w:r>
      <w:r w:rsidR="00840D7E" w:rsidRPr="00EE005C">
        <w:rPr>
          <w:b/>
          <w:bCs/>
        </w:rPr>
        <w:t>wybuduj)</w:t>
      </w:r>
    </w:p>
    <w:p w14:paraId="6381C145" w14:textId="3E5508F9" w:rsidR="00950F47" w:rsidRPr="00EE005C" w:rsidRDefault="00950F47" w:rsidP="003329C3">
      <w:pPr>
        <w:spacing w:before="120" w:line="240" w:lineRule="auto"/>
        <w:rPr>
          <w:b/>
          <w:bCs/>
          <w:i/>
          <w:iCs/>
        </w:rPr>
      </w:pPr>
    </w:p>
    <w:p w14:paraId="5F461F2F" w14:textId="2027290A" w:rsidR="00D520B0" w:rsidRPr="00EE005C" w:rsidRDefault="00D520B0" w:rsidP="003329C3">
      <w:pPr>
        <w:spacing w:before="120" w:line="240" w:lineRule="auto"/>
        <w:rPr>
          <w:b/>
          <w:bCs/>
          <w:i/>
          <w:iCs/>
        </w:rPr>
      </w:pPr>
    </w:p>
    <w:p w14:paraId="195E2BBE" w14:textId="4CC0D9F6" w:rsidR="00D520B0" w:rsidRPr="00EE005C" w:rsidRDefault="00D520B0" w:rsidP="003329C3">
      <w:pPr>
        <w:spacing w:before="120" w:line="240" w:lineRule="auto"/>
        <w:rPr>
          <w:b/>
          <w:bCs/>
          <w:i/>
          <w:iCs/>
        </w:rPr>
      </w:pPr>
    </w:p>
    <w:p w14:paraId="1D768637" w14:textId="6707A945" w:rsidR="00D520B0" w:rsidRPr="00EE005C" w:rsidRDefault="00D520B0" w:rsidP="003329C3">
      <w:pPr>
        <w:spacing w:before="120" w:line="240" w:lineRule="auto"/>
        <w:rPr>
          <w:b/>
          <w:bCs/>
          <w:i/>
          <w:iCs/>
        </w:rPr>
      </w:pPr>
    </w:p>
    <w:p w14:paraId="2BF5AC3C" w14:textId="77777777" w:rsidR="00D520B0" w:rsidRPr="00EE005C" w:rsidRDefault="00D520B0" w:rsidP="003329C3">
      <w:pPr>
        <w:spacing w:before="120" w:line="240" w:lineRule="auto"/>
        <w:rPr>
          <w:b/>
          <w:bCs/>
          <w:i/>
          <w:iCs/>
        </w:rPr>
      </w:pPr>
    </w:p>
    <w:p w14:paraId="151A8117" w14:textId="7D10BFBD" w:rsidR="002D1B77" w:rsidRPr="00EE005C" w:rsidRDefault="002D1B77" w:rsidP="003329C3">
      <w:pPr>
        <w:spacing w:before="120" w:line="240" w:lineRule="auto"/>
      </w:pPr>
      <w:r w:rsidRPr="00EE005C">
        <w:t>Komisja przetargowa:</w:t>
      </w:r>
    </w:p>
    <w:p w14:paraId="26CF1E18" w14:textId="6773C416" w:rsidR="00210347" w:rsidRPr="00EE005C" w:rsidRDefault="00840D7E" w:rsidP="00EE005C">
      <w:pPr>
        <w:numPr>
          <w:ilvl w:val="0"/>
          <w:numId w:val="22"/>
        </w:numPr>
        <w:tabs>
          <w:tab w:val="left" w:pos="284"/>
          <w:tab w:val="left" w:pos="426"/>
        </w:tabs>
        <w:suppressAutoHyphens/>
        <w:spacing w:before="120" w:line="240" w:lineRule="auto"/>
        <w:ind w:hanging="720"/>
        <w:rPr>
          <w:rFonts w:eastAsia="Calibri"/>
          <w:bCs/>
        </w:rPr>
      </w:pPr>
      <w:r w:rsidRPr="00EE005C">
        <w:rPr>
          <w:rFonts w:eastAsia="Calibri"/>
          <w:bCs/>
        </w:rPr>
        <w:t>Małgorzata Kosmacz</w:t>
      </w:r>
    </w:p>
    <w:p w14:paraId="2F9A17CC" w14:textId="4AD2A425" w:rsidR="000C3044" w:rsidRPr="00EE005C" w:rsidRDefault="00840D7E" w:rsidP="00EE005C">
      <w:pPr>
        <w:numPr>
          <w:ilvl w:val="0"/>
          <w:numId w:val="23"/>
        </w:numPr>
        <w:tabs>
          <w:tab w:val="left" w:pos="284"/>
          <w:tab w:val="left" w:pos="426"/>
        </w:tabs>
        <w:suppressAutoHyphens/>
        <w:spacing w:before="120" w:line="240" w:lineRule="auto"/>
        <w:ind w:hanging="720"/>
        <w:rPr>
          <w:rFonts w:eastAsia="Calibri"/>
          <w:bCs/>
        </w:rPr>
      </w:pPr>
      <w:r w:rsidRPr="00EE005C">
        <w:rPr>
          <w:rFonts w:eastAsia="Calibri"/>
          <w:bCs/>
        </w:rPr>
        <w:t>Anna Kowaleczka</w:t>
      </w:r>
    </w:p>
    <w:p w14:paraId="21FE9274" w14:textId="2F44D7C0" w:rsidR="00C91D5E" w:rsidRPr="00EE005C" w:rsidRDefault="00C91D5E" w:rsidP="00EE005C">
      <w:pPr>
        <w:numPr>
          <w:ilvl w:val="0"/>
          <w:numId w:val="23"/>
        </w:numPr>
        <w:tabs>
          <w:tab w:val="left" w:pos="284"/>
          <w:tab w:val="left" w:pos="426"/>
        </w:tabs>
        <w:suppressAutoHyphens/>
        <w:spacing w:before="120" w:line="240" w:lineRule="auto"/>
        <w:ind w:hanging="720"/>
        <w:rPr>
          <w:rFonts w:eastAsia="Calibri"/>
          <w:bCs/>
        </w:rPr>
      </w:pPr>
      <w:r w:rsidRPr="00EE005C">
        <w:rPr>
          <w:rFonts w:eastAsia="Calibri"/>
          <w:bCs/>
        </w:rPr>
        <w:t>Anna Janeczko - Skrzeczkowska</w:t>
      </w:r>
    </w:p>
    <w:p w14:paraId="6762CB72" w14:textId="77777777" w:rsidR="00D520B0" w:rsidRPr="00EE005C" w:rsidRDefault="00D520B0" w:rsidP="000506B4">
      <w:pPr>
        <w:tabs>
          <w:tab w:val="left" w:pos="284"/>
          <w:tab w:val="left" w:pos="426"/>
        </w:tabs>
        <w:suppressAutoHyphens/>
        <w:spacing w:before="120" w:line="240" w:lineRule="auto"/>
        <w:ind w:left="720"/>
        <w:jc w:val="right"/>
        <w:rPr>
          <w:rFonts w:eastAsia="Calibri"/>
          <w:bCs/>
        </w:rPr>
      </w:pPr>
    </w:p>
    <w:p w14:paraId="7B5EBD10" w14:textId="77777777" w:rsidR="00D520B0" w:rsidRPr="00EE005C" w:rsidRDefault="00D520B0" w:rsidP="000506B4">
      <w:pPr>
        <w:tabs>
          <w:tab w:val="left" w:pos="284"/>
          <w:tab w:val="left" w:pos="426"/>
        </w:tabs>
        <w:suppressAutoHyphens/>
        <w:spacing w:before="120" w:line="240" w:lineRule="auto"/>
        <w:ind w:left="720"/>
        <w:jc w:val="right"/>
        <w:rPr>
          <w:rFonts w:eastAsia="Calibri"/>
          <w:bCs/>
        </w:rPr>
      </w:pPr>
    </w:p>
    <w:p w14:paraId="084AD9EF" w14:textId="77777777" w:rsidR="00D520B0" w:rsidRPr="00EE005C" w:rsidRDefault="00D520B0" w:rsidP="000506B4">
      <w:pPr>
        <w:tabs>
          <w:tab w:val="left" w:pos="284"/>
          <w:tab w:val="left" w:pos="426"/>
        </w:tabs>
        <w:suppressAutoHyphens/>
        <w:spacing w:before="120" w:line="240" w:lineRule="auto"/>
        <w:ind w:left="720"/>
        <w:jc w:val="right"/>
        <w:rPr>
          <w:rFonts w:eastAsia="Calibri"/>
          <w:bCs/>
        </w:rPr>
      </w:pPr>
    </w:p>
    <w:p w14:paraId="2972E25F" w14:textId="7C87FEE7" w:rsidR="009D7046" w:rsidRPr="00EE005C" w:rsidRDefault="009D7046" w:rsidP="00DF6D79">
      <w:pPr>
        <w:tabs>
          <w:tab w:val="left" w:pos="284"/>
          <w:tab w:val="left" w:pos="426"/>
        </w:tabs>
        <w:suppressAutoHyphens/>
        <w:spacing w:before="120" w:line="240" w:lineRule="auto"/>
        <w:ind w:firstLine="5670"/>
        <w:rPr>
          <w:rFonts w:eastAsia="Calibri"/>
          <w:bCs/>
        </w:rPr>
      </w:pPr>
      <w:r w:rsidRPr="00EE005C">
        <w:rPr>
          <w:rFonts w:eastAsia="Calibri"/>
          <w:bCs/>
        </w:rPr>
        <w:t>Zatwierdził:</w:t>
      </w:r>
    </w:p>
    <w:p w14:paraId="3FE30EE0" w14:textId="77777777" w:rsidR="00DF6D79" w:rsidRPr="00EE005C" w:rsidRDefault="00DF6D79" w:rsidP="00DF6D79">
      <w:pPr>
        <w:spacing w:before="120" w:line="240" w:lineRule="auto"/>
        <w:ind w:firstLine="5670"/>
        <w:rPr>
          <w:rFonts w:eastAsia="Calibri"/>
          <w:bCs/>
        </w:rPr>
      </w:pPr>
      <w:r w:rsidRPr="00EE005C">
        <w:rPr>
          <w:rFonts w:eastAsia="Calibri"/>
          <w:bCs/>
        </w:rPr>
        <w:t>Zastępca Wójta Gminy</w:t>
      </w:r>
    </w:p>
    <w:p w14:paraId="04BE6BB7" w14:textId="77777777" w:rsidR="00DF6D79" w:rsidRPr="00EE005C" w:rsidRDefault="00DF6D79" w:rsidP="00DF6D79">
      <w:pPr>
        <w:spacing w:before="120" w:line="240" w:lineRule="auto"/>
        <w:ind w:firstLine="5670"/>
        <w:rPr>
          <w:rFonts w:eastAsia="Calibri"/>
          <w:bCs/>
        </w:rPr>
      </w:pPr>
    </w:p>
    <w:p w14:paraId="5BC82AF4" w14:textId="1836F1C6" w:rsidR="00D520B0" w:rsidRPr="00EE005C" w:rsidRDefault="00DF6D79" w:rsidP="00DF6D79">
      <w:pPr>
        <w:spacing w:before="120" w:line="240" w:lineRule="auto"/>
        <w:ind w:firstLine="5670"/>
        <w:rPr>
          <w:b/>
        </w:rPr>
      </w:pPr>
      <w:r w:rsidRPr="00EE005C">
        <w:rPr>
          <w:rFonts w:eastAsia="Calibri"/>
          <w:bCs/>
        </w:rPr>
        <w:t>Anna Gliniecka-Woś</w:t>
      </w:r>
    </w:p>
    <w:p w14:paraId="007AEB08" w14:textId="77777777" w:rsidR="00D520B0" w:rsidRPr="00EE005C" w:rsidRDefault="00D520B0" w:rsidP="00DF6D79">
      <w:pPr>
        <w:spacing w:before="120" w:line="240" w:lineRule="auto"/>
        <w:jc w:val="right"/>
        <w:rPr>
          <w:b/>
        </w:rPr>
      </w:pPr>
    </w:p>
    <w:p w14:paraId="71F7AD2C" w14:textId="77777777" w:rsidR="00D520B0" w:rsidRPr="00EE005C" w:rsidRDefault="00D520B0" w:rsidP="000506B4">
      <w:pPr>
        <w:spacing w:before="120" w:line="240" w:lineRule="auto"/>
        <w:jc w:val="center"/>
        <w:rPr>
          <w:b/>
        </w:rPr>
      </w:pPr>
    </w:p>
    <w:p w14:paraId="40D40A98" w14:textId="77777777" w:rsidR="00D520B0" w:rsidRPr="00EE005C" w:rsidRDefault="00D520B0" w:rsidP="000506B4">
      <w:pPr>
        <w:spacing w:before="120" w:line="240" w:lineRule="auto"/>
        <w:jc w:val="center"/>
        <w:rPr>
          <w:b/>
        </w:rPr>
      </w:pPr>
    </w:p>
    <w:p w14:paraId="28AA8949" w14:textId="77777777" w:rsidR="00D520B0" w:rsidRPr="00EE005C" w:rsidRDefault="00D520B0" w:rsidP="000506B4">
      <w:pPr>
        <w:spacing w:before="120" w:line="240" w:lineRule="auto"/>
        <w:jc w:val="center"/>
        <w:rPr>
          <w:b/>
        </w:rPr>
      </w:pPr>
    </w:p>
    <w:p w14:paraId="06837112" w14:textId="77777777" w:rsidR="00D520B0" w:rsidRPr="00EE005C" w:rsidRDefault="00D520B0" w:rsidP="000506B4">
      <w:pPr>
        <w:spacing w:before="120" w:line="240" w:lineRule="auto"/>
        <w:jc w:val="center"/>
        <w:rPr>
          <w:b/>
        </w:rPr>
      </w:pPr>
    </w:p>
    <w:p w14:paraId="320DB3BC" w14:textId="77777777" w:rsidR="00D520B0" w:rsidRPr="00EE005C" w:rsidRDefault="00D520B0" w:rsidP="000506B4">
      <w:pPr>
        <w:spacing w:before="120" w:line="240" w:lineRule="auto"/>
        <w:jc w:val="center"/>
        <w:rPr>
          <w:b/>
        </w:rPr>
      </w:pPr>
    </w:p>
    <w:p w14:paraId="4056ECEB" w14:textId="4D42D42F" w:rsidR="00F70931" w:rsidRPr="00EE005C" w:rsidRDefault="002D4BB8" w:rsidP="00932172">
      <w:pPr>
        <w:spacing w:before="120" w:line="240" w:lineRule="auto"/>
        <w:jc w:val="center"/>
      </w:pPr>
      <w:r w:rsidRPr="00EE005C">
        <w:rPr>
          <w:bCs/>
        </w:rPr>
        <w:t xml:space="preserve">Kobylnica, </w:t>
      </w:r>
      <w:r w:rsidR="00840D7E" w:rsidRPr="00EE005C">
        <w:rPr>
          <w:bCs/>
        </w:rPr>
        <w:t>marzec 2023</w:t>
      </w:r>
      <w:r w:rsidRPr="00EE005C">
        <w:rPr>
          <w:bCs/>
        </w:rPr>
        <w:t xml:space="preserve"> r.</w:t>
      </w:r>
      <w:r w:rsidR="001A27BA" w:rsidRPr="00EE005C">
        <w:br w:type="page"/>
      </w:r>
    </w:p>
    <w:sdt>
      <w:sdtPr>
        <w:id w:val="129287270"/>
        <w:docPartObj>
          <w:docPartGallery w:val="Table of Contents"/>
          <w:docPartUnique/>
        </w:docPartObj>
      </w:sdtPr>
      <w:sdtEndPr/>
      <w:sdtContent>
        <w:p w14:paraId="58AB2BBD" w14:textId="49629668" w:rsidR="00F70931" w:rsidRPr="00EE005C" w:rsidRDefault="00F70931" w:rsidP="00F70931">
          <w:pPr>
            <w:pStyle w:val="Spistreci2"/>
            <w:spacing w:before="120" w:after="0" w:line="240" w:lineRule="auto"/>
            <w:rPr>
              <w:noProof/>
            </w:rPr>
          </w:pPr>
          <w:r w:rsidRPr="00EE005C">
            <w:fldChar w:fldCharType="begin"/>
          </w:r>
          <w:r w:rsidRPr="00EE005C">
            <w:instrText xml:space="preserve"> TOC \h \u \z </w:instrText>
          </w:r>
          <w:r w:rsidRPr="00EE005C">
            <w:fldChar w:fldCharType="separate"/>
          </w:r>
          <w:hyperlink w:anchor="_Toc65239229" w:history="1">
            <w:r w:rsidRPr="00EE005C">
              <w:rPr>
                <w:rStyle w:val="Hipercze"/>
                <w:b/>
                <w:bCs/>
                <w:noProof/>
              </w:rPr>
              <w:t>Rozdział I. Nazwa oraz adres Zamawiającego</w:t>
            </w:r>
            <w:r w:rsidRPr="00EE005C">
              <w:rPr>
                <w:noProof/>
                <w:webHidden/>
              </w:rPr>
              <w:tab/>
            </w:r>
            <w:r w:rsidRPr="00EE005C">
              <w:rPr>
                <w:noProof/>
                <w:webHidden/>
              </w:rPr>
              <w:fldChar w:fldCharType="begin"/>
            </w:r>
            <w:r w:rsidRPr="00EE005C">
              <w:rPr>
                <w:noProof/>
                <w:webHidden/>
              </w:rPr>
              <w:instrText xml:space="preserve"> PAGEREF _Toc65239229 \h </w:instrText>
            </w:r>
            <w:r w:rsidRPr="00EE005C">
              <w:rPr>
                <w:noProof/>
                <w:webHidden/>
              </w:rPr>
            </w:r>
            <w:r w:rsidRPr="00EE005C">
              <w:rPr>
                <w:noProof/>
                <w:webHidden/>
              </w:rPr>
              <w:fldChar w:fldCharType="separate"/>
            </w:r>
            <w:r w:rsidR="00013BF6" w:rsidRPr="00EE005C">
              <w:rPr>
                <w:noProof/>
                <w:webHidden/>
              </w:rPr>
              <w:t>3</w:t>
            </w:r>
            <w:r w:rsidRPr="00EE005C">
              <w:rPr>
                <w:noProof/>
                <w:webHidden/>
              </w:rPr>
              <w:fldChar w:fldCharType="end"/>
            </w:r>
          </w:hyperlink>
        </w:p>
        <w:p w14:paraId="39B9C6A1" w14:textId="15E54280" w:rsidR="00F70931" w:rsidRPr="00EE005C" w:rsidRDefault="00EE005C" w:rsidP="00F70931">
          <w:pPr>
            <w:pStyle w:val="Spistreci2"/>
            <w:spacing w:before="120" w:after="0" w:line="240" w:lineRule="auto"/>
            <w:rPr>
              <w:noProof/>
            </w:rPr>
          </w:pPr>
          <w:hyperlink w:anchor="_Toc65239230" w:history="1">
            <w:r w:rsidR="00F70931" w:rsidRPr="00EE005C">
              <w:rPr>
                <w:rStyle w:val="Hipercze"/>
                <w:b/>
                <w:bCs/>
                <w:noProof/>
              </w:rPr>
              <w:t>Rozdział II. Tryb udzielania zamówienia</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_Toc65239230 \h </w:instrText>
            </w:r>
            <w:r w:rsidR="00F70931" w:rsidRPr="00EE005C">
              <w:rPr>
                <w:noProof/>
                <w:webHidden/>
              </w:rPr>
            </w:r>
            <w:r w:rsidR="00F70931" w:rsidRPr="00EE005C">
              <w:rPr>
                <w:noProof/>
                <w:webHidden/>
              </w:rPr>
              <w:fldChar w:fldCharType="separate"/>
            </w:r>
            <w:r w:rsidR="00013BF6" w:rsidRPr="00EE005C">
              <w:rPr>
                <w:noProof/>
                <w:webHidden/>
              </w:rPr>
              <w:t>3</w:t>
            </w:r>
            <w:r w:rsidR="00F70931" w:rsidRPr="00EE005C">
              <w:rPr>
                <w:noProof/>
                <w:webHidden/>
              </w:rPr>
              <w:fldChar w:fldCharType="end"/>
            </w:r>
          </w:hyperlink>
        </w:p>
        <w:p w14:paraId="2705E794" w14:textId="63A56372" w:rsidR="00F70931" w:rsidRPr="00EE005C" w:rsidRDefault="00EE005C" w:rsidP="00F70931">
          <w:pPr>
            <w:pStyle w:val="Spistreci2"/>
            <w:spacing w:before="120" w:after="0" w:line="240" w:lineRule="auto"/>
            <w:rPr>
              <w:noProof/>
            </w:rPr>
          </w:pPr>
          <w:hyperlink w:anchor="_Toc65239231" w:history="1">
            <w:r w:rsidR="00F70931" w:rsidRPr="00EE005C">
              <w:rPr>
                <w:rStyle w:val="Hipercze"/>
                <w:b/>
                <w:bCs/>
                <w:noProof/>
              </w:rPr>
              <w:t>Rozdział III. Opis przedmiotu zamówienia</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_Toc65239231 \h </w:instrText>
            </w:r>
            <w:r w:rsidR="00F70931" w:rsidRPr="00EE005C">
              <w:rPr>
                <w:noProof/>
                <w:webHidden/>
              </w:rPr>
            </w:r>
            <w:r w:rsidR="00F70931" w:rsidRPr="00EE005C">
              <w:rPr>
                <w:noProof/>
                <w:webHidden/>
              </w:rPr>
              <w:fldChar w:fldCharType="separate"/>
            </w:r>
            <w:r w:rsidR="00013BF6" w:rsidRPr="00EE005C">
              <w:rPr>
                <w:noProof/>
                <w:webHidden/>
              </w:rPr>
              <w:t>4</w:t>
            </w:r>
            <w:r w:rsidR="00F70931" w:rsidRPr="00EE005C">
              <w:rPr>
                <w:noProof/>
                <w:webHidden/>
              </w:rPr>
              <w:fldChar w:fldCharType="end"/>
            </w:r>
          </w:hyperlink>
        </w:p>
        <w:p w14:paraId="2891F17C" w14:textId="77777777" w:rsidR="00F70931" w:rsidRPr="00EE005C" w:rsidRDefault="00EE005C" w:rsidP="00F70931">
          <w:pPr>
            <w:pStyle w:val="Spistreci2"/>
            <w:spacing w:before="120" w:after="0" w:line="240" w:lineRule="auto"/>
            <w:rPr>
              <w:noProof/>
            </w:rPr>
          </w:pPr>
          <w:hyperlink w:anchor="_Toc65239232" w:history="1">
            <w:r w:rsidR="00F70931" w:rsidRPr="00EE005C">
              <w:rPr>
                <w:rStyle w:val="Hipercze"/>
                <w:b/>
                <w:bCs/>
                <w:noProof/>
              </w:rPr>
              <w:t>Rozdział IV. Podwykonawstwo</w:t>
            </w:r>
            <w:r w:rsidR="00F70931" w:rsidRPr="00EE005C">
              <w:rPr>
                <w:noProof/>
                <w:webHidden/>
              </w:rPr>
              <w:tab/>
            </w:r>
          </w:hyperlink>
          <w:r w:rsidR="00F70931" w:rsidRPr="00EE005C">
            <w:rPr>
              <w:noProof/>
            </w:rPr>
            <w:t>7</w:t>
          </w:r>
        </w:p>
        <w:p w14:paraId="01E9D7ED" w14:textId="1C5366EA" w:rsidR="00F70931" w:rsidRPr="00EE005C" w:rsidRDefault="00EE005C" w:rsidP="00F70931">
          <w:pPr>
            <w:pStyle w:val="Spistreci2"/>
            <w:spacing w:before="120" w:after="0" w:line="240" w:lineRule="auto"/>
            <w:rPr>
              <w:noProof/>
            </w:rPr>
          </w:pPr>
          <w:hyperlink w:anchor="_Toc65239233" w:history="1">
            <w:r w:rsidR="00F70931" w:rsidRPr="00EE005C">
              <w:rPr>
                <w:rStyle w:val="Hipercze"/>
                <w:b/>
                <w:bCs/>
                <w:noProof/>
              </w:rPr>
              <w:t>ozdział V. Termin wykonania zamówienia</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_Toc65239233 \h </w:instrText>
            </w:r>
            <w:r w:rsidR="00F70931" w:rsidRPr="00EE005C">
              <w:rPr>
                <w:noProof/>
                <w:webHidden/>
              </w:rPr>
            </w:r>
            <w:r w:rsidR="00F70931" w:rsidRPr="00EE005C">
              <w:rPr>
                <w:noProof/>
                <w:webHidden/>
              </w:rPr>
              <w:fldChar w:fldCharType="separate"/>
            </w:r>
            <w:r w:rsidR="00013BF6" w:rsidRPr="00EE005C">
              <w:rPr>
                <w:noProof/>
                <w:webHidden/>
              </w:rPr>
              <w:t>8</w:t>
            </w:r>
            <w:r w:rsidR="00F70931" w:rsidRPr="00EE005C">
              <w:rPr>
                <w:noProof/>
                <w:webHidden/>
              </w:rPr>
              <w:fldChar w:fldCharType="end"/>
            </w:r>
          </w:hyperlink>
        </w:p>
        <w:p w14:paraId="030D4338" w14:textId="7EADB5F2" w:rsidR="00F70931" w:rsidRPr="00EE005C" w:rsidRDefault="00EE005C" w:rsidP="00F70931">
          <w:pPr>
            <w:pStyle w:val="Spistreci2"/>
            <w:spacing w:before="120" w:after="0" w:line="240" w:lineRule="auto"/>
            <w:rPr>
              <w:noProof/>
            </w:rPr>
          </w:pPr>
          <w:hyperlink w:anchor="_Toc65239234" w:history="1">
            <w:r w:rsidR="00F70931" w:rsidRPr="00EE005C">
              <w:rPr>
                <w:rStyle w:val="Hipercze"/>
                <w:b/>
                <w:bCs/>
                <w:noProof/>
              </w:rPr>
              <w:t>Rozdział VI. Warunki udziału w postępowaniu</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_Toc65239234 \h </w:instrText>
            </w:r>
            <w:r w:rsidR="00F70931" w:rsidRPr="00EE005C">
              <w:rPr>
                <w:noProof/>
                <w:webHidden/>
              </w:rPr>
            </w:r>
            <w:r w:rsidR="00F70931" w:rsidRPr="00EE005C">
              <w:rPr>
                <w:noProof/>
                <w:webHidden/>
              </w:rPr>
              <w:fldChar w:fldCharType="separate"/>
            </w:r>
            <w:r w:rsidR="00013BF6" w:rsidRPr="00EE005C">
              <w:rPr>
                <w:noProof/>
                <w:webHidden/>
              </w:rPr>
              <w:t>8</w:t>
            </w:r>
            <w:r w:rsidR="00F70931" w:rsidRPr="00EE005C">
              <w:rPr>
                <w:noProof/>
                <w:webHidden/>
              </w:rPr>
              <w:fldChar w:fldCharType="end"/>
            </w:r>
          </w:hyperlink>
        </w:p>
        <w:p w14:paraId="2ED85D97" w14:textId="77777777" w:rsidR="00F70931" w:rsidRPr="00EE005C" w:rsidRDefault="00EE005C" w:rsidP="00F70931">
          <w:pPr>
            <w:pStyle w:val="Spistreci2"/>
            <w:spacing w:before="120" w:after="0" w:line="240" w:lineRule="auto"/>
            <w:rPr>
              <w:noProof/>
            </w:rPr>
          </w:pPr>
          <w:hyperlink w:anchor="_Toc65239235" w:history="1">
            <w:r w:rsidR="00F70931" w:rsidRPr="00EE005C">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F70931" w:rsidRPr="00EE005C">
              <w:rPr>
                <w:noProof/>
                <w:webHidden/>
              </w:rPr>
              <w:tab/>
            </w:r>
          </w:hyperlink>
        </w:p>
        <w:p w14:paraId="3D8B34B4" w14:textId="0AA61200" w:rsidR="00F70931" w:rsidRPr="00EE005C" w:rsidRDefault="00EE005C" w:rsidP="00F70931">
          <w:pPr>
            <w:pStyle w:val="Spistreci2"/>
            <w:spacing w:before="120" w:after="0" w:line="240" w:lineRule="auto"/>
            <w:rPr>
              <w:noProof/>
            </w:rPr>
          </w:pPr>
          <w:hyperlink w:anchor="_Toc65239236" w:history="1">
            <w:r w:rsidR="00F70931" w:rsidRPr="00EE005C">
              <w:rPr>
                <w:rStyle w:val="Hipercze"/>
                <w:b/>
                <w:bCs/>
                <w:noProof/>
              </w:rPr>
              <w:t>Rozdział VIII. Poleganie na zasobach innych podmiotów</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_Toc65239236 \h </w:instrText>
            </w:r>
            <w:r w:rsidR="00F70931" w:rsidRPr="00EE005C">
              <w:rPr>
                <w:noProof/>
                <w:webHidden/>
              </w:rPr>
            </w:r>
            <w:r w:rsidR="00F70931" w:rsidRPr="00EE005C">
              <w:rPr>
                <w:noProof/>
                <w:webHidden/>
              </w:rPr>
              <w:fldChar w:fldCharType="separate"/>
            </w:r>
            <w:r w:rsidR="00013BF6" w:rsidRPr="00EE005C">
              <w:rPr>
                <w:noProof/>
                <w:webHidden/>
              </w:rPr>
              <w:t>13</w:t>
            </w:r>
            <w:r w:rsidR="00F70931" w:rsidRPr="00EE005C">
              <w:rPr>
                <w:noProof/>
                <w:webHidden/>
              </w:rPr>
              <w:fldChar w:fldCharType="end"/>
            </w:r>
          </w:hyperlink>
        </w:p>
        <w:p w14:paraId="2071C133" w14:textId="34DCFB70" w:rsidR="00F70931" w:rsidRPr="00EE005C" w:rsidRDefault="00EE005C" w:rsidP="00F70931">
          <w:pPr>
            <w:pStyle w:val="Spistreci2"/>
            <w:spacing w:before="120" w:after="0" w:line="240" w:lineRule="auto"/>
            <w:rPr>
              <w:noProof/>
            </w:rPr>
          </w:pPr>
          <w:hyperlink w:anchor="_Toc65239237" w:history="1">
            <w:r w:rsidR="00F70931" w:rsidRPr="00EE005C">
              <w:rPr>
                <w:rStyle w:val="Hipercze"/>
                <w:b/>
                <w:bCs/>
                <w:noProof/>
              </w:rPr>
              <w:t>Rozdział IX.</w:t>
            </w:r>
            <w:r w:rsidR="00F70931" w:rsidRPr="00EE005C">
              <w:rPr>
                <w:rStyle w:val="Hipercze"/>
                <w:noProof/>
              </w:rPr>
              <w:t xml:space="preserve"> </w:t>
            </w:r>
            <w:r w:rsidR="00F70931" w:rsidRPr="00EE005C">
              <w:rPr>
                <w:rStyle w:val="Hipercze"/>
                <w:b/>
                <w:bCs/>
                <w:noProof/>
              </w:rPr>
              <w:t>Informacja dla Wykonawców wspólnie ubiegających się o udzielenie zamówienia</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_Toc65239237 \h </w:instrText>
            </w:r>
            <w:r w:rsidR="00F70931" w:rsidRPr="00EE005C">
              <w:rPr>
                <w:noProof/>
                <w:webHidden/>
              </w:rPr>
            </w:r>
            <w:r w:rsidR="00F70931" w:rsidRPr="00EE005C">
              <w:rPr>
                <w:noProof/>
                <w:webHidden/>
              </w:rPr>
              <w:fldChar w:fldCharType="separate"/>
            </w:r>
            <w:r w:rsidR="00013BF6" w:rsidRPr="00EE005C">
              <w:rPr>
                <w:noProof/>
                <w:webHidden/>
              </w:rPr>
              <w:t>14</w:t>
            </w:r>
            <w:r w:rsidR="00F70931" w:rsidRPr="00EE005C">
              <w:rPr>
                <w:noProof/>
                <w:webHidden/>
              </w:rPr>
              <w:fldChar w:fldCharType="end"/>
            </w:r>
          </w:hyperlink>
        </w:p>
        <w:p w14:paraId="470D72E8" w14:textId="42AD88A9" w:rsidR="00F70931" w:rsidRPr="00EE005C" w:rsidRDefault="00EE005C" w:rsidP="00F70931">
          <w:pPr>
            <w:pStyle w:val="Spistreci2"/>
            <w:spacing w:before="120" w:after="0" w:line="240" w:lineRule="auto"/>
            <w:rPr>
              <w:noProof/>
            </w:rPr>
          </w:pPr>
          <w:hyperlink w:anchor="_Toc65239238" w:history="1">
            <w:r w:rsidR="00F70931" w:rsidRPr="00EE005C">
              <w:rPr>
                <w:rStyle w:val="Hipercze"/>
                <w:b/>
                <w:bCs/>
                <w:noProof/>
              </w:rPr>
              <w:t>Rozdział X. Informacje o sposobie porozumiewania się Zamawiającego z Wykonawcami oraz przekazywania oświadczeń lub dokumentów</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_Toc65239238 \h </w:instrText>
            </w:r>
            <w:r w:rsidR="00F70931" w:rsidRPr="00EE005C">
              <w:rPr>
                <w:noProof/>
                <w:webHidden/>
              </w:rPr>
            </w:r>
            <w:r w:rsidR="00F70931" w:rsidRPr="00EE005C">
              <w:rPr>
                <w:noProof/>
                <w:webHidden/>
              </w:rPr>
              <w:fldChar w:fldCharType="separate"/>
            </w:r>
            <w:r w:rsidR="00013BF6" w:rsidRPr="00EE005C">
              <w:rPr>
                <w:noProof/>
                <w:webHidden/>
              </w:rPr>
              <w:t>14</w:t>
            </w:r>
            <w:r w:rsidR="00F70931" w:rsidRPr="00EE005C">
              <w:rPr>
                <w:noProof/>
                <w:webHidden/>
              </w:rPr>
              <w:fldChar w:fldCharType="end"/>
            </w:r>
          </w:hyperlink>
        </w:p>
        <w:p w14:paraId="69FDFCA7" w14:textId="123011A3" w:rsidR="00F70931" w:rsidRPr="00EE005C" w:rsidRDefault="00EE005C" w:rsidP="00F70931">
          <w:pPr>
            <w:pStyle w:val="Spistreci2"/>
            <w:spacing w:before="120" w:after="0" w:line="240" w:lineRule="auto"/>
            <w:rPr>
              <w:noProof/>
            </w:rPr>
          </w:pPr>
          <w:hyperlink w:anchor="_Toc65239239" w:history="1">
            <w:r w:rsidR="00F70931" w:rsidRPr="00EE005C">
              <w:rPr>
                <w:rStyle w:val="Hipercze"/>
                <w:b/>
                <w:bCs/>
                <w:noProof/>
              </w:rPr>
              <w:t>Rozdział XI. Opis sposobu przygotowania oferty oraz dokumentów wymaganych przez Zamawiającego w SWZ</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_Toc65239239 \h </w:instrText>
            </w:r>
            <w:r w:rsidR="00F70931" w:rsidRPr="00EE005C">
              <w:rPr>
                <w:noProof/>
                <w:webHidden/>
              </w:rPr>
            </w:r>
            <w:r w:rsidR="00F70931" w:rsidRPr="00EE005C">
              <w:rPr>
                <w:noProof/>
                <w:webHidden/>
              </w:rPr>
              <w:fldChar w:fldCharType="separate"/>
            </w:r>
            <w:r w:rsidR="00013BF6" w:rsidRPr="00EE005C">
              <w:rPr>
                <w:noProof/>
                <w:webHidden/>
              </w:rPr>
              <w:t>16</w:t>
            </w:r>
            <w:r w:rsidR="00F70931" w:rsidRPr="00EE005C">
              <w:rPr>
                <w:noProof/>
                <w:webHidden/>
              </w:rPr>
              <w:fldChar w:fldCharType="end"/>
            </w:r>
          </w:hyperlink>
        </w:p>
        <w:p w14:paraId="4FD292B8" w14:textId="6D6C33F2" w:rsidR="00F70931" w:rsidRPr="00EE005C" w:rsidRDefault="00EE005C" w:rsidP="00F70931">
          <w:pPr>
            <w:pStyle w:val="Spistreci2"/>
            <w:spacing w:before="120" w:after="0" w:line="240" w:lineRule="auto"/>
            <w:rPr>
              <w:noProof/>
            </w:rPr>
          </w:pPr>
          <w:hyperlink w:anchor="_Toc65239240" w:history="1">
            <w:r w:rsidR="00F70931" w:rsidRPr="00EE005C">
              <w:rPr>
                <w:rStyle w:val="Hipercze"/>
                <w:b/>
                <w:bCs/>
                <w:noProof/>
              </w:rPr>
              <w:t>Rozdział XII. Sposób obliczania ceny oferty</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_Toc65239240 \h </w:instrText>
            </w:r>
            <w:r w:rsidR="00F70931" w:rsidRPr="00EE005C">
              <w:rPr>
                <w:noProof/>
                <w:webHidden/>
              </w:rPr>
            </w:r>
            <w:r w:rsidR="00F70931" w:rsidRPr="00EE005C">
              <w:rPr>
                <w:noProof/>
                <w:webHidden/>
              </w:rPr>
              <w:fldChar w:fldCharType="separate"/>
            </w:r>
            <w:r w:rsidR="00013BF6" w:rsidRPr="00EE005C">
              <w:rPr>
                <w:noProof/>
                <w:webHidden/>
              </w:rPr>
              <w:t>17</w:t>
            </w:r>
            <w:r w:rsidR="00F70931" w:rsidRPr="00EE005C">
              <w:rPr>
                <w:noProof/>
                <w:webHidden/>
              </w:rPr>
              <w:fldChar w:fldCharType="end"/>
            </w:r>
          </w:hyperlink>
        </w:p>
        <w:p w14:paraId="5C5386F1" w14:textId="218DD38C" w:rsidR="00F70931" w:rsidRPr="00EE005C" w:rsidRDefault="00EE005C" w:rsidP="00F70931">
          <w:pPr>
            <w:pStyle w:val="Spistreci2"/>
            <w:spacing w:before="120" w:after="0" w:line="240" w:lineRule="auto"/>
            <w:rPr>
              <w:noProof/>
            </w:rPr>
          </w:pPr>
          <w:hyperlink w:anchor="_Toc65239241" w:history="1">
            <w:r w:rsidR="00F70931" w:rsidRPr="00EE005C">
              <w:rPr>
                <w:rStyle w:val="Hipercze"/>
                <w:b/>
                <w:bCs/>
                <w:noProof/>
              </w:rPr>
              <w:t>Rozdział XIII. Wymagania dotyczące wadium</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_Toc65239241 \h </w:instrText>
            </w:r>
            <w:r w:rsidR="00F70931" w:rsidRPr="00EE005C">
              <w:rPr>
                <w:noProof/>
                <w:webHidden/>
              </w:rPr>
            </w:r>
            <w:r w:rsidR="00F70931" w:rsidRPr="00EE005C">
              <w:rPr>
                <w:noProof/>
                <w:webHidden/>
              </w:rPr>
              <w:fldChar w:fldCharType="separate"/>
            </w:r>
            <w:r w:rsidR="00013BF6" w:rsidRPr="00EE005C">
              <w:rPr>
                <w:noProof/>
                <w:webHidden/>
              </w:rPr>
              <w:t>19</w:t>
            </w:r>
            <w:r w:rsidR="00F70931" w:rsidRPr="00EE005C">
              <w:rPr>
                <w:noProof/>
                <w:webHidden/>
              </w:rPr>
              <w:fldChar w:fldCharType="end"/>
            </w:r>
          </w:hyperlink>
        </w:p>
        <w:p w14:paraId="0B6CAD30" w14:textId="77777777" w:rsidR="00F70931" w:rsidRPr="00EE005C" w:rsidRDefault="00EE005C" w:rsidP="00F70931">
          <w:pPr>
            <w:pStyle w:val="Spistreci2"/>
            <w:spacing w:before="120" w:after="0" w:line="240" w:lineRule="auto"/>
            <w:rPr>
              <w:noProof/>
            </w:rPr>
          </w:pPr>
          <w:hyperlink w:anchor="_Toc65239242" w:history="1">
            <w:r w:rsidR="00F70931" w:rsidRPr="00EE005C">
              <w:rPr>
                <w:rStyle w:val="Hipercze"/>
                <w:b/>
                <w:bCs/>
                <w:noProof/>
              </w:rPr>
              <w:t>Rozdział XIV. Termin związania ofertą</w:t>
            </w:r>
            <w:r w:rsidR="00F70931" w:rsidRPr="00EE005C">
              <w:rPr>
                <w:noProof/>
                <w:webHidden/>
              </w:rPr>
              <w:tab/>
            </w:r>
          </w:hyperlink>
          <w:r w:rsidR="00F70931" w:rsidRPr="00EE005C">
            <w:rPr>
              <w:noProof/>
            </w:rPr>
            <w:t>19</w:t>
          </w:r>
        </w:p>
        <w:p w14:paraId="633CB18C" w14:textId="70EC8EAB" w:rsidR="00F70931" w:rsidRPr="00EE005C" w:rsidRDefault="00EE005C" w:rsidP="00F70931">
          <w:pPr>
            <w:pStyle w:val="Spistreci2"/>
            <w:spacing w:before="120" w:after="0" w:line="240" w:lineRule="auto"/>
            <w:rPr>
              <w:noProof/>
            </w:rPr>
          </w:pPr>
          <w:hyperlink w:anchor="_Toc65239243" w:history="1">
            <w:r w:rsidR="00F70931" w:rsidRPr="00EE005C">
              <w:rPr>
                <w:rStyle w:val="Hipercze"/>
                <w:b/>
                <w:bCs/>
                <w:noProof/>
              </w:rPr>
              <w:t>Rozdział XV. Miejsce i termin składania ofert</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_Toc65239243 \h </w:instrText>
            </w:r>
            <w:r w:rsidR="00F70931" w:rsidRPr="00EE005C">
              <w:rPr>
                <w:noProof/>
                <w:webHidden/>
              </w:rPr>
            </w:r>
            <w:r w:rsidR="00F70931" w:rsidRPr="00EE005C">
              <w:rPr>
                <w:noProof/>
                <w:webHidden/>
              </w:rPr>
              <w:fldChar w:fldCharType="separate"/>
            </w:r>
            <w:r w:rsidR="00013BF6" w:rsidRPr="00EE005C">
              <w:rPr>
                <w:noProof/>
                <w:webHidden/>
              </w:rPr>
              <w:t>19</w:t>
            </w:r>
            <w:r w:rsidR="00F70931" w:rsidRPr="00EE005C">
              <w:rPr>
                <w:noProof/>
                <w:webHidden/>
              </w:rPr>
              <w:fldChar w:fldCharType="end"/>
            </w:r>
          </w:hyperlink>
        </w:p>
        <w:p w14:paraId="2A744105" w14:textId="744AA1B5" w:rsidR="00F70931" w:rsidRPr="00EE005C" w:rsidRDefault="00EE005C" w:rsidP="00F70931">
          <w:pPr>
            <w:pStyle w:val="Spistreci2"/>
            <w:spacing w:before="120" w:after="0" w:line="240" w:lineRule="auto"/>
            <w:rPr>
              <w:noProof/>
            </w:rPr>
          </w:pPr>
          <w:hyperlink w:anchor="_Toc65239244" w:history="1">
            <w:r w:rsidR="00F70931" w:rsidRPr="00EE005C">
              <w:rPr>
                <w:rStyle w:val="Hipercze"/>
                <w:b/>
                <w:bCs/>
                <w:noProof/>
              </w:rPr>
              <w:t>Rozdział XVI. Otwarcie ofert</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_Toc65239244 \h </w:instrText>
            </w:r>
            <w:r w:rsidR="00F70931" w:rsidRPr="00EE005C">
              <w:rPr>
                <w:noProof/>
                <w:webHidden/>
              </w:rPr>
            </w:r>
            <w:r w:rsidR="00F70931" w:rsidRPr="00EE005C">
              <w:rPr>
                <w:noProof/>
                <w:webHidden/>
              </w:rPr>
              <w:fldChar w:fldCharType="separate"/>
            </w:r>
            <w:r w:rsidR="00013BF6" w:rsidRPr="00EE005C">
              <w:rPr>
                <w:noProof/>
                <w:webHidden/>
              </w:rPr>
              <w:t>20</w:t>
            </w:r>
            <w:r w:rsidR="00F70931" w:rsidRPr="00EE005C">
              <w:rPr>
                <w:noProof/>
                <w:webHidden/>
              </w:rPr>
              <w:fldChar w:fldCharType="end"/>
            </w:r>
          </w:hyperlink>
        </w:p>
        <w:p w14:paraId="48EF2BA4" w14:textId="71F42A45" w:rsidR="00F70931" w:rsidRPr="00EE005C" w:rsidRDefault="00EE005C" w:rsidP="00F70931">
          <w:pPr>
            <w:pStyle w:val="Spistreci2"/>
            <w:spacing w:before="120" w:after="0" w:line="240" w:lineRule="auto"/>
            <w:rPr>
              <w:noProof/>
            </w:rPr>
          </w:pPr>
          <w:hyperlink w:anchor="_Toc65239245" w:history="1">
            <w:r w:rsidR="00F70931" w:rsidRPr="00EE005C">
              <w:rPr>
                <w:rStyle w:val="Hipercze"/>
                <w:b/>
                <w:bCs/>
                <w:noProof/>
              </w:rPr>
              <w:t>Rozdział XVII. Opis kryteriów oceny ofert wraz z podaniem wag tych kryteriów i sposobu oceny ofert</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_Toc65239245 \h </w:instrText>
            </w:r>
            <w:r w:rsidR="00F70931" w:rsidRPr="00EE005C">
              <w:rPr>
                <w:noProof/>
                <w:webHidden/>
              </w:rPr>
            </w:r>
            <w:r w:rsidR="00F70931" w:rsidRPr="00EE005C">
              <w:rPr>
                <w:noProof/>
                <w:webHidden/>
              </w:rPr>
              <w:fldChar w:fldCharType="separate"/>
            </w:r>
            <w:r w:rsidR="00013BF6" w:rsidRPr="00EE005C">
              <w:rPr>
                <w:noProof/>
                <w:webHidden/>
              </w:rPr>
              <w:t>20</w:t>
            </w:r>
            <w:r w:rsidR="00F70931" w:rsidRPr="00EE005C">
              <w:rPr>
                <w:noProof/>
                <w:webHidden/>
              </w:rPr>
              <w:fldChar w:fldCharType="end"/>
            </w:r>
          </w:hyperlink>
        </w:p>
        <w:p w14:paraId="1A6A0FB7" w14:textId="7ACB4277" w:rsidR="00F70931" w:rsidRPr="00EE005C" w:rsidRDefault="00EE005C" w:rsidP="00F70931">
          <w:pPr>
            <w:pStyle w:val="Spistreci2"/>
            <w:spacing w:before="120" w:after="0" w:line="240" w:lineRule="auto"/>
            <w:rPr>
              <w:noProof/>
            </w:rPr>
          </w:pPr>
          <w:hyperlink w:anchor="_Toc65239246" w:history="1">
            <w:r w:rsidR="00F70931" w:rsidRPr="00EE005C">
              <w:rPr>
                <w:rStyle w:val="Hipercze"/>
                <w:b/>
                <w:bCs/>
                <w:noProof/>
              </w:rPr>
              <w:t>Rozdział XVIII. Informacje o formalnościach, jakie powinny być dopełnione po wyborze oferty w celu zawarcia umowy</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_Toc65239246 \h </w:instrText>
            </w:r>
            <w:r w:rsidR="00F70931" w:rsidRPr="00EE005C">
              <w:rPr>
                <w:noProof/>
                <w:webHidden/>
              </w:rPr>
            </w:r>
            <w:r w:rsidR="00F70931" w:rsidRPr="00EE005C">
              <w:rPr>
                <w:noProof/>
                <w:webHidden/>
              </w:rPr>
              <w:fldChar w:fldCharType="separate"/>
            </w:r>
            <w:r w:rsidR="00013BF6" w:rsidRPr="00EE005C">
              <w:rPr>
                <w:noProof/>
                <w:webHidden/>
              </w:rPr>
              <w:t>22</w:t>
            </w:r>
            <w:r w:rsidR="00F70931" w:rsidRPr="00EE005C">
              <w:rPr>
                <w:noProof/>
                <w:webHidden/>
              </w:rPr>
              <w:fldChar w:fldCharType="end"/>
            </w:r>
          </w:hyperlink>
        </w:p>
        <w:p w14:paraId="71E9B0DA" w14:textId="407644B0" w:rsidR="00F70931" w:rsidRPr="00EE005C" w:rsidRDefault="00EE005C" w:rsidP="00F70931">
          <w:pPr>
            <w:pStyle w:val="Spistreci2"/>
            <w:spacing w:before="120" w:after="0" w:line="240" w:lineRule="auto"/>
            <w:rPr>
              <w:noProof/>
            </w:rPr>
          </w:pPr>
          <w:hyperlink w:anchor="_Toc65239247" w:history="1">
            <w:r w:rsidR="00F70931" w:rsidRPr="00EE005C">
              <w:rPr>
                <w:rStyle w:val="Hipercze"/>
                <w:b/>
                <w:bCs/>
                <w:noProof/>
              </w:rPr>
              <w:t>Rozdział XIX. Wymagania dotyczące zabezpieczenia należytego wykonania umowy</w:t>
            </w:r>
            <w:r w:rsidR="00F70931" w:rsidRPr="00EE005C">
              <w:rPr>
                <w:noProof/>
                <w:webHidden/>
              </w:rPr>
              <w:t xml:space="preserve"> </w:t>
            </w:r>
            <w:r w:rsidR="00F70931" w:rsidRPr="00EE005C">
              <w:rPr>
                <w:noProof/>
                <w:webHidden/>
              </w:rPr>
              <w:fldChar w:fldCharType="begin"/>
            </w:r>
            <w:r w:rsidR="00F70931" w:rsidRPr="00EE005C">
              <w:rPr>
                <w:noProof/>
                <w:webHidden/>
              </w:rPr>
              <w:instrText xml:space="preserve"> PAGEREF _Toc65239247 \h </w:instrText>
            </w:r>
            <w:r w:rsidR="00F70931" w:rsidRPr="00EE005C">
              <w:rPr>
                <w:noProof/>
                <w:webHidden/>
              </w:rPr>
            </w:r>
            <w:r w:rsidR="00F70931" w:rsidRPr="00EE005C">
              <w:rPr>
                <w:noProof/>
                <w:webHidden/>
              </w:rPr>
              <w:fldChar w:fldCharType="separate"/>
            </w:r>
            <w:r w:rsidR="00013BF6" w:rsidRPr="00EE005C">
              <w:rPr>
                <w:noProof/>
                <w:webHidden/>
              </w:rPr>
              <w:t>23</w:t>
            </w:r>
            <w:r w:rsidR="00F70931" w:rsidRPr="00EE005C">
              <w:rPr>
                <w:noProof/>
                <w:webHidden/>
              </w:rPr>
              <w:fldChar w:fldCharType="end"/>
            </w:r>
          </w:hyperlink>
        </w:p>
        <w:p w14:paraId="2D327F14" w14:textId="75B8C866" w:rsidR="00F70931" w:rsidRPr="00EE005C" w:rsidRDefault="00EE005C" w:rsidP="00F70931">
          <w:pPr>
            <w:pStyle w:val="Spistreci2"/>
            <w:spacing w:before="120" w:after="0" w:line="240" w:lineRule="auto"/>
            <w:rPr>
              <w:noProof/>
            </w:rPr>
          </w:pPr>
          <w:hyperlink w:anchor="_Toc65239248" w:history="1">
            <w:r w:rsidR="00F70931" w:rsidRPr="00EE005C">
              <w:rPr>
                <w:rStyle w:val="Hipercze"/>
                <w:b/>
                <w:bCs/>
                <w:noProof/>
              </w:rPr>
              <w:t>Rozdział XX. Informacje o treści zawieranej umowy oraz możliwości jej zmiany</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_Toc65239248 \h </w:instrText>
            </w:r>
            <w:r w:rsidR="00F70931" w:rsidRPr="00EE005C">
              <w:rPr>
                <w:noProof/>
                <w:webHidden/>
              </w:rPr>
            </w:r>
            <w:r w:rsidR="00F70931" w:rsidRPr="00EE005C">
              <w:rPr>
                <w:noProof/>
                <w:webHidden/>
              </w:rPr>
              <w:fldChar w:fldCharType="separate"/>
            </w:r>
            <w:r w:rsidR="00013BF6" w:rsidRPr="00EE005C">
              <w:rPr>
                <w:noProof/>
                <w:webHidden/>
              </w:rPr>
              <w:t>23</w:t>
            </w:r>
            <w:r w:rsidR="00F70931" w:rsidRPr="00EE005C">
              <w:rPr>
                <w:noProof/>
                <w:webHidden/>
              </w:rPr>
              <w:fldChar w:fldCharType="end"/>
            </w:r>
          </w:hyperlink>
          <w:r w:rsidR="00F70931" w:rsidRPr="00EE005C">
            <w:rPr>
              <w:noProof/>
            </w:rPr>
            <w:t>5</w:t>
          </w:r>
        </w:p>
        <w:p w14:paraId="0541DAB1" w14:textId="77777777" w:rsidR="00F70931" w:rsidRPr="00EE005C" w:rsidRDefault="00EE005C" w:rsidP="00F70931">
          <w:pPr>
            <w:pStyle w:val="Spistreci2"/>
            <w:spacing w:before="120" w:after="0" w:line="240" w:lineRule="auto"/>
            <w:rPr>
              <w:noProof/>
            </w:rPr>
          </w:pPr>
          <w:hyperlink w:anchor="_Toc65239249" w:history="1">
            <w:r w:rsidR="00F70931" w:rsidRPr="00EE005C">
              <w:rPr>
                <w:rStyle w:val="Hipercze"/>
                <w:b/>
                <w:bCs/>
                <w:noProof/>
              </w:rPr>
              <w:t>Rozdział XXI. Pouczenie o środkach ochrony prawnej przysługujących Wykonawc</w:t>
            </w:r>
          </w:hyperlink>
          <w:r w:rsidR="00F70931" w:rsidRPr="00EE005C">
            <w:rPr>
              <w:noProof/>
            </w:rPr>
            <w:t>25</w:t>
          </w:r>
        </w:p>
        <w:p w14:paraId="4A6F6329" w14:textId="77777777" w:rsidR="00F70931" w:rsidRPr="00EE005C" w:rsidRDefault="00EE005C" w:rsidP="00F70931">
          <w:pPr>
            <w:pStyle w:val="Spistreci2"/>
            <w:spacing w:before="120" w:after="0" w:line="240" w:lineRule="auto"/>
            <w:rPr>
              <w:noProof/>
            </w:rPr>
          </w:pPr>
          <w:hyperlink w:anchor="_Toc65239250" w:history="1">
            <w:r w:rsidR="00F70931" w:rsidRPr="00EE005C">
              <w:rPr>
                <w:rStyle w:val="Hipercze"/>
                <w:b/>
                <w:bCs/>
                <w:noProof/>
              </w:rPr>
              <w:t>Rozdział XXII. Zalecenia Zamawiającego</w:t>
            </w:r>
            <w:r w:rsidR="00F70931" w:rsidRPr="00EE005C">
              <w:rPr>
                <w:noProof/>
                <w:webHidden/>
              </w:rPr>
              <w:tab/>
              <w:t>26</w:t>
            </w:r>
          </w:hyperlink>
        </w:p>
        <w:p w14:paraId="2E3BF1D7" w14:textId="386928BA" w:rsidR="00F70931" w:rsidRPr="00EE005C" w:rsidRDefault="00EE005C" w:rsidP="00F70931">
          <w:pPr>
            <w:pStyle w:val="Spistreci2"/>
            <w:spacing w:before="120" w:after="0" w:line="240" w:lineRule="auto"/>
            <w:rPr>
              <w:noProof/>
            </w:rPr>
          </w:pPr>
          <w:hyperlink w:anchor="_Toc65239251" w:history="1">
            <w:r w:rsidR="00F70931" w:rsidRPr="00EE005C">
              <w:rPr>
                <w:rStyle w:val="Hipercze"/>
                <w:b/>
                <w:bCs/>
                <w:noProof/>
              </w:rPr>
              <w:t>Rozdział XXIII. Ochrona danych osobowych (RODO)</w:t>
            </w:r>
            <w:r w:rsidR="00F70931" w:rsidRPr="00EE005C">
              <w:rPr>
                <w:noProof/>
                <w:webHidden/>
              </w:rPr>
              <w:tab/>
            </w:r>
            <w:r w:rsidR="00F70931" w:rsidRPr="00EE005C">
              <w:rPr>
                <w:noProof/>
                <w:webHidden/>
              </w:rPr>
              <w:fldChar w:fldCharType="begin"/>
            </w:r>
            <w:r w:rsidR="00F70931" w:rsidRPr="00EE005C">
              <w:rPr>
                <w:noProof/>
                <w:webHidden/>
              </w:rPr>
              <w:instrText xml:space="preserve"> PAGEREF _Toc65239251 \h </w:instrText>
            </w:r>
            <w:r w:rsidR="00F70931" w:rsidRPr="00EE005C">
              <w:rPr>
                <w:noProof/>
                <w:webHidden/>
              </w:rPr>
            </w:r>
            <w:r w:rsidR="00F70931" w:rsidRPr="00EE005C">
              <w:rPr>
                <w:noProof/>
                <w:webHidden/>
              </w:rPr>
              <w:fldChar w:fldCharType="separate"/>
            </w:r>
            <w:r w:rsidR="00013BF6" w:rsidRPr="00EE005C">
              <w:rPr>
                <w:noProof/>
                <w:webHidden/>
              </w:rPr>
              <w:t>26</w:t>
            </w:r>
            <w:r w:rsidR="00F70931" w:rsidRPr="00EE005C">
              <w:rPr>
                <w:noProof/>
                <w:webHidden/>
              </w:rPr>
              <w:fldChar w:fldCharType="end"/>
            </w:r>
          </w:hyperlink>
        </w:p>
        <w:p w14:paraId="4CB985B1" w14:textId="77777777" w:rsidR="00F70931" w:rsidRPr="00EE005C" w:rsidRDefault="00EE005C" w:rsidP="00F70931">
          <w:pPr>
            <w:pStyle w:val="Spistreci2"/>
            <w:spacing w:before="120" w:after="0" w:line="240" w:lineRule="auto"/>
            <w:rPr>
              <w:noProof/>
            </w:rPr>
          </w:pPr>
          <w:hyperlink w:anchor="_Toc65239252" w:history="1">
            <w:r w:rsidR="00F70931" w:rsidRPr="00EE005C">
              <w:rPr>
                <w:rStyle w:val="Hipercze"/>
                <w:b/>
                <w:bCs/>
                <w:noProof/>
              </w:rPr>
              <w:t>Rozdział XXIV. Spis załączników</w:t>
            </w:r>
            <w:r w:rsidR="00F70931" w:rsidRPr="00EE005C">
              <w:rPr>
                <w:noProof/>
                <w:webHidden/>
              </w:rPr>
              <w:tab/>
            </w:r>
          </w:hyperlink>
          <w:r w:rsidR="00F70931" w:rsidRPr="00EE005C">
            <w:rPr>
              <w:noProof/>
            </w:rPr>
            <w:t>29</w:t>
          </w:r>
        </w:p>
        <w:p w14:paraId="044AC72C" w14:textId="77777777" w:rsidR="00F70931" w:rsidRPr="00EE005C" w:rsidRDefault="00F70931" w:rsidP="00F70931">
          <w:pPr>
            <w:tabs>
              <w:tab w:val="right" w:pos="9025"/>
            </w:tabs>
            <w:spacing w:before="120" w:line="240" w:lineRule="auto"/>
            <w:rPr>
              <w:b/>
              <w:color w:val="000000"/>
            </w:rPr>
          </w:pPr>
          <w:r w:rsidRPr="00EE005C">
            <w:fldChar w:fldCharType="end"/>
          </w:r>
        </w:p>
      </w:sdtContent>
    </w:sdt>
    <w:p w14:paraId="51C741EE" w14:textId="77777777" w:rsidR="00D520B0" w:rsidRPr="00EE005C" w:rsidRDefault="00B76787" w:rsidP="003329C3">
      <w:pPr>
        <w:spacing w:before="120" w:line="240" w:lineRule="auto"/>
        <w:rPr>
          <w:b/>
          <w:bCs/>
        </w:rPr>
      </w:pPr>
      <w:bookmarkStart w:id="1" w:name="_Toc65239229"/>
      <w:r w:rsidRPr="00EE005C">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D520B0" w:rsidRPr="00EE005C" w14:paraId="09CBA61A" w14:textId="77777777" w:rsidTr="00D520B0">
        <w:trPr>
          <w:trHeight w:val="608"/>
        </w:trPr>
        <w:tc>
          <w:tcPr>
            <w:tcW w:w="9183" w:type="dxa"/>
            <w:shd w:val="clear" w:color="auto" w:fill="F2F2F2" w:themeFill="background1" w:themeFillShade="F2"/>
            <w:vAlign w:val="center"/>
          </w:tcPr>
          <w:p w14:paraId="7EAB398C" w14:textId="560957A2" w:rsidR="00D520B0" w:rsidRPr="00EE005C" w:rsidRDefault="00D520B0" w:rsidP="00D520B0">
            <w:pPr>
              <w:spacing w:before="120" w:after="120"/>
              <w:rPr>
                <w:b/>
                <w:bCs/>
              </w:rPr>
            </w:pPr>
            <w:r w:rsidRPr="00EE005C">
              <w:rPr>
                <w:b/>
                <w:bCs/>
              </w:rPr>
              <w:lastRenderedPageBreak/>
              <w:t>Rozdział I. Nazwa oraz adres Zamawiającego</w:t>
            </w:r>
          </w:p>
        </w:tc>
      </w:tr>
    </w:tbl>
    <w:bookmarkEnd w:id="1"/>
    <w:p w14:paraId="58B529A9" w14:textId="77777777" w:rsidR="00641D41" w:rsidRPr="00EE005C" w:rsidRDefault="00641D41" w:rsidP="003329C3">
      <w:pPr>
        <w:spacing w:before="120" w:line="240" w:lineRule="auto"/>
        <w:rPr>
          <w:bCs/>
          <w:lang w:val="pl-PL"/>
        </w:rPr>
      </w:pPr>
      <w:r w:rsidRPr="00EE005C">
        <w:rPr>
          <w:bCs/>
          <w:lang w:val="pl-PL"/>
        </w:rPr>
        <w:t xml:space="preserve">Nazwa Zamawiającego: </w:t>
      </w:r>
      <w:bookmarkStart w:id="2" w:name="_Hlk113865588"/>
      <w:r w:rsidRPr="00EE005C">
        <w:rPr>
          <w:b/>
          <w:bCs/>
          <w:lang w:val="pl-PL"/>
        </w:rPr>
        <w:t xml:space="preserve">Gmina Kobylnica </w:t>
      </w:r>
    </w:p>
    <w:p w14:paraId="390C1469" w14:textId="02407036" w:rsidR="00641D41" w:rsidRPr="00EE005C" w:rsidRDefault="00641D41" w:rsidP="003329C3">
      <w:pPr>
        <w:spacing w:before="120" w:line="240" w:lineRule="auto"/>
        <w:rPr>
          <w:bCs/>
          <w:lang w:val="pl-PL"/>
        </w:rPr>
      </w:pPr>
      <w:r w:rsidRPr="00EE005C">
        <w:rPr>
          <w:bCs/>
          <w:lang w:val="pl-PL"/>
        </w:rPr>
        <w:t xml:space="preserve">Adres Zamawiającego: </w:t>
      </w:r>
      <w:r w:rsidRPr="00EE005C">
        <w:rPr>
          <w:b/>
          <w:bCs/>
          <w:lang w:val="pl-PL"/>
        </w:rPr>
        <w:t xml:space="preserve">76–251 Kobylnica, ul. </w:t>
      </w:r>
      <w:r w:rsidR="00CA2A50" w:rsidRPr="00EE005C">
        <w:rPr>
          <w:b/>
          <w:bCs/>
          <w:lang w:val="pl-PL"/>
        </w:rPr>
        <w:t>Główn</w:t>
      </w:r>
      <w:r w:rsidRPr="00EE005C">
        <w:rPr>
          <w:b/>
          <w:bCs/>
          <w:lang w:val="pl-PL"/>
        </w:rPr>
        <w:t xml:space="preserve">a 20 </w:t>
      </w:r>
    </w:p>
    <w:p w14:paraId="1F77C12F" w14:textId="747DA0A9" w:rsidR="00641D41" w:rsidRPr="00EE005C" w:rsidRDefault="00641D41" w:rsidP="003329C3">
      <w:pPr>
        <w:spacing w:before="120" w:line="240" w:lineRule="auto"/>
        <w:rPr>
          <w:bCs/>
          <w:lang w:val="pl-PL"/>
        </w:rPr>
      </w:pPr>
      <w:r w:rsidRPr="00EE005C">
        <w:rPr>
          <w:bCs/>
          <w:lang w:val="pl-PL"/>
        </w:rPr>
        <w:t xml:space="preserve">NIP: </w:t>
      </w:r>
      <w:r w:rsidR="00CA2A50" w:rsidRPr="00EE005C">
        <w:rPr>
          <w:bCs/>
          <w:lang w:val="pl-PL"/>
        </w:rPr>
        <w:t>839</w:t>
      </w:r>
      <w:r w:rsidR="003A28E9" w:rsidRPr="00EE005C">
        <w:rPr>
          <w:bCs/>
          <w:lang w:val="pl-PL"/>
        </w:rPr>
        <w:t>1719997</w:t>
      </w:r>
    </w:p>
    <w:p w14:paraId="503AF506" w14:textId="16A1FC10" w:rsidR="00641D41" w:rsidRPr="00EE005C" w:rsidRDefault="00641D41" w:rsidP="003329C3">
      <w:pPr>
        <w:spacing w:before="120" w:line="240" w:lineRule="auto"/>
        <w:rPr>
          <w:bCs/>
          <w:lang w:val="pl-PL"/>
        </w:rPr>
      </w:pPr>
      <w:r w:rsidRPr="00EE005C">
        <w:rPr>
          <w:bCs/>
          <w:lang w:val="pl-PL"/>
        </w:rPr>
        <w:t xml:space="preserve">REGON: </w:t>
      </w:r>
      <w:r w:rsidR="003A28E9" w:rsidRPr="00EE005C">
        <w:rPr>
          <w:bCs/>
          <w:lang w:val="pl-PL"/>
        </w:rPr>
        <w:t>770979832</w:t>
      </w:r>
    </w:p>
    <w:bookmarkEnd w:id="2"/>
    <w:p w14:paraId="1FDA86CE" w14:textId="08ED32F3" w:rsidR="00641D41" w:rsidRPr="00EE005C" w:rsidRDefault="00641D41" w:rsidP="003329C3">
      <w:pPr>
        <w:spacing w:before="120" w:line="240" w:lineRule="auto"/>
        <w:rPr>
          <w:bCs/>
          <w:lang w:val="pl-PL"/>
        </w:rPr>
      </w:pPr>
      <w:r w:rsidRPr="00EE005C">
        <w:rPr>
          <w:bCs/>
          <w:lang w:val="pl-PL"/>
        </w:rPr>
        <w:t xml:space="preserve">Numer telefonu: </w:t>
      </w:r>
      <w:r w:rsidR="004D02E6" w:rsidRPr="00EE005C">
        <w:rPr>
          <w:color w:val="000000"/>
        </w:rPr>
        <w:t>59 858 62 00</w:t>
      </w:r>
    </w:p>
    <w:p w14:paraId="1D724BDA" w14:textId="412EC4BC" w:rsidR="00641D41" w:rsidRPr="00EE005C" w:rsidRDefault="00641D41" w:rsidP="003329C3">
      <w:pPr>
        <w:spacing w:before="120" w:line="240" w:lineRule="auto"/>
        <w:rPr>
          <w:bCs/>
          <w:lang w:val="en-US"/>
        </w:rPr>
      </w:pPr>
      <w:proofErr w:type="spellStart"/>
      <w:r w:rsidRPr="00EE005C">
        <w:rPr>
          <w:bCs/>
          <w:lang w:val="en-US"/>
        </w:rPr>
        <w:t>Adres</w:t>
      </w:r>
      <w:proofErr w:type="spellEnd"/>
      <w:r w:rsidRPr="00EE005C">
        <w:rPr>
          <w:bCs/>
          <w:lang w:val="en-US"/>
        </w:rPr>
        <w:t xml:space="preserve"> e-mail: </w:t>
      </w:r>
      <w:r w:rsidR="004D02E6" w:rsidRPr="00EE005C">
        <w:rPr>
          <w:bCs/>
          <w:lang w:val="en-US"/>
        </w:rPr>
        <w:t>kobylnica@kobylnica.pl</w:t>
      </w:r>
    </w:p>
    <w:p w14:paraId="7E327A70" w14:textId="77777777" w:rsidR="004D02E6" w:rsidRPr="00EE005C" w:rsidRDefault="00641D41" w:rsidP="003329C3">
      <w:pPr>
        <w:spacing w:before="120" w:line="240" w:lineRule="auto"/>
      </w:pPr>
      <w:r w:rsidRPr="00EE005C">
        <w:rPr>
          <w:bCs/>
          <w:lang w:val="pl-PL"/>
        </w:rPr>
        <w:t>Godziny pracy</w:t>
      </w:r>
      <w:r w:rsidR="0065271A" w:rsidRPr="00EE005C">
        <w:rPr>
          <w:bCs/>
          <w:lang w:val="pl-PL"/>
        </w:rPr>
        <w:t xml:space="preserve"> </w:t>
      </w:r>
      <w:r w:rsidR="001A27BA" w:rsidRPr="00EE005C">
        <w:t>Zamawiającego:</w:t>
      </w:r>
      <w:r w:rsidR="00B76787" w:rsidRPr="00EE005C">
        <w:t xml:space="preserve"> </w:t>
      </w:r>
    </w:p>
    <w:p w14:paraId="038C3F97" w14:textId="50C83AAA" w:rsidR="004D02E6" w:rsidRPr="00EE005C" w:rsidRDefault="004D02E6" w:rsidP="003329C3">
      <w:pPr>
        <w:spacing w:before="120" w:line="240" w:lineRule="auto"/>
      </w:pPr>
      <w:r w:rsidRPr="00EE005C">
        <w:t>p</w:t>
      </w:r>
      <w:r w:rsidR="00F37C42" w:rsidRPr="00EE005C">
        <w:t>oniedział</w:t>
      </w:r>
      <w:r w:rsidRPr="00EE005C">
        <w:t>ek: od 7:30 do 16:30,</w:t>
      </w:r>
    </w:p>
    <w:p w14:paraId="4344F9CF" w14:textId="779E8986" w:rsidR="004D02E6" w:rsidRPr="00EE005C" w:rsidRDefault="004D02E6" w:rsidP="003329C3">
      <w:pPr>
        <w:spacing w:before="120" w:line="240" w:lineRule="auto"/>
      </w:pPr>
      <w:r w:rsidRPr="00EE005C">
        <w:t>wtorek – czwartek: od 7:30 do 15:30,</w:t>
      </w:r>
    </w:p>
    <w:p w14:paraId="44F1F173" w14:textId="180ED730" w:rsidR="00982302" w:rsidRPr="00EE005C" w:rsidRDefault="004D02E6" w:rsidP="003329C3">
      <w:pPr>
        <w:spacing w:before="120" w:line="240" w:lineRule="auto"/>
      </w:pPr>
      <w:r w:rsidRPr="00EE005C">
        <w:t>p</w:t>
      </w:r>
      <w:r w:rsidR="00F37C42" w:rsidRPr="00EE005C">
        <w:t>iąt</w:t>
      </w:r>
      <w:r w:rsidRPr="00EE005C">
        <w:t>ek: od</w:t>
      </w:r>
      <w:r w:rsidR="00F37C42" w:rsidRPr="00EE005C">
        <w:t xml:space="preserve"> </w:t>
      </w:r>
      <w:r w:rsidRPr="00EE005C">
        <w:t>7:30</w:t>
      </w:r>
      <w:r w:rsidR="00F37C42" w:rsidRPr="00EE005C">
        <w:t xml:space="preserve"> </w:t>
      </w:r>
      <w:r w:rsidRPr="00EE005C">
        <w:t>do 14:30.</w:t>
      </w:r>
    </w:p>
    <w:p w14:paraId="0000004D" w14:textId="1F1C402D" w:rsidR="008D5F14" w:rsidRPr="00EE005C" w:rsidRDefault="001A27BA" w:rsidP="003329C3">
      <w:pPr>
        <w:spacing w:before="120" w:line="240" w:lineRule="auto"/>
      </w:pPr>
      <w:r w:rsidRPr="00EE005C">
        <w:rPr>
          <w:b/>
        </w:rPr>
        <w:t>Uwaga</w:t>
      </w:r>
      <w:r w:rsidR="00F37C42" w:rsidRPr="00EE005C">
        <w:rPr>
          <w:b/>
        </w:rPr>
        <w:t>:</w:t>
      </w:r>
      <w:r w:rsidRPr="00EE005C">
        <w:rPr>
          <w:b/>
        </w:rPr>
        <w:t xml:space="preserve"> </w:t>
      </w:r>
      <w:r w:rsidRPr="00EE005C">
        <w:t xml:space="preserve">Zamawiający przypomina, że w toku postępowania zgodnie z art. 61 ust. 2 ustawy </w:t>
      </w:r>
      <w:proofErr w:type="spellStart"/>
      <w:r w:rsidRPr="00EE005C">
        <w:t>P</w:t>
      </w:r>
      <w:r w:rsidR="00F37C42" w:rsidRPr="00EE005C">
        <w:t>zp</w:t>
      </w:r>
      <w:proofErr w:type="spellEnd"/>
      <w:r w:rsidRPr="00EE005C">
        <w:t xml:space="preserve"> komunikacja ustna dopuszczalna jest jedynie w toku negocjacji lub dialogu oraz w odniesieniu do informacji, które nie są istotne. Zasady dotyczące sposobu komunikowania się zostały przez Zamawiającego umieszczone w </w:t>
      </w:r>
      <w:r w:rsidR="00B339DB" w:rsidRPr="00EE005C">
        <w:t>R</w:t>
      </w:r>
      <w:r w:rsidRPr="00EE005C">
        <w:t>ozdziale X</w:t>
      </w:r>
      <w:r w:rsidR="00641D41" w:rsidRPr="00EE005C">
        <w:t>.</w:t>
      </w:r>
    </w:p>
    <w:p w14:paraId="306587F3" w14:textId="434AF3BA" w:rsidR="005C5C56" w:rsidRPr="00EE005C" w:rsidRDefault="005C5C56" w:rsidP="003329C3">
      <w:pPr>
        <w:spacing w:before="120" w:line="240" w:lineRule="auto"/>
      </w:pPr>
      <w:r w:rsidRPr="00EE005C">
        <w:rPr>
          <w:b/>
        </w:rPr>
        <w:t>Ogłoszenie o zamówieniu zostało zamieszczone w dniu:</w:t>
      </w:r>
      <w:r w:rsidR="009941DA" w:rsidRPr="00EE005C">
        <w:rPr>
          <w:b/>
        </w:rPr>
        <w:t xml:space="preserve"> </w:t>
      </w:r>
      <w:r w:rsidR="00AE49BC" w:rsidRPr="00EE005C">
        <w:rPr>
          <w:b/>
        </w:rPr>
        <w:t>14.03.2023</w:t>
      </w:r>
      <w:r w:rsidR="00787AAE" w:rsidRPr="00EE005C">
        <w:rPr>
          <w:b/>
        </w:rPr>
        <w:t xml:space="preserve"> r.</w:t>
      </w:r>
    </w:p>
    <w:p w14:paraId="788B0DEA" w14:textId="04A0B5D9" w:rsidR="005C5C56" w:rsidRPr="00EE005C" w:rsidRDefault="005C5C56" w:rsidP="00EE005C">
      <w:pPr>
        <w:pStyle w:val="Akapitzlist"/>
        <w:numPr>
          <w:ilvl w:val="0"/>
          <w:numId w:val="58"/>
        </w:numPr>
        <w:tabs>
          <w:tab w:val="left" w:pos="567"/>
        </w:tabs>
        <w:spacing w:before="120" w:line="240" w:lineRule="auto"/>
        <w:ind w:left="426" w:hanging="426"/>
        <w:rPr>
          <w:b/>
          <w:bCs/>
        </w:rPr>
      </w:pPr>
      <w:r w:rsidRPr="00EE005C">
        <w:t>drogą elektroniczną w BZP pod numerem:</w:t>
      </w:r>
      <w:r w:rsidR="00304701" w:rsidRPr="00EE005C">
        <w:t xml:space="preserve"> </w:t>
      </w:r>
      <w:r w:rsidR="00C12730" w:rsidRPr="00EE005C">
        <w:rPr>
          <w:b/>
          <w:bCs/>
        </w:rPr>
        <w:t>2022/BZP 00475951/01</w:t>
      </w:r>
    </w:p>
    <w:p w14:paraId="09A1BA2E" w14:textId="5B4EA28B" w:rsidR="005C5C56" w:rsidRPr="00EE005C" w:rsidRDefault="005C5C56" w:rsidP="00EE005C">
      <w:pPr>
        <w:pStyle w:val="Akapitzlist"/>
        <w:numPr>
          <w:ilvl w:val="0"/>
          <w:numId w:val="58"/>
        </w:numPr>
        <w:tabs>
          <w:tab w:val="left" w:pos="567"/>
        </w:tabs>
        <w:spacing w:before="120" w:line="240" w:lineRule="auto"/>
        <w:ind w:left="426" w:hanging="426"/>
        <w:rPr>
          <w:color w:val="17365D" w:themeColor="text2" w:themeShade="BF"/>
        </w:rPr>
      </w:pPr>
      <w:r w:rsidRPr="00EE005C">
        <w:t xml:space="preserve">na stronie internetowej </w:t>
      </w:r>
      <w:r w:rsidR="00F37C42" w:rsidRPr="00EE005C">
        <w:t>post</w:t>
      </w:r>
      <w:r w:rsidR="00787AAE" w:rsidRPr="00EE005C">
        <w:t>ę</w:t>
      </w:r>
      <w:r w:rsidR="00F37C42" w:rsidRPr="00EE005C">
        <w:t>powania</w:t>
      </w:r>
      <w:r w:rsidRPr="00EE005C">
        <w:t>:</w:t>
      </w:r>
      <w:r w:rsidR="00EC2562" w:rsidRPr="00EE005C">
        <w:t xml:space="preserve"> </w:t>
      </w:r>
      <w:hyperlink r:id="rId8" w:history="1">
        <w:r w:rsidR="00D520B0" w:rsidRPr="00EE005C">
          <w:rPr>
            <w:rStyle w:val="Hipercze"/>
            <w:b/>
            <w:bCs/>
            <w:color w:val="auto"/>
          </w:rPr>
          <w:t>https://platformazakupowa.pl/pn/cuwkobylnica</w:t>
        </w:r>
      </w:hyperlink>
    </w:p>
    <w:p w14:paraId="06688874" w14:textId="77777777" w:rsidR="00D520B0" w:rsidRPr="00EE005C" w:rsidRDefault="00D520B0" w:rsidP="003329C3">
      <w:pPr>
        <w:tabs>
          <w:tab w:val="left" w:pos="567"/>
        </w:tabs>
        <w:spacing w:before="120" w:line="24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D520B0" w:rsidRPr="00EE005C" w14:paraId="7D913C47" w14:textId="3D0CEC20" w:rsidTr="00D520B0">
        <w:tc>
          <w:tcPr>
            <w:tcW w:w="9188" w:type="dxa"/>
            <w:shd w:val="clear" w:color="auto" w:fill="F2F2F2" w:themeFill="background1" w:themeFillShade="F2"/>
          </w:tcPr>
          <w:p w14:paraId="33CB6C7B" w14:textId="6A2E074A" w:rsidR="00D520B0" w:rsidRPr="00EE005C" w:rsidRDefault="00D520B0" w:rsidP="00D520B0">
            <w:pPr>
              <w:pStyle w:val="Nagwek2"/>
              <w:spacing w:before="120"/>
              <w:rPr>
                <w:b/>
                <w:bCs/>
                <w:sz w:val="22"/>
                <w:szCs w:val="22"/>
              </w:rPr>
            </w:pPr>
            <w:bookmarkStart w:id="3" w:name="_Toc65239230"/>
            <w:r w:rsidRPr="00EE005C">
              <w:rPr>
                <w:b/>
                <w:bCs/>
                <w:sz w:val="22"/>
                <w:szCs w:val="22"/>
              </w:rPr>
              <w:t>Rozdział II. Tryb udzielania zamówienia</w:t>
            </w:r>
            <w:bookmarkEnd w:id="3"/>
          </w:p>
        </w:tc>
      </w:tr>
    </w:tbl>
    <w:p w14:paraId="00000062" w14:textId="2E7F63F8" w:rsidR="008D5F14" w:rsidRPr="00EE005C" w:rsidRDefault="001A27BA" w:rsidP="00EE005C">
      <w:pPr>
        <w:numPr>
          <w:ilvl w:val="0"/>
          <w:numId w:val="19"/>
        </w:numPr>
        <w:spacing w:before="120" w:line="240" w:lineRule="auto"/>
        <w:ind w:left="567" w:hanging="567"/>
      </w:pPr>
      <w:r w:rsidRPr="00EE005C">
        <w:t>Niniejsze postępowanie prowadzone jest w trybie podstawowym</w:t>
      </w:r>
      <w:r w:rsidR="00B64A3F" w:rsidRPr="00EE005C">
        <w:t xml:space="preserve"> bez negocjacji</w:t>
      </w:r>
      <w:r w:rsidRPr="00EE005C">
        <w:t xml:space="preserve"> o jakim stanowi art. 275 pkt 1 </w:t>
      </w:r>
      <w:r w:rsidR="00B72966" w:rsidRPr="00EE005C">
        <w:t xml:space="preserve">ustawy z </w:t>
      </w:r>
      <w:r w:rsidR="00B64A3F" w:rsidRPr="00EE005C">
        <w:t xml:space="preserve">dnia </w:t>
      </w:r>
      <w:r w:rsidR="00B72966" w:rsidRPr="00EE005C">
        <w:t xml:space="preserve">11 września 2019 r. – Prawo zamówień publicznych (Dz. U. </w:t>
      </w:r>
      <w:r w:rsidR="00B6257E" w:rsidRPr="00EE005C">
        <w:t>z</w:t>
      </w:r>
      <w:r w:rsidR="00B72966" w:rsidRPr="00EE005C">
        <w:t xml:space="preserve"> 20</w:t>
      </w:r>
      <w:r w:rsidR="00CC4150" w:rsidRPr="00EE005C">
        <w:t>2</w:t>
      </w:r>
      <w:r w:rsidR="00752707" w:rsidRPr="00EE005C">
        <w:t>2</w:t>
      </w:r>
      <w:r w:rsidR="00B72966" w:rsidRPr="00EE005C">
        <w:t xml:space="preserve"> r. </w:t>
      </w:r>
      <w:r w:rsidR="00B6257E" w:rsidRPr="00EE005C">
        <w:t>p</w:t>
      </w:r>
      <w:r w:rsidR="00B72966" w:rsidRPr="00EE005C">
        <w:t>oz. 1</w:t>
      </w:r>
      <w:r w:rsidR="00752707" w:rsidRPr="00EE005C">
        <w:t>710</w:t>
      </w:r>
      <w:r w:rsidR="00C91D5E" w:rsidRPr="00EE005C">
        <w:t xml:space="preserve"> ze zm.</w:t>
      </w:r>
      <w:r w:rsidR="00752707" w:rsidRPr="00EE005C">
        <w:t>)</w:t>
      </w:r>
      <w:r w:rsidR="00B72966" w:rsidRPr="00EE005C">
        <w:t xml:space="preserve"> dalej „ustaw</w:t>
      </w:r>
      <w:r w:rsidR="00B6257E" w:rsidRPr="00EE005C">
        <w:t>a</w:t>
      </w:r>
      <w:r w:rsidR="00B72966" w:rsidRPr="00EE005C">
        <w:t xml:space="preserve"> </w:t>
      </w:r>
      <w:proofErr w:type="spellStart"/>
      <w:r w:rsidRPr="00EE005C">
        <w:t>P</w:t>
      </w:r>
      <w:r w:rsidR="00B72966" w:rsidRPr="00EE005C">
        <w:t>zp</w:t>
      </w:r>
      <w:proofErr w:type="spellEnd"/>
      <w:r w:rsidR="00B72966" w:rsidRPr="00EE005C">
        <w:t>”</w:t>
      </w:r>
      <w:r w:rsidRPr="00EE005C">
        <w:t xml:space="preserve"> oraz</w:t>
      </w:r>
      <w:r w:rsidR="00230760" w:rsidRPr="00EE005C">
        <w:t xml:space="preserve"> na podstawie</w:t>
      </w:r>
      <w:r w:rsidRPr="00EE005C">
        <w:t xml:space="preserve"> niniejszej Specyfikacji Warunków Zamówienia zwan</w:t>
      </w:r>
      <w:r w:rsidR="00230760" w:rsidRPr="00EE005C">
        <w:t>ej</w:t>
      </w:r>
      <w:r w:rsidRPr="00EE005C">
        <w:t xml:space="preserve"> dalej „SWZ”. </w:t>
      </w:r>
    </w:p>
    <w:p w14:paraId="12A88A04" w14:textId="77777777" w:rsidR="003A7364" w:rsidRPr="00EE005C" w:rsidRDefault="001A27BA" w:rsidP="00EE005C">
      <w:pPr>
        <w:numPr>
          <w:ilvl w:val="0"/>
          <w:numId w:val="19"/>
        </w:numPr>
        <w:spacing w:before="120" w:line="240" w:lineRule="auto"/>
        <w:ind w:left="567" w:hanging="567"/>
      </w:pPr>
      <w:r w:rsidRPr="00EE005C">
        <w:t>Zamawiający nie przewiduje</w:t>
      </w:r>
      <w:r w:rsidR="003A7364" w:rsidRPr="00EE005C">
        <w:t>:</w:t>
      </w:r>
    </w:p>
    <w:p w14:paraId="00000063" w14:textId="406B4360" w:rsidR="008D5F14" w:rsidRPr="00EE005C" w:rsidRDefault="001A27BA" w:rsidP="00EE005C">
      <w:pPr>
        <w:pStyle w:val="Akapitzlist"/>
        <w:numPr>
          <w:ilvl w:val="0"/>
          <w:numId w:val="48"/>
        </w:numPr>
        <w:spacing w:before="120" w:after="0" w:line="240" w:lineRule="auto"/>
        <w:contextualSpacing w:val="0"/>
      </w:pPr>
      <w:r w:rsidRPr="00EE005C">
        <w:t>prowadzenia negocjacji</w:t>
      </w:r>
      <w:r w:rsidR="003A7364" w:rsidRPr="00EE005C">
        <w:t>,</w:t>
      </w:r>
      <w:r w:rsidRPr="00EE005C">
        <w:t xml:space="preserve"> </w:t>
      </w:r>
    </w:p>
    <w:p w14:paraId="377B6121" w14:textId="2837BB7C" w:rsidR="00DB6480" w:rsidRPr="00EE005C" w:rsidRDefault="003A7364" w:rsidP="00EE005C">
      <w:pPr>
        <w:pStyle w:val="Akapitzlist"/>
        <w:numPr>
          <w:ilvl w:val="0"/>
          <w:numId w:val="48"/>
        </w:numPr>
        <w:spacing w:before="120" w:after="0" w:line="240" w:lineRule="auto"/>
        <w:contextualSpacing w:val="0"/>
      </w:pPr>
      <w:r w:rsidRPr="00EE005C">
        <w:t>składania ofert wariantowych</w:t>
      </w:r>
      <w:r w:rsidR="00DB6480" w:rsidRPr="00EE005C">
        <w:t>,</w:t>
      </w:r>
    </w:p>
    <w:p w14:paraId="23588070" w14:textId="6FB1A87B" w:rsidR="003A7364" w:rsidRPr="00EE005C" w:rsidRDefault="000E31D9" w:rsidP="00EE005C">
      <w:pPr>
        <w:pStyle w:val="Akapitzlist"/>
        <w:numPr>
          <w:ilvl w:val="0"/>
          <w:numId w:val="48"/>
        </w:numPr>
        <w:spacing w:before="120" w:after="0" w:line="240" w:lineRule="auto"/>
        <w:contextualSpacing w:val="0"/>
      </w:pPr>
      <w:r w:rsidRPr="00EE005C">
        <w:t>zwołania zebrania wszystkich Wykonawców w celu wyjaśnienia treści SWZ</w:t>
      </w:r>
      <w:r w:rsidR="003A7364" w:rsidRPr="00EE005C">
        <w:t>.</w:t>
      </w:r>
    </w:p>
    <w:p w14:paraId="00000064" w14:textId="465CBCAB" w:rsidR="008D5F14" w:rsidRPr="00EE005C" w:rsidRDefault="001A27BA" w:rsidP="00EE005C">
      <w:pPr>
        <w:numPr>
          <w:ilvl w:val="0"/>
          <w:numId w:val="19"/>
        </w:numPr>
        <w:spacing w:before="120" w:line="240" w:lineRule="auto"/>
        <w:ind w:left="567" w:hanging="567"/>
      </w:pPr>
      <w:r w:rsidRPr="00EE005C">
        <w:t>Szacunkowa wartość przedmiotowego zamówienia nie przekracza progów unijnych o</w:t>
      </w:r>
      <w:r w:rsidR="000E38A8" w:rsidRPr="00EE005C">
        <w:t> </w:t>
      </w:r>
      <w:r w:rsidRPr="00EE005C">
        <w:t xml:space="preserve">jakich mowa w art. 3 ustawy </w:t>
      </w:r>
      <w:proofErr w:type="spellStart"/>
      <w:r w:rsidRPr="00EE005C">
        <w:t>P</w:t>
      </w:r>
      <w:r w:rsidR="00B72966" w:rsidRPr="00EE005C">
        <w:t>zp</w:t>
      </w:r>
      <w:proofErr w:type="spellEnd"/>
      <w:r w:rsidRPr="00EE005C">
        <w:t>.</w:t>
      </w:r>
    </w:p>
    <w:p w14:paraId="00000065" w14:textId="3F4DC979" w:rsidR="008D5F14" w:rsidRPr="00EE005C" w:rsidRDefault="001A27BA" w:rsidP="00EE005C">
      <w:pPr>
        <w:numPr>
          <w:ilvl w:val="0"/>
          <w:numId w:val="19"/>
        </w:numPr>
        <w:spacing w:before="120" w:line="240" w:lineRule="auto"/>
        <w:ind w:left="567" w:hanging="567"/>
      </w:pPr>
      <w:r w:rsidRPr="00EE005C">
        <w:t>Zamawiający przewiduje możliwo</w:t>
      </w:r>
      <w:r w:rsidR="00B72966" w:rsidRPr="00EE005C">
        <w:t>ś</w:t>
      </w:r>
      <w:r w:rsidR="00840D7E" w:rsidRPr="00EE005C">
        <w:t>ć</w:t>
      </w:r>
      <w:r w:rsidRPr="00EE005C">
        <w:t xml:space="preserve"> unieważnienia przedmiotowego postępowania, jeżeli środki, które Zamawiający zamierzał przeznaczyć na sfinansowanie całości lub części zamówienia, nie zostały mu przyznane</w:t>
      </w:r>
      <w:r w:rsidR="00B72966" w:rsidRPr="00EE005C">
        <w:t xml:space="preserve">, o której mowa w art. 310 pkt 1 ustawy </w:t>
      </w:r>
      <w:proofErr w:type="spellStart"/>
      <w:r w:rsidR="00B72966" w:rsidRPr="00EE005C">
        <w:t>Pzp</w:t>
      </w:r>
      <w:proofErr w:type="spellEnd"/>
      <w:r w:rsidR="003A7364" w:rsidRPr="00EE005C">
        <w:t>.</w:t>
      </w:r>
    </w:p>
    <w:p w14:paraId="00000066" w14:textId="77777777" w:rsidR="008D5F14" w:rsidRPr="00EE005C" w:rsidRDefault="001A27BA" w:rsidP="00EE005C">
      <w:pPr>
        <w:numPr>
          <w:ilvl w:val="0"/>
          <w:numId w:val="19"/>
        </w:numPr>
        <w:spacing w:before="120" w:line="240" w:lineRule="auto"/>
        <w:ind w:left="567" w:hanging="567"/>
      </w:pPr>
      <w:r w:rsidRPr="00EE005C">
        <w:t>Zamawiający nie przewiduje aukcji elektronicznej.</w:t>
      </w:r>
    </w:p>
    <w:p w14:paraId="65ACEFB8" w14:textId="58F57B60" w:rsidR="003D076A" w:rsidRPr="00EE005C" w:rsidRDefault="001A27BA" w:rsidP="00EE005C">
      <w:pPr>
        <w:numPr>
          <w:ilvl w:val="0"/>
          <w:numId w:val="19"/>
        </w:numPr>
        <w:spacing w:before="120" w:line="240" w:lineRule="auto"/>
        <w:ind w:left="567" w:hanging="567"/>
      </w:pPr>
      <w:r w:rsidRPr="00EE005C">
        <w:t>Zamawiający nie przewiduje złożenia oferty w postaci katalogów elektronicznych.</w:t>
      </w:r>
    </w:p>
    <w:p w14:paraId="7CDD2ABF" w14:textId="0474BFBB" w:rsidR="003A7364" w:rsidRPr="00EE005C" w:rsidRDefault="003A7364" w:rsidP="00EE005C">
      <w:pPr>
        <w:numPr>
          <w:ilvl w:val="0"/>
          <w:numId w:val="19"/>
        </w:numPr>
        <w:spacing w:before="120" w:line="240" w:lineRule="auto"/>
        <w:ind w:left="567" w:hanging="567"/>
      </w:pPr>
      <w:r w:rsidRPr="00EE005C">
        <w:lastRenderedPageBreak/>
        <w:t xml:space="preserve">Zamawiający nie przewiduje możliwości udzielenia zamówienia, o którym mowa </w:t>
      </w:r>
      <w:r w:rsidR="00417906" w:rsidRPr="00EE005C">
        <w:br/>
      </w:r>
      <w:r w:rsidRPr="00EE005C">
        <w:t xml:space="preserve">w art. 214 ust. 1 pkt </w:t>
      </w:r>
      <w:r w:rsidR="00013BF6" w:rsidRPr="00EE005C">
        <w:t>7</w:t>
      </w:r>
      <w:r w:rsidR="00220197" w:rsidRPr="00EE005C">
        <w:t xml:space="preserve"> ustawy </w:t>
      </w:r>
      <w:proofErr w:type="spellStart"/>
      <w:r w:rsidR="00220197" w:rsidRPr="00EE005C">
        <w:t>Pzp</w:t>
      </w:r>
      <w:proofErr w:type="spellEnd"/>
      <w:r w:rsidR="004927B9" w:rsidRPr="00EE005C">
        <w:t>.</w:t>
      </w:r>
    </w:p>
    <w:p w14:paraId="00000069" w14:textId="26370D29" w:rsidR="008D5F14" w:rsidRPr="00EE005C" w:rsidRDefault="001A27BA" w:rsidP="00EE005C">
      <w:pPr>
        <w:numPr>
          <w:ilvl w:val="0"/>
          <w:numId w:val="19"/>
        </w:numPr>
        <w:spacing w:before="120" w:line="240" w:lineRule="auto"/>
        <w:ind w:left="567" w:hanging="567"/>
      </w:pPr>
      <w:r w:rsidRPr="00EE005C">
        <w:t xml:space="preserve">Zamawiający nie zastrzega możliwości ubiegania się o udzielenie zamówienia wyłącznie przez Wykonawców, o których mowa w art. 94 </w:t>
      </w:r>
      <w:r w:rsidR="00B72966" w:rsidRPr="00EE005C">
        <w:t xml:space="preserve">ustawy </w:t>
      </w:r>
      <w:proofErr w:type="spellStart"/>
      <w:r w:rsidRPr="00EE005C">
        <w:t>P</w:t>
      </w:r>
      <w:r w:rsidR="00B72966" w:rsidRPr="00EE005C">
        <w:t>zp</w:t>
      </w:r>
      <w:proofErr w:type="spellEnd"/>
      <w:r w:rsidR="00840D7E" w:rsidRPr="00EE005C">
        <w:t>.</w:t>
      </w:r>
      <w:r w:rsidRPr="00EE005C">
        <w:t xml:space="preserve"> </w:t>
      </w:r>
    </w:p>
    <w:p w14:paraId="0000006E" w14:textId="4873D19E" w:rsidR="008D5F14" w:rsidRPr="00EE005C" w:rsidRDefault="001A27BA" w:rsidP="00EE005C">
      <w:pPr>
        <w:numPr>
          <w:ilvl w:val="0"/>
          <w:numId w:val="19"/>
        </w:numPr>
        <w:spacing w:before="120" w:line="240" w:lineRule="auto"/>
        <w:ind w:left="567" w:hanging="567"/>
      </w:pPr>
      <w:r w:rsidRPr="00EE005C">
        <w:t>Zamawiający nie określa dodatkowych wymagań związanych z zatrudnianiem osób, o</w:t>
      </w:r>
      <w:r w:rsidR="007D133B" w:rsidRPr="00EE005C">
        <w:t> </w:t>
      </w:r>
      <w:r w:rsidRPr="00EE005C">
        <w:t xml:space="preserve">których mowa w art. 96 ust. 2 pkt 2 </w:t>
      </w:r>
      <w:r w:rsidR="003A7364" w:rsidRPr="00EE005C">
        <w:t xml:space="preserve">ustawy </w:t>
      </w:r>
      <w:proofErr w:type="spellStart"/>
      <w:r w:rsidRPr="00EE005C">
        <w:t>P</w:t>
      </w:r>
      <w:r w:rsidR="003A7364" w:rsidRPr="00EE005C">
        <w:t>zp</w:t>
      </w:r>
      <w:proofErr w:type="spellEnd"/>
      <w:r w:rsidR="00641D41" w:rsidRPr="00EE005C">
        <w:t>.</w:t>
      </w:r>
    </w:p>
    <w:p w14:paraId="3BF54743" w14:textId="77777777" w:rsidR="00503FF0" w:rsidRPr="00EE005C" w:rsidRDefault="00641D41" w:rsidP="00EE005C">
      <w:pPr>
        <w:numPr>
          <w:ilvl w:val="0"/>
          <w:numId w:val="19"/>
        </w:numPr>
        <w:spacing w:before="120" w:line="240" w:lineRule="auto"/>
        <w:ind w:left="567" w:hanging="567"/>
      </w:pPr>
      <w:r w:rsidRPr="00EE005C">
        <w:t xml:space="preserve">Zamawiający nie przewiduje zwrotu kosztów </w:t>
      </w:r>
      <w:r w:rsidR="0065271A" w:rsidRPr="00EE005C">
        <w:t xml:space="preserve">udziału </w:t>
      </w:r>
      <w:r w:rsidRPr="00EE005C">
        <w:t xml:space="preserve">w postępowaniu. </w:t>
      </w:r>
    </w:p>
    <w:p w14:paraId="319332E3" w14:textId="1D56DC84" w:rsidR="00474FC9" w:rsidRPr="00EE005C" w:rsidRDefault="0013384E" w:rsidP="00EE005C">
      <w:pPr>
        <w:numPr>
          <w:ilvl w:val="0"/>
          <w:numId w:val="19"/>
        </w:numPr>
        <w:spacing w:before="120" w:line="240" w:lineRule="auto"/>
        <w:ind w:left="567" w:hanging="567"/>
      </w:pPr>
      <w:r w:rsidRPr="00EE005C">
        <w:t>Zamawiający nie dopuszcza składania ofert częściowych</w:t>
      </w:r>
      <w:r w:rsidR="007F4FE1" w:rsidRPr="00EE005C">
        <w:t xml:space="preserve"> ponieważ </w:t>
      </w:r>
      <w:r w:rsidR="00503FF0" w:rsidRPr="00EE005C">
        <w:t>przedmiot zamówienia jest jednorodny i stanowi technologiczną całość. Jakikolwiek podział stwarzałby problemy ze skoordynowaniem i nadzorowaniem prac. Ponadto Wykonanie prze</w:t>
      </w:r>
      <w:r w:rsidR="00060B8C" w:rsidRPr="00EE005C">
        <w:t>dmiotu zamówienia prze</w:t>
      </w:r>
      <w:r w:rsidR="00503FF0" w:rsidRPr="00EE005C">
        <w:t>z jednego Wykonawcę ma wpływ na obniżenie kosztów budowy np. zakup materiałów oraz</w:t>
      </w:r>
      <w:r w:rsidR="00212E83" w:rsidRPr="00EE005C">
        <w:t xml:space="preserve"> kosztów</w:t>
      </w:r>
      <w:r w:rsidR="00503FF0" w:rsidRPr="00EE005C">
        <w:t xml:space="preserve"> towarzyszących np. transport materiałów</w:t>
      </w:r>
      <w:r w:rsidR="00060B8C" w:rsidRPr="00EE005C">
        <w:t>.</w:t>
      </w:r>
    </w:p>
    <w:p w14:paraId="28566DA6" w14:textId="77777777" w:rsidR="003D6276" w:rsidRPr="00EE005C" w:rsidRDefault="003D6276" w:rsidP="003D6276">
      <w:pP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EE005C" w14:paraId="04C599D8" w14:textId="77777777" w:rsidTr="003D6276">
        <w:trPr>
          <w:trHeight w:val="551"/>
        </w:trPr>
        <w:tc>
          <w:tcPr>
            <w:tcW w:w="9188" w:type="dxa"/>
            <w:shd w:val="clear" w:color="auto" w:fill="F2F2F2" w:themeFill="background1" w:themeFillShade="F2"/>
            <w:vAlign w:val="center"/>
          </w:tcPr>
          <w:p w14:paraId="2650CC98" w14:textId="3FAC2485" w:rsidR="003D6276" w:rsidRPr="00EE005C" w:rsidRDefault="003D6276" w:rsidP="003D6276">
            <w:pPr>
              <w:pStyle w:val="Nagwek2"/>
              <w:spacing w:before="120"/>
            </w:pPr>
            <w:bookmarkStart w:id="4" w:name="_Toc65239231"/>
            <w:r w:rsidRPr="00EE005C">
              <w:rPr>
                <w:b/>
                <w:bCs/>
                <w:sz w:val="22"/>
                <w:szCs w:val="22"/>
              </w:rPr>
              <w:t xml:space="preserve">Rozdział III. Opis </w:t>
            </w:r>
            <w:r w:rsidRPr="00EE005C">
              <w:rPr>
                <w:b/>
                <w:bCs/>
                <w:sz w:val="22"/>
                <w:szCs w:val="22"/>
                <w:shd w:val="clear" w:color="auto" w:fill="F2F2F2" w:themeFill="background1" w:themeFillShade="F2"/>
              </w:rPr>
              <w:t>przedmiotu zamówienia</w:t>
            </w:r>
            <w:bookmarkEnd w:id="4"/>
          </w:p>
        </w:tc>
      </w:tr>
    </w:tbl>
    <w:p w14:paraId="50FEB8B5" w14:textId="77777777" w:rsidR="00C12730" w:rsidRPr="00EE005C" w:rsidRDefault="00465A41" w:rsidP="00EE005C">
      <w:pPr>
        <w:numPr>
          <w:ilvl w:val="0"/>
          <w:numId w:val="51"/>
        </w:numPr>
        <w:tabs>
          <w:tab w:val="left" w:pos="426"/>
        </w:tabs>
        <w:spacing w:before="120" w:line="360" w:lineRule="auto"/>
        <w:ind w:left="426" w:hanging="426"/>
        <w:rPr>
          <w:b/>
        </w:rPr>
      </w:pPr>
      <w:bookmarkStart w:id="5" w:name="_Toc65239232"/>
      <w:r w:rsidRPr="00EE005C">
        <w:rPr>
          <w:rFonts w:eastAsia="Times New Roman"/>
          <w:b/>
          <w:bCs/>
          <w:lang w:val="pl-PL"/>
        </w:rPr>
        <w:t xml:space="preserve">Przedmiotem zamówienia </w:t>
      </w:r>
      <w:r w:rsidR="00C12730" w:rsidRPr="00EE005C">
        <w:rPr>
          <w:b/>
          <w:color w:val="000000"/>
          <w:shd w:val="clear" w:color="auto" w:fill="FFFFFF"/>
        </w:rPr>
        <w:t xml:space="preserve">jest zaprojektowanie i wykonanie w oparciu o opracowany projekt robót budowlanych pn. Modernizacja Parku im. Pierwszych Mieszkańców Kobylnicy wraz z budową Traktu Polskich Olimpijczyków wzdłuż rzeki Kamieniec w Kobylnicy, wraz z zapewnieniem możliwości użytkowania wybudowanych w ramach zadania obiektów budowlanych zgodnie z ustawą Prawo budowlane, </w:t>
      </w:r>
      <w:r w:rsidR="00C12730" w:rsidRPr="00EE005C">
        <w:rPr>
          <w:b/>
        </w:rPr>
        <w:t>w tym:</w:t>
      </w:r>
    </w:p>
    <w:p w14:paraId="5700CDD8" w14:textId="77777777" w:rsidR="00C12730" w:rsidRPr="00EE005C" w:rsidRDefault="00C12730" w:rsidP="00EE005C">
      <w:pPr>
        <w:numPr>
          <w:ilvl w:val="0"/>
          <w:numId w:val="52"/>
        </w:numPr>
        <w:spacing w:before="120" w:line="360" w:lineRule="auto"/>
        <w:ind w:left="709" w:hanging="283"/>
        <w:rPr>
          <w:bCs/>
          <w:color w:val="000000"/>
          <w:shd w:val="clear" w:color="auto" w:fill="FFFFFF"/>
        </w:rPr>
      </w:pPr>
      <w:r w:rsidRPr="00EE005C">
        <w:rPr>
          <w:bCs/>
          <w:color w:val="000000"/>
          <w:shd w:val="clear" w:color="auto" w:fill="FFFFFF"/>
        </w:rPr>
        <w:t xml:space="preserve">Przygotowanie dokumentacji projektowej stanowiącej podstawę do wykonania robót budowlanych, o których mowa w punkcie 2 poniżej, wraz z uzyskaniem w imieniu i na rzecz Zamawiającego koniecznych opinii i warunków technicznych, wszelkich uzgodnień, pozwoleń, </w:t>
      </w:r>
      <w:proofErr w:type="spellStart"/>
      <w:r w:rsidRPr="00EE005C">
        <w:rPr>
          <w:bCs/>
          <w:color w:val="000000"/>
          <w:shd w:val="clear" w:color="auto" w:fill="FFFFFF"/>
        </w:rPr>
        <w:t>dopuszczeń</w:t>
      </w:r>
      <w:proofErr w:type="spellEnd"/>
      <w:r w:rsidRPr="00EE005C">
        <w:rPr>
          <w:bCs/>
          <w:color w:val="000000"/>
          <w:shd w:val="clear" w:color="auto" w:fill="FFFFFF"/>
        </w:rPr>
        <w:t xml:space="preserve">, zezwoleń, zatwierdzeń, decyzji administracyjnych, w tym decyzji o środowiskowych uwarunkowaniach, decyzji pozwolenia wodnoprawnego,  </w:t>
      </w:r>
      <w:r w:rsidRPr="00EE005C">
        <w:rPr>
          <w:color w:val="000000"/>
        </w:rPr>
        <w:t>zezwolenia na realizację inwestycji drogowej</w:t>
      </w:r>
      <w:r w:rsidRPr="00EE005C">
        <w:rPr>
          <w:bCs/>
          <w:color w:val="000000"/>
          <w:shd w:val="clear" w:color="auto" w:fill="FFFFFF"/>
        </w:rPr>
        <w:t xml:space="preserve"> lub/i pozwolenia na budowę lub/i dokonanie w miarę potrzeb zgłoszeń budowy/robót budowlanych, które będą niezbędne dla wykonania zakresu umowy zgodnie z wymaganiami Zamawiającego i warunkami umowy;</w:t>
      </w:r>
    </w:p>
    <w:p w14:paraId="54E5CC5B" w14:textId="77777777" w:rsidR="00C12730" w:rsidRPr="00EE005C" w:rsidRDefault="00C12730" w:rsidP="00EE005C">
      <w:pPr>
        <w:numPr>
          <w:ilvl w:val="0"/>
          <w:numId w:val="52"/>
        </w:numPr>
        <w:spacing w:before="120" w:line="360" w:lineRule="auto"/>
        <w:ind w:left="709" w:hanging="283"/>
        <w:rPr>
          <w:bCs/>
          <w:color w:val="000000"/>
          <w:shd w:val="clear" w:color="auto" w:fill="FFFFFF"/>
        </w:rPr>
      </w:pPr>
      <w:r w:rsidRPr="00EE005C">
        <w:rPr>
          <w:bCs/>
          <w:color w:val="000000"/>
          <w:shd w:val="clear" w:color="auto" w:fill="FFFFFF"/>
        </w:rPr>
        <w:t>Wykonanie robót budowlanych w oparciu o opracowaną dokumentację projektową, związanych z:</w:t>
      </w:r>
    </w:p>
    <w:p w14:paraId="0EDDA6B0" w14:textId="77777777" w:rsidR="00C12730" w:rsidRPr="00EE005C" w:rsidRDefault="00C12730" w:rsidP="00EE005C">
      <w:pPr>
        <w:numPr>
          <w:ilvl w:val="0"/>
          <w:numId w:val="63"/>
        </w:numPr>
        <w:spacing w:before="120" w:line="360" w:lineRule="auto"/>
        <w:ind w:left="1080"/>
        <w:rPr>
          <w:bCs/>
          <w:color w:val="000000"/>
          <w:shd w:val="clear" w:color="auto" w:fill="FFFFFF"/>
        </w:rPr>
      </w:pPr>
      <w:r w:rsidRPr="00EE005C">
        <w:rPr>
          <w:bCs/>
          <w:color w:val="000000"/>
          <w:shd w:val="clear" w:color="auto" w:fill="FFFFFF"/>
        </w:rPr>
        <w:t>Modernizacją istniejącego Rekreacyjnego Parku Wiejskiego w Kobylnicy położonego przy ulicy Nad Śluzą w Kobylnicy</w:t>
      </w:r>
      <w:r w:rsidRPr="00EE005C">
        <w:t xml:space="preserve"> </w:t>
      </w:r>
      <w:r w:rsidRPr="00EE005C">
        <w:rPr>
          <w:bCs/>
          <w:color w:val="000000"/>
          <w:shd w:val="clear" w:color="auto" w:fill="FFFFFF"/>
        </w:rPr>
        <w:t xml:space="preserve">w zakresie zgodnym z koncepcją pn.: „Modernizacja istniejącego Rekreacyjnego Parku Wiejskiego w Kobylnicy,  </w:t>
      </w:r>
      <w:r w:rsidRPr="00EE005C">
        <w:rPr>
          <w:bCs/>
          <w:color w:val="000000"/>
          <w:shd w:val="clear" w:color="auto" w:fill="FFFFFF"/>
        </w:rPr>
        <w:lastRenderedPageBreak/>
        <w:t xml:space="preserve">Kobylnica, ulica Nad Śluzą, dz. nr: 235, 929, 767, 238, 714/2, 925, 923, obręb geodezyjny Kobylnica [221206_2.0005] gmina Kobylnica, powiat słupski”, stanowiącą załącznik nr 4 do Programu </w:t>
      </w:r>
      <w:proofErr w:type="spellStart"/>
      <w:r w:rsidRPr="00EE005C">
        <w:rPr>
          <w:bCs/>
          <w:color w:val="000000"/>
          <w:shd w:val="clear" w:color="auto" w:fill="FFFFFF"/>
        </w:rPr>
        <w:t>Funkcjonalno</w:t>
      </w:r>
      <w:proofErr w:type="spellEnd"/>
      <w:r w:rsidRPr="00EE005C">
        <w:rPr>
          <w:bCs/>
          <w:color w:val="000000"/>
          <w:shd w:val="clear" w:color="auto" w:fill="FFFFFF"/>
        </w:rPr>
        <w:t xml:space="preserve"> – Użytkowego, zwanego dalej </w:t>
      </w:r>
      <w:r w:rsidRPr="00EE005C">
        <w:rPr>
          <w:b/>
          <w:color w:val="000000"/>
          <w:shd w:val="clear" w:color="auto" w:fill="FFFFFF"/>
        </w:rPr>
        <w:t>PFU, stanowiącego załącznik nr 1 do umowy</w:t>
      </w:r>
      <w:r w:rsidRPr="00EE005C">
        <w:rPr>
          <w:bCs/>
          <w:color w:val="000000"/>
          <w:shd w:val="clear" w:color="auto" w:fill="FFFFFF"/>
        </w:rPr>
        <w:t>. W zakres ww. modernizacji wchodzi:</w:t>
      </w:r>
    </w:p>
    <w:p w14:paraId="6850696E" w14:textId="77777777" w:rsidR="00C12730" w:rsidRPr="00EE005C" w:rsidRDefault="00C12730" w:rsidP="00EE005C">
      <w:pPr>
        <w:numPr>
          <w:ilvl w:val="0"/>
          <w:numId w:val="64"/>
        </w:numPr>
        <w:tabs>
          <w:tab w:val="left" w:pos="426"/>
        </w:tabs>
        <w:spacing w:before="120" w:line="360" w:lineRule="auto"/>
        <w:rPr>
          <w:bCs/>
          <w:shd w:val="clear" w:color="auto" w:fill="FFFFFF"/>
        </w:rPr>
      </w:pPr>
      <w:r w:rsidRPr="00EE005C">
        <w:rPr>
          <w:bCs/>
          <w:color w:val="000000"/>
          <w:shd w:val="clear" w:color="auto" w:fill="FFFFFF"/>
        </w:rPr>
        <w:t xml:space="preserve">przebudowa odcinka drogi gminnej ul. Nad Śluzą </w:t>
      </w:r>
      <w:r w:rsidRPr="00EE005C">
        <w:rPr>
          <w:bCs/>
          <w:shd w:val="clear" w:color="auto" w:fill="FFFFFF"/>
        </w:rPr>
        <w:t>(długość przebudowy odcinka ul. Nad Śluzą – od obiektu mostowego (przepustu z kaskadą) do skrzyżowania z ul. Witosa);</w:t>
      </w:r>
    </w:p>
    <w:p w14:paraId="6FE98357" w14:textId="77777777" w:rsidR="00C12730" w:rsidRPr="00EE005C" w:rsidRDefault="00C12730" w:rsidP="00EE005C">
      <w:pPr>
        <w:numPr>
          <w:ilvl w:val="0"/>
          <w:numId w:val="64"/>
        </w:numPr>
        <w:tabs>
          <w:tab w:val="left" w:pos="426"/>
        </w:tabs>
        <w:spacing w:before="120" w:line="360" w:lineRule="auto"/>
        <w:rPr>
          <w:bCs/>
          <w:shd w:val="clear" w:color="auto" w:fill="FFFFFF"/>
        </w:rPr>
      </w:pPr>
      <w:r w:rsidRPr="00EE005C">
        <w:rPr>
          <w:bCs/>
          <w:color w:val="000000"/>
          <w:shd w:val="clear" w:color="auto" w:fill="FFFFFF"/>
        </w:rPr>
        <w:t>przebudowa ciągów pieszych parkowych i placów;</w:t>
      </w:r>
    </w:p>
    <w:p w14:paraId="6C608D66" w14:textId="77777777" w:rsidR="00C12730" w:rsidRPr="00EE005C" w:rsidRDefault="00C12730" w:rsidP="00EE005C">
      <w:pPr>
        <w:numPr>
          <w:ilvl w:val="0"/>
          <w:numId w:val="64"/>
        </w:numPr>
        <w:tabs>
          <w:tab w:val="left" w:pos="426"/>
        </w:tabs>
        <w:spacing w:before="120" w:line="360" w:lineRule="auto"/>
        <w:rPr>
          <w:bCs/>
          <w:shd w:val="clear" w:color="auto" w:fill="FFFFFF"/>
        </w:rPr>
      </w:pPr>
      <w:r w:rsidRPr="00EE005C">
        <w:rPr>
          <w:bCs/>
          <w:color w:val="000000"/>
          <w:shd w:val="clear" w:color="auto" w:fill="FFFFFF"/>
        </w:rPr>
        <w:t>budowa nawierzchni strefy chillout;</w:t>
      </w:r>
    </w:p>
    <w:p w14:paraId="4F1D785E" w14:textId="77777777" w:rsidR="00C12730" w:rsidRPr="00EE005C" w:rsidRDefault="00C12730" w:rsidP="00EE005C">
      <w:pPr>
        <w:numPr>
          <w:ilvl w:val="0"/>
          <w:numId w:val="64"/>
        </w:numPr>
        <w:tabs>
          <w:tab w:val="left" w:pos="426"/>
        </w:tabs>
        <w:spacing w:before="120" w:line="360" w:lineRule="auto"/>
        <w:rPr>
          <w:bCs/>
          <w:shd w:val="clear" w:color="auto" w:fill="FFFFFF"/>
        </w:rPr>
      </w:pPr>
      <w:r w:rsidRPr="00EE005C">
        <w:rPr>
          <w:bCs/>
          <w:color w:val="000000"/>
          <w:shd w:val="clear" w:color="auto" w:fill="FFFFFF"/>
        </w:rPr>
        <w:t>budowa nawierzchni parkowych z desek tarasowych kompozytowych na ruszcie stalowym i bloczkach fundamentowych;</w:t>
      </w:r>
    </w:p>
    <w:p w14:paraId="389F80CC" w14:textId="77777777" w:rsidR="00C12730" w:rsidRPr="00EE005C" w:rsidRDefault="00C12730" w:rsidP="00EE005C">
      <w:pPr>
        <w:numPr>
          <w:ilvl w:val="0"/>
          <w:numId w:val="64"/>
        </w:numPr>
        <w:tabs>
          <w:tab w:val="left" w:pos="426"/>
        </w:tabs>
        <w:spacing w:before="120" w:line="360" w:lineRule="auto"/>
        <w:rPr>
          <w:bCs/>
          <w:shd w:val="clear" w:color="auto" w:fill="FFFFFF"/>
        </w:rPr>
      </w:pPr>
      <w:r w:rsidRPr="00EE005C">
        <w:rPr>
          <w:bCs/>
          <w:color w:val="000000"/>
          <w:shd w:val="clear" w:color="auto" w:fill="FFFFFF"/>
        </w:rPr>
        <w:t>przebudowa wyposażenia placu rekreacyjnego;</w:t>
      </w:r>
    </w:p>
    <w:p w14:paraId="5A1CD2FF" w14:textId="77777777" w:rsidR="00C12730" w:rsidRPr="00EE005C" w:rsidRDefault="00C12730" w:rsidP="00EE005C">
      <w:pPr>
        <w:numPr>
          <w:ilvl w:val="0"/>
          <w:numId w:val="64"/>
        </w:numPr>
        <w:tabs>
          <w:tab w:val="left" w:pos="426"/>
        </w:tabs>
        <w:spacing w:before="120" w:line="360" w:lineRule="auto"/>
        <w:rPr>
          <w:bCs/>
          <w:shd w:val="clear" w:color="auto" w:fill="FFFFFF"/>
        </w:rPr>
      </w:pPr>
      <w:r w:rsidRPr="00EE005C">
        <w:rPr>
          <w:bCs/>
          <w:color w:val="000000"/>
          <w:shd w:val="clear" w:color="auto" w:fill="FFFFFF"/>
        </w:rPr>
        <w:t>montaż urządzeń zabawowych;</w:t>
      </w:r>
    </w:p>
    <w:p w14:paraId="1ED76604" w14:textId="77777777" w:rsidR="00C12730" w:rsidRPr="00EE005C" w:rsidRDefault="00C12730" w:rsidP="00EE005C">
      <w:pPr>
        <w:numPr>
          <w:ilvl w:val="0"/>
          <w:numId w:val="64"/>
        </w:numPr>
        <w:tabs>
          <w:tab w:val="left" w:pos="426"/>
        </w:tabs>
        <w:spacing w:before="120" w:line="360" w:lineRule="auto"/>
        <w:rPr>
          <w:bCs/>
          <w:shd w:val="clear" w:color="auto" w:fill="FFFFFF"/>
        </w:rPr>
      </w:pPr>
      <w:r w:rsidRPr="00EE005C">
        <w:rPr>
          <w:bCs/>
          <w:color w:val="000000"/>
          <w:shd w:val="clear" w:color="auto" w:fill="FFFFFF"/>
        </w:rPr>
        <w:t xml:space="preserve">montaż urządzeń fitness dostosowanych dla osób niepełnosprawnych </w:t>
      </w:r>
      <w:r w:rsidRPr="00EE005C">
        <w:rPr>
          <w:bCs/>
          <w:shd w:val="clear" w:color="auto" w:fill="FFFFFF"/>
        </w:rPr>
        <w:t>(wzdłuż ciągu pieszego obok stacji gazowej – dz. nr 714/1);</w:t>
      </w:r>
      <w:r w:rsidRPr="00EE005C">
        <w:rPr>
          <w:bCs/>
          <w:color w:val="000000"/>
          <w:shd w:val="clear" w:color="auto" w:fill="FFFFFF"/>
        </w:rPr>
        <w:t xml:space="preserve"> </w:t>
      </w:r>
    </w:p>
    <w:p w14:paraId="48717813" w14:textId="77777777" w:rsidR="00C12730" w:rsidRPr="00EE005C" w:rsidRDefault="00C12730" w:rsidP="00EE005C">
      <w:pPr>
        <w:numPr>
          <w:ilvl w:val="0"/>
          <w:numId w:val="64"/>
        </w:numPr>
        <w:tabs>
          <w:tab w:val="left" w:pos="426"/>
        </w:tabs>
        <w:spacing w:before="120" w:line="360" w:lineRule="auto"/>
        <w:rPr>
          <w:bCs/>
          <w:shd w:val="clear" w:color="auto" w:fill="FFFFFF"/>
        </w:rPr>
      </w:pPr>
      <w:r w:rsidRPr="00EE005C">
        <w:rPr>
          <w:bCs/>
          <w:color w:val="000000"/>
          <w:shd w:val="clear" w:color="auto" w:fill="FFFFFF"/>
        </w:rPr>
        <w:t>wymiana i budowa elementów małej architektury;</w:t>
      </w:r>
    </w:p>
    <w:p w14:paraId="44185BD3" w14:textId="77777777" w:rsidR="00C12730" w:rsidRPr="00EE005C" w:rsidRDefault="00C12730" w:rsidP="00EE005C">
      <w:pPr>
        <w:numPr>
          <w:ilvl w:val="0"/>
          <w:numId w:val="64"/>
        </w:numPr>
        <w:tabs>
          <w:tab w:val="left" w:pos="426"/>
        </w:tabs>
        <w:spacing w:before="120" w:line="360" w:lineRule="auto"/>
        <w:rPr>
          <w:bCs/>
          <w:shd w:val="clear" w:color="auto" w:fill="FFFFFF"/>
        </w:rPr>
      </w:pPr>
      <w:r w:rsidRPr="00EE005C">
        <w:rPr>
          <w:bCs/>
          <w:color w:val="000000"/>
          <w:shd w:val="clear" w:color="auto" w:fill="FFFFFF"/>
        </w:rPr>
        <w:t>montaż ławek i siedzisk przy ciągach pieszych;</w:t>
      </w:r>
    </w:p>
    <w:p w14:paraId="75878F35" w14:textId="77777777" w:rsidR="00C12730" w:rsidRPr="00EE005C" w:rsidRDefault="00C12730" w:rsidP="00EE005C">
      <w:pPr>
        <w:numPr>
          <w:ilvl w:val="0"/>
          <w:numId w:val="64"/>
        </w:numPr>
        <w:tabs>
          <w:tab w:val="left" w:pos="426"/>
        </w:tabs>
        <w:spacing w:before="120" w:line="360" w:lineRule="auto"/>
        <w:rPr>
          <w:bCs/>
          <w:shd w:val="clear" w:color="auto" w:fill="FFFFFF"/>
        </w:rPr>
      </w:pPr>
      <w:r w:rsidRPr="00EE005C">
        <w:rPr>
          <w:bCs/>
          <w:color w:val="000000"/>
          <w:shd w:val="clear" w:color="auto" w:fill="FFFFFF"/>
        </w:rPr>
        <w:t>montaż wyposażenia strefy chillout;</w:t>
      </w:r>
    </w:p>
    <w:p w14:paraId="6C8DD11F" w14:textId="77777777" w:rsidR="00C12730" w:rsidRPr="00EE005C" w:rsidRDefault="00C12730" w:rsidP="00EE005C">
      <w:pPr>
        <w:numPr>
          <w:ilvl w:val="0"/>
          <w:numId w:val="64"/>
        </w:numPr>
        <w:tabs>
          <w:tab w:val="left" w:pos="426"/>
        </w:tabs>
        <w:spacing w:before="120" w:line="360" w:lineRule="auto"/>
        <w:rPr>
          <w:bCs/>
          <w:shd w:val="clear" w:color="auto" w:fill="FFFFFF"/>
        </w:rPr>
      </w:pPr>
      <w:r w:rsidRPr="00EE005C">
        <w:rPr>
          <w:bCs/>
          <w:color w:val="000000"/>
          <w:shd w:val="clear" w:color="auto" w:fill="FFFFFF"/>
        </w:rPr>
        <w:t>montaż wyposażenia altanek;</w:t>
      </w:r>
    </w:p>
    <w:p w14:paraId="179C8F9F" w14:textId="77777777" w:rsidR="00C12730" w:rsidRPr="00EE005C" w:rsidRDefault="00C12730" w:rsidP="00EE005C">
      <w:pPr>
        <w:numPr>
          <w:ilvl w:val="0"/>
          <w:numId w:val="64"/>
        </w:numPr>
        <w:tabs>
          <w:tab w:val="left" w:pos="426"/>
        </w:tabs>
        <w:spacing w:before="120" w:line="360" w:lineRule="auto"/>
        <w:rPr>
          <w:bCs/>
          <w:shd w:val="clear" w:color="auto" w:fill="FFFFFF"/>
        </w:rPr>
      </w:pPr>
      <w:r w:rsidRPr="00EE005C">
        <w:rPr>
          <w:bCs/>
          <w:color w:val="000000"/>
          <w:shd w:val="clear" w:color="auto" w:fill="FFFFFF"/>
        </w:rPr>
        <w:t>urządzenie zieleni;</w:t>
      </w:r>
    </w:p>
    <w:p w14:paraId="6C3E75E4" w14:textId="77777777" w:rsidR="00C12730" w:rsidRPr="00EE005C" w:rsidRDefault="00C12730" w:rsidP="00EE005C">
      <w:pPr>
        <w:numPr>
          <w:ilvl w:val="0"/>
          <w:numId w:val="64"/>
        </w:numPr>
        <w:tabs>
          <w:tab w:val="left" w:pos="426"/>
        </w:tabs>
        <w:spacing w:before="120" w:line="360" w:lineRule="auto"/>
        <w:rPr>
          <w:bCs/>
          <w:shd w:val="clear" w:color="auto" w:fill="FFFFFF"/>
        </w:rPr>
      </w:pPr>
      <w:r w:rsidRPr="00EE005C">
        <w:rPr>
          <w:bCs/>
          <w:color w:val="000000"/>
          <w:shd w:val="clear" w:color="auto" w:fill="FFFFFF"/>
        </w:rPr>
        <w:t>modernizacja oświetlenia parkowego;</w:t>
      </w:r>
    </w:p>
    <w:p w14:paraId="333D8F56" w14:textId="77777777" w:rsidR="00C12730" w:rsidRPr="00EE005C" w:rsidRDefault="00C12730" w:rsidP="00EE005C">
      <w:pPr>
        <w:numPr>
          <w:ilvl w:val="0"/>
          <w:numId w:val="64"/>
        </w:numPr>
        <w:tabs>
          <w:tab w:val="left" w:pos="426"/>
        </w:tabs>
        <w:spacing w:before="120" w:line="360" w:lineRule="auto"/>
        <w:rPr>
          <w:bCs/>
          <w:shd w:val="clear" w:color="auto" w:fill="FFFFFF"/>
        </w:rPr>
      </w:pPr>
      <w:r w:rsidRPr="00EE005C">
        <w:rPr>
          <w:bCs/>
          <w:color w:val="000000"/>
          <w:shd w:val="clear" w:color="auto" w:fill="FFFFFF"/>
        </w:rPr>
        <w:t>wykonanie przelewowego piętrzenia w istniejących stawach parkowych umożliwiającego swobodną migracje organizmów wodnych.</w:t>
      </w:r>
    </w:p>
    <w:p w14:paraId="5BB0921C" w14:textId="77777777" w:rsidR="00C12730" w:rsidRPr="00EE005C" w:rsidRDefault="00C12730" w:rsidP="00EE005C">
      <w:pPr>
        <w:numPr>
          <w:ilvl w:val="0"/>
          <w:numId w:val="63"/>
        </w:numPr>
        <w:spacing w:before="120" w:line="360" w:lineRule="auto"/>
        <w:ind w:left="1080"/>
        <w:rPr>
          <w:bCs/>
          <w:color w:val="000000"/>
          <w:shd w:val="clear" w:color="auto" w:fill="FFFFFF"/>
        </w:rPr>
      </w:pPr>
      <w:r w:rsidRPr="00EE005C">
        <w:rPr>
          <w:bCs/>
          <w:color w:val="000000"/>
          <w:shd w:val="clear" w:color="auto" w:fill="FFFFFF"/>
        </w:rPr>
        <w:t xml:space="preserve">Przebudową trzech kładek i mostu betonowego (przepustu z kaskadą) w Parku Wiejskim w Kobylnicy położonym przy ulicy Nad Śluzą w Kobylnicy, w zakresie wymiany elementów wyposażenia mostu i kładek, w szczególności: nawierzchni, </w:t>
      </w:r>
      <w:r w:rsidRPr="00EE005C">
        <w:rPr>
          <w:bCs/>
          <w:color w:val="000000"/>
          <w:shd w:val="clear" w:color="auto" w:fill="FFFFFF"/>
        </w:rPr>
        <w:lastRenderedPageBreak/>
        <w:t>krawężników, izolacji płyty pomostu, elementów odwodnienia oraz barier ochronnych i balustrad.</w:t>
      </w:r>
    </w:p>
    <w:p w14:paraId="1FE21B09" w14:textId="77777777" w:rsidR="00C12730" w:rsidRPr="00EE005C" w:rsidRDefault="00C12730" w:rsidP="00EE005C">
      <w:pPr>
        <w:numPr>
          <w:ilvl w:val="0"/>
          <w:numId w:val="63"/>
        </w:numPr>
        <w:spacing w:before="120" w:line="360" w:lineRule="auto"/>
        <w:ind w:left="1080"/>
        <w:rPr>
          <w:bCs/>
          <w:color w:val="000000"/>
          <w:shd w:val="clear" w:color="auto" w:fill="FFFFFF"/>
        </w:rPr>
      </w:pPr>
      <w:r w:rsidRPr="00EE005C">
        <w:rPr>
          <w:bCs/>
          <w:color w:val="000000"/>
          <w:shd w:val="clear" w:color="auto" w:fill="FFFFFF"/>
        </w:rPr>
        <w:t>Budową traktu pieszo – rowerowego wraz z trzema kładkami wzdłuż rzeki Kamieniec w Kobylnicy na odcinku od ul. Głównej do ul. Aleja Orzechowa wraz z oświetleniem.</w:t>
      </w:r>
    </w:p>
    <w:p w14:paraId="4033DA19" w14:textId="77777777" w:rsidR="00C12730" w:rsidRPr="00EE005C" w:rsidRDefault="00C12730" w:rsidP="00EE005C">
      <w:pPr>
        <w:numPr>
          <w:ilvl w:val="0"/>
          <w:numId w:val="63"/>
        </w:numPr>
        <w:spacing w:before="120" w:line="360" w:lineRule="auto"/>
        <w:ind w:left="1080"/>
        <w:rPr>
          <w:bCs/>
          <w:color w:val="000000"/>
          <w:shd w:val="clear" w:color="auto" w:fill="FFFFFF"/>
        </w:rPr>
      </w:pPr>
      <w:r w:rsidRPr="00EE005C">
        <w:rPr>
          <w:bCs/>
          <w:color w:val="000000"/>
          <w:shd w:val="clear" w:color="auto" w:fill="FFFFFF"/>
        </w:rPr>
        <w:t>Budową ciągu pieszo-rowerowego na odcinku od ul. Aleja Orzechowa od skrzyżowania z ul. Wodną poprzez nawiązanie do istniejącej infrastruktury drogowej w pasie drogi ul. Alei Orzechowej do realizowanego traktu pieszo - rowerowego nad rzeką Kamieniec w zakresie zgodnym z projektem budowlanym, stanowiącym załącznik nr 3 do PFU.</w:t>
      </w:r>
    </w:p>
    <w:p w14:paraId="2042C2E8" w14:textId="77777777" w:rsidR="00C12730" w:rsidRPr="00EE005C" w:rsidRDefault="00C12730" w:rsidP="00EE005C">
      <w:pPr>
        <w:numPr>
          <w:ilvl w:val="0"/>
          <w:numId w:val="63"/>
        </w:numPr>
        <w:spacing w:before="120" w:line="360" w:lineRule="auto"/>
        <w:ind w:left="1080"/>
        <w:rPr>
          <w:bCs/>
          <w:color w:val="000000"/>
          <w:shd w:val="clear" w:color="auto" w:fill="FFFFFF"/>
        </w:rPr>
      </w:pPr>
      <w:r w:rsidRPr="00EE005C">
        <w:rPr>
          <w:bCs/>
          <w:color w:val="000000"/>
          <w:shd w:val="clear" w:color="auto" w:fill="FFFFFF"/>
        </w:rPr>
        <w:t>W przypadku kolizji drogi z istniejącą infrastrukturą techniczną przebudową lub zabezpieczeniem istniejących sieci uzbrojenia terenu.</w:t>
      </w:r>
    </w:p>
    <w:p w14:paraId="3C3BFF3F" w14:textId="77777777" w:rsidR="00C12730" w:rsidRPr="00EE005C" w:rsidRDefault="00C12730" w:rsidP="00EE005C">
      <w:pPr>
        <w:numPr>
          <w:ilvl w:val="0"/>
          <w:numId w:val="63"/>
        </w:numPr>
        <w:spacing w:before="120" w:line="360" w:lineRule="auto"/>
        <w:ind w:left="1080"/>
        <w:rPr>
          <w:bCs/>
          <w:color w:val="000000"/>
          <w:shd w:val="clear" w:color="auto" w:fill="FFFFFF"/>
        </w:rPr>
      </w:pPr>
      <w:r w:rsidRPr="00EE005C">
        <w:rPr>
          <w:bCs/>
          <w:color w:val="000000"/>
          <w:shd w:val="clear" w:color="auto" w:fill="FFFFFF"/>
        </w:rPr>
        <w:t>Montażem tablicy informacyjnej o dofinansowaniu inwestycji, zgodnie z wytycznymi Rządowego Funduszu Polski Ład: Programu Inwestycji Strategicznych.</w:t>
      </w:r>
    </w:p>
    <w:p w14:paraId="64BBD9DE" w14:textId="77777777" w:rsidR="00C12730" w:rsidRPr="00EE005C" w:rsidRDefault="00C12730" w:rsidP="00EE005C">
      <w:pPr>
        <w:pStyle w:val="Akapitzlist"/>
        <w:numPr>
          <w:ilvl w:val="0"/>
          <w:numId w:val="65"/>
        </w:numPr>
        <w:spacing w:before="120" w:line="360" w:lineRule="auto"/>
        <w:ind w:left="709" w:hanging="283"/>
        <w:rPr>
          <w:bCs/>
          <w:color w:val="000000"/>
          <w:shd w:val="clear" w:color="auto" w:fill="FFFFFF"/>
        </w:rPr>
      </w:pPr>
      <w:r w:rsidRPr="00EE005C">
        <w:rPr>
          <w:bCs/>
          <w:color w:val="000000"/>
          <w:shd w:val="clear" w:color="auto" w:fill="FFFFFF"/>
        </w:rPr>
        <w:t>wykonanie robót budowlanych obejmuje realizację wszystkich niezbędnych prac do prawidłowego funkcjonowania budowanych dróg oraz infrastruktury obsługującej tereny przyległe w tym m.in. budowa i przebudowa dróg, sieci uzbrojenia terenu, rozbiórka obiektów budowlanych kolidujących z inwestycją, zgodnie z SWZ, przepisami prawa powszechnie obowiązującego, regulacjami Zamawiającego, normami, zasadami wiedzy technicznej i sztuki budowlanej.</w:t>
      </w:r>
    </w:p>
    <w:p w14:paraId="15A20C84" w14:textId="77777777" w:rsidR="00C12730" w:rsidRPr="00EE005C" w:rsidRDefault="00C12730" w:rsidP="00EE005C">
      <w:pPr>
        <w:numPr>
          <w:ilvl w:val="0"/>
          <w:numId w:val="52"/>
        </w:numPr>
        <w:spacing w:before="120" w:line="360" w:lineRule="auto"/>
        <w:ind w:left="709" w:hanging="283"/>
        <w:rPr>
          <w:bCs/>
          <w:color w:val="000000"/>
          <w:shd w:val="clear" w:color="auto" w:fill="FFFFFF"/>
        </w:rPr>
      </w:pPr>
      <w:r w:rsidRPr="00EE005C">
        <w:rPr>
          <w:bCs/>
          <w:color w:val="000000"/>
          <w:shd w:val="clear" w:color="auto" w:fill="FFFFFF"/>
        </w:rPr>
        <w:t>uzyskanie dokumentów pozwalających na zgodne z prawem użytkowanie wykonanych robót budowlanych (w zależności od potrzeb: uzyskanie pozwolenia na użytkowanie lub dokonanie zawiadomienia o zakończeniu budowy oraz uzyskanie zaświadczenia o braku podstaw do wniesienia sprzeciwu zgodnie z art. 54 ww. ustawy)</w:t>
      </w:r>
      <w:r w:rsidRPr="00EE005C">
        <w:t>.</w:t>
      </w:r>
    </w:p>
    <w:p w14:paraId="04C6E8E4" w14:textId="77777777" w:rsidR="00C12730" w:rsidRPr="00EE005C" w:rsidRDefault="00C12730" w:rsidP="00EE005C">
      <w:pPr>
        <w:numPr>
          <w:ilvl w:val="0"/>
          <w:numId w:val="52"/>
        </w:numPr>
        <w:spacing w:before="120" w:line="360" w:lineRule="auto"/>
        <w:ind w:left="709" w:hanging="283"/>
        <w:rPr>
          <w:bCs/>
          <w:color w:val="000000"/>
          <w:shd w:val="clear" w:color="auto" w:fill="FFFFFF"/>
        </w:rPr>
      </w:pPr>
      <w:r w:rsidRPr="00EE005C">
        <w:t>sporządzenie inwentaryzacji geodezyjnej powykonawczej wraz z przyjęciem do państwowego zasobu geodezyjnego i kartograficznego, na zasadach i w ilościach określonych w rozdziale 4.2 pkt 19 PFU.</w:t>
      </w:r>
    </w:p>
    <w:p w14:paraId="5DE12A80" w14:textId="3AF3405A" w:rsidR="00C12730" w:rsidRPr="00EE005C" w:rsidRDefault="00C12730" w:rsidP="00EE005C">
      <w:pPr>
        <w:numPr>
          <w:ilvl w:val="0"/>
          <w:numId w:val="52"/>
        </w:numPr>
        <w:spacing w:before="120" w:line="360" w:lineRule="auto"/>
        <w:ind w:left="709" w:hanging="283"/>
        <w:rPr>
          <w:bCs/>
          <w:color w:val="000000"/>
          <w:shd w:val="clear" w:color="auto" w:fill="FFFFFF"/>
        </w:rPr>
      </w:pPr>
      <w:r w:rsidRPr="00EE005C">
        <w:t>Wykonanie i przekazanie Zamawiającemu dokumentacji powykonawczej, o której mowa w § 9 ust. 2 pkt 2 lit. c)</w:t>
      </w:r>
      <w:r w:rsidRPr="00EE005C">
        <w:t xml:space="preserve"> projektu umowy, stanowiącego załącznik nr 9 do SWZ</w:t>
      </w:r>
      <w:r w:rsidRPr="00EE005C">
        <w:t>.</w:t>
      </w:r>
    </w:p>
    <w:p w14:paraId="222848C5" w14:textId="1D2BB9AD" w:rsidR="00C12730" w:rsidRPr="00EE005C" w:rsidRDefault="00C12730" w:rsidP="00EE005C">
      <w:pPr>
        <w:numPr>
          <w:ilvl w:val="0"/>
          <w:numId w:val="51"/>
        </w:numPr>
        <w:suppressAutoHyphens/>
        <w:spacing w:before="120" w:line="360" w:lineRule="auto"/>
        <w:rPr>
          <w:bCs/>
        </w:rPr>
      </w:pPr>
      <w:r w:rsidRPr="00EE005C">
        <w:rPr>
          <w:bCs/>
        </w:rPr>
        <w:lastRenderedPageBreak/>
        <w:t xml:space="preserve">Dokumentacja projektowa, o której mowa w </w:t>
      </w:r>
      <w:r w:rsidRPr="00EE005C">
        <w:rPr>
          <w:bCs/>
        </w:rPr>
        <w:t>pkt</w:t>
      </w:r>
      <w:r w:rsidRPr="00EE005C">
        <w:rPr>
          <w:bCs/>
        </w:rPr>
        <w:t xml:space="preserve"> 1 </w:t>
      </w:r>
      <w:proofErr w:type="spellStart"/>
      <w:r w:rsidRPr="00EE005C">
        <w:rPr>
          <w:bCs/>
        </w:rPr>
        <w:t>p</w:t>
      </w:r>
      <w:r w:rsidRPr="00EE005C">
        <w:rPr>
          <w:bCs/>
        </w:rPr>
        <w:t>pkt</w:t>
      </w:r>
      <w:proofErr w:type="spellEnd"/>
      <w:r w:rsidRPr="00EE005C">
        <w:rPr>
          <w:bCs/>
        </w:rPr>
        <w:t xml:space="preserve"> 1 obejmuje w szczególności wykonanie: </w:t>
      </w:r>
    </w:p>
    <w:p w14:paraId="7E7C5FFD" w14:textId="77777777" w:rsidR="00C12730" w:rsidRPr="00EE005C" w:rsidRDefault="00C12730" w:rsidP="00EE005C">
      <w:pPr>
        <w:numPr>
          <w:ilvl w:val="0"/>
          <w:numId w:val="62"/>
        </w:numPr>
        <w:suppressAutoHyphens/>
        <w:spacing w:before="120" w:line="360" w:lineRule="auto"/>
        <w:ind w:left="1134" w:hanging="425"/>
        <w:rPr>
          <w:bCs/>
        </w:rPr>
      </w:pPr>
      <w:r w:rsidRPr="00EE005C">
        <w:rPr>
          <w:bCs/>
        </w:rPr>
        <w:t>dokumentacji projektowej opracowanej zgodnie z treścią § 4 ust.1 rozporządzenia Ministra Infrastruktury z dnia 20 grudnia 2021 r. w sprawie szczegółowego zakresu i formy dokumentacji projektowej, specyfikacji technicznych wykonania i odbioru robót budowlanych oraz programu funkcjonalno-użytkowego wraz z uzyskaniem, w ramach zaoferowanej ceny, wszelkich dokumentów, zaświadczeń, opinii, uzgodnień, pozwoleń (m.in. pozwolenie wodnoprawne) i sprawdzeń wymaganych zgodnie z obowiązującymi przepisami w zakresie pozwalającym na dokonanie rozpoczęcia robót budowlanych wraz z uzgodnieniem z Zamawiającym;</w:t>
      </w:r>
    </w:p>
    <w:p w14:paraId="047B767C" w14:textId="77777777" w:rsidR="00C12730" w:rsidRPr="00EE005C" w:rsidRDefault="00C12730" w:rsidP="00EE005C">
      <w:pPr>
        <w:numPr>
          <w:ilvl w:val="0"/>
          <w:numId w:val="62"/>
        </w:numPr>
        <w:suppressAutoHyphens/>
        <w:spacing w:before="120" w:line="360" w:lineRule="auto"/>
        <w:ind w:left="1134" w:hanging="425"/>
        <w:rPr>
          <w:bCs/>
        </w:rPr>
      </w:pPr>
      <w:r w:rsidRPr="00EE005C">
        <w:rPr>
          <w:bCs/>
        </w:rPr>
        <w:t>informację dotyczącą bezpieczeństwa i ochrony zdrowia, w przypadku gdy jej opracowanie jest wymagane na podstawie odrębnych przepisów.</w:t>
      </w:r>
    </w:p>
    <w:p w14:paraId="0F7D130B" w14:textId="47FCB09C" w:rsidR="00C12730" w:rsidRPr="00EE005C" w:rsidRDefault="00C12730" w:rsidP="00EE005C">
      <w:pPr>
        <w:spacing w:before="120" w:line="240" w:lineRule="auto"/>
        <w:ind w:left="357"/>
        <w:rPr>
          <w:bCs/>
        </w:rPr>
      </w:pPr>
      <w:r w:rsidRPr="00EE005C">
        <w:rPr>
          <w:bCs/>
        </w:rPr>
        <w:t xml:space="preserve">Dokumentację projektową, o której mowa w </w:t>
      </w:r>
      <w:r w:rsidRPr="00EE005C">
        <w:rPr>
          <w:bCs/>
        </w:rPr>
        <w:t>pkt</w:t>
      </w:r>
      <w:r w:rsidRPr="00EE005C">
        <w:rPr>
          <w:bCs/>
        </w:rPr>
        <w:t xml:space="preserve"> 1 </w:t>
      </w:r>
      <w:proofErr w:type="spellStart"/>
      <w:r w:rsidRPr="00EE005C">
        <w:rPr>
          <w:bCs/>
        </w:rPr>
        <w:t>p</w:t>
      </w:r>
      <w:r w:rsidRPr="00EE005C">
        <w:rPr>
          <w:bCs/>
        </w:rPr>
        <w:t>p</w:t>
      </w:r>
      <w:r w:rsidRPr="00EE005C">
        <w:rPr>
          <w:bCs/>
        </w:rPr>
        <w:t>kt</w:t>
      </w:r>
      <w:proofErr w:type="spellEnd"/>
      <w:r w:rsidRPr="00EE005C">
        <w:rPr>
          <w:bCs/>
        </w:rPr>
        <w:t xml:space="preserve"> 1, niezbędną do realizacji robót budowlanych należy dostarczyć Zamawiającemu w ilości i formie wskazanej w rozdziale 4.3 PFU.</w:t>
      </w:r>
    </w:p>
    <w:p w14:paraId="75311BA1" w14:textId="4C5055FA" w:rsidR="003329C3" w:rsidRPr="00EE005C" w:rsidRDefault="0015492D" w:rsidP="00EE005C">
      <w:pPr>
        <w:numPr>
          <w:ilvl w:val="0"/>
          <w:numId w:val="51"/>
        </w:numPr>
        <w:tabs>
          <w:tab w:val="left" w:pos="426"/>
        </w:tabs>
        <w:spacing w:before="120" w:line="240" w:lineRule="auto"/>
        <w:ind w:left="426" w:hanging="426"/>
      </w:pPr>
      <w:r w:rsidRPr="00EE005C">
        <w:t xml:space="preserve">Zamawiający wskazuje, że przedmiotem zamówienia jest wykonanie robót budowlanych oraz przygotowanie Dokumentacji, służącej realizacji robót, zgłoszeniu wykonania robót właściwym organom oraz rozliczeniu uzyskanego dofinansowania. </w:t>
      </w:r>
      <w:r w:rsidRPr="00EE005C">
        <w:rPr>
          <w:bCs/>
        </w:rPr>
        <w:t>Zamawiający zastrzega sobie prawo do uzyskiwania od Wykonawcy informacji o postępie prac i przyjętych rozwiązaniach w trakcie projektowania, jak również prawa do zgłaszania swoich uwag, które Wykonawca uwzględni w dalszych pracach nad projektem.</w:t>
      </w:r>
      <w:bookmarkStart w:id="6" w:name="_Hlk103169032"/>
    </w:p>
    <w:p w14:paraId="7ADDF625" w14:textId="77777777" w:rsidR="003329C3" w:rsidRPr="00EE005C" w:rsidRDefault="00840D7E" w:rsidP="00EE005C">
      <w:pPr>
        <w:numPr>
          <w:ilvl w:val="0"/>
          <w:numId w:val="51"/>
        </w:numPr>
        <w:tabs>
          <w:tab w:val="left" w:pos="426"/>
        </w:tabs>
        <w:suppressAutoHyphens/>
        <w:spacing w:before="120" w:line="240" w:lineRule="auto"/>
        <w:ind w:left="426" w:hanging="426"/>
      </w:pPr>
      <w:r w:rsidRPr="00EE005C">
        <w:t xml:space="preserve">Przedmiot </w:t>
      </w:r>
      <w:r w:rsidR="0015492D" w:rsidRPr="00EE005C">
        <w:t>zamówienia</w:t>
      </w:r>
      <w:r w:rsidRPr="00EE005C">
        <w:t xml:space="preserve"> jest realizowany ze środków budżetu Gminy Kobylnica oraz dofinansowany z </w:t>
      </w:r>
      <w:bookmarkStart w:id="7" w:name="_Hlk127367704"/>
      <w:r w:rsidRPr="00EE005C">
        <w:t>Rządowego Funduszu Polski Ład: Programu Inwestycji Strategicznych</w:t>
      </w:r>
      <w:bookmarkEnd w:id="6"/>
      <w:bookmarkEnd w:id="7"/>
      <w:r w:rsidR="003329C3" w:rsidRPr="00EE005C">
        <w:t xml:space="preserve">. </w:t>
      </w:r>
    </w:p>
    <w:p w14:paraId="494F1654" w14:textId="495B3425" w:rsidR="003329C3" w:rsidRPr="00EE005C" w:rsidRDefault="00840D7E" w:rsidP="00EE005C">
      <w:pPr>
        <w:numPr>
          <w:ilvl w:val="0"/>
          <w:numId w:val="51"/>
        </w:numPr>
        <w:tabs>
          <w:tab w:val="left" w:pos="426"/>
        </w:tabs>
        <w:suppressAutoHyphens/>
        <w:spacing w:before="120" w:line="240" w:lineRule="auto"/>
        <w:ind w:left="426" w:hanging="426"/>
      </w:pPr>
      <w:r w:rsidRPr="00EE005C">
        <w:t>Zamawiający zabezpieczył środki finansowe na realizację przedmiotu zamówienia w budżecie Gminy Kobylnica</w:t>
      </w:r>
      <w:r w:rsidR="00B84C51" w:rsidRPr="00EE005C">
        <w:t xml:space="preserve"> i w Wieloletniej Prognozie Finansowej</w:t>
      </w:r>
      <w:r w:rsidRPr="00EE005C">
        <w:t xml:space="preserve"> na lata 2023 i 2024.</w:t>
      </w:r>
      <w:r w:rsidR="0015492D" w:rsidRPr="00EE005C">
        <w:t xml:space="preserve"> Zamawiający dopuszcza fakturowanie częściowe za wykonanie przedmiotu umowy, zgodnie</w:t>
      </w:r>
      <w:r w:rsidR="00585792" w:rsidRPr="00EE005C">
        <w:t xml:space="preserve"> z</w:t>
      </w:r>
      <w:r w:rsidR="0015492D" w:rsidRPr="00EE005C">
        <w:t xml:space="preserve"> uzgodnionym harmonogramem rzeczowo – finansowym.</w:t>
      </w:r>
    </w:p>
    <w:p w14:paraId="27C6FDB7" w14:textId="3F6159D7" w:rsidR="003329C3" w:rsidRPr="00EE005C" w:rsidRDefault="006D42D0" w:rsidP="00EE005C">
      <w:pPr>
        <w:numPr>
          <w:ilvl w:val="0"/>
          <w:numId w:val="51"/>
        </w:numPr>
        <w:tabs>
          <w:tab w:val="left" w:pos="426"/>
        </w:tabs>
        <w:suppressAutoHyphens/>
        <w:spacing w:before="120" w:line="240" w:lineRule="auto"/>
        <w:ind w:left="426" w:hanging="426"/>
      </w:pPr>
      <w:r w:rsidRPr="00EE005C">
        <w:rPr>
          <w:rFonts w:eastAsia="Times New Roman"/>
          <w:lang w:val="pl-PL"/>
        </w:rPr>
        <w:t xml:space="preserve">Przedmiot </w:t>
      </w:r>
      <w:r w:rsidR="00D8087E" w:rsidRPr="00EE005C">
        <w:rPr>
          <w:rFonts w:eastAsia="Times New Roman"/>
          <w:lang w:val="pl-PL"/>
        </w:rPr>
        <w:t xml:space="preserve">zamówienia </w:t>
      </w:r>
      <w:r w:rsidRPr="00EE005C">
        <w:rPr>
          <w:rFonts w:eastAsia="Times New Roman"/>
          <w:lang w:val="pl-PL"/>
        </w:rPr>
        <w:t xml:space="preserve">został szczegółowo opisany </w:t>
      </w:r>
      <w:r w:rsidR="00F90836" w:rsidRPr="00EE005C">
        <w:rPr>
          <w:rFonts w:eastAsia="Times New Roman"/>
          <w:lang w:val="pl-PL"/>
        </w:rPr>
        <w:t xml:space="preserve">w </w:t>
      </w:r>
      <w:r w:rsidR="00182EE2" w:rsidRPr="00EE005C">
        <w:rPr>
          <w:rFonts w:eastAsia="Times New Roman"/>
          <w:lang w:val="pl-PL"/>
        </w:rPr>
        <w:t>pkt</w:t>
      </w:r>
      <w:r w:rsidR="00D52B9D" w:rsidRPr="00EE005C">
        <w:rPr>
          <w:rFonts w:eastAsia="Times New Roman"/>
          <w:lang w:val="pl-PL"/>
        </w:rPr>
        <w:t xml:space="preserve"> </w:t>
      </w:r>
      <w:r w:rsidR="00F90836" w:rsidRPr="00EE005C">
        <w:rPr>
          <w:rFonts w:eastAsia="Times New Roman"/>
          <w:lang w:val="pl-PL"/>
        </w:rPr>
        <w:t>1 i 2</w:t>
      </w:r>
      <w:r w:rsidR="00D52B9D" w:rsidRPr="00EE005C">
        <w:rPr>
          <w:rFonts w:eastAsia="Times New Roman"/>
          <w:lang w:val="pl-PL"/>
        </w:rPr>
        <w:t xml:space="preserve"> powyżej</w:t>
      </w:r>
      <w:r w:rsidR="00C91D5E" w:rsidRPr="00EE005C">
        <w:rPr>
          <w:rFonts w:eastAsia="Times New Roman"/>
          <w:lang w:val="pl-PL"/>
        </w:rPr>
        <w:t xml:space="preserve">, </w:t>
      </w:r>
      <w:r w:rsidR="00D8087E" w:rsidRPr="00EE005C">
        <w:rPr>
          <w:rFonts w:eastAsia="Times New Roman"/>
          <w:lang w:val="pl-PL"/>
        </w:rPr>
        <w:t xml:space="preserve">w projekcie </w:t>
      </w:r>
      <w:r w:rsidR="00C91D5E" w:rsidRPr="00EE005C">
        <w:rPr>
          <w:rFonts w:eastAsia="Times New Roman"/>
          <w:lang w:val="pl-PL"/>
        </w:rPr>
        <w:t>umowy</w:t>
      </w:r>
      <w:r w:rsidR="00D8087E" w:rsidRPr="00EE005C">
        <w:rPr>
          <w:rFonts w:eastAsia="Times New Roman"/>
          <w:lang w:val="pl-PL"/>
        </w:rPr>
        <w:t xml:space="preserve">, stanowiącym załącznik nr </w:t>
      </w:r>
      <w:r w:rsidR="003D6276" w:rsidRPr="00EE005C">
        <w:rPr>
          <w:rFonts w:eastAsia="Times New Roman"/>
          <w:lang w:val="pl-PL"/>
        </w:rPr>
        <w:t>9</w:t>
      </w:r>
      <w:r w:rsidR="00D8087E" w:rsidRPr="00EE005C">
        <w:rPr>
          <w:rFonts w:eastAsia="Times New Roman"/>
          <w:lang w:val="pl-PL"/>
        </w:rPr>
        <w:t xml:space="preserve"> do SWZ</w:t>
      </w:r>
      <w:r w:rsidR="00C91D5E" w:rsidRPr="00EE005C">
        <w:rPr>
          <w:rFonts w:eastAsia="Times New Roman"/>
          <w:lang w:val="pl-PL"/>
        </w:rPr>
        <w:t xml:space="preserve"> </w:t>
      </w:r>
      <w:r w:rsidR="00F90836" w:rsidRPr="00EE005C">
        <w:rPr>
          <w:rFonts w:eastAsia="Times New Roman"/>
          <w:lang w:val="pl-PL"/>
        </w:rPr>
        <w:t xml:space="preserve">oraz </w:t>
      </w:r>
      <w:r w:rsidRPr="00EE005C">
        <w:rPr>
          <w:rFonts w:eastAsia="Times New Roman"/>
          <w:lang w:val="pl-PL"/>
        </w:rPr>
        <w:t>zgodnie z art. 1</w:t>
      </w:r>
      <w:r w:rsidR="00C91D5E" w:rsidRPr="00EE005C">
        <w:rPr>
          <w:rFonts w:eastAsia="Times New Roman"/>
          <w:lang w:val="pl-PL"/>
        </w:rPr>
        <w:t>03</w:t>
      </w:r>
      <w:r w:rsidRPr="00EE005C">
        <w:rPr>
          <w:rFonts w:eastAsia="Times New Roman"/>
          <w:lang w:val="pl-PL"/>
        </w:rPr>
        <w:t xml:space="preserve"> </w:t>
      </w:r>
      <w:proofErr w:type="spellStart"/>
      <w:r w:rsidRPr="00EE005C">
        <w:rPr>
          <w:rFonts w:eastAsia="Times New Roman"/>
          <w:lang w:val="pl-PL"/>
        </w:rPr>
        <w:t>P</w:t>
      </w:r>
      <w:r w:rsidR="00C91D5E" w:rsidRPr="00EE005C">
        <w:rPr>
          <w:rFonts w:eastAsia="Times New Roman"/>
          <w:lang w:val="pl-PL"/>
        </w:rPr>
        <w:t>zp</w:t>
      </w:r>
      <w:proofErr w:type="spellEnd"/>
      <w:r w:rsidRPr="00EE005C">
        <w:rPr>
          <w:rFonts w:eastAsia="Times New Roman"/>
          <w:lang w:val="pl-PL"/>
        </w:rPr>
        <w:t xml:space="preserve"> za pomocą </w:t>
      </w:r>
      <w:r w:rsidR="00B84C51" w:rsidRPr="00EE005C">
        <w:t>PFU</w:t>
      </w:r>
      <w:r w:rsidR="00B84C51" w:rsidRPr="00EE005C">
        <w:rPr>
          <w:rFonts w:eastAsia="Times New Roman"/>
          <w:lang w:val="pl-PL"/>
        </w:rPr>
        <w:t>.</w:t>
      </w:r>
    </w:p>
    <w:p w14:paraId="4DAE5E7D" w14:textId="77777777" w:rsidR="003329C3" w:rsidRPr="00EE005C" w:rsidRDefault="006D42D0" w:rsidP="00EE005C">
      <w:pPr>
        <w:numPr>
          <w:ilvl w:val="0"/>
          <w:numId w:val="51"/>
        </w:numPr>
        <w:tabs>
          <w:tab w:val="left" w:pos="426"/>
        </w:tabs>
        <w:suppressAutoHyphens/>
        <w:spacing w:before="120" w:line="240" w:lineRule="auto"/>
        <w:ind w:left="426" w:hanging="426"/>
      </w:pPr>
      <w:r w:rsidRPr="00EE005C">
        <w:rPr>
          <w:rFonts w:eastAsia="Times New Roman"/>
          <w:lang w:val="pl-PL"/>
        </w:rPr>
        <w:t xml:space="preserve">Zgodnie z art. </w:t>
      </w:r>
      <w:r w:rsidR="00C91D5E" w:rsidRPr="00EE005C">
        <w:rPr>
          <w:rFonts w:eastAsia="Times New Roman"/>
          <w:lang w:val="pl-PL"/>
        </w:rPr>
        <w:t>101</w:t>
      </w:r>
      <w:r w:rsidRPr="00EE005C">
        <w:rPr>
          <w:rFonts w:eastAsia="Times New Roman"/>
          <w:lang w:val="pl-PL"/>
        </w:rPr>
        <w:t xml:space="preserve"> ust. 4 </w:t>
      </w:r>
      <w:r w:rsidR="00F90836" w:rsidRPr="00EE005C">
        <w:rPr>
          <w:rFonts w:eastAsia="Times New Roman"/>
          <w:lang w:val="pl-PL"/>
        </w:rPr>
        <w:t xml:space="preserve">ustawy </w:t>
      </w:r>
      <w:proofErr w:type="spellStart"/>
      <w:r w:rsidRPr="00EE005C">
        <w:rPr>
          <w:rFonts w:eastAsia="Times New Roman"/>
          <w:lang w:val="pl-PL"/>
        </w:rPr>
        <w:t>P</w:t>
      </w:r>
      <w:r w:rsidR="00F90836" w:rsidRPr="00EE005C">
        <w:rPr>
          <w:rFonts w:eastAsia="Times New Roman"/>
          <w:lang w:val="pl-PL"/>
        </w:rPr>
        <w:t>zp</w:t>
      </w:r>
      <w:proofErr w:type="spellEnd"/>
      <w:r w:rsidRPr="00EE005C">
        <w:rPr>
          <w:rFonts w:eastAsia="Times New Roman"/>
          <w:lang w:val="pl-PL"/>
        </w:rPr>
        <w:t xml:space="preserve"> dopuszcza się rozwiązania wskazane w </w:t>
      </w:r>
      <w:r w:rsidR="003329C3" w:rsidRPr="00EE005C">
        <w:rPr>
          <w:rFonts w:eastAsia="Times New Roman"/>
          <w:lang w:val="pl-PL"/>
        </w:rPr>
        <w:t xml:space="preserve">PFU </w:t>
      </w:r>
      <w:r w:rsidRPr="00EE005C">
        <w:rPr>
          <w:rFonts w:eastAsia="Times New Roman"/>
          <w:lang w:val="pl-PL"/>
        </w:rPr>
        <w:t>lub równoważne.</w:t>
      </w:r>
    </w:p>
    <w:p w14:paraId="061C2455" w14:textId="77777777" w:rsidR="003329C3" w:rsidRPr="00EE005C" w:rsidRDefault="00344277" w:rsidP="00EE005C">
      <w:pPr>
        <w:numPr>
          <w:ilvl w:val="0"/>
          <w:numId w:val="51"/>
        </w:numPr>
        <w:tabs>
          <w:tab w:val="left" w:pos="426"/>
        </w:tabs>
        <w:suppressAutoHyphens/>
        <w:spacing w:before="120" w:line="240" w:lineRule="auto"/>
        <w:ind w:left="426" w:hanging="426"/>
      </w:pPr>
      <w:r w:rsidRPr="00EE005C">
        <w:rPr>
          <w:rFonts w:eastAsia="Times New Roman"/>
          <w:lang w:val="pl-PL"/>
        </w:rPr>
        <w:t xml:space="preserve">Zamawiający dopuszcza zastosowanie materiałów spełniających wymagania norm, posiadających odpowiednie certyfikaty i aprobaty techniczne oraz założone w </w:t>
      </w:r>
      <w:r w:rsidR="0015492D" w:rsidRPr="00EE005C">
        <w:rPr>
          <w:rFonts w:eastAsia="Times New Roman"/>
          <w:lang w:val="pl-PL"/>
        </w:rPr>
        <w:t>PFU</w:t>
      </w:r>
      <w:r w:rsidRPr="00EE005C">
        <w:rPr>
          <w:rFonts w:eastAsia="Times New Roman"/>
          <w:lang w:val="pl-PL"/>
        </w:rPr>
        <w:t xml:space="preserve"> parametry techniczne.</w:t>
      </w:r>
    </w:p>
    <w:p w14:paraId="08FBD1F9" w14:textId="60B81E68" w:rsidR="003329C3" w:rsidRPr="00EE005C" w:rsidRDefault="00344277" w:rsidP="00EE005C">
      <w:pPr>
        <w:numPr>
          <w:ilvl w:val="0"/>
          <w:numId w:val="51"/>
        </w:numPr>
        <w:tabs>
          <w:tab w:val="left" w:pos="426"/>
        </w:tabs>
        <w:suppressAutoHyphens/>
        <w:spacing w:before="120" w:line="240" w:lineRule="auto"/>
        <w:ind w:left="426" w:hanging="426"/>
      </w:pPr>
      <w:r w:rsidRPr="00EE005C">
        <w:rPr>
          <w:rFonts w:eastAsia="Times New Roman"/>
          <w:lang w:val="pl-PL"/>
        </w:rPr>
        <w:t>Wykonawca zobowiązany jest do wyceny</w:t>
      </w:r>
      <w:r w:rsidR="00BD68AA" w:rsidRPr="00EE005C">
        <w:rPr>
          <w:rFonts w:eastAsia="Times New Roman"/>
          <w:lang w:val="pl-PL"/>
        </w:rPr>
        <w:t xml:space="preserve"> i realizacji</w:t>
      </w:r>
      <w:r w:rsidRPr="00EE005C">
        <w:rPr>
          <w:rFonts w:eastAsia="Times New Roman"/>
          <w:lang w:val="pl-PL"/>
        </w:rPr>
        <w:t xml:space="preserve"> robót budowlanych stanowiących przedmiot niniejszego zamówienia wyłącznie z materiałów i urządzeń fabrycznie nowych, dopuszczonych do obrotu i powszechnego lub jednostkowego stosowania w budownictwie, objętych certyfikatem w zakresie tzw. znaku bezpieczeństwa, </w:t>
      </w:r>
      <w:r w:rsidRPr="00EE005C">
        <w:rPr>
          <w:rFonts w:eastAsia="Times New Roman"/>
          <w:lang w:val="pl-PL"/>
        </w:rPr>
        <w:lastRenderedPageBreak/>
        <w:t>wskazującego na zgodność z Polską Normą, aprobatą techniczną i właściwymi przepisami technicznymi zgodnie z art. 10 ustawy z 7 lipca 1994 r. Prawo budowlane.</w:t>
      </w:r>
    </w:p>
    <w:p w14:paraId="6A76F16C" w14:textId="77777777" w:rsidR="003329C3" w:rsidRPr="00EE005C" w:rsidRDefault="00344277" w:rsidP="00EE005C">
      <w:pPr>
        <w:numPr>
          <w:ilvl w:val="0"/>
          <w:numId w:val="66"/>
        </w:numPr>
        <w:tabs>
          <w:tab w:val="left" w:pos="426"/>
        </w:tabs>
        <w:suppressAutoHyphens/>
        <w:spacing w:before="120" w:line="240" w:lineRule="auto"/>
        <w:ind w:left="426" w:hanging="426"/>
      </w:pPr>
      <w:r w:rsidRPr="00EE005C">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74FDB373" w14:textId="77777777" w:rsidR="003329C3" w:rsidRPr="00EE005C" w:rsidRDefault="00286D5D" w:rsidP="00EE005C">
      <w:pPr>
        <w:numPr>
          <w:ilvl w:val="0"/>
          <w:numId w:val="66"/>
        </w:numPr>
        <w:tabs>
          <w:tab w:val="left" w:pos="426"/>
        </w:tabs>
        <w:suppressAutoHyphens/>
        <w:spacing w:before="120" w:line="240" w:lineRule="auto"/>
        <w:ind w:left="426" w:hanging="426"/>
      </w:pPr>
      <w:r w:rsidRPr="00EE005C">
        <w:rPr>
          <w:b/>
        </w:rPr>
        <w:t xml:space="preserve">Wykonawca przed złożeniem zamówienia na materiały budowlane jest zobowiązany uzgodnić </w:t>
      </w:r>
      <w:r w:rsidRPr="00EE005C">
        <w:rPr>
          <w:rStyle w:val="Odwoaniedokomentarza"/>
          <w:b/>
          <w:sz w:val="22"/>
          <w:szCs w:val="22"/>
        </w:rPr>
        <w:t>z Zamawiającym</w:t>
      </w:r>
      <w:r w:rsidRPr="00EE005C">
        <w:rPr>
          <w:b/>
        </w:rPr>
        <w:t xml:space="preserve"> wniosek materiałowy</w:t>
      </w:r>
      <w:r w:rsidR="00A40744" w:rsidRPr="00EE005C">
        <w:rPr>
          <w:b/>
        </w:rPr>
        <w:t>.</w:t>
      </w:r>
    </w:p>
    <w:p w14:paraId="3EF9BA6F" w14:textId="77777777" w:rsidR="003329C3" w:rsidRPr="00EE005C" w:rsidRDefault="00EA6D0B" w:rsidP="00EE005C">
      <w:pPr>
        <w:numPr>
          <w:ilvl w:val="0"/>
          <w:numId w:val="66"/>
        </w:numPr>
        <w:tabs>
          <w:tab w:val="left" w:pos="426"/>
        </w:tabs>
        <w:suppressAutoHyphens/>
        <w:spacing w:before="120" w:line="240" w:lineRule="auto"/>
        <w:ind w:left="426" w:hanging="426"/>
      </w:pPr>
      <w:r w:rsidRPr="00EE005C">
        <w:t>Obowiązkiem Wykonawcy jest uwzględnienie w cenie ofertowej wszystkich kosztów niezbędnych do wykonania przedmiotu zamówienia opisanego w  pkt 1</w:t>
      </w:r>
      <w:r w:rsidR="00585792" w:rsidRPr="00EE005C">
        <w:t xml:space="preserve"> i 2</w:t>
      </w:r>
      <w:r w:rsidRPr="00EE005C">
        <w:t>, w tym wynikających z załączone</w:t>
      </w:r>
      <w:r w:rsidR="00585792" w:rsidRPr="00EE005C">
        <w:t>go PFU</w:t>
      </w:r>
      <w:r w:rsidRPr="00EE005C">
        <w:t>.</w:t>
      </w:r>
    </w:p>
    <w:p w14:paraId="2F645F9F" w14:textId="77777777" w:rsidR="000E6255" w:rsidRPr="00EE005C" w:rsidRDefault="000E6255" w:rsidP="00EE005C">
      <w:pPr>
        <w:numPr>
          <w:ilvl w:val="0"/>
          <w:numId w:val="66"/>
        </w:numPr>
        <w:tabs>
          <w:tab w:val="left" w:pos="426"/>
        </w:tabs>
        <w:suppressAutoHyphens/>
        <w:spacing w:before="120" w:line="240" w:lineRule="auto"/>
        <w:ind w:left="426" w:hanging="426"/>
      </w:pPr>
      <w:r w:rsidRPr="00EE005C">
        <w:t>Wykonawca zabezpieczy w ramach wynagrodzenia umownego kompleksową obsługę geodezyjną oraz sporządzi inwentaryzację geodezyjną powykonawczą wraz z przyjęciem do państwowego zasobu geodezyjnego i kartograficznego, na zasadach i w ilościach określonych w rozdziale 4.2 pkt 19 PFU.</w:t>
      </w:r>
    </w:p>
    <w:p w14:paraId="2A648963" w14:textId="4665E6B5" w:rsidR="009F4E16" w:rsidRPr="00EE005C" w:rsidRDefault="009F4E16" w:rsidP="00EE005C">
      <w:pPr>
        <w:numPr>
          <w:ilvl w:val="0"/>
          <w:numId w:val="66"/>
        </w:numPr>
        <w:tabs>
          <w:tab w:val="left" w:pos="426"/>
        </w:tabs>
        <w:suppressAutoHyphens/>
        <w:spacing w:before="120" w:line="240" w:lineRule="auto"/>
        <w:ind w:left="426" w:hanging="426"/>
      </w:pPr>
      <w:r w:rsidRPr="00EE005C">
        <w:rPr>
          <w:rFonts w:eastAsia="Times New Roman"/>
          <w:lang w:val="pl-PL"/>
        </w:rPr>
        <w:t>Opis przedmiotu zamówienia za pomocą kodów Wspólnego Słownika Zamówień (CPV):</w:t>
      </w:r>
    </w:p>
    <w:p w14:paraId="1B1E093C" w14:textId="77777777" w:rsidR="00770FA6" w:rsidRPr="00EE005C" w:rsidRDefault="00770FA6" w:rsidP="003329C3">
      <w:pPr>
        <w:spacing w:before="120" w:line="240" w:lineRule="auto"/>
        <w:ind w:left="426"/>
        <w:rPr>
          <w:kern w:val="36"/>
        </w:rPr>
      </w:pPr>
      <w:r w:rsidRPr="00EE005C">
        <w:rPr>
          <w:kern w:val="36"/>
        </w:rPr>
        <w:t>34900000-6 Różny sprzęt transportowy i części zapasowe</w:t>
      </w:r>
    </w:p>
    <w:p w14:paraId="6A5510F2" w14:textId="77777777" w:rsidR="00770FA6" w:rsidRPr="00EE005C" w:rsidRDefault="00770FA6" w:rsidP="003329C3">
      <w:pPr>
        <w:spacing w:before="120" w:line="240" w:lineRule="auto"/>
        <w:ind w:left="426"/>
        <w:rPr>
          <w:kern w:val="36"/>
        </w:rPr>
      </w:pPr>
      <w:r w:rsidRPr="00EE005C">
        <w:rPr>
          <w:kern w:val="36"/>
        </w:rPr>
        <w:t>45100000-8 Przygotowanie terenu pod budowę</w:t>
      </w:r>
    </w:p>
    <w:p w14:paraId="5C77FF0F" w14:textId="77777777" w:rsidR="00770FA6" w:rsidRPr="00EE005C" w:rsidRDefault="00770FA6" w:rsidP="003329C3">
      <w:pPr>
        <w:spacing w:before="120" w:line="240" w:lineRule="auto"/>
        <w:ind w:left="426"/>
        <w:rPr>
          <w:kern w:val="36"/>
        </w:rPr>
      </w:pPr>
      <w:r w:rsidRPr="00EE005C">
        <w:rPr>
          <w:kern w:val="36"/>
        </w:rPr>
        <w:t>45200000-9 Roboty budowlane w zakresie wznoszenia kompletnych obiektów budowlanych lub ich części oraz robót w zakresie inżynierii lądowej i wodnej</w:t>
      </w:r>
    </w:p>
    <w:p w14:paraId="240E4327" w14:textId="67F47BA5" w:rsidR="00770FA6" w:rsidRPr="00EE005C" w:rsidRDefault="00770FA6" w:rsidP="003329C3">
      <w:pPr>
        <w:spacing w:before="120" w:line="240" w:lineRule="auto"/>
        <w:ind w:left="426"/>
        <w:rPr>
          <w:kern w:val="36"/>
        </w:rPr>
      </w:pPr>
      <w:r w:rsidRPr="00EE005C">
        <w:rPr>
          <w:kern w:val="36"/>
        </w:rPr>
        <w:t>45500000-2 Wynajem maszyn i urządzeń wraz z obsługą operatorską do prowadzenia robót z zakresu budownictwa oraz inżynierii wodnej i lądowej</w:t>
      </w:r>
    </w:p>
    <w:p w14:paraId="7415367F" w14:textId="77777777" w:rsidR="00770FA6" w:rsidRPr="00EE005C" w:rsidRDefault="00770FA6" w:rsidP="003329C3">
      <w:pPr>
        <w:spacing w:before="120" w:line="240" w:lineRule="auto"/>
        <w:ind w:left="426"/>
        <w:rPr>
          <w:rFonts w:eastAsia="Times New Roman"/>
          <w:b/>
          <w:lang w:val="pl-PL"/>
        </w:rPr>
      </w:pPr>
      <w:r w:rsidRPr="00EE005C">
        <w:rPr>
          <w:kern w:val="36"/>
        </w:rPr>
        <w:t>71300000-1 Usługi inżynieryjne</w:t>
      </w:r>
    </w:p>
    <w:p w14:paraId="0526A754" w14:textId="77777777" w:rsidR="0069599B" w:rsidRPr="00EE005C" w:rsidRDefault="00F653BB" w:rsidP="00EE005C">
      <w:pPr>
        <w:pStyle w:val="Akapitzlist"/>
        <w:numPr>
          <w:ilvl w:val="3"/>
          <w:numId w:val="49"/>
        </w:numPr>
        <w:spacing w:before="120" w:after="0" w:line="240" w:lineRule="auto"/>
        <w:contextualSpacing w:val="0"/>
      </w:pPr>
      <w:r w:rsidRPr="00EE005C">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7ED2814D" w14:textId="21DF0DF1" w:rsidR="00F653BB" w:rsidRPr="00EE005C" w:rsidRDefault="00F653BB" w:rsidP="00EE005C">
      <w:pPr>
        <w:pStyle w:val="Akapitzlist"/>
        <w:numPr>
          <w:ilvl w:val="3"/>
          <w:numId w:val="49"/>
        </w:numPr>
        <w:spacing w:before="120" w:after="0" w:line="240" w:lineRule="auto"/>
        <w:contextualSpacing w:val="0"/>
      </w:pPr>
      <w:r w:rsidRPr="00EE005C">
        <w:rPr>
          <w:rFonts w:eastAsia="Times New Roman"/>
          <w:b/>
          <w:lang w:val="pl-PL"/>
        </w:rPr>
        <w:t>Zamawiający wymaga od Wykonawcy rękojmi na wykonane roboty budowlane, stanowiące przedmiot niniejszego zamówienia na okres 60 miesięcy licząc od daty odbioru końcowego przedmiotu zamówienia.</w:t>
      </w:r>
    </w:p>
    <w:p w14:paraId="1DFA2488" w14:textId="2D191795" w:rsidR="00F653BB" w:rsidRPr="00EE005C" w:rsidRDefault="00F653BB" w:rsidP="00EE005C">
      <w:pPr>
        <w:numPr>
          <w:ilvl w:val="0"/>
          <w:numId w:val="67"/>
        </w:numPr>
        <w:spacing w:before="120" w:line="240" w:lineRule="auto"/>
        <w:ind w:left="426" w:hanging="437"/>
        <w:rPr>
          <w:bCs/>
        </w:rPr>
      </w:pPr>
      <w:r w:rsidRPr="00EE005C">
        <w:rPr>
          <w:bCs/>
        </w:rPr>
        <w:t xml:space="preserve">Zamawiający stosownie do treści art. 95 </w:t>
      </w:r>
      <w:r w:rsidR="00C12730" w:rsidRPr="00EE005C">
        <w:rPr>
          <w:bCs/>
        </w:rPr>
        <w:t xml:space="preserve">ustawy </w:t>
      </w:r>
      <w:proofErr w:type="spellStart"/>
      <w:r w:rsidR="00C12730" w:rsidRPr="00EE005C">
        <w:rPr>
          <w:bCs/>
        </w:rPr>
        <w:t>Pzp</w:t>
      </w:r>
      <w:proofErr w:type="spellEnd"/>
      <w:r w:rsidRPr="00EE005C">
        <w:rPr>
          <w:bCs/>
        </w:rPr>
        <w:t xml:space="preserve"> wymaga zatrudnienia przez Wykonawcę lub podwykonawcę na podstawie umowy o pracę osób na zasadach określonych w przedmiotowym artykule.</w:t>
      </w:r>
    </w:p>
    <w:p w14:paraId="6025CBE3" w14:textId="09042193" w:rsidR="00F967D6" w:rsidRPr="00EE005C" w:rsidRDefault="00F967D6" w:rsidP="00EE005C">
      <w:pPr>
        <w:pStyle w:val="Akapitzlist"/>
        <w:numPr>
          <w:ilvl w:val="0"/>
          <w:numId w:val="67"/>
        </w:numPr>
        <w:spacing w:before="120" w:after="0" w:line="240" w:lineRule="auto"/>
        <w:ind w:left="426" w:hanging="426"/>
        <w:rPr>
          <w:rFonts w:eastAsia="Times New Roman"/>
          <w:b/>
          <w:lang w:val="pl-PL"/>
        </w:rPr>
      </w:pPr>
      <w:r w:rsidRPr="00EE005C">
        <w:rPr>
          <w:rFonts w:eastAsia="Times New Roman"/>
          <w:bCs/>
          <w:lang w:val="pl-PL"/>
        </w:rPr>
        <w:t xml:space="preserve">Zamawiający wskazuje, iż wymaga zatrudnienia przez Wykonawcę, </w:t>
      </w:r>
      <w:r w:rsidR="00070734" w:rsidRPr="00EE005C">
        <w:rPr>
          <w:rFonts w:eastAsia="Times New Roman"/>
          <w:bCs/>
          <w:lang w:val="pl-PL"/>
        </w:rPr>
        <w:t>p</w:t>
      </w:r>
      <w:r w:rsidRPr="00EE005C">
        <w:rPr>
          <w:rFonts w:eastAsia="Times New Roman"/>
          <w:bCs/>
          <w:lang w:val="pl-PL"/>
        </w:rPr>
        <w:t xml:space="preserve">odwykonawcę lub dalszego </w:t>
      </w:r>
      <w:r w:rsidR="00070734" w:rsidRPr="00EE005C">
        <w:rPr>
          <w:rFonts w:eastAsia="Times New Roman"/>
          <w:bCs/>
          <w:lang w:val="pl-PL"/>
        </w:rPr>
        <w:t>p</w:t>
      </w:r>
      <w:r w:rsidRPr="00EE005C">
        <w:rPr>
          <w:rFonts w:eastAsia="Times New Roman"/>
          <w:bCs/>
          <w:lang w:val="pl-PL"/>
        </w:rPr>
        <w:t xml:space="preserve">odwykonawcę na podstawie umowy o pracę wszystkich </w:t>
      </w:r>
      <w:bookmarkStart w:id="8" w:name="_Hlk129002402"/>
      <w:r w:rsidR="00070734" w:rsidRPr="00EE005C">
        <w:rPr>
          <w:bCs/>
        </w:rPr>
        <w:t xml:space="preserve">osób wykonujących pracę fizyczną podczas </w:t>
      </w:r>
      <w:bookmarkEnd w:id="8"/>
      <w:r w:rsidR="00070734" w:rsidRPr="00EE005C">
        <w:rPr>
          <w:bCs/>
        </w:rPr>
        <w:t>robót budowlanych</w:t>
      </w:r>
      <w:r w:rsidRPr="00EE005C">
        <w:rPr>
          <w:rFonts w:eastAsia="Times New Roman"/>
          <w:bCs/>
          <w:lang w:val="pl-PL"/>
        </w:rPr>
        <w:t>, z wyłączeniem osób pełniących samodzielne funkcje techniczne w budownictwie w rozumieniu ustawy z dnia 7 lipca 1994 r. Prawo budowlane, a Wykonawca zobowiązanie to przyjmuje.</w:t>
      </w: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EE005C" w14:paraId="2C144711" w14:textId="77777777" w:rsidTr="003D6276">
        <w:tc>
          <w:tcPr>
            <w:tcW w:w="9188" w:type="dxa"/>
            <w:shd w:val="clear" w:color="auto" w:fill="F2F2F2" w:themeFill="background1" w:themeFillShade="F2"/>
          </w:tcPr>
          <w:p w14:paraId="0D811521" w14:textId="0B6DA94A" w:rsidR="003D6276" w:rsidRPr="00EE005C" w:rsidRDefault="003D6276" w:rsidP="003D6276">
            <w:pPr>
              <w:pStyle w:val="Nagwek2"/>
              <w:spacing w:before="120"/>
              <w:rPr>
                <w:rFonts w:eastAsia="Times New Roman"/>
                <w:b/>
                <w:lang w:val="pl-PL"/>
              </w:rPr>
            </w:pPr>
            <w:r w:rsidRPr="00EE005C">
              <w:rPr>
                <w:b/>
                <w:bCs/>
                <w:sz w:val="22"/>
                <w:szCs w:val="22"/>
              </w:rPr>
              <w:lastRenderedPageBreak/>
              <w:t>Rozdział IV. Podwykonawstwo</w:t>
            </w:r>
          </w:p>
        </w:tc>
      </w:tr>
    </w:tbl>
    <w:bookmarkEnd w:id="5"/>
    <w:p w14:paraId="3CA5A9F6" w14:textId="272082A0" w:rsidR="00AF2C16" w:rsidRPr="00EE005C" w:rsidRDefault="001A27BA" w:rsidP="00EE005C">
      <w:pPr>
        <w:numPr>
          <w:ilvl w:val="0"/>
          <w:numId w:val="7"/>
        </w:numPr>
        <w:spacing w:before="120" w:line="240" w:lineRule="auto"/>
        <w:ind w:left="454" w:hanging="454"/>
      </w:pPr>
      <w:r w:rsidRPr="00EE005C">
        <w:t>Wykonawca</w:t>
      </w:r>
      <w:r w:rsidR="00100594" w:rsidRPr="00EE005C">
        <w:t>, na podstawie art. 462 ust. 1</w:t>
      </w:r>
      <w:r w:rsidR="00C91D5E" w:rsidRPr="00EE005C">
        <w:t xml:space="preserve"> ustawy </w:t>
      </w:r>
      <w:proofErr w:type="spellStart"/>
      <w:r w:rsidR="00C91D5E" w:rsidRPr="00EE005C">
        <w:t>Pzp</w:t>
      </w:r>
      <w:proofErr w:type="spellEnd"/>
      <w:r w:rsidR="00100594" w:rsidRPr="00EE005C">
        <w:t xml:space="preserve">, </w:t>
      </w:r>
      <w:r w:rsidRPr="00EE005C">
        <w:t xml:space="preserve">może powierzyć wykonanie części zamówienia </w:t>
      </w:r>
      <w:r w:rsidR="00070734" w:rsidRPr="00EE005C">
        <w:t>p</w:t>
      </w:r>
      <w:r w:rsidRPr="00EE005C">
        <w:t>odwykonawcy (</w:t>
      </w:r>
      <w:r w:rsidR="00070734" w:rsidRPr="00EE005C">
        <w:t>p</w:t>
      </w:r>
      <w:r w:rsidRPr="00EE005C">
        <w:t xml:space="preserve">odwykonawcom). </w:t>
      </w:r>
    </w:p>
    <w:p w14:paraId="7DE2356C" w14:textId="327B3B7B" w:rsidR="00AF2C16" w:rsidRPr="00EE005C" w:rsidRDefault="00AF2C16" w:rsidP="00EE005C">
      <w:pPr>
        <w:numPr>
          <w:ilvl w:val="0"/>
          <w:numId w:val="7"/>
        </w:numPr>
        <w:spacing w:before="120" w:line="240" w:lineRule="auto"/>
        <w:ind w:left="454" w:hanging="454"/>
      </w:pPr>
      <w:r w:rsidRPr="00EE005C">
        <w:t xml:space="preserve">Zamawiający nie zastrzega obowiązku osobistego wykonania przez Wykonawcę kluczowych części zamówienia, o którym mowa w art. 60 i 121 ustawy </w:t>
      </w:r>
      <w:proofErr w:type="spellStart"/>
      <w:r w:rsidRPr="00EE005C">
        <w:t>Pzp</w:t>
      </w:r>
      <w:proofErr w:type="spellEnd"/>
      <w:r w:rsidRPr="00EE005C">
        <w:t>.</w:t>
      </w:r>
    </w:p>
    <w:p w14:paraId="0000007D" w14:textId="200C4BF7" w:rsidR="008D5F14" w:rsidRPr="00EE005C" w:rsidRDefault="001A27BA" w:rsidP="00EE005C">
      <w:pPr>
        <w:numPr>
          <w:ilvl w:val="0"/>
          <w:numId w:val="7"/>
        </w:numPr>
        <w:spacing w:before="120" w:line="240" w:lineRule="auto"/>
        <w:ind w:left="454" w:hanging="454"/>
      </w:pPr>
      <w:r w:rsidRPr="00EE005C">
        <w:t>Zamawiający</w:t>
      </w:r>
      <w:r w:rsidR="00E223FF" w:rsidRPr="00EE005C">
        <w:t xml:space="preserve">, na podstawie art. 462 ust. 2 ustawy </w:t>
      </w:r>
      <w:proofErr w:type="spellStart"/>
      <w:r w:rsidR="00E223FF" w:rsidRPr="00EE005C">
        <w:t>Pzp</w:t>
      </w:r>
      <w:proofErr w:type="spellEnd"/>
      <w:r w:rsidR="00E223FF" w:rsidRPr="00EE005C">
        <w:t>,</w:t>
      </w:r>
      <w:r w:rsidRPr="00EE005C">
        <w:t xml:space="preserve"> wymaga, aby w przypadku powierzenia części zamówienia </w:t>
      </w:r>
      <w:r w:rsidR="001876E8" w:rsidRPr="00EE005C">
        <w:t>P</w:t>
      </w:r>
      <w:r w:rsidRPr="00EE005C">
        <w:t>odwykonawc</w:t>
      </w:r>
      <w:r w:rsidR="00306E6F" w:rsidRPr="00EE005C">
        <w:t>y/</w:t>
      </w:r>
      <w:r w:rsidRPr="00EE005C">
        <w:t xml:space="preserve">om, Wykonawca wskazał w ofercie części zamówienia, których wykonanie zamierza powierzyć </w:t>
      </w:r>
      <w:r w:rsidR="00070734" w:rsidRPr="00EE005C">
        <w:t>p</w:t>
      </w:r>
      <w:r w:rsidRPr="00EE005C">
        <w:t>odwykonawc</w:t>
      </w:r>
      <w:r w:rsidR="00306E6F" w:rsidRPr="00EE005C">
        <w:t>y/</w:t>
      </w:r>
      <w:r w:rsidRPr="00EE005C">
        <w:t xml:space="preserve">om oraz podał (o ile są mu wiadome na tym etapie) nazwy (firmy) tych </w:t>
      </w:r>
      <w:r w:rsidR="00E223FF" w:rsidRPr="00EE005C">
        <w:t>P</w:t>
      </w:r>
      <w:r w:rsidRPr="00EE005C">
        <w:t>od</w:t>
      </w:r>
      <w:r w:rsidR="00E223FF" w:rsidRPr="00EE005C">
        <w:t>w</w:t>
      </w:r>
      <w:r w:rsidRPr="00EE005C">
        <w:t>ykonawców.</w:t>
      </w:r>
    </w:p>
    <w:p w14:paraId="78EF4701" w14:textId="017A39FF" w:rsidR="00100594" w:rsidRPr="00EE005C" w:rsidRDefault="00395676" w:rsidP="00EE005C">
      <w:pPr>
        <w:numPr>
          <w:ilvl w:val="0"/>
          <w:numId w:val="7"/>
        </w:numPr>
        <w:spacing w:before="120" w:line="240" w:lineRule="auto"/>
        <w:ind w:left="454" w:hanging="454"/>
      </w:pPr>
      <w:r w:rsidRPr="00EE005C">
        <w:t>Powierzenie części zamówienia podwykonawcom nie zwalnia Wykonawcy z</w:t>
      </w:r>
      <w:r w:rsidR="007933C9" w:rsidRPr="00EE005C">
        <w:t> </w:t>
      </w:r>
      <w:r w:rsidRPr="00EE005C">
        <w:t>odpowiedzialności za należyte wykonanie zamówienia.</w:t>
      </w:r>
    </w:p>
    <w:p w14:paraId="490F8A6F" w14:textId="77777777" w:rsidR="003D6276" w:rsidRPr="00EE005C" w:rsidRDefault="003D6276" w:rsidP="003D6276">
      <w:pPr>
        <w:spacing w:before="120" w:line="240" w:lineRule="auto"/>
        <w:ind w:left="454"/>
      </w:pPr>
    </w:p>
    <w:tbl>
      <w:tblPr>
        <w:tblStyle w:val="Tabela-Siatka"/>
        <w:tblW w:w="0" w:type="auto"/>
        <w:tblLook w:val="04A0" w:firstRow="1" w:lastRow="0" w:firstColumn="1" w:lastColumn="0" w:noHBand="0" w:noVBand="1"/>
      </w:tblPr>
      <w:tblGrid>
        <w:gridCol w:w="9183"/>
      </w:tblGrid>
      <w:tr w:rsidR="003D6276" w:rsidRPr="00EE005C" w14:paraId="65B9A0A9" w14:textId="77777777" w:rsidTr="003D6276">
        <w:tc>
          <w:tcPr>
            <w:tcW w:w="9183" w:type="dxa"/>
            <w:shd w:val="clear" w:color="auto" w:fill="F2F2F2" w:themeFill="background1" w:themeFillShade="F2"/>
          </w:tcPr>
          <w:p w14:paraId="398606A4" w14:textId="68686E37" w:rsidR="003D6276" w:rsidRPr="00EE005C" w:rsidRDefault="003D6276" w:rsidP="003D6276">
            <w:pPr>
              <w:pStyle w:val="Nagwek2"/>
              <w:spacing w:before="120"/>
              <w:rPr>
                <w:b/>
                <w:bCs/>
                <w:sz w:val="22"/>
                <w:szCs w:val="22"/>
              </w:rPr>
            </w:pPr>
            <w:bookmarkStart w:id="9" w:name="_Toc65239233"/>
            <w:r w:rsidRPr="00EE005C">
              <w:rPr>
                <w:b/>
                <w:bCs/>
                <w:sz w:val="22"/>
                <w:szCs w:val="22"/>
              </w:rPr>
              <w:t>Rozdział V. Termin wykonania zamówienia</w:t>
            </w:r>
          </w:p>
        </w:tc>
      </w:tr>
    </w:tbl>
    <w:bookmarkEnd w:id="9"/>
    <w:p w14:paraId="2F54DB95" w14:textId="51A1FBA7" w:rsidR="00A2530C" w:rsidRPr="00EE005C" w:rsidRDefault="001A27BA" w:rsidP="003329C3">
      <w:pPr>
        <w:keepNext/>
        <w:widowControl w:val="0"/>
        <w:spacing w:before="120" w:line="240" w:lineRule="auto"/>
        <w:outlineLvl w:val="1"/>
        <w:rPr>
          <w:b/>
          <w:bCs/>
        </w:rPr>
      </w:pPr>
      <w:r w:rsidRPr="00EE005C">
        <w:rPr>
          <w:b/>
          <w:bCs/>
        </w:rPr>
        <w:t xml:space="preserve">Termin realizacji </w:t>
      </w:r>
      <w:r w:rsidR="006B10E0" w:rsidRPr="00EE005C">
        <w:rPr>
          <w:rFonts w:eastAsia="Times New Roman"/>
          <w:b/>
          <w:bCs/>
        </w:rPr>
        <w:t>przedmiotu zamówienia ustala się</w:t>
      </w:r>
      <w:bookmarkStart w:id="10" w:name="_Toc43457438"/>
      <w:r w:rsidR="00E44DB4" w:rsidRPr="00EE005C">
        <w:rPr>
          <w:rFonts w:eastAsia="Times New Roman"/>
          <w:b/>
          <w:bCs/>
        </w:rPr>
        <w:t xml:space="preserve"> </w:t>
      </w:r>
      <w:r w:rsidR="00DA19C3" w:rsidRPr="00EE005C">
        <w:rPr>
          <w:rFonts w:eastAsia="Times New Roman"/>
          <w:b/>
          <w:bCs/>
        </w:rPr>
        <w:t>d</w:t>
      </w:r>
      <w:r w:rsidR="008E5540" w:rsidRPr="00EE005C">
        <w:rPr>
          <w:rFonts w:eastAsia="Times New Roman"/>
          <w:b/>
          <w:bCs/>
        </w:rPr>
        <w:t>o</w:t>
      </w:r>
      <w:r w:rsidR="00DA19C3" w:rsidRPr="00EE005C">
        <w:rPr>
          <w:rFonts w:eastAsia="Times New Roman"/>
          <w:b/>
          <w:bCs/>
        </w:rPr>
        <w:t xml:space="preserve"> </w:t>
      </w:r>
      <w:r w:rsidR="00070734" w:rsidRPr="00EE005C">
        <w:rPr>
          <w:b/>
          <w:bCs/>
        </w:rPr>
        <w:t>18</w:t>
      </w:r>
      <w:r w:rsidR="002D1FD1" w:rsidRPr="00EE005C">
        <w:rPr>
          <w:b/>
          <w:bCs/>
        </w:rPr>
        <w:t xml:space="preserve"> miesięcy od dnia podpisania umowy.</w:t>
      </w:r>
    </w:p>
    <w:p w14:paraId="4E401CFE" w14:textId="77777777" w:rsidR="003D6276" w:rsidRPr="00EE005C" w:rsidRDefault="003D6276" w:rsidP="003329C3">
      <w:pPr>
        <w:keepNext/>
        <w:widowControl w:val="0"/>
        <w:spacing w:before="120" w:line="240" w:lineRule="auto"/>
        <w:outlineLvl w:val="1"/>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3D6276" w:rsidRPr="00EE005C" w14:paraId="5CF56E4D" w14:textId="77777777" w:rsidTr="003D6276">
        <w:tc>
          <w:tcPr>
            <w:tcW w:w="9183" w:type="dxa"/>
            <w:shd w:val="clear" w:color="auto" w:fill="F2F2F2" w:themeFill="background1" w:themeFillShade="F2"/>
          </w:tcPr>
          <w:p w14:paraId="120B7789" w14:textId="3C20A098" w:rsidR="003D6276" w:rsidRPr="00EE005C" w:rsidRDefault="003D6276" w:rsidP="003D6276">
            <w:pPr>
              <w:pStyle w:val="Nagwek2"/>
              <w:tabs>
                <w:tab w:val="left" w:pos="0"/>
              </w:tabs>
              <w:spacing w:before="120"/>
              <w:rPr>
                <w:rFonts w:eastAsia="Times New Roman"/>
                <w:b/>
                <w:bCs/>
                <w:lang w:val="pl-PL"/>
              </w:rPr>
            </w:pPr>
            <w:bookmarkStart w:id="11" w:name="_Toc65239234"/>
            <w:r w:rsidRPr="00EE005C">
              <w:rPr>
                <w:b/>
                <w:bCs/>
                <w:sz w:val="22"/>
                <w:szCs w:val="22"/>
              </w:rPr>
              <w:t>Rozdział VI. Warunki udziału w postępowaniu</w:t>
            </w:r>
            <w:bookmarkEnd w:id="11"/>
          </w:p>
        </w:tc>
      </w:tr>
    </w:tbl>
    <w:bookmarkEnd w:id="10"/>
    <w:p w14:paraId="00000083" w14:textId="77C3BD60" w:rsidR="008D5F14" w:rsidRPr="00EE005C" w:rsidRDefault="001A27BA" w:rsidP="00EE005C">
      <w:pPr>
        <w:numPr>
          <w:ilvl w:val="0"/>
          <w:numId w:val="14"/>
        </w:numPr>
        <w:spacing w:before="120" w:line="240" w:lineRule="auto"/>
        <w:ind w:left="426" w:right="23"/>
      </w:pPr>
      <w:r w:rsidRPr="00EE005C">
        <w:t>O udzielenie zamówienia mogą ubiegać się Wykonawcy, którzy</w:t>
      </w:r>
      <w:r w:rsidR="00DB7D45" w:rsidRPr="00EE005C">
        <w:rPr>
          <w:color w:val="92D050"/>
        </w:rPr>
        <w:t xml:space="preserve"> </w:t>
      </w:r>
      <w:r w:rsidRPr="00EE005C">
        <w:t>spełniają warunki dotyczące:</w:t>
      </w:r>
    </w:p>
    <w:p w14:paraId="00000084" w14:textId="40FED6D1" w:rsidR="008D5F14" w:rsidRPr="00EE005C" w:rsidRDefault="001A27BA" w:rsidP="003329C3">
      <w:pPr>
        <w:numPr>
          <w:ilvl w:val="0"/>
          <w:numId w:val="3"/>
        </w:numPr>
        <w:spacing w:before="120" w:line="240" w:lineRule="auto"/>
        <w:ind w:left="852" w:right="23" w:hanging="426"/>
      </w:pPr>
      <w:r w:rsidRPr="00EE005C">
        <w:rPr>
          <w:b/>
        </w:rPr>
        <w:t>zdolności do występowania w obrocie gospodarczym</w:t>
      </w:r>
      <w:r w:rsidR="00306E6F" w:rsidRPr="00EE005C">
        <w:rPr>
          <w:b/>
        </w:rPr>
        <w:t xml:space="preserve"> (art. 113)</w:t>
      </w:r>
      <w:r w:rsidRPr="00EE005C">
        <w:rPr>
          <w:b/>
        </w:rPr>
        <w:t>:</w:t>
      </w:r>
    </w:p>
    <w:p w14:paraId="00000085" w14:textId="6206F19A" w:rsidR="008D5F14" w:rsidRPr="00EE005C" w:rsidRDefault="001A27BA" w:rsidP="003329C3">
      <w:pPr>
        <w:spacing w:before="120" w:line="240" w:lineRule="auto"/>
        <w:ind w:left="868" w:right="23"/>
      </w:pPr>
      <w:r w:rsidRPr="00EE005C">
        <w:t>Zamawiający nie stawia warunku w powyższym zakresie</w:t>
      </w:r>
      <w:r w:rsidR="0026157F" w:rsidRPr="00EE005C">
        <w:t>;</w:t>
      </w:r>
    </w:p>
    <w:p w14:paraId="00000086" w14:textId="2B954F99" w:rsidR="008D5F14" w:rsidRPr="00EE005C" w:rsidRDefault="001A27BA" w:rsidP="003329C3">
      <w:pPr>
        <w:numPr>
          <w:ilvl w:val="0"/>
          <w:numId w:val="3"/>
        </w:numPr>
        <w:spacing w:before="120" w:line="240" w:lineRule="auto"/>
        <w:ind w:left="852" w:right="23" w:hanging="426"/>
      </w:pPr>
      <w:r w:rsidRPr="00EE005C">
        <w:rPr>
          <w:b/>
        </w:rPr>
        <w:t>uprawnień do prowadzenia określonej działalności gospodarczej lub zawodowej, o ile wynika to z odrębnych przepisów</w:t>
      </w:r>
      <w:r w:rsidR="00306E6F" w:rsidRPr="00EE005C">
        <w:rPr>
          <w:b/>
        </w:rPr>
        <w:t xml:space="preserve"> (art. 114)</w:t>
      </w:r>
      <w:r w:rsidRPr="00EE005C">
        <w:rPr>
          <w:b/>
        </w:rPr>
        <w:t>:</w:t>
      </w:r>
    </w:p>
    <w:p w14:paraId="2FB7A329" w14:textId="77777777" w:rsidR="00055B56" w:rsidRPr="00EE005C" w:rsidRDefault="00055B56" w:rsidP="003329C3">
      <w:pPr>
        <w:spacing w:before="120" w:line="240" w:lineRule="auto"/>
        <w:ind w:left="852" w:right="23"/>
        <w:rPr>
          <w:rFonts w:eastAsiaTheme="minorHAnsi"/>
          <w:lang w:eastAsia="en-US"/>
        </w:rPr>
      </w:pPr>
      <w:r w:rsidRPr="00EE005C">
        <w:rPr>
          <w:rFonts w:eastAsiaTheme="minorHAnsi"/>
          <w:lang w:eastAsia="en-US"/>
        </w:rPr>
        <w:t>Zamawiający nie stawia warunku w powyższym zakresie;</w:t>
      </w:r>
    </w:p>
    <w:p w14:paraId="00000088" w14:textId="51FF4A4D" w:rsidR="008D5F14" w:rsidRPr="00EE005C" w:rsidRDefault="001A27BA" w:rsidP="003329C3">
      <w:pPr>
        <w:pStyle w:val="Akapitzlist"/>
        <w:numPr>
          <w:ilvl w:val="0"/>
          <w:numId w:val="3"/>
        </w:numPr>
        <w:spacing w:before="120" w:after="0" w:line="240" w:lineRule="auto"/>
        <w:ind w:left="851" w:right="23" w:hanging="425"/>
        <w:contextualSpacing w:val="0"/>
      </w:pPr>
      <w:r w:rsidRPr="00EE005C">
        <w:rPr>
          <w:b/>
        </w:rPr>
        <w:t>sytuacji ekonomicznej lub finansowej</w:t>
      </w:r>
      <w:r w:rsidR="00306E6F" w:rsidRPr="00EE005C">
        <w:rPr>
          <w:b/>
        </w:rPr>
        <w:t xml:space="preserve"> (art. 115)</w:t>
      </w:r>
      <w:r w:rsidRPr="00EE005C">
        <w:rPr>
          <w:b/>
        </w:rPr>
        <w:t>:</w:t>
      </w:r>
    </w:p>
    <w:p w14:paraId="116C6F1A" w14:textId="77777777" w:rsidR="006802C3" w:rsidRPr="00EE005C" w:rsidRDefault="006802C3" w:rsidP="003329C3">
      <w:pPr>
        <w:pStyle w:val="Akapitzlist"/>
        <w:spacing w:before="120" w:after="0" w:line="240" w:lineRule="auto"/>
        <w:ind w:left="1004" w:right="23" w:hanging="153"/>
        <w:contextualSpacing w:val="0"/>
      </w:pPr>
      <w:r w:rsidRPr="00EE005C">
        <w:t>Zamawiający nie stawia warunku w powyższym zakresie;</w:t>
      </w:r>
    </w:p>
    <w:p w14:paraId="0000008A" w14:textId="46B8EF04" w:rsidR="008D5F14" w:rsidRPr="00EE005C" w:rsidRDefault="001A27BA" w:rsidP="003329C3">
      <w:pPr>
        <w:numPr>
          <w:ilvl w:val="0"/>
          <w:numId w:val="3"/>
        </w:numPr>
        <w:spacing w:before="120" w:line="240" w:lineRule="auto"/>
        <w:ind w:left="852" w:right="23" w:hanging="426"/>
      </w:pPr>
      <w:r w:rsidRPr="00EE005C">
        <w:rPr>
          <w:b/>
        </w:rPr>
        <w:t>zdolności technicznej lub zawodowej</w:t>
      </w:r>
      <w:r w:rsidR="00306E6F" w:rsidRPr="00EE005C">
        <w:rPr>
          <w:b/>
        </w:rPr>
        <w:t xml:space="preserve"> (art. 116)</w:t>
      </w:r>
      <w:r w:rsidRPr="00EE005C">
        <w:rPr>
          <w:b/>
        </w:rPr>
        <w:t>:</w:t>
      </w:r>
    </w:p>
    <w:p w14:paraId="4D403B5C" w14:textId="672A1619" w:rsidR="00A33B76" w:rsidRPr="00EE005C" w:rsidRDefault="00A33B76" w:rsidP="003329C3">
      <w:pPr>
        <w:pStyle w:val="Akapitzlist"/>
        <w:numPr>
          <w:ilvl w:val="1"/>
          <w:numId w:val="3"/>
        </w:numPr>
        <w:spacing w:before="120" w:after="0" w:line="240" w:lineRule="auto"/>
        <w:ind w:left="1134" w:hanging="567"/>
        <w:contextualSpacing w:val="0"/>
        <w:rPr>
          <w:bCs/>
        </w:rPr>
      </w:pPr>
      <w:r w:rsidRPr="00EE005C">
        <w:rPr>
          <w:bCs/>
        </w:rPr>
        <w:t xml:space="preserve">Wykonawca spełni warunek w zakresie doświadczenia, </w:t>
      </w:r>
      <w:r w:rsidRPr="00EE005C">
        <w:t>co należycie udokumentuje, tj. wykaże, że w okresie ostatnich pięciu lat przed upływem terminu składania ofert, a jeżeli okres prowadzenia działalności jest krótszy</w:t>
      </w:r>
      <w:r w:rsidR="00FC6D87" w:rsidRPr="00EE005C">
        <w:t xml:space="preserve"> </w:t>
      </w:r>
      <w:r w:rsidR="00FC6D87" w:rsidRPr="00EE005C">
        <w:rPr>
          <w:bCs/>
        </w:rPr>
        <w:t>w tym okresie</w:t>
      </w:r>
      <w:r w:rsidRPr="00EE005C">
        <w:t xml:space="preserve"> - </w:t>
      </w:r>
      <w:r w:rsidRPr="00EE005C">
        <w:rPr>
          <w:b/>
        </w:rPr>
        <w:t>wykonał 2 roboty budowlane polegające na budowie lub przebudowie ciągu pieszego, ciągu rowerowego lub ciągu pieszo-rowerowego o nawierzchni utwardzonej betonowej (lanej, z płyt lub z kostki) lub bitumicznej o długości co najmniej 1 km każda</w:t>
      </w:r>
      <w:r w:rsidRPr="00EE005C">
        <w:rPr>
          <w:b/>
          <w:bCs/>
          <w:i/>
          <w:iCs/>
        </w:rPr>
        <w:t>,</w:t>
      </w:r>
    </w:p>
    <w:p w14:paraId="34321E7A" w14:textId="77777777" w:rsidR="00A33B76" w:rsidRPr="00EE005C" w:rsidRDefault="00A33B76" w:rsidP="003329C3">
      <w:pPr>
        <w:pStyle w:val="Akapitzlist"/>
        <w:numPr>
          <w:ilvl w:val="1"/>
          <w:numId w:val="3"/>
        </w:numPr>
        <w:spacing w:before="120" w:after="0" w:line="240" w:lineRule="auto"/>
        <w:contextualSpacing w:val="0"/>
        <w:rPr>
          <w:bCs/>
        </w:rPr>
      </w:pPr>
      <w:r w:rsidRPr="00EE005C">
        <w:rPr>
          <w:bCs/>
        </w:rPr>
        <w:t xml:space="preserve">Wykonawca spełni warunek w zakresie </w:t>
      </w:r>
      <w:r w:rsidRPr="00EE005C">
        <w:rPr>
          <w:bCs/>
          <w:lang w:val="pl-PL"/>
        </w:rPr>
        <w:t>kwalifikacji zawodowych</w:t>
      </w:r>
      <w:r w:rsidRPr="00EE005C">
        <w:rPr>
          <w:bCs/>
        </w:rPr>
        <w:t xml:space="preserve">, jeżeli wykaże, </w:t>
      </w:r>
      <w:r w:rsidRPr="00EE005C">
        <w:rPr>
          <w:bCs/>
        </w:rPr>
        <w:br/>
        <w:t xml:space="preserve">że dysponuje lub będzie dysponował na etapie realizacji umowy w sprawie niniejszego zamówienia publicznego: </w:t>
      </w:r>
    </w:p>
    <w:p w14:paraId="1959050C" w14:textId="4E717717" w:rsidR="00A33B76" w:rsidRPr="00EE005C" w:rsidRDefault="00A33B76" w:rsidP="00EE005C">
      <w:pPr>
        <w:pStyle w:val="Akapitzlist"/>
        <w:numPr>
          <w:ilvl w:val="0"/>
          <w:numId w:val="53"/>
        </w:numPr>
        <w:suppressAutoHyphens w:val="0"/>
        <w:spacing w:before="120" w:after="0" w:line="240" w:lineRule="auto"/>
        <w:ind w:left="1560" w:hanging="426"/>
        <w:contextualSpacing w:val="0"/>
        <w:rPr>
          <w:bCs/>
        </w:rPr>
      </w:pPr>
      <w:r w:rsidRPr="00EE005C">
        <w:rPr>
          <w:bCs/>
        </w:rPr>
        <w:lastRenderedPageBreak/>
        <w:t xml:space="preserve">co najmniej jedną osobą zdolną do wykonania zamówienia, </w:t>
      </w:r>
      <w:r w:rsidRPr="00EE005C">
        <w:rPr>
          <w:rFonts w:eastAsia="Times New Roman"/>
          <w:bCs/>
          <w:lang w:eastAsia="pl-PL"/>
        </w:rPr>
        <w:t xml:space="preserve">która obejmie </w:t>
      </w:r>
      <w:r w:rsidRPr="00EE005C">
        <w:rPr>
          <w:rFonts w:eastAsia="Times New Roman"/>
          <w:b/>
          <w:lang w:eastAsia="pl-PL"/>
        </w:rPr>
        <w:t>funkcję kierownika budowy, posiadającą uprawnienia budowlane upoważniające do kierowania budową w specjalności drogowej</w:t>
      </w:r>
      <w:r w:rsidRPr="00EE005C">
        <w:rPr>
          <w:rFonts w:eastAsia="Times New Roman"/>
          <w:bCs/>
          <w:lang w:eastAsia="pl-PL"/>
        </w:rPr>
        <w:t xml:space="preserve"> </w:t>
      </w:r>
      <w:r w:rsidRPr="00EE005C">
        <w:rPr>
          <w:bCs/>
        </w:rPr>
        <w:t>lub odpowiadające im ważne uprawnienia budowlane, które zostały wydane na podstawie wcześniej obowiązujących przepisów</w:t>
      </w:r>
    </w:p>
    <w:p w14:paraId="71F2926E" w14:textId="4D3814DF" w:rsidR="00A33B76" w:rsidRPr="00EE005C" w:rsidRDefault="00A33B76" w:rsidP="003329C3">
      <w:pPr>
        <w:pStyle w:val="Akapitzlist"/>
        <w:suppressAutoHyphens w:val="0"/>
        <w:spacing w:before="120" w:after="0" w:line="240" w:lineRule="auto"/>
        <w:ind w:left="1560" w:hanging="426"/>
        <w:contextualSpacing w:val="0"/>
        <w:rPr>
          <w:bCs/>
        </w:rPr>
      </w:pPr>
      <w:r w:rsidRPr="00EE005C">
        <w:rPr>
          <w:bCs/>
        </w:rPr>
        <w:t>oraz</w:t>
      </w:r>
    </w:p>
    <w:p w14:paraId="07234AEB" w14:textId="43A5EDF2" w:rsidR="00A33B76" w:rsidRPr="00EE005C" w:rsidRDefault="00A33B76" w:rsidP="00EE005C">
      <w:pPr>
        <w:pStyle w:val="Akapitzlist"/>
        <w:numPr>
          <w:ilvl w:val="0"/>
          <w:numId w:val="53"/>
        </w:numPr>
        <w:suppressAutoHyphens w:val="0"/>
        <w:spacing w:before="120" w:after="0" w:line="240" w:lineRule="auto"/>
        <w:ind w:left="1560" w:hanging="426"/>
        <w:contextualSpacing w:val="0"/>
      </w:pPr>
      <w:r w:rsidRPr="00EE005C">
        <w:t xml:space="preserve">co najmniej jedną osobą zdolną do wykonania zamówienia, </w:t>
      </w:r>
      <w:r w:rsidRPr="00EE005C">
        <w:rPr>
          <w:rFonts w:eastAsia="Times New Roman"/>
          <w:lang w:eastAsia="pl-PL"/>
        </w:rPr>
        <w:t xml:space="preserve">która obejmie </w:t>
      </w:r>
      <w:r w:rsidRPr="00EE005C">
        <w:rPr>
          <w:rFonts w:eastAsia="Times New Roman"/>
          <w:b/>
          <w:bCs/>
          <w:lang w:eastAsia="pl-PL"/>
        </w:rPr>
        <w:t>funkcję kierownika robót, posiadającą uprawnienia budowlane upoważniające do kierowania budową w specjalności mostowej</w:t>
      </w:r>
      <w:r w:rsidRPr="00EE005C">
        <w:rPr>
          <w:rFonts w:eastAsia="Times New Roman"/>
          <w:lang w:eastAsia="pl-PL"/>
        </w:rPr>
        <w:t xml:space="preserve"> </w:t>
      </w:r>
      <w:r w:rsidRPr="00EE005C">
        <w:rPr>
          <w:bCs/>
        </w:rPr>
        <w:t>lub odpowiadające im ważne uprawnienia budowlane, które zostały wydane na podstawie wcześniej obowiązujących przepisów</w:t>
      </w:r>
    </w:p>
    <w:p w14:paraId="7F66186B" w14:textId="617FCAE6" w:rsidR="00A33B76" w:rsidRPr="00EE005C" w:rsidRDefault="00A33B76" w:rsidP="003329C3">
      <w:pPr>
        <w:spacing w:before="120" w:line="240" w:lineRule="auto"/>
        <w:ind w:firstLine="1134"/>
      </w:pPr>
      <w:r w:rsidRPr="00EE005C">
        <w:t>oraz</w:t>
      </w:r>
    </w:p>
    <w:p w14:paraId="6FFDDDA1" w14:textId="356A28FA" w:rsidR="00A33B76" w:rsidRPr="00EE005C" w:rsidRDefault="00A33B76" w:rsidP="00EE005C">
      <w:pPr>
        <w:pStyle w:val="Akapitzlist"/>
        <w:numPr>
          <w:ilvl w:val="0"/>
          <w:numId w:val="53"/>
        </w:numPr>
        <w:suppressAutoHyphens w:val="0"/>
        <w:spacing w:before="120" w:after="0" w:line="240" w:lineRule="auto"/>
        <w:ind w:left="1560" w:hanging="426"/>
        <w:contextualSpacing w:val="0"/>
      </w:pPr>
      <w:r w:rsidRPr="00EE005C">
        <w:rPr>
          <w:color w:val="000000"/>
        </w:rPr>
        <w:t xml:space="preserve">co najmniej jedną osobą zdolną do wykonania zamówienia, która obejmie </w:t>
      </w:r>
      <w:r w:rsidRPr="00EE005C">
        <w:rPr>
          <w:b/>
          <w:bCs/>
          <w:color w:val="000000"/>
        </w:rPr>
        <w:t>funkcję kierownika robót, posiadającego uprawnienia budowlane upoważaniające do kierowania robotami w specjalności instalacyjno-inżynieryjnej w zakresie instalacji elektrycznych</w:t>
      </w:r>
      <w:r w:rsidRPr="00EE005C">
        <w:rPr>
          <w:color w:val="000000"/>
        </w:rPr>
        <w:t xml:space="preserve"> </w:t>
      </w:r>
      <w:r w:rsidRPr="00EE005C">
        <w:rPr>
          <w:bCs/>
          <w:color w:val="000000"/>
        </w:rPr>
        <w:t>lub odpowiadające im ważne uprawnienia budowlane, które zostały wydane na podstawie wcześniej obowiązujących przepisów</w:t>
      </w:r>
    </w:p>
    <w:p w14:paraId="0000008C" w14:textId="25AB447F" w:rsidR="008D5F14" w:rsidRPr="00EE005C" w:rsidRDefault="00FE14AD" w:rsidP="003329C3">
      <w:pPr>
        <w:spacing w:before="120" w:line="240" w:lineRule="auto"/>
        <w:ind w:left="454"/>
      </w:pPr>
      <w:r w:rsidRPr="00EE005C">
        <w:rPr>
          <w:bCs/>
        </w:rPr>
        <w:t xml:space="preserve">Uwaga: Zamawiający wymaga, aby Wykonawca dysponował kadrą techniczną wskazaną w </w:t>
      </w:r>
      <w:r w:rsidR="00FC6D87" w:rsidRPr="00EE005C">
        <w:rPr>
          <w:bCs/>
        </w:rPr>
        <w:t>pkt</w:t>
      </w:r>
      <w:r w:rsidRPr="00EE005C">
        <w:rPr>
          <w:bCs/>
        </w:rPr>
        <w:t xml:space="preserve"> 1 </w:t>
      </w:r>
      <w:proofErr w:type="spellStart"/>
      <w:r w:rsidRPr="00EE005C">
        <w:rPr>
          <w:bCs/>
        </w:rPr>
        <w:t>p</w:t>
      </w:r>
      <w:r w:rsidR="00FC6D87" w:rsidRPr="00EE005C">
        <w:rPr>
          <w:bCs/>
        </w:rPr>
        <w:t>p</w:t>
      </w:r>
      <w:r w:rsidRPr="00EE005C">
        <w:rPr>
          <w:bCs/>
        </w:rPr>
        <w:t>kt</w:t>
      </w:r>
      <w:proofErr w:type="spellEnd"/>
      <w:r w:rsidRPr="00EE005C">
        <w:rPr>
          <w:bCs/>
        </w:rPr>
        <w:t xml:space="preserve"> 4</w:t>
      </w:r>
      <w:r w:rsidR="00D52B9D" w:rsidRPr="00EE005C">
        <w:rPr>
          <w:bCs/>
        </w:rPr>
        <w:t xml:space="preserve"> lit. b</w:t>
      </w:r>
      <w:r w:rsidRPr="00EE005C">
        <w:rPr>
          <w:bCs/>
        </w:rPr>
        <w:t xml:space="preserve"> powyżej przez cały okres realizacji przedmiotu zamówienia. </w:t>
      </w:r>
      <w:r w:rsidR="001A27BA" w:rsidRPr="00EE005C">
        <w:t>Zamawiający, w stosunku do Wykonawców wspólnie ubiegających się o udzielenie zamówienia, w odniesieniu do warunku dotyczącego zdolności technicznej lub zawodowej – dopuszcza łączne spełnianie warunk</w:t>
      </w:r>
      <w:r w:rsidR="00742272" w:rsidRPr="00EE005C">
        <w:t>ów</w:t>
      </w:r>
      <w:r w:rsidR="001A27BA" w:rsidRPr="00EE005C">
        <w:t xml:space="preserve"> przez Wykonawców.</w:t>
      </w:r>
    </w:p>
    <w:p w14:paraId="3266129B" w14:textId="77777777" w:rsidR="007B33A9" w:rsidRPr="00EE005C" w:rsidRDefault="00D559EB" w:rsidP="00EE005C">
      <w:pPr>
        <w:numPr>
          <w:ilvl w:val="0"/>
          <w:numId w:val="14"/>
        </w:numPr>
        <w:spacing w:before="120" w:line="240" w:lineRule="auto"/>
        <w:ind w:left="448"/>
      </w:pPr>
      <w:r w:rsidRPr="00EE005C">
        <w:t xml:space="preserve">Oceniając zdolność techniczną lub zawodową, </w:t>
      </w:r>
      <w:r w:rsidR="001A27BA" w:rsidRPr="00EE005C">
        <w:t>Zamawiający może</w:t>
      </w:r>
      <w:r w:rsidRPr="00EE005C">
        <w:t>,</w:t>
      </w:r>
      <w:r w:rsidR="001A27BA" w:rsidRPr="00EE005C">
        <w:t xml:space="preserve"> na każdym etapie postępowania, uznać, że Wykonawca nie posiada wymaganych zdolności, jeżeli posiadanie przez </w:t>
      </w:r>
      <w:r w:rsidR="00B6257E" w:rsidRPr="00EE005C">
        <w:t>W</w:t>
      </w:r>
      <w:r w:rsidR="001A27BA" w:rsidRPr="00EE005C">
        <w:t xml:space="preserve">ykonawcę sprzecznych interesów, w szczególności zaangażowanie zasobów technicznych lub zawodowych </w:t>
      </w:r>
      <w:r w:rsidR="00420C20" w:rsidRPr="00EE005C">
        <w:t>W</w:t>
      </w:r>
      <w:r w:rsidR="001A27BA" w:rsidRPr="00EE005C">
        <w:t xml:space="preserve">ykonawcy w inne przedsięwzięcia gospodarcze </w:t>
      </w:r>
      <w:r w:rsidR="00420C20" w:rsidRPr="00EE005C">
        <w:t>W</w:t>
      </w:r>
      <w:r w:rsidR="001A27BA" w:rsidRPr="00EE005C">
        <w:t>ykonawcy może mieć negatywny wpływ na realizację zamówienia.</w:t>
      </w:r>
    </w:p>
    <w:p w14:paraId="34E0E736" w14:textId="427C821E" w:rsidR="00F873D4" w:rsidRPr="00EE005C" w:rsidRDefault="00A2530C" w:rsidP="00EE005C">
      <w:pPr>
        <w:numPr>
          <w:ilvl w:val="0"/>
          <w:numId w:val="14"/>
        </w:numPr>
        <w:spacing w:before="120" w:line="240" w:lineRule="auto"/>
        <w:ind w:left="448"/>
      </w:pPr>
      <w:r w:rsidRPr="00EE005C">
        <w:rPr>
          <w:bCs/>
          <w:lang w:val="pl-PL"/>
        </w:rPr>
        <w:t xml:space="preserve">Z postępowania o udzielenie zamówienia wyklucza się Wykonawców, w stosunku do których zachodzi którakolwiek z okoliczności wskazanych w art. 108 ust. 1 </w:t>
      </w:r>
      <w:r w:rsidR="002344A1" w:rsidRPr="00EE005C">
        <w:rPr>
          <w:bCs/>
          <w:lang w:val="pl-PL"/>
        </w:rPr>
        <w:t xml:space="preserve"> pkt 1</w:t>
      </w:r>
      <w:r w:rsidR="00A33B76" w:rsidRPr="00EE005C">
        <w:rPr>
          <w:bCs/>
          <w:lang w:val="pl-PL"/>
        </w:rPr>
        <w:t xml:space="preserve"> </w:t>
      </w:r>
      <w:r w:rsidR="002344A1" w:rsidRPr="00EE005C">
        <w:rPr>
          <w:bCs/>
          <w:lang w:val="pl-PL"/>
        </w:rPr>
        <w:t>-</w:t>
      </w:r>
      <w:r w:rsidR="00A33B76" w:rsidRPr="00EE005C">
        <w:rPr>
          <w:bCs/>
          <w:lang w:val="pl-PL"/>
        </w:rPr>
        <w:t xml:space="preserve"> </w:t>
      </w:r>
      <w:r w:rsidR="002344A1" w:rsidRPr="00EE005C">
        <w:rPr>
          <w:bCs/>
          <w:lang w:val="pl-PL"/>
        </w:rPr>
        <w:t xml:space="preserve">6 </w:t>
      </w:r>
      <w:r w:rsidRPr="00EE005C">
        <w:rPr>
          <w:bCs/>
          <w:lang w:val="pl-PL"/>
        </w:rPr>
        <w:t xml:space="preserve">ustawy </w:t>
      </w:r>
      <w:proofErr w:type="spellStart"/>
      <w:r w:rsidRPr="00EE005C">
        <w:rPr>
          <w:bCs/>
          <w:lang w:val="pl-PL"/>
        </w:rPr>
        <w:t>Pzp</w:t>
      </w:r>
      <w:proofErr w:type="spellEnd"/>
      <w:r w:rsidRPr="00EE005C">
        <w:rPr>
          <w:bCs/>
          <w:lang w:val="pl-PL"/>
        </w:rPr>
        <w:t xml:space="preserve">. </w:t>
      </w:r>
    </w:p>
    <w:p w14:paraId="779C4DED" w14:textId="4CD0076D" w:rsidR="00960C1F" w:rsidRPr="00EE005C" w:rsidRDefault="00960C1F" w:rsidP="00EE005C">
      <w:pPr>
        <w:pStyle w:val="Akapitzlist"/>
        <w:numPr>
          <w:ilvl w:val="0"/>
          <w:numId w:val="14"/>
        </w:numPr>
        <w:spacing w:before="120" w:after="0" w:line="240" w:lineRule="auto"/>
        <w:contextualSpacing w:val="0"/>
        <w:rPr>
          <w:color w:val="000000" w:themeColor="text1"/>
          <w:lang w:val="pl-PL"/>
        </w:rPr>
      </w:pPr>
      <w:r w:rsidRPr="00EE005C">
        <w:rPr>
          <w:color w:val="000000" w:themeColor="text1"/>
          <w:lang w:val="pl-PL"/>
        </w:rPr>
        <w:t xml:space="preserve">Zgodnie z art. 7 ust. 1 ustawy z dnia 13 kwietnia 2022 r. </w:t>
      </w:r>
      <w:r w:rsidRPr="00EE005C">
        <w:rPr>
          <w:b/>
          <w:color w:val="000000" w:themeColor="text1"/>
          <w:lang w:val="pl-PL"/>
        </w:rPr>
        <w:t>o szczególnych rozwiązaniach w zakresie przeciwdziałania wspieraniu agresji na Ukrainę</w:t>
      </w:r>
      <w:r w:rsidRPr="00EE005C">
        <w:rPr>
          <w:color w:val="000000" w:themeColor="text1"/>
          <w:lang w:val="pl-PL"/>
        </w:rPr>
        <w:t xml:space="preserve"> oraz służących ochronie bezpieczeństwa narodowego (Dz.U. z 2022 r. poz. 83</w:t>
      </w:r>
      <w:r w:rsidR="003E76B2" w:rsidRPr="00EE005C">
        <w:rPr>
          <w:color w:val="000000" w:themeColor="text1"/>
          <w:lang w:val="pl-PL"/>
        </w:rPr>
        <w:t>5 ze zm.</w:t>
      </w:r>
      <w:r w:rsidRPr="00EE005C">
        <w:rPr>
          <w:color w:val="000000" w:themeColor="text1"/>
          <w:lang w:val="pl-PL"/>
        </w:rPr>
        <w:t xml:space="preserve">) Zamawiający </w:t>
      </w:r>
      <w:r w:rsidRPr="00EE005C">
        <w:rPr>
          <w:b/>
          <w:color w:val="000000" w:themeColor="text1"/>
          <w:lang w:val="pl-PL"/>
        </w:rPr>
        <w:t xml:space="preserve">wykluczy </w:t>
      </w:r>
      <w:r w:rsidR="00041313" w:rsidRPr="00EE005C">
        <w:rPr>
          <w:b/>
          <w:color w:val="000000" w:themeColor="text1"/>
          <w:lang w:val="pl-PL"/>
        </w:rPr>
        <w:br/>
      </w:r>
      <w:r w:rsidRPr="00EE005C">
        <w:rPr>
          <w:b/>
          <w:color w:val="000000" w:themeColor="text1"/>
          <w:lang w:val="pl-PL"/>
        </w:rPr>
        <w:t>z udziału w postępowaniu:</w:t>
      </w:r>
    </w:p>
    <w:p w14:paraId="4A290840" w14:textId="250614FB" w:rsidR="00960C1F" w:rsidRPr="00EE005C" w:rsidRDefault="00960C1F" w:rsidP="00EE005C">
      <w:pPr>
        <w:pStyle w:val="Akapitzlist"/>
        <w:numPr>
          <w:ilvl w:val="2"/>
          <w:numId w:val="14"/>
        </w:numPr>
        <w:spacing w:before="120" w:after="0" w:line="240" w:lineRule="auto"/>
        <w:ind w:left="851" w:hanging="425"/>
        <w:contextualSpacing w:val="0"/>
        <w:rPr>
          <w:color w:val="000000" w:themeColor="text1"/>
          <w:lang w:val="pl-PL"/>
        </w:rPr>
      </w:pPr>
      <w:r w:rsidRPr="00EE005C">
        <w:rPr>
          <w:color w:val="000000" w:themeColor="text1"/>
          <w:lang w:val="pl-PL"/>
        </w:rPr>
        <w:t xml:space="preserve">wykonawcę wymienionego w wykazach określonych w rozporządzeniu 765/2006 z </w:t>
      </w:r>
      <w:r w:rsidR="00564FCF" w:rsidRPr="00EE005C">
        <w:rPr>
          <w:color w:val="000000" w:themeColor="text1"/>
          <w:lang w:val="pl-PL"/>
        </w:rPr>
        <w:t xml:space="preserve"> </w:t>
      </w:r>
      <w:r w:rsidRPr="00EE005C">
        <w:rPr>
          <w:color w:val="000000" w:themeColor="text1"/>
          <w:lang w:val="pl-PL"/>
        </w:rPr>
        <w:t xml:space="preserve">dnia 18 maja 2006 r. dotyczącego środków ograniczających w związku z sytuacją na Białorusi i udziałem Białorusi w agresji Rosji wobec Ukrainy (Dz. Urz. UE L 134 z 20.05.2006, str. 1, z </w:t>
      </w:r>
      <w:proofErr w:type="spellStart"/>
      <w:r w:rsidRPr="00EE005C">
        <w:rPr>
          <w:color w:val="000000" w:themeColor="text1"/>
          <w:lang w:val="pl-PL"/>
        </w:rPr>
        <w:t>późn</w:t>
      </w:r>
      <w:proofErr w:type="spellEnd"/>
      <w:r w:rsidRPr="00EE005C">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E005C">
        <w:rPr>
          <w:color w:val="000000" w:themeColor="text1"/>
          <w:lang w:val="pl-PL"/>
        </w:rPr>
        <w:t>późn</w:t>
      </w:r>
      <w:proofErr w:type="spellEnd"/>
      <w:r w:rsidRPr="00EE005C">
        <w:rPr>
          <w:color w:val="000000" w:themeColor="text1"/>
          <w:lang w:val="pl-PL"/>
        </w:rPr>
        <w:t>. zm.4), albo wpisanego na listę na podstawie decyzji w sprawie wpisu na listę rozstrzygającej o zastosowaniu środka, o którym mowa w art. 1 pkt 3;</w:t>
      </w:r>
    </w:p>
    <w:p w14:paraId="699BD19F" w14:textId="6AD4DF90" w:rsidR="00960C1F" w:rsidRPr="00EE005C" w:rsidRDefault="00960C1F" w:rsidP="00EE005C">
      <w:pPr>
        <w:pStyle w:val="Akapitzlist"/>
        <w:numPr>
          <w:ilvl w:val="2"/>
          <w:numId w:val="14"/>
        </w:numPr>
        <w:spacing w:before="120" w:after="0" w:line="240" w:lineRule="auto"/>
        <w:ind w:left="851" w:hanging="425"/>
        <w:contextualSpacing w:val="0"/>
        <w:rPr>
          <w:color w:val="000000" w:themeColor="text1"/>
          <w:lang w:val="pl-PL"/>
        </w:rPr>
      </w:pPr>
      <w:r w:rsidRPr="00EE005C">
        <w:rPr>
          <w:color w:val="000000" w:themeColor="text1"/>
          <w:lang w:val="pl-PL"/>
        </w:rPr>
        <w:lastRenderedPageBreak/>
        <w:t xml:space="preserve">wykonawcę którego beneficjentem rzeczywistym w rozumieniu ustawy z dnia 1 marca 2018 r. o przeciwdziałaniu praniu pieniędzy oraz finansowaniu terroryzmu (Dz. U. </w:t>
      </w:r>
      <w:r w:rsidR="009A0EC8" w:rsidRPr="00EE005C">
        <w:rPr>
          <w:color w:val="000000" w:themeColor="text1"/>
          <w:lang w:val="pl-PL"/>
        </w:rPr>
        <w:br/>
      </w:r>
      <w:r w:rsidRPr="00EE005C">
        <w:rPr>
          <w:color w:val="000000" w:themeColor="text1"/>
          <w:lang w:val="pl-PL"/>
        </w:rPr>
        <w:t xml:space="preserve">z 2022 r. poz. 593 i 655) jest osoba wymieniona w wykazach określonych </w:t>
      </w:r>
      <w:r w:rsidR="009A0EC8" w:rsidRPr="00EE005C">
        <w:rPr>
          <w:color w:val="000000" w:themeColor="text1"/>
          <w:lang w:val="pl-PL"/>
        </w:rPr>
        <w:br/>
      </w:r>
      <w:r w:rsidRPr="00EE005C">
        <w:rPr>
          <w:color w:val="000000" w:themeColor="text1"/>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EE005C">
        <w:rPr>
          <w:color w:val="000000" w:themeColor="text1"/>
          <w:lang w:val="pl-PL"/>
        </w:rPr>
        <w:br/>
      </w:r>
      <w:r w:rsidRPr="00EE005C">
        <w:rPr>
          <w:color w:val="000000" w:themeColor="text1"/>
          <w:lang w:val="pl-PL"/>
        </w:rPr>
        <w:t>o zastosowaniu środka, o którym mowa w art. 1 pkt 3;</w:t>
      </w:r>
    </w:p>
    <w:p w14:paraId="3C388067" w14:textId="03917919" w:rsidR="00960C1F" w:rsidRPr="00EE005C" w:rsidRDefault="00960C1F" w:rsidP="00EE005C">
      <w:pPr>
        <w:pStyle w:val="Akapitzlist"/>
        <w:numPr>
          <w:ilvl w:val="2"/>
          <w:numId w:val="14"/>
        </w:numPr>
        <w:spacing w:before="120" w:after="0" w:line="240" w:lineRule="auto"/>
        <w:ind w:left="851" w:hanging="425"/>
        <w:contextualSpacing w:val="0"/>
        <w:rPr>
          <w:color w:val="000000" w:themeColor="text1"/>
          <w:lang w:val="pl-PL"/>
        </w:rPr>
      </w:pPr>
      <w:r w:rsidRPr="00EE005C">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EE005C">
        <w:rPr>
          <w:color w:val="000000" w:themeColor="text1"/>
          <w:lang w:val="pl-PL"/>
        </w:rPr>
        <w:br/>
      </w:r>
      <w:r w:rsidRPr="00EE005C">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EE005C" w:rsidRDefault="00960C1F" w:rsidP="003329C3">
      <w:pPr>
        <w:pStyle w:val="Akapitzlist"/>
        <w:spacing w:before="120" w:after="0" w:line="240" w:lineRule="auto"/>
        <w:ind w:left="454"/>
        <w:contextualSpacing w:val="0"/>
        <w:rPr>
          <w:color w:val="000000" w:themeColor="text1"/>
          <w:lang w:val="pl-PL"/>
        </w:rPr>
      </w:pPr>
      <w:r w:rsidRPr="00EE005C">
        <w:rPr>
          <w:color w:val="000000" w:themeColor="text1"/>
          <w:lang w:val="pl-PL"/>
        </w:rPr>
        <w:t>Powyższe wykluczenie następować będzie na okres trwania ww. okoliczności.</w:t>
      </w:r>
    </w:p>
    <w:p w14:paraId="6A6660FF" w14:textId="77777777" w:rsidR="004179FF" w:rsidRPr="00EE005C" w:rsidRDefault="00346311" w:rsidP="00EE005C">
      <w:pPr>
        <w:pStyle w:val="Akapitzlist"/>
        <w:numPr>
          <w:ilvl w:val="0"/>
          <w:numId w:val="14"/>
        </w:numPr>
        <w:spacing w:before="120" w:after="0" w:line="240" w:lineRule="auto"/>
        <w:contextualSpacing w:val="0"/>
        <w:rPr>
          <w:rFonts w:eastAsia="Arial"/>
          <w:lang w:eastAsia="pl-PL"/>
        </w:rPr>
      </w:pPr>
      <w:r w:rsidRPr="00EE005C">
        <w:t xml:space="preserve">Zamawiający nie przewiduje dodatkowych przesłanek wykluczenia wskazanych w art. 109 ustawy </w:t>
      </w:r>
      <w:proofErr w:type="spellStart"/>
      <w:r w:rsidRPr="00EE005C">
        <w:t>Pzp</w:t>
      </w:r>
      <w:proofErr w:type="spellEnd"/>
      <w:r w:rsidRPr="00EE005C">
        <w:t>.</w:t>
      </w:r>
    </w:p>
    <w:p w14:paraId="4DAC9E03" w14:textId="42513E16" w:rsidR="00481951" w:rsidRPr="00EE005C" w:rsidRDefault="00481951" w:rsidP="00EE005C">
      <w:pPr>
        <w:pStyle w:val="Akapitzlist"/>
        <w:numPr>
          <w:ilvl w:val="0"/>
          <w:numId w:val="14"/>
        </w:numPr>
        <w:spacing w:before="120" w:after="0" w:line="240" w:lineRule="auto"/>
        <w:contextualSpacing w:val="0"/>
        <w:rPr>
          <w:rFonts w:eastAsia="Arial"/>
          <w:lang w:eastAsia="pl-PL"/>
        </w:rPr>
      </w:pPr>
      <w:r w:rsidRPr="00EE005C">
        <w:rPr>
          <w:rFonts w:eastAsia="Arial"/>
          <w:lang w:eastAsia="pl-PL"/>
        </w:rPr>
        <w:t xml:space="preserve">Wykonawca nie podlega wykluczeniu w okolicznościach określonych w art. 108 ust. 1 pkt 1, 2 i 5 ustawy </w:t>
      </w:r>
      <w:proofErr w:type="spellStart"/>
      <w:r w:rsidRPr="00EE005C">
        <w:rPr>
          <w:rFonts w:eastAsia="Arial"/>
          <w:lang w:eastAsia="pl-PL"/>
        </w:rPr>
        <w:t>Pzp</w:t>
      </w:r>
      <w:proofErr w:type="spellEnd"/>
      <w:r w:rsidRPr="00EE005C">
        <w:rPr>
          <w:rFonts w:eastAsia="Arial"/>
          <w:lang w:eastAsia="pl-PL"/>
        </w:rPr>
        <w:t>, jeżeli udowodni Zamawiającemu, że spełnił łącznie następujące przesłanki:</w:t>
      </w:r>
    </w:p>
    <w:p w14:paraId="242A95E0" w14:textId="4B7D8478" w:rsidR="00481951" w:rsidRPr="00EE005C" w:rsidRDefault="00481951" w:rsidP="00EE005C">
      <w:pPr>
        <w:pStyle w:val="Akapitzlist"/>
        <w:numPr>
          <w:ilvl w:val="0"/>
          <w:numId w:val="33"/>
        </w:numPr>
        <w:spacing w:before="120" w:after="0" w:line="240" w:lineRule="auto"/>
        <w:ind w:left="851" w:hanging="425"/>
        <w:contextualSpacing w:val="0"/>
      </w:pPr>
      <w:r w:rsidRPr="00EE005C">
        <w:t>naprawił lub zobowiązał się do naprawienia szkody wyrządzonej przestępstwem, wykroczeniem lub swoim nieprawidłowym postępowaniem, w tym poprzez zadośćuczynienie pieniężne</w:t>
      </w:r>
      <w:r w:rsidR="0026157F" w:rsidRPr="00EE005C">
        <w:t>;</w:t>
      </w:r>
    </w:p>
    <w:p w14:paraId="79F1EC74" w14:textId="76FAA175" w:rsidR="00481951" w:rsidRPr="00EE005C" w:rsidRDefault="00481951" w:rsidP="00EE005C">
      <w:pPr>
        <w:pStyle w:val="Akapitzlist"/>
        <w:numPr>
          <w:ilvl w:val="0"/>
          <w:numId w:val="33"/>
        </w:numPr>
        <w:spacing w:before="120" w:after="0" w:line="240" w:lineRule="auto"/>
        <w:ind w:left="851" w:hanging="425"/>
        <w:contextualSpacing w:val="0"/>
      </w:pPr>
      <w:r w:rsidRPr="00EE005C">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EE005C">
        <w:t>;</w:t>
      </w:r>
    </w:p>
    <w:p w14:paraId="45D0A2C3" w14:textId="0F959E98" w:rsidR="00481951" w:rsidRPr="00EE005C" w:rsidRDefault="00481951" w:rsidP="00EE005C">
      <w:pPr>
        <w:pStyle w:val="Akapitzlist"/>
        <w:numPr>
          <w:ilvl w:val="0"/>
          <w:numId w:val="33"/>
        </w:numPr>
        <w:spacing w:before="120" w:after="0" w:line="240" w:lineRule="auto"/>
        <w:ind w:left="851" w:hanging="425"/>
        <w:contextualSpacing w:val="0"/>
      </w:pPr>
      <w:r w:rsidRPr="00EE005C">
        <w:t>podjął konkretne środki techniczne, organizacyjne i kadrowe, odpowiednie dla zapobiegania dalszym przestępstwom, wykroczeniom lub nieprawidłowemu postępowaniu, w szczególności:</w:t>
      </w:r>
    </w:p>
    <w:p w14:paraId="1E9C5662" w14:textId="77777777" w:rsidR="00481951" w:rsidRPr="00EE005C" w:rsidRDefault="00481951" w:rsidP="00EE005C">
      <w:pPr>
        <w:pStyle w:val="Akapitzlist"/>
        <w:numPr>
          <w:ilvl w:val="1"/>
          <w:numId w:val="42"/>
        </w:numPr>
        <w:spacing w:before="120" w:after="0" w:line="240" w:lineRule="auto"/>
        <w:ind w:hanging="589"/>
        <w:contextualSpacing w:val="0"/>
      </w:pPr>
      <w:r w:rsidRPr="00EE005C">
        <w:t>zerwał wszelkie powiązania z osobami lub podmiotami odpowiedzialnymi za nieprawidłowe postępowanie wykonawcy,</w:t>
      </w:r>
    </w:p>
    <w:p w14:paraId="7DA75FC8" w14:textId="77777777" w:rsidR="00481951" w:rsidRPr="00EE005C" w:rsidRDefault="00481951" w:rsidP="00EE005C">
      <w:pPr>
        <w:pStyle w:val="Akapitzlist"/>
        <w:numPr>
          <w:ilvl w:val="1"/>
          <w:numId w:val="42"/>
        </w:numPr>
        <w:spacing w:before="120" w:after="0" w:line="240" w:lineRule="auto"/>
        <w:ind w:hanging="589"/>
        <w:contextualSpacing w:val="0"/>
      </w:pPr>
      <w:r w:rsidRPr="00EE005C">
        <w:t>zreorganizował personel,</w:t>
      </w:r>
    </w:p>
    <w:p w14:paraId="0E2FF896" w14:textId="77777777" w:rsidR="00481951" w:rsidRPr="00EE005C" w:rsidRDefault="00481951" w:rsidP="00EE005C">
      <w:pPr>
        <w:pStyle w:val="Akapitzlist"/>
        <w:numPr>
          <w:ilvl w:val="1"/>
          <w:numId w:val="42"/>
        </w:numPr>
        <w:spacing w:before="120" w:after="0" w:line="240" w:lineRule="auto"/>
        <w:ind w:hanging="589"/>
        <w:contextualSpacing w:val="0"/>
      </w:pPr>
      <w:r w:rsidRPr="00EE005C">
        <w:t>wdrożył system sprawozdawczości i kontroli,</w:t>
      </w:r>
    </w:p>
    <w:p w14:paraId="2C7BF8DD" w14:textId="77777777" w:rsidR="00481951" w:rsidRPr="00EE005C" w:rsidRDefault="00481951" w:rsidP="00EE005C">
      <w:pPr>
        <w:pStyle w:val="Akapitzlist"/>
        <w:numPr>
          <w:ilvl w:val="1"/>
          <w:numId w:val="42"/>
        </w:numPr>
        <w:spacing w:before="120" w:after="0" w:line="240" w:lineRule="auto"/>
        <w:ind w:hanging="589"/>
        <w:contextualSpacing w:val="0"/>
      </w:pPr>
      <w:r w:rsidRPr="00EE005C">
        <w:t>utworzył struktury audytu wewnętrznego do monitorowania przestrzegania przepisów, wewnętrznych regulacji lub standardów,</w:t>
      </w:r>
    </w:p>
    <w:p w14:paraId="72D62697" w14:textId="2EF94940" w:rsidR="00481951" w:rsidRPr="00EE005C" w:rsidRDefault="00481951" w:rsidP="00EE005C">
      <w:pPr>
        <w:pStyle w:val="Akapitzlist"/>
        <w:numPr>
          <w:ilvl w:val="1"/>
          <w:numId w:val="42"/>
        </w:numPr>
        <w:spacing w:before="120" w:after="0" w:line="240" w:lineRule="auto"/>
        <w:ind w:hanging="589"/>
        <w:contextualSpacing w:val="0"/>
      </w:pPr>
      <w:r w:rsidRPr="00EE005C">
        <w:t>wprowadził wewnętrzne regulacje dotyczące odpowiedzialności i odszkodowań za nieprzestrzeganie przepisów, wewnętrznych regulacji lub standardów.</w:t>
      </w:r>
    </w:p>
    <w:p w14:paraId="248BA99D" w14:textId="06812C07" w:rsidR="00481951" w:rsidRPr="00EE005C" w:rsidRDefault="00481951" w:rsidP="00EE005C">
      <w:pPr>
        <w:pStyle w:val="Akapitzlist"/>
        <w:numPr>
          <w:ilvl w:val="0"/>
          <w:numId w:val="14"/>
        </w:numPr>
        <w:spacing w:before="120" w:after="0" w:line="240" w:lineRule="auto"/>
        <w:contextualSpacing w:val="0"/>
        <w:rPr>
          <w:rFonts w:eastAsia="Arial"/>
          <w:lang w:eastAsia="pl-PL"/>
        </w:rPr>
      </w:pPr>
      <w:r w:rsidRPr="00EE005C">
        <w:rPr>
          <w:rFonts w:eastAsia="Arial"/>
          <w:lang w:eastAsia="pl-PL"/>
        </w:rPr>
        <w:t xml:space="preserve">Zamawiający ocenia, czy podjęte przez </w:t>
      </w:r>
      <w:r w:rsidR="00FC6D87" w:rsidRPr="00EE005C">
        <w:rPr>
          <w:rFonts w:eastAsia="Arial"/>
          <w:lang w:eastAsia="pl-PL"/>
        </w:rPr>
        <w:t>W</w:t>
      </w:r>
      <w:r w:rsidRPr="00EE005C">
        <w:rPr>
          <w:rFonts w:eastAsia="Arial"/>
          <w:lang w:eastAsia="pl-PL"/>
        </w:rPr>
        <w:t xml:space="preserve">ykonawcę czynności, o których mowa w </w:t>
      </w:r>
      <w:r w:rsidR="00FC6D87" w:rsidRPr="00EE005C">
        <w:rPr>
          <w:rFonts w:eastAsia="Arial"/>
          <w:lang w:eastAsia="pl-PL"/>
        </w:rPr>
        <w:t>pkt 6</w:t>
      </w:r>
      <w:r w:rsidRPr="00EE005C">
        <w:rPr>
          <w:rFonts w:eastAsia="Arial"/>
          <w:lang w:eastAsia="pl-PL"/>
        </w:rPr>
        <w:t xml:space="preserve"> są wystarczające do wykazania jego rzetelności, uwzględniając wagę i szczególne okoliczności czynu </w:t>
      </w:r>
      <w:r w:rsidR="00FC6D87" w:rsidRPr="00EE005C">
        <w:rPr>
          <w:rFonts w:eastAsia="Arial"/>
          <w:lang w:eastAsia="pl-PL"/>
        </w:rPr>
        <w:t>W</w:t>
      </w:r>
      <w:r w:rsidRPr="00EE005C">
        <w:rPr>
          <w:rFonts w:eastAsia="Arial"/>
          <w:lang w:eastAsia="pl-PL"/>
        </w:rPr>
        <w:t xml:space="preserve">ykonawcy. Jeżeli podjęte przez wykonawcę czynności, o których mowa w </w:t>
      </w:r>
      <w:r w:rsidR="00FC6D87" w:rsidRPr="00EE005C">
        <w:rPr>
          <w:rFonts w:eastAsia="Arial"/>
          <w:lang w:eastAsia="pl-PL"/>
        </w:rPr>
        <w:t>pkt 6</w:t>
      </w:r>
      <w:r w:rsidRPr="00EE005C">
        <w:rPr>
          <w:rFonts w:eastAsia="Arial"/>
          <w:lang w:eastAsia="pl-PL"/>
        </w:rPr>
        <w:t xml:space="preserve"> nie są wystarczające do wykazania jego rzetelności, </w:t>
      </w:r>
      <w:r w:rsidR="00FC6D87" w:rsidRPr="00EE005C">
        <w:rPr>
          <w:rFonts w:eastAsia="Arial"/>
          <w:lang w:eastAsia="pl-PL"/>
        </w:rPr>
        <w:t>Z</w:t>
      </w:r>
      <w:r w:rsidRPr="00EE005C">
        <w:rPr>
          <w:rFonts w:eastAsia="Arial"/>
          <w:lang w:eastAsia="pl-PL"/>
        </w:rPr>
        <w:t>amawiający wyklucza wykonawcę.</w:t>
      </w:r>
    </w:p>
    <w:p w14:paraId="6A48E5C5" w14:textId="5F272125" w:rsidR="0049713A" w:rsidRPr="00EE005C" w:rsidRDefault="0049713A" w:rsidP="00EE005C">
      <w:pPr>
        <w:pStyle w:val="Akapitzlist"/>
        <w:numPr>
          <w:ilvl w:val="0"/>
          <w:numId w:val="14"/>
        </w:numPr>
        <w:spacing w:before="120" w:after="0" w:line="240" w:lineRule="auto"/>
        <w:contextualSpacing w:val="0"/>
        <w:rPr>
          <w:rFonts w:eastAsia="Arial"/>
          <w:lang w:eastAsia="pl-PL"/>
        </w:rPr>
      </w:pPr>
      <w:r w:rsidRPr="00EE005C">
        <w:lastRenderedPageBreak/>
        <w:t>Wykonawca może zostać wykluczony przez Zamawiającego na każdym etapie postępowania o udzielenie zamówienia.</w:t>
      </w:r>
    </w:p>
    <w:p w14:paraId="3520EDBE" w14:textId="5E15E187" w:rsidR="003D7732" w:rsidRPr="00EE005C" w:rsidRDefault="003D7732" w:rsidP="00EE005C">
      <w:pPr>
        <w:pStyle w:val="Akapitzlist"/>
        <w:numPr>
          <w:ilvl w:val="0"/>
          <w:numId w:val="14"/>
        </w:numPr>
        <w:spacing w:before="120" w:after="0" w:line="240" w:lineRule="auto"/>
        <w:contextualSpacing w:val="0"/>
        <w:rPr>
          <w:b/>
          <w:bCs/>
          <w:lang w:val="pl-PL"/>
        </w:rPr>
      </w:pPr>
      <w:r w:rsidRPr="00EE005C">
        <w:rPr>
          <w:b/>
          <w:bCs/>
          <w:lang w:val="pl-PL"/>
        </w:rPr>
        <w:t>Zamawiający przewiduje unieważnienie postępowania, jeśli środki publiczne, które zamierzał przeznaczyć na sfinansowanie całości lub części zamówienia nie zostały przyznane.</w:t>
      </w:r>
    </w:p>
    <w:p w14:paraId="7B2F6B6B" w14:textId="50D99BCB" w:rsidR="003D7732" w:rsidRPr="00EE005C" w:rsidRDefault="003D7732" w:rsidP="003329C3">
      <w:pPr>
        <w:pStyle w:val="Akapitzlist"/>
        <w:spacing w:before="120" w:after="0" w:line="240" w:lineRule="auto"/>
        <w:ind w:left="454"/>
        <w:contextualSpacing w:val="0"/>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E1B9F" w:rsidRPr="00EE005C" w14:paraId="3CEA918C" w14:textId="77777777" w:rsidTr="001E1B9F">
        <w:tc>
          <w:tcPr>
            <w:tcW w:w="9188" w:type="dxa"/>
            <w:shd w:val="clear" w:color="auto" w:fill="F2F2F2" w:themeFill="background1" w:themeFillShade="F2"/>
          </w:tcPr>
          <w:p w14:paraId="1B8E4B47" w14:textId="20469781" w:rsidR="001E1B9F" w:rsidRPr="00EE005C" w:rsidRDefault="001E1B9F" w:rsidP="001E1B9F">
            <w:pPr>
              <w:pStyle w:val="Akapitzlist"/>
              <w:spacing w:before="120" w:after="120"/>
              <w:ind w:left="0"/>
              <w:contextualSpacing w:val="0"/>
              <w:rPr>
                <w:rFonts w:eastAsia="Arial"/>
                <w:lang w:eastAsia="pl-PL"/>
              </w:rPr>
            </w:pPr>
            <w:r w:rsidRPr="00EE005C">
              <w:rPr>
                <w:b/>
                <w:bCs/>
              </w:rPr>
              <w:t>Rozdział VII. Podmiotowe środki dowodowe. Oświadczenia i dokumenty, jakie zobowiązani są dostarczyć Wykonawcy w celu potwierdzenia spełniania warunków udziału w postępowaniu oraz wykazania braku podstaw wykluczenia</w:t>
            </w:r>
          </w:p>
        </w:tc>
      </w:tr>
    </w:tbl>
    <w:p w14:paraId="0DA74B36" w14:textId="236BF7F4" w:rsidR="00EF2077" w:rsidRPr="00EE005C" w:rsidRDefault="001A27BA" w:rsidP="00EE005C">
      <w:pPr>
        <w:numPr>
          <w:ilvl w:val="0"/>
          <w:numId w:val="6"/>
        </w:numPr>
        <w:spacing w:before="120" w:line="240" w:lineRule="auto"/>
        <w:ind w:left="426" w:hanging="426"/>
      </w:pPr>
      <w:r w:rsidRPr="00EE005C">
        <w:t xml:space="preserve">Do oferty </w:t>
      </w:r>
      <w:r w:rsidR="00EF2077" w:rsidRPr="00EE005C">
        <w:t xml:space="preserve">sporządzonej w oparciu o </w:t>
      </w:r>
      <w:r w:rsidR="003329C3" w:rsidRPr="00EE005C">
        <w:t>f</w:t>
      </w:r>
      <w:r w:rsidR="00EF2077" w:rsidRPr="00EE005C">
        <w:t xml:space="preserve">ormularz oferty stanowiący </w:t>
      </w:r>
      <w:r w:rsidR="00904656" w:rsidRPr="00EE005C">
        <w:rPr>
          <w:b/>
          <w:bCs/>
        </w:rPr>
        <w:t>z</w:t>
      </w:r>
      <w:r w:rsidR="00EF2077" w:rsidRPr="00EE005C">
        <w:rPr>
          <w:b/>
          <w:bCs/>
        </w:rPr>
        <w:t xml:space="preserve">ałącznik nr </w:t>
      </w:r>
      <w:r w:rsidR="00CE46A3" w:rsidRPr="00EE005C">
        <w:rPr>
          <w:b/>
          <w:bCs/>
        </w:rPr>
        <w:t>2</w:t>
      </w:r>
      <w:r w:rsidR="00EF2077" w:rsidRPr="00EE005C">
        <w:t xml:space="preserve"> do SWZ </w:t>
      </w:r>
      <w:r w:rsidRPr="00EE005C">
        <w:t>Wykonawca zobowiązany jest dołączyć aktualne na dzień składania ofert</w:t>
      </w:r>
      <w:r w:rsidR="00EF2077" w:rsidRPr="00EE005C">
        <w:t>:</w:t>
      </w:r>
    </w:p>
    <w:p w14:paraId="00000097" w14:textId="1F072150" w:rsidR="008D5F14" w:rsidRPr="00EE005C" w:rsidRDefault="001A27BA" w:rsidP="00EE005C">
      <w:pPr>
        <w:pStyle w:val="Akapitzlist"/>
        <w:numPr>
          <w:ilvl w:val="0"/>
          <w:numId w:val="40"/>
        </w:numPr>
        <w:spacing w:before="120" w:after="0" w:line="240" w:lineRule="auto"/>
        <w:ind w:left="851" w:hanging="425"/>
        <w:contextualSpacing w:val="0"/>
        <w:rPr>
          <w:b/>
          <w:bCs/>
        </w:rPr>
      </w:pPr>
      <w:r w:rsidRPr="00EE005C">
        <w:rPr>
          <w:b/>
          <w:bCs/>
        </w:rPr>
        <w:t>oświadczenie o spełnianiu warunków udziału w postępowaniu oraz o braku podstaw do wykluczenia z postępowania</w:t>
      </w:r>
      <w:r w:rsidR="00CC29CD" w:rsidRPr="00EE005C">
        <w:rPr>
          <w:b/>
          <w:bCs/>
        </w:rPr>
        <w:t>,</w:t>
      </w:r>
      <w:r w:rsidR="00F97746" w:rsidRPr="00EE005C">
        <w:rPr>
          <w:b/>
          <w:bCs/>
        </w:rPr>
        <w:t xml:space="preserve"> </w:t>
      </w:r>
      <w:r w:rsidR="001A0662" w:rsidRPr="00EE005C">
        <w:rPr>
          <w:b/>
          <w:bCs/>
        </w:rPr>
        <w:t xml:space="preserve">składane </w:t>
      </w:r>
      <w:r w:rsidR="00CC29CD" w:rsidRPr="00EE005C">
        <w:rPr>
          <w:b/>
          <w:bCs/>
        </w:rPr>
        <w:t xml:space="preserve">na podstawie art. 125 ust. 1 </w:t>
      </w:r>
      <w:r w:rsidR="001A0662" w:rsidRPr="00EE005C">
        <w:rPr>
          <w:b/>
          <w:bCs/>
        </w:rPr>
        <w:t xml:space="preserve">ustawy </w:t>
      </w:r>
      <w:proofErr w:type="spellStart"/>
      <w:r w:rsidR="001A0662" w:rsidRPr="00EE005C">
        <w:rPr>
          <w:b/>
          <w:bCs/>
        </w:rPr>
        <w:t>Pzp</w:t>
      </w:r>
      <w:proofErr w:type="spellEnd"/>
      <w:r w:rsidR="001A0662" w:rsidRPr="00EE005C">
        <w:rPr>
          <w:b/>
          <w:bCs/>
        </w:rPr>
        <w:t xml:space="preserve"> </w:t>
      </w:r>
      <w:r w:rsidRPr="00EE005C">
        <w:rPr>
          <w:b/>
          <w:bCs/>
        </w:rPr>
        <w:t xml:space="preserve">– zgodnie z </w:t>
      </w:r>
      <w:r w:rsidR="00904656" w:rsidRPr="00EE005C">
        <w:rPr>
          <w:b/>
          <w:bCs/>
        </w:rPr>
        <w:t>z</w:t>
      </w:r>
      <w:r w:rsidRPr="00EE005C">
        <w:rPr>
          <w:b/>
          <w:bCs/>
        </w:rPr>
        <w:t xml:space="preserve">ałącznikiem nr </w:t>
      </w:r>
      <w:r w:rsidR="00F97746" w:rsidRPr="00EE005C">
        <w:rPr>
          <w:b/>
          <w:bCs/>
        </w:rPr>
        <w:t>3</w:t>
      </w:r>
      <w:r w:rsidRPr="00EE005C">
        <w:rPr>
          <w:b/>
          <w:bCs/>
        </w:rPr>
        <w:t xml:space="preserve"> do SWZ;</w:t>
      </w:r>
    </w:p>
    <w:p w14:paraId="6266429E" w14:textId="0879AE83" w:rsidR="0013136E" w:rsidRPr="00EE005C" w:rsidRDefault="0013136E" w:rsidP="00EE005C">
      <w:pPr>
        <w:pStyle w:val="Akapitzlist"/>
        <w:numPr>
          <w:ilvl w:val="0"/>
          <w:numId w:val="40"/>
        </w:numPr>
        <w:spacing w:before="120" w:after="0" w:line="240" w:lineRule="auto"/>
        <w:ind w:left="851" w:hanging="425"/>
        <w:contextualSpacing w:val="0"/>
        <w:rPr>
          <w:b/>
          <w:bCs/>
        </w:rPr>
      </w:pPr>
      <w:r w:rsidRPr="00EE005C">
        <w:rPr>
          <w:b/>
          <w:bCs/>
        </w:rPr>
        <w:t xml:space="preserve">oświadczenie składane na podstawie art. 117 ust. 4 ustawy </w:t>
      </w:r>
      <w:proofErr w:type="spellStart"/>
      <w:r w:rsidRPr="00EE005C">
        <w:rPr>
          <w:b/>
          <w:bCs/>
        </w:rPr>
        <w:t>Pzp</w:t>
      </w:r>
      <w:proofErr w:type="spellEnd"/>
      <w:r w:rsidRPr="00EE005C">
        <w:rPr>
          <w:b/>
          <w:bCs/>
        </w:rPr>
        <w:t xml:space="preserve">, o którym mowa </w:t>
      </w:r>
      <w:r w:rsidR="00904656" w:rsidRPr="00EE005C">
        <w:rPr>
          <w:b/>
          <w:bCs/>
        </w:rPr>
        <w:br/>
      </w:r>
      <w:r w:rsidRPr="00EE005C">
        <w:rPr>
          <w:b/>
          <w:bCs/>
        </w:rPr>
        <w:t xml:space="preserve">w Rozdziale IX </w:t>
      </w:r>
      <w:r w:rsidR="004E2ED5" w:rsidRPr="00EE005C">
        <w:rPr>
          <w:b/>
          <w:bCs/>
        </w:rPr>
        <w:t>pkt</w:t>
      </w:r>
      <w:r w:rsidRPr="00EE005C">
        <w:rPr>
          <w:b/>
          <w:bCs/>
        </w:rPr>
        <w:t xml:space="preserve"> 3</w:t>
      </w:r>
      <w:r w:rsidR="00104F3F" w:rsidRPr="00EE005C">
        <w:rPr>
          <w:b/>
          <w:bCs/>
        </w:rPr>
        <w:t>, z</w:t>
      </w:r>
      <w:r w:rsidR="001A0662" w:rsidRPr="00EE005C">
        <w:rPr>
          <w:b/>
          <w:bCs/>
        </w:rPr>
        <w:t xml:space="preserve">godnie z </w:t>
      </w:r>
      <w:r w:rsidR="00904656" w:rsidRPr="00EE005C">
        <w:rPr>
          <w:b/>
          <w:bCs/>
        </w:rPr>
        <w:t>z</w:t>
      </w:r>
      <w:r w:rsidR="001A0662" w:rsidRPr="00EE005C">
        <w:rPr>
          <w:b/>
          <w:bCs/>
        </w:rPr>
        <w:t xml:space="preserve">ałącznikiem nr </w:t>
      </w:r>
      <w:r w:rsidR="00F97746" w:rsidRPr="00EE005C">
        <w:rPr>
          <w:b/>
          <w:bCs/>
        </w:rPr>
        <w:t>4</w:t>
      </w:r>
      <w:r w:rsidR="001A0662" w:rsidRPr="00EE005C">
        <w:rPr>
          <w:b/>
          <w:bCs/>
        </w:rPr>
        <w:t xml:space="preserve"> do SWZ</w:t>
      </w:r>
      <w:r w:rsidR="006C0225" w:rsidRPr="00EE005C">
        <w:rPr>
          <w:b/>
          <w:bCs/>
        </w:rPr>
        <w:t xml:space="preserve"> (Wykonawcy występujący wspólnie)</w:t>
      </w:r>
      <w:r w:rsidR="00104F3F" w:rsidRPr="00EE005C">
        <w:rPr>
          <w:b/>
          <w:bCs/>
        </w:rPr>
        <w:t>;</w:t>
      </w:r>
      <w:r w:rsidRPr="00EE005C">
        <w:rPr>
          <w:b/>
          <w:bCs/>
        </w:rPr>
        <w:t xml:space="preserve"> </w:t>
      </w:r>
    </w:p>
    <w:p w14:paraId="420C0554" w14:textId="1D1D8C4A" w:rsidR="00527FA4" w:rsidRPr="00EE005C" w:rsidRDefault="00527FA4" w:rsidP="00EE005C">
      <w:pPr>
        <w:pStyle w:val="Akapitzlist"/>
        <w:numPr>
          <w:ilvl w:val="0"/>
          <w:numId w:val="40"/>
        </w:numPr>
        <w:spacing w:before="120" w:after="0" w:line="240" w:lineRule="auto"/>
        <w:ind w:left="851" w:hanging="425"/>
        <w:contextualSpacing w:val="0"/>
        <w:rPr>
          <w:b/>
          <w:bCs/>
        </w:rPr>
      </w:pPr>
      <w:r w:rsidRPr="00EE005C">
        <w:rPr>
          <w:b/>
          <w:bCs/>
        </w:rPr>
        <w:t>p</w:t>
      </w:r>
      <w:r w:rsidR="0013136E" w:rsidRPr="00EE005C">
        <w:rPr>
          <w:b/>
          <w:bCs/>
        </w:rPr>
        <w:t>ełnomocnictwo, je</w:t>
      </w:r>
      <w:r w:rsidR="00C824A3" w:rsidRPr="00EE005C">
        <w:rPr>
          <w:b/>
          <w:bCs/>
        </w:rPr>
        <w:t>ż</w:t>
      </w:r>
      <w:r w:rsidR="0013136E" w:rsidRPr="00EE005C">
        <w:rPr>
          <w:b/>
          <w:bCs/>
        </w:rPr>
        <w:t>eli ofertę podpisuje ustanowiony pełnomocnik lub inny</w:t>
      </w:r>
      <w:r w:rsidR="00C824A3" w:rsidRPr="00EE005C">
        <w:rPr>
          <w:b/>
          <w:bCs/>
        </w:rPr>
        <w:t xml:space="preserve"> dokument potwierdzający </w:t>
      </w:r>
      <w:r w:rsidR="00E85B72" w:rsidRPr="00EE005C">
        <w:rPr>
          <w:b/>
          <w:bCs/>
        </w:rPr>
        <w:t>umocowanie do działania w imieniu danego podmiotu</w:t>
      </w:r>
      <w:r w:rsidR="00904656" w:rsidRPr="00EE005C">
        <w:rPr>
          <w:b/>
          <w:bCs/>
        </w:rPr>
        <w:t>.</w:t>
      </w:r>
      <w:r w:rsidR="00E85B72" w:rsidRPr="00EE005C">
        <w:rPr>
          <w:b/>
          <w:bCs/>
        </w:rPr>
        <w:t xml:space="preserve"> </w:t>
      </w:r>
      <w:bookmarkStart w:id="12" w:name="_Hlk110536005"/>
      <w:r w:rsidR="00E85B72" w:rsidRPr="00EE005C">
        <w:rPr>
          <w:b/>
          <w:bCs/>
        </w:rPr>
        <w:t xml:space="preserve">Pełnomocnictwo składa się zgodnie z </w:t>
      </w:r>
      <w:r w:rsidR="00F61F1E" w:rsidRPr="00EE005C">
        <w:rPr>
          <w:b/>
          <w:bCs/>
        </w:rPr>
        <w:t xml:space="preserve">postanowieniami </w:t>
      </w:r>
      <w:r w:rsidR="00104F3F" w:rsidRPr="00EE005C">
        <w:rPr>
          <w:b/>
          <w:bCs/>
        </w:rPr>
        <w:t>Rozdzia</w:t>
      </w:r>
      <w:r w:rsidR="001A0662" w:rsidRPr="00EE005C">
        <w:rPr>
          <w:b/>
          <w:bCs/>
        </w:rPr>
        <w:t>ł</w:t>
      </w:r>
      <w:r w:rsidR="00104F3F" w:rsidRPr="00EE005C">
        <w:rPr>
          <w:b/>
          <w:bCs/>
        </w:rPr>
        <w:t xml:space="preserve">u XI </w:t>
      </w:r>
      <w:r w:rsidR="00DE4B8C" w:rsidRPr="00EE005C">
        <w:rPr>
          <w:b/>
          <w:bCs/>
        </w:rPr>
        <w:t>pkt</w:t>
      </w:r>
      <w:r w:rsidR="00104F3F" w:rsidRPr="00EE005C">
        <w:rPr>
          <w:b/>
          <w:bCs/>
        </w:rPr>
        <w:t xml:space="preserve"> 13</w:t>
      </w:r>
      <w:r w:rsidR="00BD5F32" w:rsidRPr="00EE005C">
        <w:rPr>
          <w:b/>
          <w:bCs/>
        </w:rPr>
        <w:t xml:space="preserve"> </w:t>
      </w:r>
      <w:r w:rsidR="00104F3F" w:rsidRPr="00EE005C">
        <w:rPr>
          <w:b/>
          <w:bCs/>
        </w:rPr>
        <w:t>-14;</w:t>
      </w:r>
      <w:bookmarkEnd w:id="12"/>
    </w:p>
    <w:p w14:paraId="190D168E" w14:textId="670133C1" w:rsidR="00527FA4" w:rsidRPr="00EE005C" w:rsidRDefault="00527FA4" w:rsidP="00EE005C">
      <w:pPr>
        <w:pStyle w:val="Akapitzlist"/>
        <w:numPr>
          <w:ilvl w:val="0"/>
          <w:numId w:val="40"/>
        </w:numPr>
        <w:spacing w:before="120" w:after="0" w:line="240" w:lineRule="auto"/>
        <w:ind w:left="851" w:hanging="425"/>
        <w:contextualSpacing w:val="0"/>
        <w:rPr>
          <w:b/>
          <w:bCs/>
        </w:rPr>
      </w:pPr>
      <w:r w:rsidRPr="00EE005C">
        <w:rPr>
          <w:b/>
          <w:bCs/>
        </w:rPr>
        <w:t>pełnomocnictwo dla pełnomocnika do reprezentowania w postępowaniu Wykonawców wspólnie ubiegających się o udzielenie zamówienia – dotyczy ofert składanych przez Wykonawców wspólnie ubiegających się o udzielenie zamówienia;</w:t>
      </w:r>
    </w:p>
    <w:p w14:paraId="69C26538" w14:textId="5FA2FE37" w:rsidR="00527FA4" w:rsidRPr="00EE005C" w:rsidRDefault="00527FA4" w:rsidP="003329C3">
      <w:pPr>
        <w:pStyle w:val="Akapitzlist"/>
        <w:spacing w:before="120" w:after="0" w:line="240" w:lineRule="auto"/>
        <w:ind w:left="851"/>
        <w:contextualSpacing w:val="0"/>
        <w:rPr>
          <w:b/>
          <w:bCs/>
          <w:color w:val="FF0000"/>
        </w:rPr>
      </w:pPr>
      <w:r w:rsidRPr="00EE005C">
        <w:rPr>
          <w:b/>
          <w:bCs/>
        </w:rPr>
        <w:t xml:space="preserve">Pełnomocnictwo składa się zgodnie z postanowieniami Rozdziału XI </w:t>
      </w:r>
      <w:r w:rsidR="00DE4B8C" w:rsidRPr="00EE005C">
        <w:rPr>
          <w:b/>
          <w:bCs/>
        </w:rPr>
        <w:t>pkt</w:t>
      </w:r>
      <w:r w:rsidRPr="00EE005C">
        <w:rPr>
          <w:b/>
          <w:bCs/>
        </w:rPr>
        <w:t xml:space="preserve"> 13</w:t>
      </w:r>
      <w:r w:rsidR="00BD5F32" w:rsidRPr="00EE005C">
        <w:rPr>
          <w:b/>
          <w:bCs/>
        </w:rPr>
        <w:t xml:space="preserve"> </w:t>
      </w:r>
      <w:r w:rsidRPr="00EE005C">
        <w:rPr>
          <w:b/>
          <w:bCs/>
        </w:rPr>
        <w:t>-14;</w:t>
      </w:r>
    </w:p>
    <w:p w14:paraId="55892D9E" w14:textId="092EFF40" w:rsidR="0013136E" w:rsidRPr="00EE005C" w:rsidRDefault="00527FA4" w:rsidP="00EE005C">
      <w:pPr>
        <w:pStyle w:val="Akapitzlist"/>
        <w:numPr>
          <w:ilvl w:val="0"/>
          <w:numId w:val="40"/>
        </w:numPr>
        <w:spacing w:before="120" w:after="0" w:line="240" w:lineRule="auto"/>
        <w:ind w:left="851" w:hanging="425"/>
        <w:contextualSpacing w:val="0"/>
        <w:rPr>
          <w:b/>
          <w:bCs/>
        </w:rPr>
      </w:pPr>
      <w:r w:rsidRPr="00EE005C">
        <w:rPr>
          <w:b/>
          <w:bCs/>
          <w:lang w:val="pl-PL"/>
        </w:rPr>
        <w:t>w przypadku polegania na zdolnościach podmiotów udostępniających zasoby: oświadczenie, o który</w:t>
      </w:r>
      <w:r w:rsidR="00A45CFA" w:rsidRPr="00EE005C">
        <w:rPr>
          <w:b/>
          <w:bCs/>
          <w:lang w:val="pl-PL"/>
        </w:rPr>
        <w:t>m</w:t>
      </w:r>
      <w:r w:rsidRPr="00EE005C">
        <w:rPr>
          <w:b/>
          <w:bCs/>
          <w:lang w:val="pl-PL"/>
        </w:rPr>
        <w:t xml:space="preserve"> mowa w </w:t>
      </w:r>
      <w:proofErr w:type="spellStart"/>
      <w:r w:rsidRPr="00EE005C">
        <w:rPr>
          <w:b/>
          <w:bCs/>
          <w:lang w:val="pl-PL"/>
        </w:rPr>
        <w:t>p</w:t>
      </w:r>
      <w:r w:rsidR="003329C3" w:rsidRPr="00EE005C">
        <w:rPr>
          <w:b/>
          <w:bCs/>
          <w:lang w:val="pl-PL"/>
        </w:rPr>
        <w:t>p</w:t>
      </w:r>
      <w:r w:rsidRPr="00EE005C">
        <w:rPr>
          <w:b/>
          <w:bCs/>
          <w:lang w:val="pl-PL"/>
        </w:rPr>
        <w:t>kt</w:t>
      </w:r>
      <w:proofErr w:type="spellEnd"/>
      <w:r w:rsidRPr="00EE005C">
        <w:rPr>
          <w:b/>
          <w:bCs/>
          <w:lang w:val="pl-PL"/>
        </w:rPr>
        <w:t xml:space="preserve"> 1 podmiotu udostępniającego oraz zobowiązanie podmiotu udostępniającego, przygotowane zgodnie ze wzorem stanowiącym załącznik nr </w:t>
      </w:r>
      <w:r w:rsidR="003329C3" w:rsidRPr="00EE005C">
        <w:rPr>
          <w:b/>
          <w:bCs/>
          <w:lang w:val="pl-PL"/>
        </w:rPr>
        <w:t xml:space="preserve">5 </w:t>
      </w:r>
      <w:r w:rsidRPr="00EE005C">
        <w:rPr>
          <w:b/>
          <w:bCs/>
          <w:lang w:val="pl-PL"/>
        </w:rPr>
        <w:t>do SWZ</w:t>
      </w:r>
      <w:r w:rsidR="00C824A3" w:rsidRPr="00EE005C">
        <w:rPr>
          <w:b/>
          <w:bCs/>
        </w:rPr>
        <w:t>.</w:t>
      </w:r>
    </w:p>
    <w:p w14:paraId="00000098" w14:textId="48B33A1C" w:rsidR="008D5F14" w:rsidRPr="00EE005C" w:rsidRDefault="001A27BA" w:rsidP="00EE005C">
      <w:pPr>
        <w:numPr>
          <w:ilvl w:val="0"/>
          <w:numId w:val="6"/>
        </w:numPr>
        <w:spacing w:before="120" w:line="240" w:lineRule="auto"/>
        <w:ind w:left="426" w:hanging="426"/>
      </w:pPr>
      <w:r w:rsidRPr="00EE005C">
        <w:t xml:space="preserve">Informacje zawarte w oświadczeniu, o którym mowa w </w:t>
      </w:r>
      <w:r w:rsidR="003329C3" w:rsidRPr="00EE005C">
        <w:t>pkt</w:t>
      </w:r>
      <w:r w:rsidR="00306E6F" w:rsidRPr="00EE005C">
        <w:t xml:space="preserve"> 1 </w:t>
      </w:r>
      <w:proofErr w:type="spellStart"/>
      <w:r w:rsidR="003329C3" w:rsidRPr="00EE005C">
        <w:t>p</w:t>
      </w:r>
      <w:r w:rsidRPr="00EE005C">
        <w:t>pkt</w:t>
      </w:r>
      <w:proofErr w:type="spellEnd"/>
      <w:r w:rsidRPr="00EE005C">
        <w:t xml:space="preserve"> 1 stanowią wstępne potwierdzenie, że Wykonawca nie podlega wykluczeniu oraz spełnia warunki udziału w</w:t>
      </w:r>
      <w:r w:rsidR="00F97746" w:rsidRPr="00EE005C">
        <w:t> </w:t>
      </w:r>
      <w:r w:rsidRPr="00EE005C">
        <w:t>postępowaniu.</w:t>
      </w:r>
    </w:p>
    <w:p w14:paraId="00000099" w14:textId="0AFF74E7" w:rsidR="008D5F14" w:rsidRPr="00EE005C" w:rsidRDefault="001A27BA" w:rsidP="00EE005C">
      <w:pPr>
        <w:numPr>
          <w:ilvl w:val="0"/>
          <w:numId w:val="6"/>
        </w:numPr>
        <w:spacing w:before="120" w:line="240" w:lineRule="auto"/>
        <w:ind w:left="425" w:hanging="425"/>
      </w:pPr>
      <w:r w:rsidRPr="00EE005C">
        <w:t>Zamawiający</w:t>
      </w:r>
      <w:r w:rsidR="00257F7D" w:rsidRPr="00EE005C">
        <w:t xml:space="preserve">, na podstawie art. 274 ust. 1 ustawy </w:t>
      </w:r>
      <w:proofErr w:type="spellStart"/>
      <w:r w:rsidR="00257F7D" w:rsidRPr="00EE005C">
        <w:t>Pzp</w:t>
      </w:r>
      <w:proofErr w:type="spellEnd"/>
      <w:r w:rsidR="00257F7D" w:rsidRPr="00EE005C">
        <w:t>,</w:t>
      </w:r>
      <w:r w:rsidRPr="00EE005C">
        <w:t xml:space="preserve"> wzywa </w:t>
      </w:r>
      <w:r w:rsidR="00257F7D" w:rsidRPr="00EE005C">
        <w:t>W</w:t>
      </w:r>
      <w:r w:rsidRPr="00EE005C">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EE005C">
        <w:rPr>
          <w:b/>
          <w:bCs/>
        </w:rPr>
        <w:t>aktualnych na dzień złożenia</w:t>
      </w:r>
      <w:r w:rsidRPr="00EE005C">
        <w:t xml:space="preserve"> podmiotowych środków dowodowych.</w:t>
      </w:r>
    </w:p>
    <w:p w14:paraId="0000009D" w14:textId="7F606033" w:rsidR="008D5F14" w:rsidRPr="00EE005C" w:rsidRDefault="001A27BA" w:rsidP="00EE005C">
      <w:pPr>
        <w:numPr>
          <w:ilvl w:val="0"/>
          <w:numId w:val="6"/>
        </w:numPr>
        <w:spacing w:before="120" w:line="240" w:lineRule="auto"/>
        <w:ind w:left="425" w:hanging="426"/>
      </w:pPr>
      <w:r w:rsidRPr="00EE005C">
        <w:t xml:space="preserve">Podmiotowe środki dowodowe wymagane od </w:t>
      </w:r>
      <w:r w:rsidR="003222CF" w:rsidRPr="00EE005C">
        <w:t>W</w:t>
      </w:r>
      <w:r w:rsidRPr="00EE005C">
        <w:t>ykonawcy</w:t>
      </w:r>
      <w:r w:rsidR="00866371" w:rsidRPr="00EE005C">
        <w:t xml:space="preserve">, o których mowa w </w:t>
      </w:r>
      <w:r w:rsidR="004E2ED5" w:rsidRPr="00EE005C">
        <w:t>pkt</w:t>
      </w:r>
      <w:r w:rsidR="00866371" w:rsidRPr="00EE005C">
        <w:t xml:space="preserve"> 3</w:t>
      </w:r>
      <w:r w:rsidRPr="00EE005C">
        <w:t xml:space="preserve"> obejmują:</w:t>
      </w:r>
    </w:p>
    <w:p w14:paraId="2500B720" w14:textId="7261A4D4" w:rsidR="0059745E" w:rsidRPr="00EE005C" w:rsidRDefault="004F0C5B" w:rsidP="00EE005C">
      <w:pPr>
        <w:pStyle w:val="Akapitzlist"/>
        <w:numPr>
          <w:ilvl w:val="2"/>
          <w:numId w:val="14"/>
        </w:numPr>
        <w:spacing w:before="120" w:after="0" w:line="240" w:lineRule="auto"/>
        <w:ind w:left="709" w:hanging="283"/>
        <w:contextualSpacing w:val="0"/>
        <w:rPr>
          <w:b/>
          <w:bCs/>
        </w:rPr>
      </w:pPr>
      <w:r w:rsidRPr="00EE005C">
        <w:rPr>
          <w:b/>
          <w:bCs/>
        </w:rPr>
        <w:t xml:space="preserve">oświadczenie </w:t>
      </w:r>
      <w:r w:rsidR="004E2ED5" w:rsidRPr="00EE005C">
        <w:rPr>
          <w:b/>
          <w:bCs/>
        </w:rPr>
        <w:t>W</w:t>
      </w:r>
      <w:r w:rsidRPr="00EE005C">
        <w:rPr>
          <w:b/>
          <w:bCs/>
        </w:rPr>
        <w:t>ykonawcy</w:t>
      </w:r>
      <w:r w:rsidRPr="00EE005C">
        <w:t xml:space="preserve"> w zakresie art. 108 ust. 1 pkt 5 ustawy, o braku przynależności do tej samej grupy kapitałowej, w rozumieniu ustawy z dnia 16 lutego </w:t>
      </w:r>
      <w:r w:rsidR="00321E9D" w:rsidRPr="00EE005C">
        <w:br/>
      </w:r>
      <w:r w:rsidRPr="00EE005C">
        <w:lastRenderedPageBreak/>
        <w:t xml:space="preserve">2007 r. o ochronie konkurencji i konsumentów (tj. Dz. U. z 2021 r. poz. 275), z innym wykonawcą, który złożył odrębną ofertę, ofertę częściową lub wniosek o dopuszczenie do udziału w postępowaniu, albo </w:t>
      </w:r>
      <w:r w:rsidRPr="00EE005C">
        <w:rPr>
          <w:b/>
          <w:bCs/>
        </w:rPr>
        <w:t>oświadczenia</w:t>
      </w:r>
      <w:r w:rsidRPr="00EE005C">
        <w:t xml:space="preserve"> </w:t>
      </w:r>
      <w:r w:rsidRPr="00EE005C">
        <w:rPr>
          <w:b/>
          <w:bCs/>
        </w:rPr>
        <w:t xml:space="preserve">o przynależności do tej samej grupy kapitałowej </w:t>
      </w:r>
      <w:r w:rsidRPr="00EE005C">
        <w:t xml:space="preserve">wraz z dokumentami lub informacjami potwierdzającymi przygotowanie oferty, oferty częściowej lub wniosku o dopuszczenie do udziału w postępowaniu niezależnie od innego wykonawcy należącego do tej samej grupy kapitałowej – </w:t>
      </w:r>
      <w:r w:rsidRPr="00EE005C">
        <w:rPr>
          <w:b/>
          <w:bCs/>
        </w:rPr>
        <w:t xml:space="preserve">załącznik nr </w:t>
      </w:r>
      <w:r w:rsidR="00D94410" w:rsidRPr="00EE005C">
        <w:rPr>
          <w:b/>
          <w:bCs/>
        </w:rPr>
        <w:t>6</w:t>
      </w:r>
      <w:r w:rsidRPr="00EE005C">
        <w:rPr>
          <w:b/>
          <w:bCs/>
        </w:rPr>
        <w:t xml:space="preserve"> do SWZ; </w:t>
      </w:r>
    </w:p>
    <w:p w14:paraId="7A38A753" w14:textId="272BB12F" w:rsidR="0013091A" w:rsidRPr="00EE005C" w:rsidRDefault="0013091A" w:rsidP="00EE005C">
      <w:pPr>
        <w:pStyle w:val="Akapitzlist"/>
        <w:numPr>
          <w:ilvl w:val="2"/>
          <w:numId w:val="14"/>
        </w:numPr>
        <w:spacing w:before="120" w:after="0" w:line="240" w:lineRule="auto"/>
        <w:ind w:left="709" w:hanging="283"/>
        <w:contextualSpacing w:val="0"/>
        <w:rPr>
          <w:b/>
          <w:bCs/>
        </w:rPr>
      </w:pPr>
      <w:r w:rsidRPr="00EE005C">
        <w:rPr>
          <w:b/>
          <w:bCs/>
        </w:rPr>
        <w:t xml:space="preserve">wykaz robót budowlanych </w:t>
      </w:r>
      <w:r w:rsidRPr="00EE005C">
        <w:t xml:space="preserve">wykonanych nie wcześniej niż w okresie ostatnich 5 lat, </w:t>
      </w:r>
      <w:r w:rsidRPr="00EE005C">
        <w:b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potwierdzenie spełnienia warunku wskazanego w Rozdziale VI pkt 1 </w:t>
      </w:r>
      <w:proofErr w:type="spellStart"/>
      <w:r w:rsidRPr="00EE005C">
        <w:t>ppkt</w:t>
      </w:r>
      <w:proofErr w:type="spellEnd"/>
      <w:r w:rsidRPr="00EE005C">
        <w:t xml:space="preserve"> 4 lit. a,</w:t>
      </w:r>
      <w:r w:rsidRPr="00EE005C">
        <w:rPr>
          <w:b/>
          <w:bCs/>
        </w:rPr>
        <w:t xml:space="preserve"> zgodnie z załącznikiem nr 7 do SWZ,</w:t>
      </w:r>
    </w:p>
    <w:p w14:paraId="5D30A743" w14:textId="66BE514C" w:rsidR="00223B0A" w:rsidRPr="00EE005C" w:rsidRDefault="00D41365" w:rsidP="00EE005C">
      <w:pPr>
        <w:pStyle w:val="Akapitzlist"/>
        <w:numPr>
          <w:ilvl w:val="2"/>
          <w:numId w:val="14"/>
        </w:numPr>
        <w:spacing w:before="120" w:after="0" w:line="240" w:lineRule="auto"/>
        <w:ind w:left="709" w:hanging="283"/>
        <w:contextualSpacing w:val="0"/>
        <w:rPr>
          <w:b/>
          <w:bCs/>
        </w:rPr>
      </w:pPr>
      <w:r w:rsidRPr="00EE005C">
        <w:rPr>
          <w:b/>
          <w:bCs/>
        </w:rPr>
        <w:t>wykaz osób</w:t>
      </w:r>
      <w:r w:rsidRPr="00EE005C">
        <w:t>,</w:t>
      </w:r>
      <w:r w:rsidRPr="00EE005C">
        <w:rPr>
          <w:b/>
          <w:bCs/>
        </w:rPr>
        <w:t xml:space="preserve"> </w:t>
      </w:r>
      <w:r w:rsidRPr="00EE005C">
        <w:t xml:space="preserve">skierowanych przez wykonawcę do realizacji zamówienia publicznego, </w:t>
      </w:r>
      <w:r w:rsidR="00904656" w:rsidRPr="00EE005C">
        <w:br/>
      </w:r>
      <w:r w:rsidRPr="00EE005C">
        <w:t>w szczególności odpowiedzialnych za świadczenie usług, kontrolę jakości lub kierowanie robotami budowlanymi, wraz z informacjami na temat ich</w:t>
      </w:r>
      <w:r w:rsidR="00904656" w:rsidRPr="00EE005C">
        <w:t xml:space="preserve"> </w:t>
      </w:r>
      <w:r w:rsidRPr="00EE005C">
        <w:t>kwalifikacji zawodowych, uprawnień, doświadczenia i wykształcenia niezbędnych do wykonania zamówienia publicznego, a także zakresu wykonywanych przez nie czynności oraz informacją o podstawie do dysponowania tymi</w:t>
      </w:r>
      <w:r w:rsidR="00223B0A" w:rsidRPr="00EE005C">
        <w:t xml:space="preserve"> </w:t>
      </w:r>
      <w:r w:rsidRPr="00EE005C">
        <w:t>osobami</w:t>
      </w:r>
      <w:r w:rsidR="00223B0A" w:rsidRPr="00EE005C">
        <w:t xml:space="preserve">, </w:t>
      </w:r>
      <w:r w:rsidR="00223B0A" w:rsidRPr="00EE005C">
        <w:rPr>
          <w:lang w:val="pl-PL"/>
        </w:rPr>
        <w:t xml:space="preserve">na potwierdzenie spełnienia warunku wskazanego w Rozdziale VI </w:t>
      </w:r>
      <w:r w:rsidR="003223F1" w:rsidRPr="00EE005C">
        <w:rPr>
          <w:lang w:val="pl-PL"/>
        </w:rPr>
        <w:t>pkt</w:t>
      </w:r>
      <w:r w:rsidR="00223B0A" w:rsidRPr="00EE005C">
        <w:rPr>
          <w:lang w:val="pl-PL"/>
        </w:rPr>
        <w:t xml:space="preserve"> 1 </w:t>
      </w:r>
      <w:proofErr w:type="spellStart"/>
      <w:r w:rsidR="00223B0A" w:rsidRPr="00EE005C">
        <w:rPr>
          <w:lang w:val="pl-PL"/>
        </w:rPr>
        <w:t>p</w:t>
      </w:r>
      <w:r w:rsidR="003223F1" w:rsidRPr="00EE005C">
        <w:rPr>
          <w:lang w:val="pl-PL"/>
        </w:rPr>
        <w:t>p</w:t>
      </w:r>
      <w:r w:rsidR="00223B0A" w:rsidRPr="00EE005C">
        <w:rPr>
          <w:lang w:val="pl-PL"/>
        </w:rPr>
        <w:t>kt</w:t>
      </w:r>
      <w:proofErr w:type="spellEnd"/>
      <w:r w:rsidR="00223B0A" w:rsidRPr="00EE005C">
        <w:rPr>
          <w:lang w:val="pl-PL"/>
        </w:rPr>
        <w:t xml:space="preserve"> 4</w:t>
      </w:r>
      <w:r w:rsidR="0004559A" w:rsidRPr="00EE005C">
        <w:rPr>
          <w:lang w:val="pl-PL"/>
        </w:rPr>
        <w:t xml:space="preserve"> lit. b</w:t>
      </w:r>
      <w:r w:rsidR="008C4995" w:rsidRPr="00EE005C">
        <w:rPr>
          <w:lang w:val="pl-PL"/>
        </w:rPr>
        <w:t xml:space="preserve">, </w:t>
      </w:r>
      <w:r w:rsidR="00223B0A" w:rsidRPr="00EE005C">
        <w:rPr>
          <w:lang w:val="pl-PL"/>
        </w:rPr>
        <w:t xml:space="preserve">zgodnie z </w:t>
      </w:r>
      <w:r w:rsidR="00904656" w:rsidRPr="00EE005C">
        <w:rPr>
          <w:b/>
          <w:bCs/>
          <w:lang w:val="pl-PL"/>
        </w:rPr>
        <w:t>z</w:t>
      </w:r>
      <w:r w:rsidR="00223B0A" w:rsidRPr="00EE005C">
        <w:rPr>
          <w:b/>
          <w:bCs/>
          <w:lang w:val="pl-PL"/>
        </w:rPr>
        <w:t xml:space="preserve">ałącznikiem nr </w:t>
      </w:r>
      <w:r w:rsidR="0013091A" w:rsidRPr="00EE005C">
        <w:rPr>
          <w:b/>
          <w:bCs/>
          <w:lang w:val="pl-PL"/>
        </w:rPr>
        <w:t>8</w:t>
      </w:r>
      <w:r w:rsidR="00223B0A" w:rsidRPr="00EE005C">
        <w:rPr>
          <w:b/>
          <w:bCs/>
          <w:lang w:val="pl-PL"/>
        </w:rPr>
        <w:t xml:space="preserve"> do SWZ</w:t>
      </w:r>
      <w:r w:rsidR="0013091A" w:rsidRPr="00EE005C">
        <w:rPr>
          <w:b/>
          <w:bCs/>
          <w:lang w:val="pl-PL"/>
        </w:rPr>
        <w:t>.</w:t>
      </w:r>
    </w:p>
    <w:p w14:paraId="000000A3" w14:textId="4D6E863F" w:rsidR="008D5F14" w:rsidRPr="00EE005C" w:rsidRDefault="001A27BA" w:rsidP="00EE005C">
      <w:pPr>
        <w:numPr>
          <w:ilvl w:val="0"/>
          <w:numId w:val="39"/>
        </w:numPr>
        <w:spacing w:before="120" w:line="240" w:lineRule="auto"/>
        <w:ind w:left="425" w:hanging="426"/>
      </w:pPr>
      <w:r w:rsidRPr="00EE005C">
        <w:t>Zamawiający nie wzywa do złożenia podmiotowych środków dowodowych, jeżeli</w:t>
      </w:r>
      <w:r w:rsidR="00904656" w:rsidRPr="00EE005C">
        <w:t xml:space="preserve"> </w:t>
      </w:r>
      <w:r w:rsidRPr="00EE005C">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EE005C">
        <w:br/>
      </w:r>
      <w:r w:rsidRPr="00EE005C">
        <w:t xml:space="preserve">w oświadczeniu, o którym mowa w art. 125 ust. 1 </w:t>
      </w:r>
      <w:r w:rsidR="00656799" w:rsidRPr="00EE005C">
        <w:t xml:space="preserve">ustawy </w:t>
      </w:r>
      <w:proofErr w:type="spellStart"/>
      <w:r w:rsidR="00656799" w:rsidRPr="00EE005C">
        <w:t>Pzp</w:t>
      </w:r>
      <w:proofErr w:type="spellEnd"/>
      <w:r w:rsidRPr="00EE005C">
        <w:t xml:space="preserve"> dane umożliwiające dostęp do tych środków.</w:t>
      </w:r>
    </w:p>
    <w:p w14:paraId="000000A4" w14:textId="64E9A358" w:rsidR="008D5F14" w:rsidRPr="00EE005C" w:rsidRDefault="001A27BA" w:rsidP="00EE005C">
      <w:pPr>
        <w:numPr>
          <w:ilvl w:val="0"/>
          <w:numId w:val="39"/>
        </w:numPr>
        <w:pBdr>
          <w:top w:val="nil"/>
          <w:left w:val="nil"/>
          <w:bottom w:val="nil"/>
          <w:right w:val="nil"/>
          <w:between w:val="nil"/>
        </w:pBdr>
        <w:spacing w:before="120" w:line="240" w:lineRule="auto"/>
        <w:ind w:left="426" w:hanging="426"/>
      </w:pPr>
      <w:r w:rsidRPr="00EE005C">
        <w:t xml:space="preserve">Wykonawca nie jest zobowiązany do złożenia podmiotowych środków dowodowych, które </w:t>
      </w:r>
      <w:r w:rsidR="00656799" w:rsidRPr="00EE005C">
        <w:t>Z</w:t>
      </w:r>
      <w:r w:rsidRPr="00EE005C">
        <w:t>amawiający posiada, jeżeli Wykonawca wskaże te środki oraz potwierdzi ich prawidłowość i aktualność.</w:t>
      </w:r>
    </w:p>
    <w:p w14:paraId="32E93D8A" w14:textId="412F9FD7" w:rsidR="005A0480" w:rsidRPr="00EE005C" w:rsidRDefault="005A0480" w:rsidP="00EE005C">
      <w:pPr>
        <w:numPr>
          <w:ilvl w:val="0"/>
          <w:numId w:val="39"/>
        </w:numPr>
        <w:pBdr>
          <w:top w:val="nil"/>
          <w:left w:val="nil"/>
          <w:bottom w:val="nil"/>
          <w:right w:val="nil"/>
          <w:between w:val="nil"/>
        </w:pBdr>
        <w:spacing w:before="120" w:line="240" w:lineRule="auto"/>
        <w:ind w:left="426" w:hanging="426"/>
      </w:pPr>
      <w:r w:rsidRPr="00EE005C">
        <w:t>Ofertę wraz z załącznikami</w:t>
      </w:r>
      <w:r w:rsidR="00862B2E" w:rsidRPr="00EE005C">
        <w:t xml:space="preserve">, w tym </w:t>
      </w:r>
      <w:r w:rsidRPr="00EE005C">
        <w:t xml:space="preserve">wskazanymi w </w:t>
      </w:r>
      <w:r w:rsidR="00A97B4F" w:rsidRPr="00EE005C">
        <w:t>pkt</w:t>
      </w:r>
      <w:r w:rsidR="003B5D02" w:rsidRPr="00EE005C">
        <w:t xml:space="preserve"> </w:t>
      </w:r>
      <w:r w:rsidRPr="00EE005C">
        <w:t xml:space="preserve">1 oraz </w:t>
      </w:r>
      <w:r w:rsidR="00B01530" w:rsidRPr="00EE005C">
        <w:t xml:space="preserve">przedmiotowe i </w:t>
      </w:r>
      <w:r w:rsidRPr="00EE005C">
        <w:t>p</w:t>
      </w:r>
      <w:r w:rsidR="003C70F3" w:rsidRPr="00EE005C">
        <w:t>odmiotowe środki dowodowe</w:t>
      </w:r>
      <w:r w:rsidRPr="00EE005C">
        <w:t xml:space="preserve"> sporządza się w postaci elektronicznej, w formatach danych określonych w przepisach wydanych na podstawie art. 18 ustawy z dnia 17 lutego 2005 r. </w:t>
      </w:r>
      <w:r w:rsidR="00904656" w:rsidRPr="00EE005C">
        <w:br/>
      </w:r>
      <w:r w:rsidR="00872389" w:rsidRPr="00EE005C">
        <w:t>o</w:t>
      </w:r>
      <w:r w:rsidRPr="00EE005C">
        <w:t xml:space="preserve"> informatyzacji działalności podmiotów realizujących zadania publiczne (Dz. U. </w:t>
      </w:r>
      <w:r w:rsidR="00673AF9" w:rsidRPr="00EE005C">
        <w:t>z</w:t>
      </w:r>
      <w:r w:rsidRPr="00EE005C">
        <w:t xml:space="preserve"> 202</w:t>
      </w:r>
      <w:r w:rsidR="00E20CA7" w:rsidRPr="00EE005C">
        <w:t>1</w:t>
      </w:r>
      <w:r w:rsidRPr="00EE005C">
        <w:t xml:space="preserve"> r. </w:t>
      </w:r>
      <w:r w:rsidR="00673AF9" w:rsidRPr="00EE005C">
        <w:t>p</w:t>
      </w:r>
      <w:r w:rsidRPr="00EE005C">
        <w:t xml:space="preserve">oz. </w:t>
      </w:r>
      <w:r w:rsidR="00E20CA7" w:rsidRPr="00EE005C">
        <w:t>2070 ze zm.</w:t>
      </w:r>
      <w:r w:rsidRPr="00EE005C">
        <w:t xml:space="preserve">), z zastrzeżeniem formatów, o których mowa w art. 66 ust. 1 ustawy, </w:t>
      </w:r>
      <w:r w:rsidR="00904656" w:rsidRPr="00EE005C">
        <w:br/>
      </w:r>
      <w:r w:rsidRPr="00EE005C">
        <w:t>z uwzględnieniem</w:t>
      </w:r>
      <w:r w:rsidR="00673AF9" w:rsidRPr="00EE005C">
        <w:t xml:space="preserve"> rodzaju przekaz</w:t>
      </w:r>
      <w:r w:rsidR="00B01530" w:rsidRPr="00EE005C">
        <w:t>ywa</w:t>
      </w:r>
      <w:r w:rsidR="00673AF9" w:rsidRPr="00EE005C">
        <w:t>nych d</w:t>
      </w:r>
      <w:r w:rsidR="00B01530" w:rsidRPr="00EE005C">
        <w:t>anych</w:t>
      </w:r>
      <w:r w:rsidR="00872389" w:rsidRPr="00EE005C">
        <w:t>.</w:t>
      </w:r>
    </w:p>
    <w:p w14:paraId="605A58B3" w14:textId="36B8154E" w:rsidR="003C70F3" w:rsidRPr="00EE005C" w:rsidRDefault="00673AF9" w:rsidP="00EE005C">
      <w:pPr>
        <w:numPr>
          <w:ilvl w:val="0"/>
          <w:numId w:val="39"/>
        </w:numPr>
        <w:pBdr>
          <w:top w:val="nil"/>
          <w:left w:val="nil"/>
          <w:bottom w:val="nil"/>
          <w:right w:val="nil"/>
          <w:between w:val="nil"/>
        </w:pBdr>
        <w:spacing w:before="120" w:line="240" w:lineRule="auto"/>
        <w:ind w:left="426" w:hanging="426"/>
      </w:pPr>
      <w:r w:rsidRPr="00EE005C">
        <w:t xml:space="preserve">Informacje, oświadczenia i </w:t>
      </w:r>
      <w:r w:rsidR="003C70F3" w:rsidRPr="00EE005C">
        <w:t xml:space="preserve">dokumenty </w:t>
      </w:r>
      <w:r w:rsidRPr="00EE005C">
        <w:t xml:space="preserve">inne niż określone w </w:t>
      </w:r>
      <w:r w:rsidR="00A97B4F" w:rsidRPr="00EE005C">
        <w:t>pkt</w:t>
      </w:r>
      <w:r w:rsidRPr="00EE005C">
        <w:t xml:space="preserve"> 7</w:t>
      </w:r>
      <w:r w:rsidR="003C70F3" w:rsidRPr="00EE005C">
        <w:t xml:space="preserve"> </w:t>
      </w:r>
      <w:r w:rsidRPr="00EE005C">
        <w:t xml:space="preserve">sporządza się w postaci elektronicznej w formatach, o których mowa w </w:t>
      </w:r>
      <w:r w:rsidR="00A97B4F" w:rsidRPr="00EE005C">
        <w:t>pkt</w:t>
      </w:r>
      <w:r w:rsidR="00306E6F" w:rsidRPr="00EE005C">
        <w:t xml:space="preserve"> </w:t>
      </w:r>
      <w:r w:rsidRPr="00EE005C">
        <w:t xml:space="preserve">7 lub jako tekst wpisany bezpośrednio w wiadomości i przekazuje </w:t>
      </w:r>
      <w:r w:rsidR="003C70F3" w:rsidRPr="00EE005C">
        <w:t xml:space="preserve">Zamawiającemu przy użyciu środków komunikacji </w:t>
      </w:r>
      <w:r w:rsidRPr="00EE005C">
        <w:t xml:space="preserve">elektronicznej </w:t>
      </w:r>
      <w:r w:rsidR="003C70F3" w:rsidRPr="00EE005C">
        <w:t xml:space="preserve">dopuszczonych w SWZ, w zakresie i w sposób określony w przepisach wydanych na podstawie art. 70 ustawy </w:t>
      </w:r>
      <w:proofErr w:type="spellStart"/>
      <w:r w:rsidR="003C70F3" w:rsidRPr="00EE005C">
        <w:t>Pzp</w:t>
      </w:r>
      <w:proofErr w:type="spellEnd"/>
      <w:r w:rsidR="003C70F3" w:rsidRPr="00EE005C">
        <w:t xml:space="preserve"> w języku polskim.</w:t>
      </w:r>
    </w:p>
    <w:p w14:paraId="6C11F8D1" w14:textId="5D2144D4" w:rsidR="003C70F3" w:rsidRPr="00EE005C" w:rsidRDefault="001A27BA" w:rsidP="00EE005C">
      <w:pPr>
        <w:numPr>
          <w:ilvl w:val="0"/>
          <w:numId w:val="39"/>
        </w:numPr>
        <w:pBdr>
          <w:top w:val="nil"/>
          <w:left w:val="nil"/>
          <w:bottom w:val="nil"/>
          <w:right w:val="nil"/>
          <w:between w:val="nil"/>
        </w:pBdr>
        <w:spacing w:before="120" w:line="240" w:lineRule="auto"/>
        <w:ind w:left="426" w:hanging="426"/>
      </w:pPr>
      <w:r w:rsidRPr="00EE005C">
        <w:lastRenderedPageBreak/>
        <w:t xml:space="preserve">W zakresie nieuregulowanym ustawą </w:t>
      </w:r>
      <w:proofErr w:type="spellStart"/>
      <w:r w:rsidRPr="00EE005C">
        <w:t>P</w:t>
      </w:r>
      <w:r w:rsidR="00656799" w:rsidRPr="00EE005C">
        <w:t>zp</w:t>
      </w:r>
      <w:proofErr w:type="spellEnd"/>
      <w:r w:rsidRPr="00EE005C">
        <w:t xml:space="preserve"> lub niniejszą SWZ do oświadczeń i dokumentów składanych przez Wykonawcę w postępowaniu zastosowanie mają w szczególności przepisy</w:t>
      </w:r>
      <w:r w:rsidR="003C70F3" w:rsidRPr="00EE005C">
        <w:t>:</w:t>
      </w:r>
    </w:p>
    <w:p w14:paraId="77A6065B" w14:textId="341A3EFF" w:rsidR="003C70F3" w:rsidRPr="00EE005C" w:rsidRDefault="001A27BA" w:rsidP="00EE005C">
      <w:pPr>
        <w:pStyle w:val="Akapitzlist"/>
        <w:numPr>
          <w:ilvl w:val="0"/>
          <w:numId w:val="41"/>
        </w:numPr>
        <w:pBdr>
          <w:top w:val="nil"/>
          <w:left w:val="nil"/>
          <w:bottom w:val="nil"/>
          <w:right w:val="nil"/>
          <w:between w:val="nil"/>
        </w:pBdr>
        <w:spacing w:before="120" w:after="0" w:line="240" w:lineRule="auto"/>
        <w:ind w:left="851" w:hanging="425"/>
        <w:contextualSpacing w:val="0"/>
      </w:pPr>
      <w:r w:rsidRPr="00EE005C">
        <w:t xml:space="preserve">rozporządzenia Ministra Rozwoju Pracy i Technologii z dnia 23 grudnia 2020 r. </w:t>
      </w:r>
      <w:r w:rsidR="00904656" w:rsidRPr="00EE005C">
        <w:br/>
      </w:r>
      <w:r w:rsidRPr="00EE005C">
        <w:t xml:space="preserve">w sprawie podmiotowych środków dowodowych oraz innych dokumentów lub oświadczeń, jakich może żądać zamawiający od wykonawcy oraz </w:t>
      </w:r>
    </w:p>
    <w:p w14:paraId="000000A5" w14:textId="186453ED" w:rsidR="008D5F14" w:rsidRPr="00EE005C" w:rsidRDefault="001A27BA" w:rsidP="00EE005C">
      <w:pPr>
        <w:pStyle w:val="Akapitzlist"/>
        <w:numPr>
          <w:ilvl w:val="0"/>
          <w:numId w:val="41"/>
        </w:numPr>
        <w:pBdr>
          <w:top w:val="nil"/>
          <w:left w:val="nil"/>
          <w:bottom w:val="nil"/>
          <w:right w:val="nil"/>
          <w:between w:val="nil"/>
        </w:pBdr>
        <w:spacing w:before="120" w:after="0" w:line="240" w:lineRule="auto"/>
        <w:ind w:left="851" w:hanging="425"/>
        <w:contextualSpacing w:val="0"/>
        <w:rPr>
          <w:b/>
          <w:bCs/>
        </w:rPr>
      </w:pPr>
      <w:r w:rsidRPr="00EE005C">
        <w:t>rozporządzenia Prezesa Rady Ministrów z dnia</w:t>
      </w:r>
      <w:r w:rsidR="00656799" w:rsidRPr="00EE005C">
        <w:t xml:space="preserve"> 30</w:t>
      </w:r>
      <w:r w:rsidRPr="00EE005C">
        <w:rPr>
          <w:smallCaps/>
        </w:rPr>
        <w:t xml:space="preserve"> </w:t>
      </w:r>
      <w:r w:rsidRPr="00EE005C">
        <w:t>grudnia 2020 r. w sprawie sposobu sporządzania i przekazywania informacji oraz wymagań technicznych dla dokumentów elektronicznych oraz środków komunikacji elektronicznej w postępowaniu o udzielenie zamówienia publicznego lub konkursie</w:t>
      </w:r>
      <w:r w:rsidR="003C70F3" w:rsidRPr="00EE005C">
        <w:t xml:space="preserve"> w szczególności </w:t>
      </w:r>
      <w:bookmarkStart w:id="13" w:name="_Hlk65660686"/>
      <w:r w:rsidR="003C70F3" w:rsidRPr="00EE005C">
        <w:t>§</w:t>
      </w:r>
      <w:bookmarkEnd w:id="13"/>
      <w:r w:rsidR="001E0799" w:rsidRPr="00EE005C">
        <w:t xml:space="preserve"> </w:t>
      </w:r>
      <w:r w:rsidR="003C70F3" w:rsidRPr="00EE005C">
        <w:t xml:space="preserve">6 i </w:t>
      </w:r>
      <w:r w:rsidR="00404BA6" w:rsidRPr="00EE005C">
        <w:t>§</w:t>
      </w:r>
      <w:r w:rsidR="001E0799" w:rsidRPr="00EE005C">
        <w:t xml:space="preserve"> </w:t>
      </w:r>
      <w:r w:rsidR="003C70F3" w:rsidRPr="00EE005C">
        <w:t>7 rozporządzenia</w:t>
      </w:r>
      <w:r w:rsidRPr="00EE005C">
        <w:t>.</w:t>
      </w:r>
    </w:p>
    <w:p w14:paraId="1E9F42A8" w14:textId="7817617D" w:rsidR="004A1B87" w:rsidRPr="00EE005C" w:rsidRDefault="004A1B87" w:rsidP="00EE005C">
      <w:pPr>
        <w:numPr>
          <w:ilvl w:val="0"/>
          <w:numId w:val="39"/>
        </w:numPr>
        <w:pBdr>
          <w:top w:val="nil"/>
          <w:left w:val="nil"/>
          <w:bottom w:val="nil"/>
          <w:right w:val="nil"/>
          <w:between w:val="nil"/>
        </w:pBdr>
        <w:spacing w:before="120" w:line="240" w:lineRule="auto"/>
        <w:ind w:left="426" w:hanging="426"/>
      </w:pPr>
      <w:r w:rsidRPr="00EE005C">
        <w:t xml:space="preserve">Ofertę wraz z załącznikami składa się pod rygorem nieważności w formie elektronicznej </w:t>
      </w:r>
      <w:r w:rsidR="00AC7980" w:rsidRPr="00EE005C">
        <w:t xml:space="preserve">opatrzonej kwalifikowanym podpisem elektronicznym </w:t>
      </w:r>
      <w:r w:rsidRPr="00EE005C">
        <w:t>lub w postaci elektronicznej</w:t>
      </w:r>
      <w:r w:rsidR="00AC7980" w:rsidRPr="00EE005C">
        <w:t xml:space="preserve"> opatrzonej podpisem zgodnie ze wskazaniem w Rozdziale XI </w:t>
      </w:r>
      <w:r w:rsidR="0013091A" w:rsidRPr="00EE005C">
        <w:t>pkt</w:t>
      </w:r>
      <w:r w:rsidR="00AC7980" w:rsidRPr="00EE005C">
        <w:t xml:space="preserve"> 3</w:t>
      </w:r>
      <w:r w:rsidRPr="00EE005C">
        <w:t>.</w:t>
      </w:r>
    </w:p>
    <w:p w14:paraId="3403E043" w14:textId="77777777" w:rsidR="0013091A" w:rsidRPr="00EE005C" w:rsidRDefault="0013091A" w:rsidP="0013091A">
      <w:pPr>
        <w:pBdr>
          <w:top w:val="nil"/>
          <w:left w:val="nil"/>
          <w:bottom w:val="nil"/>
          <w:right w:val="nil"/>
          <w:between w:val="nil"/>
        </w:pBdr>
        <w:spacing w:before="120" w:line="24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EE005C" w14:paraId="7C56B90B" w14:textId="77777777" w:rsidTr="0013091A">
        <w:tc>
          <w:tcPr>
            <w:tcW w:w="9188" w:type="dxa"/>
            <w:shd w:val="clear" w:color="auto" w:fill="F2F2F2" w:themeFill="background1" w:themeFillShade="F2"/>
          </w:tcPr>
          <w:p w14:paraId="77BBD7E7" w14:textId="2831DD67" w:rsidR="0013091A" w:rsidRPr="00EE005C" w:rsidRDefault="0013091A" w:rsidP="0013091A">
            <w:pPr>
              <w:pStyle w:val="Nagwek2"/>
              <w:spacing w:before="120"/>
            </w:pPr>
            <w:bookmarkStart w:id="14" w:name="_Toc65239236"/>
            <w:r w:rsidRPr="00EE005C">
              <w:rPr>
                <w:b/>
                <w:bCs/>
                <w:sz w:val="22"/>
                <w:szCs w:val="22"/>
              </w:rPr>
              <w:t xml:space="preserve">Rozdział VIII. Poleganie </w:t>
            </w:r>
            <w:r w:rsidRPr="00EE005C">
              <w:rPr>
                <w:b/>
                <w:bCs/>
                <w:sz w:val="22"/>
                <w:szCs w:val="22"/>
                <w:shd w:val="clear" w:color="auto" w:fill="F2F2F2" w:themeFill="background1" w:themeFillShade="F2"/>
              </w:rPr>
              <w:t>na zasobach innych</w:t>
            </w:r>
            <w:r w:rsidRPr="00EE005C">
              <w:rPr>
                <w:b/>
                <w:bCs/>
                <w:sz w:val="22"/>
                <w:szCs w:val="22"/>
              </w:rPr>
              <w:t xml:space="preserve"> podmiotów</w:t>
            </w:r>
            <w:bookmarkEnd w:id="14"/>
          </w:p>
        </w:tc>
      </w:tr>
    </w:tbl>
    <w:p w14:paraId="736506DF" w14:textId="77777777" w:rsidR="00C4082C" w:rsidRPr="00EE005C" w:rsidRDefault="001A27BA" w:rsidP="003329C3">
      <w:pPr>
        <w:numPr>
          <w:ilvl w:val="3"/>
          <w:numId w:val="1"/>
        </w:numPr>
        <w:spacing w:before="120" w:line="240" w:lineRule="auto"/>
        <w:ind w:left="425" w:right="20"/>
      </w:pPr>
      <w:r w:rsidRPr="00EE005C">
        <w:t>Wykonawca</w:t>
      </w:r>
      <w:r w:rsidR="00656799" w:rsidRPr="00EE005C">
        <w:t xml:space="preserve">, na podstawie art. 118 ustawy </w:t>
      </w:r>
      <w:proofErr w:type="spellStart"/>
      <w:r w:rsidR="00656799" w:rsidRPr="00EE005C">
        <w:t>Pzp</w:t>
      </w:r>
      <w:proofErr w:type="spellEnd"/>
      <w:r w:rsidR="00656799" w:rsidRPr="00EE005C">
        <w:t>,</w:t>
      </w:r>
      <w:r w:rsidRPr="00EE005C">
        <w:t xml:space="preserve"> może w celu potwierdzenia spełniania warunków udziału w</w:t>
      </w:r>
      <w:r w:rsidR="00404BA6" w:rsidRPr="00EE005C">
        <w:t xml:space="preserve"> postepowaniu</w:t>
      </w:r>
      <w:r w:rsidRPr="00EE005C">
        <w:t xml:space="preserve"> polegać na zdolnościach technicznych lub zawodowych </w:t>
      </w:r>
      <w:r w:rsidR="000E31D9" w:rsidRPr="00EE005C">
        <w:t xml:space="preserve">lub </w:t>
      </w:r>
      <w:bookmarkStart w:id="15" w:name="_Hlk65749246"/>
      <w:r w:rsidR="000E31D9" w:rsidRPr="00EE005C">
        <w:t xml:space="preserve">sytuacji finansowej lub ekonomicznej </w:t>
      </w:r>
      <w:bookmarkEnd w:id="15"/>
      <w:r w:rsidRPr="00EE005C">
        <w:t>podmiotów udostępniających zasoby, niezależnie od charakteru prawnego łączących go z nimi stosunków prawnych.</w:t>
      </w:r>
    </w:p>
    <w:p w14:paraId="3E79AF96" w14:textId="60ECDA7B" w:rsidR="00C4082C" w:rsidRPr="00EE005C" w:rsidRDefault="00C4082C" w:rsidP="003329C3">
      <w:pPr>
        <w:numPr>
          <w:ilvl w:val="3"/>
          <w:numId w:val="1"/>
        </w:numPr>
        <w:spacing w:before="120" w:line="240" w:lineRule="auto"/>
        <w:ind w:left="425" w:right="20"/>
      </w:pPr>
      <w:r w:rsidRPr="00EE005C">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EE005C" w:rsidRDefault="001A27BA" w:rsidP="003329C3">
      <w:pPr>
        <w:numPr>
          <w:ilvl w:val="3"/>
          <w:numId w:val="1"/>
        </w:numPr>
        <w:spacing w:before="120" w:line="240" w:lineRule="auto"/>
        <w:ind w:left="425" w:right="20"/>
      </w:pPr>
      <w:r w:rsidRPr="00EE005C">
        <w:t xml:space="preserve">Wykonawca, który polega na zdolnościach lub sytuacji podmiotów udostępniających zasoby, składa, wraz z ofertą, </w:t>
      </w:r>
      <w:r w:rsidRPr="00EE005C">
        <w:rPr>
          <w:b/>
          <w:bCs/>
        </w:rPr>
        <w:t>zobowiązanie podmiotu udostępniającego zasoby</w:t>
      </w:r>
      <w:r w:rsidRPr="00EE005C">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EE005C" w:rsidRDefault="000E31D9" w:rsidP="003329C3">
      <w:pPr>
        <w:spacing w:before="120" w:line="240" w:lineRule="auto"/>
        <w:ind w:left="425" w:right="20"/>
      </w:pPr>
      <w:r w:rsidRPr="00EE005C">
        <w:t>Zobowiązanie potwierdza, że stosunek łączący Wykonawcę z podmiotami udostępniającymi zasoby gwarantuje rzeczywisty dostęp do tych zasobów.</w:t>
      </w:r>
    </w:p>
    <w:p w14:paraId="000000A9" w14:textId="0163CC8B" w:rsidR="008D5F14" w:rsidRPr="00EE005C" w:rsidRDefault="001A27BA" w:rsidP="003329C3">
      <w:pPr>
        <w:spacing w:before="120" w:line="240" w:lineRule="auto"/>
        <w:ind w:left="425" w:right="20"/>
        <w:rPr>
          <w:color w:val="FF0000"/>
        </w:rPr>
      </w:pPr>
      <w:r w:rsidRPr="00EE005C">
        <w:t xml:space="preserve">Wzór oświadczenia stanowi </w:t>
      </w:r>
      <w:r w:rsidR="00904656" w:rsidRPr="00EE005C">
        <w:rPr>
          <w:b/>
        </w:rPr>
        <w:t>z</w:t>
      </w:r>
      <w:r w:rsidRPr="00EE005C">
        <w:rPr>
          <w:b/>
        </w:rPr>
        <w:t xml:space="preserve">ałącznik nr </w:t>
      </w:r>
      <w:r w:rsidR="003223F1" w:rsidRPr="00EE005C">
        <w:rPr>
          <w:b/>
        </w:rPr>
        <w:t>5</w:t>
      </w:r>
      <w:r w:rsidRPr="00EE005C">
        <w:rPr>
          <w:b/>
        </w:rPr>
        <w:t xml:space="preserve"> do SWZ.</w:t>
      </w:r>
    </w:p>
    <w:p w14:paraId="000000AA" w14:textId="6C576DEE" w:rsidR="008D5F14" w:rsidRPr="00EE005C" w:rsidRDefault="001A27BA" w:rsidP="003329C3">
      <w:pPr>
        <w:numPr>
          <w:ilvl w:val="3"/>
          <w:numId w:val="1"/>
        </w:numPr>
        <w:spacing w:before="120" w:line="240" w:lineRule="auto"/>
        <w:ind w:left="425" w:right="20"/>
      </w:pPr>
      <w:r w:rsidRPr="00EE005C">
        <w:t xml:space="preserve">Zamawiający ocenia, czy udostępniane </w:t>
      </w:r>
      <w:r w:rsidR="00404BA6" w:rsidRPr="00EE005C">
        <w:t>W</w:t>
      </w:r>
      <w:r w:rsidRPr="00EE005C">
        <w:t>ykonawcy przez podmioty udostępniające zasoby zdolności techniczne lub zawodowe</w:t>
      </w:r>
      <w:r w:rsidR="00C64D40" w:rsidRPr="00EE005C">
        <w:t xml:space="preserve"> lub ich sytuacji finansowej lub ekonomicznej</w:t>
      </w:r>
      <w:r w:rsidRPr="00EE005C">
        <w:t xml:space="preserve">, pozwalają na wykazanie przez </w:t>
      </w:r>
      <w:r w:rsidR="00656799" w:rsidRPr="00EE005C">
        <w:t>W</w:t>
      </w:r>
      <w:r w:rsidRPr="00EE005C">
        <w:t xml:space="preserve">ykonawcę spełniania warunków udziału w postępowaniu, a także bada, czy nie zachodzą wobec tego podmiotu podstawy wykluczenia, które zostały przewidziane względem </w:t>
      </w:r>
      <w:r w:rsidR="00656799" w:rsidRPr="00EE005C">
        <w:t>W</w:t>
      </w:r>
      <w:r w:rsidRPr="00EE005C">
        <w:t>ykonawcy.</w:t>
      </w:r>
    </w:p>
    <w:p w14:paraId="6C76119C" w14:textId="6F93F5AC" w:rsidR="00F44A42" w:rsidRPr="00EE005C" w:rsidRDefault="001A27BA" w:rsidP="003329C3">
      <w:pPr>
        <w:numPr>
          <w:ilvl w:val="3"/>
          <w:numId w:val="1"/>
        </w:numPr>
        <w:spacing w:before="120" w:line="240" w:lineRule="auto"/>
        <w:ind w:left="425" w:right="20"/>
      </w:pPr>
      <w:r w:rsidRPr="00EE005C">
        <w:t xml:space="preserve">Jeżeli zdolności techniczne lub zawodowe </w:t>
      </w:r>
      <w:r w:rsidR="00C64D40" w:rsidRPr="00EE005C">
        <w:t>lub sytuacj</w:t>
      </w:r>
      <w:r w:rsidR="00812651" w:rsidRPr="00EE005C">
        <w:t>a</w:t>
      </w:r>
      <w:r w:rsidR="00C64D40" w:rsidRPr="00EE005C">
        <w:t xml:space="preserve"> finansow</w:t>
      </w:r>
      <w:r w:rsidR="00812651" w:rsidRPr="00EE005C">
        <w:t xml:space="preserve">a </w:t>
      </w:r>
      <w:r w:rsidR="00C64D40" w:rsidRPr="00EE005C">
        <w:t>lub ekonomiczn</w:t>
      </w:r>
      <w:r w:rsidR="00812651" w:rsidRPr="00EE005C">
        <w:t>a</w:t>
      </w:r>
      <w:r w:rsidR="00C64D40" w:rsidRPr="00EE005C">
        <w:t xml:space="preserve"> </w:t>
      </w:r>
      <w:r w:rsidRPr="00EE005C">
        <w:t xml:space="preserve">podmiotu udostępniającego zasoby nie potwierdzają spełniania przez </w:t>
      </w:r>
      <w:r w:rsidR="00404BA6" w:rsidRPr="00EE005C">
        <w:t>W</w:t>
      </w:r>
      <w:r w:rsidRPr="00EE005C">
        <w:t xml:space="preserve">ykonawcę warunków udziału w postępowaniu lub zachodzą wobec tego podmiotu podstawy wykluczenia, </w:t>
      </w:r>
      <w:r w:rsidR="00404BA6" w:rsidRPr="00EE005C">
        <w:t>Z</w:t>
      </w:r>
      <w:r w:rsidRPr="00EE005C">
        <w:t xml:space="preserve">amawiający żąda, aby Wykonawca w terminie określonym przez </w:t>
      </w:r>
      <w:r w:rsidR="00404BA6" w:rsidRPr="00EE005C">
        <w:t>Z</w:t>
      </w:r>
      <w:r w:rsidRPr="00EE005C">
        <w:t>amawiającego zastąpił ten podmiot innym podmiotem lub podmiotami albo wykazał, że samodzielnie spełnia warunki udziału w postępowaniu.</w:t>
      </w:r>
    </w:p>
    <w:p w14:paraId="000000AC" w14:textId="6AB369BB" w:rsidR="008D5F14" w:rsidRPr="00EE005C" w:rsidRDefault="001A27BA" w:rsidP="003329C3">
      <w:pPr>
        <w:numPr>
          <w:ilvl w:val="3"/>
          <w:numId w:val="1"/>
        </w:numPr>
        <w:spacing w:before="120" w:line="240" w:lineRule="auto"/>
        <w:ind w:left="425" w:right="20"/>
      </w:pPr>
      <w:r w:rsidRPr="00EE005C">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740DC05" w:rsidR="008D5F14" w:rsidRPr="00EE005C" w:rsidRDefault="001A27BA" w:rsidP="003329C3">
      <w:pPr>
        <w:numPr>
          <w:ilvl w:val="3"/>
          <w:numId w:val="1"/>
        </w:numPr>
        <w:shd w:val="clear" w:color="auto" w:fill="FFFFFF"/>
        <w:spacing w:before="120" w:line="240" w:lineRule="auto"/>
        <w:ind w:left="425"/>
        <w:rPr>
          <w:b/>
          <w:bCs/>
        </w:rPr>
      </w:pPr>
      <w:r w:rsidRPr="00EE005C">
        <w:t xml:space="preserve">Wykonawca, w przypadku polegania na zdolnościach lub sytuacji podmiotów udostępniających zasoby, przedstawia, wraz z oświadczeniem, o którym mowa w Rozdziale </w:t>
      </w:r>
      <w:r w:rsidR="00867ADD" w:rsidRPr="00EE005C">
        <w:t>VII</w:t>
      </w:r>
      <w:r w:rsidRPr="00EE005C">
        <w:t xml:space="preserve"> </w:t>
      </w:r>
      <w:r w:rsidR="0013091A" w:rsidRPr="00EE005C">
        <w:t>pkt</w:t>
      </w:r>
      <w:r w:rsidRPr="00EE005C">
        <w:t xml:space="preserve"> 1 </w:t>
      </w:r>
      <w:proofErr w:type="spellStart"/>
      <w:r w:rsidR="0013091A" w:rsidRPr="00EE005C">
        <w:t>p</w:t>
      </w:r>
      <w:r w:rsidR="004A1B87" w:rsidRPr="00EE005C">
        <w:t>pkt</w:t>
      </w:r>
      <w:proofErr w:type="spellEnd"/>
      <w:r w:rsidR="004A1B87" w:rsidRPr="00EE005C">
        <w:t xml:space="preserve"> </w:t>
      </w:r>
      <w:r w:rsidR="0018621B" w:rsidRPr="00EE005C">
        <w:t>1</w:t>
      </w:r>
      <w:r w:rsidRPr="00EE005C">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EE005C">
        <w:t xml:space="preserve">które stanowi </w:t>
      </w:r>
      <w:r w:rsidR="00904656" w:rsidRPr="00EE005C">
        <w:rPr>
          <w:b/>
          <w:bCs/>
        </w:rPr>
        <w:t>z</w:t>
      </w:r>
      <w:r w:rsidR="004A1B87" w:rsidRPr="00EE005C">
        <w:rPr>
          <w:b/>
          <w:bCs/>
        </w:rPr>
        <w:t xml:space="preserve">ałącznik nr </w:t>
      </w:r>
      <w:r w:rsidR="00192C67" w:rsidRPr="00EE005C">
        <w:rPr>
          <w:b/>
          <w:bCs/>
        </w:rPr>
        <w:t>3</w:t>
      </w:r>
      <w:r w:rsidR="004A1B87" w:rsidRPr="00EE005C">
        <w:rPr>
          <w:b/>
          <w:bCs/>
        </w:rPr>
        <w:t xml:space="preserve"> do SWZ</w:t>
      </w:r>
      <w:r w:rsidR="005D73F3" w:rsidRPr="00EE005C">
        <w:rPr>
          <w:b/>
          <w:bCs/>
        </w:rPr>
        <w:t>,</w:t>
      </w:r>
      <w:r w:rsidR="005D73F3" w:rsidRPr="00EE005C">
        <w:t xml:space="preserve"> na podstawie art. 125 ust. 5 ustawy </w:t>
      </w:r>
      <w:proofErr w:type="spellStart"/>
      <w:r w:rsidR="005D73F3" w:rsidRPr="00EE005C">
        <w:t>Pzp</w:t>
      </w:r>
      <w:proofErr w:type="spellEnd"/>
      <w:r w:rsidRPr="00EE005C">
        <w:rPr>
          <w:b/>
          <w:bCs/>
        </w:rPr>
        <w:t>.</w:t>
      </w:r>
    </w:p>
    <w:p w14:paraId="7E457684" w14:textId="77777777" w:rsidR="0013091A" w:rsidRPr="00EE005C" w:rsidRDefault="0013091A" w:rsidP="0013091A">
      <w:pPr>
        <w:shd w:val="clear" w:color="auto" w:fill="FFFFFF"/>
        <w:spacing w:before="120" w:line="240" w:lineRule="auto"/>
        <w:ind w:left="425"/>
        <w:rPr>
          <w:b/>
          <w:bCs/>
        </w:rPr>
      </w:pPr>
    </w:p>
    <w:tbl>
      <w:tblPr>
        <w:tblStyle w:val="Tabela-Siatka"/>
        <w:tblW w:w="0" w:type="auto"/>
        <w:tblInd w:w="425" w:type="dxa"/>
        <w:shd w:val="clear" w:color="auto" w:fill="F2F2F2" w:themeFill="background1" w:themeFillShade="F2"/>
        <w:tblLook w:val="04A0" w:firstRow="1" w:lastRow="0" w:firstColumn="1" w:lastColumn="0" w:noHBand="0" w:noVBand="1"/>
      </w:tblPr>
      <w:tblGrid>
        <w:gridCol w:w="8984"/>
      </w:tblGrid>
      <w:tr w:rsidR="0013091A" w:rsidRPr="00EE005C" w14:paraId="38D60FA2" w14:textId="77777777" w:rsidTr="0013091A">
        <w:tc>
          <w:tcPr>
            <w:tcW w:w="9183" w:type="dxa"/>
            <w:shd w:val="clear" w:color="auto" w:fill="F2F2F2" w:themeFill="background1" w:themeFillShade="F2"/>
          </w:tcPr>
          <w:p w14:paraId="7FDC131C" w14:textId="52130347" w:rsidR="0013091A" w:rsidRPr="00EE005C" w:rsidRDefault="0013091A" w:rsidP="0013091A">
            <w:pPr>
              <w:pStyle w:val="Nagwek2"/>
              <w:spacing w:before="120"/>
              <w:ind w:left="27" w:hanging="27"/>
              <w:rPr>
                <w:b/>
                <w:bCs/>
              </w:rPr>
            </w:pPr>
            <w:bookmarkStart w:id="16" w:name="_Toc65239237"/>
            <w:r w:rsidRPr="00EE005C">
              <w:rPr>
                <w:b/>
                <w:bCs/>
                <w:sz w:val="22"/>
                <w:szCs w:val="22"/>
              </w:rPr>
              <w:t>Rozdział IX.</w:t>
            </w:r>
            <w:r w:rsidRPr="00EE005C">
              <w:rPr>
                <w:sz w:val="22"/>
                <w:szCs w:val="22"/>
              </w:rPr>
              <w:t xml:space="preserve"> </w:t>
            </w:r>
            <w:r w:rsidRPr="00EE005C">
              <w:rPr>
                <w:b/>
                <w:bCs/>
                <w:sz w:val="22"/>
                <w:szCs w:val="22"/>
              </w:rPr>
              <w:t>Informacja dla Wykonawców wspólnie ubiegających się o udzielenie zamówienia</w:t>
            </w:r>
            <w:bookmarkEnd w:id="16"/>
            <w:r w:rsidRPr="00EE005C">
              <w:rPr>
                <w:b/>
                <w:bCs/>
                <w:sz w:val="22"/>
                <w:szCs w:val="22"/>
              </w:rPr>
              <w:t xml:space="preserve"> (konsorcjum, spółka cywilna)</w:t>
            </w:r>
          </w:p>
        </w:tc>
      </w:tr>
    </w:tbl>
    <w:p w14:paraId="000000AF" w14:textId="3F14A941" w:rsidR="008D5F14" w:rsidRPr="00EE005C" w:rsidRDefault="001A27BA" w:rsidP="00EE005C">
      <w:pPr>
        <w:numPr>
          <w:ilvl w:val="0"/>
          <w:numId w:val="12"/>
        </w:numPr>
        <w:spacing w:before="120" w:line="240" w:lineRule="auto"/>
        <w:ind w:left="426" w:hanging="454"/>
        <w:rPr>
          <w:b/>
          <w:bCs/>
        </w:rPr>
      </w:pPr>
      <w:r w:rsidRPr="00EE005C">
        <w:t xml:space="preserve">Wykonawcy mogą wspólnie ubiegać się o udzielenie zamówienia. W takim przypadku Wykonawcy ustanawiają pełnomocnika do reprezentowania ich w postępowaniu albo do reprezentowania i zawarcia umowy w sprawie zamówienia publicznego. </w:t>
      </w:r>
      <w:r w:rsidRPr="00EE005C">
        <w:rPr>
          <w:b/>
          <w:bCs/>
        </w:rPr>
        <w:t xml:space="preserve">Pełnomocnictwo winno być załączone do </w:t>
      </w:r>
      <w:r w:rsidR="00B93C8B" w:rsidRPr="00EE005C">
        <w:rPr>
          <w:b/>
          <w:bCs/>
        </w:rPr>
        <w:t>formularza o</w:t>
      </w:r>
      <w:r w:rsidRPr="00EE005C">
        <w:rPr>
          <w:b/>
          <w:bCs/>
        </w:rPr>
        <w:t xml:space="preserve">ferty. </w:t>
      </w:r>
    </w:p>
    <w:p w14:paraId="000000B0" w14:textId="2F8C8221" w:rsidR="008D5F14" w:rsidRPr="00EE005C" w:rsidRDefault="001A27BA" w:rsidP="00EE005C">
      <w:pPr>
        <w:numPr>
          <w:ilvl w:val="0"/>
          <w:numId w:val="12"/>
        </w:numPr>
        <w:spacing w:before="120" w:line="240" w:lineRule="auto"/>
        <w:ind w:left="426" w:hanging="454"/>
      </w:pPr>
      <w:r w:rsidRPr="00EE005C">
        <w:t>W przypadku Wykonawców wspólnie ubiegających się o udzielenie zamówienia, oświadczeni</w:t>
      </w:r>
      <w:r w:rsidR="00AD4779" w:rsidRPr="00EE005C">
        <w:t>e</w:t>
      </w:r>
      <w:r w:rsidRPr="00EE005C">
        <w:t>, o który</w:t>
      </w:r>
      <w:r w:rsidR="00AD4779" w:rsidRPr="00EE005C">
        <w:t>m</w:t>
      </w:r>
      <w:r w:rsidRPr="00EE005C">
        <w:t xml:space="preserve"> mowa w Rozdziale </w:t>
      </w:r>
      <w:r w:rsidR="00D27CF6" w:rsidRPr="00EE005C">
        <w:t>VII</w:t>
      </w:r>
      <w:r w:rsidRPr="00EE005C">
        <w:t xml:space="preserve"> </w:t>
      </w:r>
      <w:r w:rsidR="00A97B4F" w:rsidRPr="00EE005C">
        <w:t>pkt</w:t>
      </w:r>
      <w:r w:rsidRPr="00EE005C">
        <w:t xml:space="preserve"> 1 </w:t>
      </w:r>
      <w:proofErr w:type="spellStart"/>
      <w:r w:rsidR="00104F3F" w:rsidRPr="00EE005C">
        <w:t>p</w:t>
      </w:r>
      <w:r w:rsidR="00A97B4F" w:rsidRPr="00EE005C">
        <w:t>p</w:t>
      </w:r>
      <w:r w:rsidR="00104F3F" w:rsidRPr="00EE005C">
        <w:t>kt</w:t>
      </w:r>
      <w:proofErr w:type="spellEnd"/>
      <w:r w:rsidR="00104F3F" w:rsidRPr="00EE005C">
        <w:t xml:space="preserve"> 1 </w:t>
      </w:r>
      <w:r w:rsidRPr="00EE005C">
        <w:t xml:space="preserve">SWZ, składa każdy </w:t>
      </w:r>
      <w:r w:rsidR="00904656" w:rsidRPr="00EE005C">
        <w:br/>
      </w:r>
      <w:r w:rsidRPr="00EE005C">
        <w:t>z Wykonawców. Oświadczenia te potwierdzają brak podstaw wykluczenia oraz spełnianie warunków udziału w zakresie, w jakim każdy z Wykonawców wykazuje spełnianie warunków udziału w postępowaniu.</w:t>
      </w:r>
    </w:p>
    <w:p w14:paraId="000000B2" w14:textId="39970F84" w:rsidR="008D5F14" w:rsidRPr="00EE005C" w:rsidRDefault="001A27BA" w:rsidP="00EE005C">
      <w:pPr>
        <w:numPr>
          <w:ilvl w:val="0"/>
          <w:numId w:val="12"/>
        </w:numPr>
        <w:spacing w:before="120" w:line="240" w:lineRule="auto"/>
        <w:ind w:left="426" w:hanging="454"/>
        <w:rPr>
          <w:b/>
          <w:bCs/>
        </w:rPr>
      </w:pPr>
      <w:r w:rsidRPr="00EE005C">
        <w:t>Wykonawcy wspólnie ubiegający się o udzielenie zamówienia</w:t>
      </w:r>
      <w:r w:rsidR="00346311" w:rsidRPr="00EE005C">
        <w:t xml:space="preserve">, </w:t>
      </w:r>
      <w:bookmarkStart w:id="17" w:name="_Hlk65243259"/>
      <w:r w:rsidR="00346311" w:rsidRPr="00EE005C">
        <w:t xml:space="preserve">na podstawie art. 117 ust. 4 ustawy </w:t>
      </w:r>
      <w:proofErr w:type="spellStart"/>
      <w:r w:rsidR="00346311" w:rsidRPr="00EE005C">
        <w:t>Pzp</w:t>
      </w:r>
      <w:proofErr w:type="spellEnd"/>
      <w:r w:rsidR="00346311" w:rsidRPr="00EE005C">
        <w:t>,</w:t>
      </w:r>
      <w:r w:rsidRPr="00EE005C">
        <w:t xml:space="preserve"> dołączają do oferty oświadczenie,</w:t>
      </w:r>
      <w:bookmarkEnd w:id="17"/>
      <w:r w:rsidRPr="00EE005C">
        <w:t xml:space="preserve"> z którego wynika, które </w:t>
      </w:r>
      <w:r w:rsidR="00321E9D" w:rsidRPr="00EE005C">
        <w:t>roboty</w:t>
      </w:r>
      <w:r w:rsidR="006F63FA" w:rsidRPr="00EE005C">
        <w:t xml:space="preserve"> </w:t>
      </w:r>
      <w:r w:rsidRPr="00EE005C">
        <w:t xml:space="preserve">wykonają poszczególni </w:t>
      </w:r>
      <w:r w:rsidR="00346311" w:rsidRPr="00EE005C">
        <w:t>W</w:t>
      </w:r>
      <w:r w:rsidRPr="00EE005C">
        <w:t>ykonawcy.</w:t>
      </w:r>
      <w:r w:rsidR="00D27CF6" w:rsidRPr="00EE005C">
        <w:t xml:space="preserve"> Wzór oświadczenia stanowi </w:t>
      </w:r>
      <w:r w:rsidR="001C5873" w:rsidRPr="00EE005C">
        <w:rPr>
          <w:b/>
          <w:bCs/>
        </w:rPr>
        <w:t>z</w:t>
      </w:r>
      <w:r w:rsidR="00D27CF6" w:rsidRPr="00EE005C">
        <w:rPr>
          <w:b/>
          <w:bCs/>
        </w:rPr>
        <w:t xml:space="preserve">ałącznik nr </w:t>
      </w:r>
      <w:r w:rsidR="00192C67" w:rsidRPr="00EE005C">
        <w:rPr>
          <w:b/>
          <w:bCs/>
        </w:rPr>
        <w:t>4</w:t>
      </w:r>
      <w:r w:rsidR="00D27CF6" w:rsidRPr="00EE005C">
        <w:rPr>
          <w:b/>
          <w:bCs/>
        </w:rPr>
        <w:t xml:space="preserve"> do SWZ.</w:t>
      </w:r>
    </w:p>
    <w:p w14:paraId="0514D5F9" w14:textId="77777777" w:rsidR="0013091A" w:rsidRPr="00EE005C" w:rsidRDefault="0013091A" w:rsidP="0013091A">
      <w:pPr>
        <w:spacing w:before="120" w:line="240" w:lineRule="auto"/>
        <w:ind w:left="426"/>
        <w:rPr>
          <w:b/>
          <w:bCs/>
        </w:rPr>
      </w:pPr>
    </w:p>
    <w:tbl>
      <w:tblPr>
        <w:tblStyle w:val="Tabela-Siatka"/>
        <w:tblW w:w="0" w:type="auto"/>
        <w:tblInd w:w="426" w:type="dxa"/>
        <w:shd w:val="clear" w:color="auto" w:fill="F2F2F2" w:themeFill="background1" w:themeFillShade="F2"/>
        <w:tblLook w:val="04A0" w:firstRow="1" w:lastRow="0" w:firstColumn="1" w:lastColumn="0" w:noHBand="0" w:noVBand="1"/>
      </w:tblPr>
      <w:tblGrid>
        <w:gridCol w:w="8983"/>
      </w:tblGrid>
      <w:tr w:rsidR="0013091A" w:rsidRPr="00EE005C" w14:paraId="206E0C3B" w14:textId="77777777" w:rsidTr="0013091A">
        <w:tc>
          <w:tcPr>
            <w:tcW w:w="9183" w:type="dxa"/>
            <w:shd w:val="clear" w:color="auto" w:fill="F2F2F2" w:themeFill="background1" w:themeFillShade="F2"/>
          </w:tcPr>
          <w:p w14:paraId="78925259" w14:textId="4B25C34F" w:rsidR="0013091A" w:rsidRPr="00EE005C" w:rsidRDefault="0013091A" w:rsidP="0013091A">
            <w:pPr>
              <w:pStyle w:val="Nagwek2"/>
              <w:spacing w:before="120"/>
              <w:ind w:left="27" w:hanging="27"/>
              <w:rPr>
                <w:b/>
                <w:bCs/>
              </w:rPr>
            </w:pPr>
            <w:bookmarkStart w:id="18" w:name="_Toc65239238"/>
            <w:r w:rsidRPr="00EE005C">
              <w:rPr>
                <w:b/>
                <w:bCs/>
                <w:sz w:val="22"/>
                <w:szCs w:val="22"/>
              </w:rPr>
              <w:t>Rozdział X. Informacje o sposobie porozumiewania się Zamawiającego z Wykonawcami oraz przekazywania oświadczeń lub dokumentów</w:t>
            </w:r>
            <w:bookmarkEnd w:id="18"/>
          </w:p>
        </w:tc>
      </w:tr>
    </w:tbl>
    <w:p w14:paraId="000000B4" w14:textId="303EAA86" w:rsidR="008D5F14" w:rsidRPr="00EE005C" w:rsidRDefault="001A27BA" w:rsidP="00EE005C">
      <w:pPr>
        <w:numPr>
          <w:ilvl w:val="0"/>
          <w:numId w:val="11"/>
        </w:numPr>
        <w:spacing w:before="120" w:line="240" w:lineRule="auto"/>
        <w:ind w:left="567" w:hanging="567"/>
        <w:rPr>
          <w:color w:val="FF0000"/>
        </w:rPr>
      </w:pPr>
      <w:r w:rsidRPr="00EE005C">
        <w:t xml:space="preserve">Osobą uprawnioną do kontaktu z Wykonawcami jest </w:t>
      </w:r>
      <w:r w:rsidR="008355B3" w:rsidRPr="00EE005C">
        <w:t>Anna Janeczko - Skrzeczkowska</w:t>
      </w:r>
      <w:r w:rsidR="004927B9" w:rsidRPr="00EE005C">
        <w:t xml:space="preserve"> – </w:t>
      </w:r>
      <w:r w:rsidR="008355B3" w:rsidRPr="00EE005C">
        <w:t>inspektor</w:t>
      </w:r>
      <w:r w:rsidR="004927B9" w:rsidRPr="00EE005C">
        <w:t xml:space="preserve"> </w:t>
      </w:r>
      <w:r w:rsidR="00EC6EB5" w:rsidRPr="00EE005C">
        <w:t>d</w:t>
      </w:r>
      <w:r w:rsidR="004927B9" w:rsidRPr="00EE005C">
        <w:t xml:space="preserve">s. </w:t>
      </w:r>
      <w:r w:rsidR="0007386F" w:rsidRPr="00EE005C">
        <w:t>z</w:t>
      </w:r>
      <w:r w:rsidR="004927B9" w:rsidRPr="00EE005C">
        <w:t xml:space="preserve">amówień publicznych, adres email: </w:t>
      </w:r>
      <w:bookmarkStart w:id="19" w:name="_Hlk117083880"/>
      <w:r w:rsidR="00904656" w:rsidRPr="00EE005C">
        <w:rPr>
          <w:b/>
          <w:bCs/>
        </w:rPr>
        <w:t>a.</w:t>
      </w:r>
      <w:r w:rsidR="008355B3" w:rsidRPr="00EE005C">
        <w:rPr>
          <w:b/>
          <w:bCs/>
        </w:rPr>
        <w:t>janeczko</w:t>
      </w:r>
      <w:r w:rsidR="003F3448" w:rsidRPr="00EE005C">
        <w:rPr>
          <w:b/>
          <w:bCs/>
        </w:rPr>
        <w:t>@</w:t>
      </w:r>
      <w:r w:rsidR="008355B3" w:rsidRPr="00EE005C">
        <w:rPr>
          <w:b/>
          <w:bCs/>
        </w:rPr>
        <w:t>kobylnica.eu</w:t>
      </w:r>
      <w:bookmarkEnd w:id="19"/>
    </w:p>
    <w:p w14:paraId="000000B5" w14:textId="2FE3AC48" w:rsidR="008D5F14" w:rsidRPr="00EE005C" w:rsidRDefault="001A27BA" w:rsidP="00EE005C">
      <w:pPr>
        <w:numPr>
          <w:ilvl w:val="0"/>
          <w:numId w:val="11"/>
        </w:numPr>
        <w:pBdr>
          <w:top w:val="nil"/>
          <w:left w:val="nil"/>
          <w:bottom w:val="nil"/>
          <w:right w:val="nil"/>
          <w:between w:val="nil"/>
        </w:pBdr>
        <w:spacing w:before="120" w:line="240" w:lineRule="auto"/>
        <w:ind w:left="567" w:hanging="567"/>
      </w:pPr>
      <w:r w:rsidRPr="00EE005C">
        <w:t xml:space="preserve">Postępowanie prowadzone jest w języku polskim w formie elektronicznej za pośrednictwem </w:t>
      </w:r>
      <w:r w:rsidR="005A5541" w:rsidRPr="00EE005C">
        <w:rPr>
          <w:color w:val="1155CC"/>
          <w:u w:val="single"/>
        </w:rPr>
        <w:t>platformazakupowa.pl</w:t>
      </w:r>
      <w:r w:rsidRPr="00EE005C">
        <w:t xml:space="preserve"> pod adresem: </w:t>
      </w:r>
      <w:r w:rsidR="00E1754C" w:rsidRPr="00EE005C">
        <w:rPr>
          <w:b/>
          <w:bCs/>
        </w:rPr>
        <w:t>https://platformazakupowa.pl/pn/cuwkobylnica</w:t>
      </w:r>
      <w:r w:rsidR="00EC2562" w:rsidRPr="00EE005C">
        <w:rPr>
          <w:b/>
          <w:bCs/>
        </w:rPr>
        <w:t xml:space="preserve"> </w:t>
      </w:r>
    </w:p>
    <w:p w14:paraId="000000B6" w14:textId="6FC12AA8" w:rsidR="008D5F14" w:rsidRPr="00EE005C" w:rsidRDefault="001A27BA" w:rsidP="00EE005C">
      <w:pPr>
        <w:numPr>
          <w:ilvl w:val="0"/>
          <w:numId w:val="11"/>
        </w:numPr>
        <w:pBdr>
          <w:top w:val="nil"/>
          <w:left w:val="nil"/>
          <w:bottom w:val="nil"/>
          <w:right w:val="nil"/>
          <w:between w:val="nil"/>
        </w:pBdr>
        <w:spacing w:before="120" w:line="240" w:lineRule="auto"/>
        <w:ind w:left="567" w:hanging="567"/>
        <w:rPr>
          <w:b/>
          <w:bCs/>
        </w:rPr>
      </w:pPr>
      <w:r w:rsidRPr="00EE005C">
        <w:rPr>
          <w:b/>
          <w:bCs/>
        </w:rPr>
        <w:t xml:space="preserve">W celu skrócenia czasu udzielenia odpowiedzi na pytania preferuje się, aby komunikacja między </w:t>
      </w:r>
      <w:r w:rsidR="008F1A6E" w:rsidRPr="00EE005C">
        <w:rPr>
          <w:b/>
          <w:bCs/>
        </w:rPr>
        <w:t>Z</w:t>
      </w:r>
      <w:r w:rsidRPr="00EE005C">
        <w:rPr>
          <w:b/>
          <w:bCs/>
        </w:rPr>
        <w:t xml:space="preserve">amawiającym a Wykonawcami, w tym wszelkie oświadczenia, wnioski, </w:t>
      </w:r>
      <w:r w:rsidR="00F10D73" w:rsidRPr="00EE005C">
        <w:rPr>
          <w:b/>
          <w:bCs/>
        </w:rPr>
        <w:t xml:space="preserve">wyjaśnienia, </w:t>
      </w:r>
      <w:r w:rsidRPr="00EE005C">
        <w:rPr>
          <w:b/>
          <w:bCs/>
        </w:rPr>
        <w:t xml:space="preserve">zawiadomienia oraz informacje, przekazywane były za pośrednictwem </w:t>
      </w:r>
      <w:hyperlink r:id="rId9">
        <w:r w:rsidRPr="00EE005C">
          <w:rPr>
            <w:color w:val="1155CC"/>
            <w:u w:val="single"/>
          </w:rPr>
          <w:t>platformazakupowa.pl</w:t>
        </w:r>
      </w:hyperlink>
      <w:r w:rsidRPr="00EE005C">
        <w:rPr>
          <w:b/>
          <w:bCs/>
        </w:rPr>
        <w:t xml:space="preserve"> i formularza „Wyślij wiadomość do zamawiającego”. </w:t>
      </w:r>
    </w:p>
    <w:p w14:paraId="000000B7" w14:textId="6CB69070" w:rsidR="008D5F14" w:rsidRPr="00EE005C" w:rsidRDefault="001A27BA" w:rsidP="003329C3">
      <w:pPr>
        <w:spacing w:before="120" w:line="240" w:lineRule="auto"/>
        <w:ind w:left="567"/>
      </w:pPr>
      <w:r w:rsidRPr="00EE005C">
        <w:t xml:space="preserve">Za datę przekazania (wpływu) oświadczeń, wniosków, zawiadomień oraz informacji przyjmuje się datę ich przesłania za pośrednictwem </w:t>
      </w:r>
      <w:hyperlink r:id="rId10">
        <w:r w:rsidRPr="00EE005C">
          <w:rPr>
            <w:color w:val="1155CC"/>
            <w:u w:val="single"/>
          </w:rPr>
          <w:t>platformazakupowa.pl</w:t>
        </w:r>
      </w:hyperlink>
      <w:r w:rsidRPr="00EE005C">
        <w:t xml:space="preserve"> poprzez kliknięcie przycisku „Wyślij wiadomość do zamawiającego” po których pojawi się komunikat, że wiadomość została wysłana do </w:t>
      </w:r>
      <w:r w:rsidR="00CC753A" w:rsidRPr="00EE005C">
        <w:t>Z</w:t>
      </w:r>
      <w:r w:rsidRPr="00EE005C">
        <w:t xml:space="preserve">amawiającego. Zamawiający dopuszcza, awaryjnie, komunikację za pośrednictwem poczty elektronicznej. Adres poczty </w:t>
      </w:r>
      <w:r w:rsidRPr="00EE005C">
        <w:lastRenderedPageBreak/>
        <w:t xml:space="preserve">elektronicznej osoby uprawnionej do kontaktu z Wykonawcami: </w:t>
      </w:r>
      <w:r w:rsidR="008F1A6E" w:rsidRPr="00EE005C">
        <w:rPr>
          <w:b/>
          <w:bCs/>
        </w:rPr>
        <w:t>a.janeczko@kobylnica.eu</w:t>
      </w:r>
      <w:r w:rsidR="0038422E" w:rsidRPr="00EE005C">
        <w:t xml:space="preserve">, </w:t>
      </w:r>
      <w:r w:rsidR="008F1A6E" w:rsidRPr="00EE005C">
        <w:rPr>
          <w:b/>
          <w:bCs/>
        </w:rPr>
        <w:t>kobylnica</w:t>
      </w:r>
      <w:r w:rsidR="00E3443C" w:rsidRPr="00EE005C">
        <w:rPr>
          <w:b/>
          <w:bCs/>
        </w:rPr>
        <w:t>@kobylnica.pl</w:t>
      </w:r>
      <w:r w:rsidR="00E3443C" w:rsidRPr="00EE005C">
        <w:t xml:space="preserve"> </w:t>
      </w:r>
    </w:p>
    <w:p w14:paraId="000000B8" w14:textId="2F0C8BDB" w:rsidR="008D5F14" w:rsidRPr="00EE005C" w:rsidRDefault="001A27BA" w:rsidP="00EE005C">
      <w:pPr>
        <w:numPr>
          <w:ilvl w:val="0"/>
          <w:numId w:val="11"/>
        </w:numPr>
        <w:pBdr>
          <w:top w:val="nil"/>
          <w:left w:val="nil"/>
          <w:bottom w:val="nil"/>
          <w:right w:val="nil"/>
          <w:between w:val="nil"/>
        </w:pBdr>
        <w:spacing w:before="120" w:line="240" w:lineRule="auto"/>
        <w:ind w:left="567" w:hanging="567"/>
      </w:pPr>
      <w:r w:rsidRPr="00EE005C">
        <w:t xml:space="preserve">Zamawiający będzie przekazywał </w:t>
      </w:r>
      <w:r w:rsidR="007774F7" w:rsidRPr="00EE005C">
        <w:t>W</w:t>
      </w:r>
      <w:r w:rsidRPr="00EE005C">
        <w:t xml:space="preserve">ykonawcom informacje w formie elektronicznej za pośrednictwem </w:t>
      </w:r>
      <w:hyperlink r:id="rId11">
        <w:r w:rsidRPr="00EE005C">
          <w:rPr>
            <w:color w:val="1155CC"/>
            <w:u w:val="single"/>
          </w:rPr>
          <w:t>platformazakupowa.pl</w:t>
        </w:r>
      </w:hyperlink>
      <w:r w:rsidRPr="00EE005C">
        <w:t xml:space="preserve">. Informacje dotyczące odpowiedzi na pytania, zmiany specyfikacji, zmiany terminu składania i otwarcia ofert Zamawiający będzie zamieszczał na platformie w sekcji “Komunikaty”. Korespondencja, której zgodnie </w:t>
      </w:r>
      <w:r w:rsidR="00F60E49" w:rsidRPr="00EE005C">
        <w:br/>
      </w:r>
      <w:r w:rsidRPr="00EE005C">
        <w:t xml:space="preserve">z obowiązującymi przepisami adresatem jest konkretny Wykonawca, będzie przekazywana w formie elektronicznej za pośrednictwem </w:t>
      </w:r>
      <w:bookmarkStart w:id="20" w:name="_Hlk129253760"/>
      <w:r w:rsidR="00F6640B" w:rsidRPr="00EE005C">
        <w:fldChar w:fldCharType="begin"/>
      </w:r>
      <w:r w:rsidR="00F6640B" w:rsidRPr="00EE005C">
        <w:instrText>HYPERLINK "http://platformazakupowa.pl" \h</w:instrText>
      </w:r>
      <w:r w:rsidR="00F6640B" w:rsidRPr="00EE005C">
        <w:fldChar w:fldCharType="separate"/>
      </w:r>
      <w:r w:rsidRPr="00EE005C">
        <w:rPr>
          <w:color w:val="1155CC"/>
          <w:u w:val="single"/>
        </w:rPr>
        <w:t>platformazakupowa.pl</w:t>
      </w:r>
      <w:r w:rsidR="00F6640B" w:rsidRPr="00EE005C">
        <w:rPr>
          <w:color w:val="1155CC"/>
          <w:u w:val="single"/>
        </w:rPr>
        <w:fldChar w:fldCharType="end"/>
      </w:r>
      <w:r w:rsidRPr="00EE005C">
        <w:t xml:space="preserve"> </w:t>
      </w:r>
      <w:bookmarkEnd w:id="20"/>
      <w:r w:rsidRPr="00EE005C">
        <w:t xml:space="preserve">do konkretnego </w:t>
      </w:r>
      <w:r w:rsidR="0038422E" w:rsidRPr="00EE005C">
        <w:t>W</w:t>
      </w:r>
      <w:r w:rsidRPr="00EE005C">
        <w:t>ykonawcy.</w:t>
      </w:r>
    </w:p>
    <w:p w14:paraId="000000B9" w14:textId="1F6F958B" w:rsidR="008D5F14" w:rsidRPr="00EE005C" w:rsidRDefault="001A27BA" w:rsidP="00EE005C">
      <w:pPr>
        <w:numPr>
          <w:ilvl w:val="0"/>
          <w:numId w:val="11"/>
        </w:numPr>
        <w:pBdr>
          <w:top w:val="nil"/>
          <w:left w:val="nil"/>
          <w:bottom w:val="nil"/>
          <w:right w:val="nil"/>
          <w:between w:val="nil"/>
        </w:pBdr>
        <w:spacing w:before="120" w:line="240" w:lineRule="auto"/>
        <w:ind w:left="567" w:hanging="567"/>
      </w:pPr>
      <w:r w:rsidRPr="00EE005C">
        <w:t xml:space="preserve">Wykonawca jako podmiot profesjonalny ma obowiązek sprawdzania komunikatów </w:t>
      </w:r>
      <w:r w:rsidR="00F60E49" w:rsidRPr="00EE005C">
        <w:br/>
      </w:r>
      <w:r w:rsidRPr="00EE005C">
        <w:t xml:space="preserve">i wiadomości bezpośrednio na </w:t>
      </w:r>
      <w:hyperlink r:id="rId12">
        <w:r w:rsidR="00FD2099" w:rsidRPr="00EE005C">
          <w:rPr>
            <w:color w:val="1155CC"/>
            <w:u w:val="single"/>
          </w:rPr>
          <w:t>platformazakupowa.pl</w:t>
        </w:r>
      </w:hyperlink>
      <w:r w:rsidR="00FD2099" w:rsidRPr="00EE005C">
        <w:t xml:space="preserve"> </w:t>
      </w:r>
      <w:r w:rsidRPr="00EE005C">
        <w:t xml:space="preserve">przesłanych przez </w:t>
      </w:r>
      <w:r w:rsidR="0038422E" w:rsidRPr="00EE005C">
        <w:t>Z</w:t>
      </w:r>
      <w:r w:rsidRPr="00EE005C">
        <w:t>amawiającego, gdyż system powiadomień może ulec awarii lub powiadomienie może trafić do folderu SPAM.</w:t>
      </w:r>
    </w:p>
    <w:p w14:paraId="000000BA" w14:textId="08E2E6F0" w:rsidR="008D5F14" w:rsidRPr="00EE005C" w:rsidRDefault="001A27BA" w:rsidP="00EE005C">
      <w:pPr>
        <w:numPr>
          <w:ilvl w:val="0"/>
          <w:numId w:val="11"/>
        </w:numPr>
        <w:pBdr>
          <w:top w:val="nil"/>
          <w:left w:val="nil"/>
          <w:bottom w:val="nil"/>
          <w:right w:val="nil"/>
          <w:between w:val="nil"/>
        </w:pBdr>
        <w:spacing w:before="120" w:line="240" w:lineRule="auto"/>
        <w:ind w:left="567" w:hanging="567"/>
      </w:pPr>
      <w:r w:rsidRPr="00EE005C">
        <w:t>Zamawiający, zgodnie z §</w:t>
      </w:r>
      <w:r w:rsidR="00FD2099" w:rsidRPr="00EE005C">
        <w:t xml:space="preserve"> </w:t>
      </w:r>
      <w:r w:rsidR="00EC6EB5" w:rsidRPr="00EE005C">
        <w:t>2</w:t>
      </w:r>
      <w:r w:rsidRPr="00EE005C">
        <w:t xml:space="preserve"> Rozporządzenia Prezesa Rady Ministrów </w:t>
      </w:r>
      <w:r w:rsidR="001F3871" w:rsidRPr="00EE005C">
        <w:t xml:space="preserve">z dnia 30 grudnia 2020 roku </w:t>
      </w:r>
      <w:r w:rsidRPr="00EE005C">
        <w:t xml:space="preserve">w sprawie </w:t>
      </w:r>
      <w:r w:rsidR="001F3871" w:rsidRPr="00EE005C">
        <w:t>sposobu sporządzania i przekazywania informacji oraz wymagań technicznych dla dokumentów elektronicznych oraz środków komunikacji</w:t>
      </w:r>
      <w:r w:rsidRPr="00EE005C">
        <w:t xml:space="preserve"> elektronicznej w postępowaniu o udzielenie zamówienia publicznego </w:t>
      </w:r>
      <w:r w:rsidR="001F3871" w:rsidRPr="00EE005C">
        <w:t>lub konkursie</w:t>
      </w:r>
      <w:r w:rsidRPr="00EE005C">
        <w:t xml:space="preserve">, określa niezbędne wymagania sprzętowo </w:t>
      </w:r>
      <w:r w:rsidR="0038422E" w:rsidRPr="00EE005C">
        <w:t>–</w:t>
      </w:r>
      <w:r w:rsidRPr="00EE005C">
        <w:t xml:space="preserve"> aplikacyjne umożliwiające pracę na </w:t>
      </w:r>
      <w:hyperlink r:id="rId13">
        <w:r w:rsidRPr="00EE005C">
          <w:rPr>
            <w:color w:val="1155CC"/>
            <w:u w:val="single"/>
          </w:rPr>
          <w:t>platformazakupowa.pl</w:t>
        </w:r>
      </w:hyperlink>
      <w:r w:rsidRPr="00EE005C">
        <w:t>, tj.:</w:t>
      </w:r>
    </w:p>
    <w:p w14:paraId="000000BB" w14:textId="2876B4C8" w:rsidR="008D5F14" w:rsidRPr="00EE005C" w:rsidRDefault="001A27BA" w:rsidP="00EE005C">
      <w:pPr>
        <w:numPr>
          <w:ilvl w:val="1"/>
          <w:numId w:val="34"/>
        </w:numPr>
        <w:spacing w:before="120" w:line="240" w:lineRule="auto"/>
        <w:ind w:left="993" w:hanging="426"/>
      </w:pPr>
      <w:r w:rsidRPr="00EE005C">
        <w:t xml:space="preserve">stały dostęp do sieci Internet o gwarantowanej przepustowości nie mniejszej </w:t>
      </w:r>
      <w:r w:rsidR="00F60E49" w:rsidRPr="00EE005C">
        <w:br/>
      </w:r>
      <w:r w:rsidRPr="00EE005C">
        <w:t xml:space="preserve">niż 512 </w:t>
      </w:r>
      <w:proofErr w:type="spellStart"/>
      <w:r w:rsidRPr="00EE005C">
        <w:t>kb</w:t>
      </w:r>
      <w:proofErr w:type="spellEnd"/>
      <w:r w:rsidRPr="00EE005C">
        <w:t>/s,</w:t>
      </w:r>
    </w:p>
    <w:p w14:paraId="000000BC" w14:textId="77777777" w:rsidR="008D5F14" w:rsidRPr="00EE005C" w:rsidRDefault="001A27BA" w:rsidP="00EE005C">
      <w:pPr>
        <w:numPr>
          <w:ilvl w:val="1"/>
          <w:numId w:val="34"/>
        </w:numPr>
        <w:spacing w:before="120" w:line="240" w:lineRule="auto"/>
        <w:ind w:left="993" w:hanging="426"/>
      </w:pPr>
      <w:r w:rsidRPr="00EE005C">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EE005C" w:rsidRDefault="001A27BA" w:rsidP="00EE005C">
      <w:pPr>
        <w:numPr>
          <w:ilvl w:val="1"/>
          <w:numId w:val="34"/>
        </w:numPr>
        <w:spacing w:before="120" w:line="240" w:lineRule="auto"/>
        <w:ind w:left="993" w:hanging="426"/>
      </w:pPr>
      <w:r w:rsidRPr="00EE005C">
        <w:t>zainstalowana dowolna przeglądarka internetowa, w przypadku Internet Explorer minimalnie wersja 10</w:t>
      </w:r>
      <w:r w:rsidR="00EE7672" w:rsidRPr="00EE005C">
        <w:t>.</w:t>
      </w:r>
      <w:r w:rsidRPr="00EE005C">
        <w:t>0,</w:t>
      </w:r>
    </w:p>
    <w:p w14:paraId="000000BE" w14:textId="77777777" w:rsidR="008D5F14" w:rsidRPr="00EE005C" w:rsidRDefault="001A27BA" w:rsidP="00EE005C">
      <w:pPr>
        <w:numPr>
          <w:ilvl w:val="1"/>
          <w:numId w:val="34"/>
        </w:numPr>
        <w:spacing w:before="120" w:line="240" w:lineRule="auto"/>
        <w:ind w:left="993" w:hanging="426"/>
      </w:pPr>
      <w:r w:rsidRPr="00EE005C">
        <w:t>włączona obsługa JavaScript,</w:t>
      </w:r>
    </w:p>
    <w:p w14:paraId="000000BF" w14:textId="77777777" w:rsidR="008D5F14" w:rsidRPr="00EE005C" w:rsidRDefault="001A27BA" w:rsidP="00EE005C">
      <w:pPr>
        <w:numPr>
          <w:ilvl w:val="1"/>
          <w:numId w:val="34"/>
        </w:numPr>
        <w:spacing w:before="120" w:line="240" w:lineRule="auto"/>
        <w:ind w:left="993" w:hanging="426"/>
      </w:pPr>
      <w:r w:rsidRPr="00EE005C">
        <w:t xml:space="preserve">zainstalowany program Adobe </w:t>
      </w:r>
      <w:proofErr w:type="spellStart"/>
      <w:r w:rsidRPr="00EE005C">
        <w:t>Acrobat</w:t>
      </w:r>
      <w:proofErr w:type="spellEnd"/>
      <w:r w:rsidRPr="00EE005C">
        <w:t xml:space="preserve"> Reader lub inny obsługujący format plików .pdf,</w:t>
      </w:r>
    </w:p>
    <w:p w14:paraId="000000C0" w14:textId="1E5223ED" w:rsidR="008D5F14" w:rsidRPr="00EE005C" w:rsidRDefault="00EE005C" w:rsidP="00EE005C">
      <w:pPr>
        <w:numPr>
          <w:ilvl w:val="1"/>
          <w:numId w:val="34"/>
        </w:numPr>
        <w:spacing w:before="120" w:line="240" w:lineRule="auto"/>
        <w:ind w:left="993" w:hanging="426"/>
      </w:pPr>
      <w:hyperlink r:id="rId14">
        <w:r w:rsidR="00FD2099" w:rsidRPr="00EE005C">
          <w:rPr>
            <w:color w:val="1155CC"/>
            <w:u w:val="single"/>
          </w:rPr>
          <w:t>platformazakupowa.pl</w:t>
        </w:r>
      </w:hyperlink>
      <w:r w:rsidR="00FD2099" w:rsidRPr="00EE005C">
        <w:t xml:space="preserve"> </w:t>
      </w:r>
      <w:r w:rsidR="001A27BA" w:rsidRPr="00EE005C">
        <w:t xml:space="preserve">działa według standardu przyjętego w komunikacji sieciowej </w:t>
      </w:r>
      <w:r w:rsidR="0038422E" w:rsidRPr="00EE005C">
        <w:t>–</w:t>
      </w:r>
      <w:r w:rsidR="001A27BA" w:rsidRPr="00EE005C">
        <w:t xml:space="preserve"> kodowanie UTF8,</w:t>
      </w:r>
    </w:p>
    <w:p w14:paraId="000000C1" w14:textId="77777777" w:rsidR="008D5F14" w:rsidRPr="00EE005C" w:rsidRDefault="001A27BA" w:rsidP="00EE005C">
      <w:pPr>
        <w:numPr>
          <w:ilvl w:val="1"/>
          <w:numId w:val="34"/>
        </w:numPr>
        <w:spacing w:before="120" w:line="240" w:lineRule="auto"/>
        <w:ind w:left="993" w:hanging="426"/>
      </w:pPr>
      <w:r w:rsidRPr="00EE005C">
        <w:t>Oznaczenie czasu odbioru danych przez platformę zakupową stanowi datę oraz dokładny czas (</w:t>
      </w:r>
      <w:proofErr w:type="spellStart"/>
      <w:r w:rsidRPr="00EE005C">
        <w:t>hh:mm:ss</w:t>
      </w:r>
      <w:proofErr w:type="spellEnd"/>
      <w:r w:rsidRPr="00EE005C">
        <w:t>) generowany wg. czasu lokalnego serwera synchronizowanego z zegarem Głównego Urzędu Miar.</w:t>
      </w:r>
    </w:p>
    <w:p w14:paraId="000000C2" w14:textId="77777777" w:rsidR="008D5F14" w:rsidRPr="00EE005C" w:rsidRDefault="001A27BA" w:rsidP="00EE005C">
      <w:pPr>
        <w:numPr>
          <w:ilvl w:val="0"/>
          <w:numId w:val="11"/>
        </w:numPr>
        <w:pBdr>
          <w:top w:val="nil"/>
          <w:left w:val="nil"/>
          <w:bottom w:val="nil"/>
          <w:right w:val="nil"/>
          <w:between w:val="nil"/>
        </w:pBdr>
        <w:spacing w:before="120" w:line="240" w:lineRule="auto"/>
        <w:ind w:left="567" w:hanging="567"/>
      </w:pPr>
      <w:r w:rsidRPr="00EE005C">
        <w:t>Wykonawca, przystępując do niniejszego postępowania o udzielenie zamówienia publicznego:</w:t>
      </w:r>
    </w:p>
    <w:p w14:paraId="000000C3" w14:textId="04D01366" w:rsidR="008D5F14" w:rsidRPr="00EE005C" w:rsidRDefault="001A27BA" w:rsidP="00EE005C">
      <w:pPr>
        <w:numPr>
          <w:ilvl w:val="1"/>
          <w:numId w:val="8"/>
        </w:numPr>
        <w:spacing w:before="120" w:line="240" w:lineRule="auto"/>
        <w:ind w:left="993" w:hanging="426"/>
      </w:pPr>
      <w:r w:rsidRPr="00EE005C">
        <w:t xml:space="preserve">akceptuje warunki korzystania z </w:t>
      </w:r>
      <w:hyperlink r:id="rId15">
        <w:r w:rsidRPr="00EE005C">
          <w:rPr>
            <w:color w:val="1155CC"/>
            <w:u w:val="single"/>
          </w:rPr>
          <w:t>platformazakupowa.pl</w:t>
        </w:r>
      </w:hyperlink>
      <w:r w:rsidRPr="00EE005C">
        <w:t xml:space="preserve"> określone w Regulaminie zamieszczonym na stronie internetowej </w:t>
      </w:r>
      <w:hyperlink r:id="rId16">
        <w:r w:rsidRPr="00EE005C">
          <w:t>pod linkiem</w:t>
        </w:r>
      </w:hyperlink>
      <w:r w:rsidRPr="00EE005C">
        <w:t xml:space="preserve"> w zakładce „Regulamin" oraz uznaje go za wiążący,</w:t>
      </w:r>
    </w:p>
    <w:p w14:paraId="000000C4" w14:textId="77777777" w:rsidR="008D5F14" w:rsidRPr="00EE005C" w:rsidRDefault="001A27BA" w:rsidP="00EE005C">
      <w:pPr>
        <w:numPr>
          <w:ilvl w:val="1"/>
          <w:numId w:val="8"/>
        </w:numPr>
        <w:spacing w:before="120" w:line="240" w:lineRule="auto"/>
        <w:ind w:left="993" w:hanging="426"/>
      </w:pPr>
      <w:r w:rsidRPr="00EE005C">
        <w:t xml:space="preserve">zapoznał i stosuje się do Instrukcji składania ofert/wniosków dostępnej </w:t>
      </w:r>
      <w:hyperlink r:id="rId17">
        <w:r w:rsidRPr="00EE005C">
          <w:rPr>
            <w:color w:val="1155CC"/>
            <w:u w:val="single"/>
          </w:rPr>
          <w:t>pod linkiem</w:t>
        </w:r>
      </w:hyperlink>
      <w:r w:rsidRPr="00EE005C">
        <w:t xml:space="preserve">. </w:t>
      </w:r>
    </w:p>
    <w:p w14:paraId="000000C5" w14:textId="5038F6E4" w:rsidR="008D5F14" w:rsidRPr="00EE005C" w:rsidRDefault="001A27BA" w:rsidP="00EE005C">
      <w:pPr>
        <w:numPr>
          <w:ilvl w:val="0"/>
          <w:numId w:val="11"/>
        </w:numPr>
        <w:pBdr>
          <w:top w:val="nil"/>
          <w:left w:val="nil"/>
          <w:bottom w:val="nil"/>
          <w:right w:val="nil"/>
          <w:between w:val="nil"/>
        </w:pBdr>
        <w:spacing w:before="120" w:line="240" w:lineRule="auto"/>
        <w:ind w:left="567" w:hanging="567"/>
        <w:rPr>
          <w:rFonts w:eastAsia="Calibri"/>
        </w:rPr>
      </w:pPr>
      <w:r w:rsidRPr="00EE005C">
        <w:rPr>
          <w:b/>
        </w:rPr>
        <w:t xml:space="preserve">Zamawiający nie ponosi odpowiedzialności za złożenie oferty w sposób niezgodny z Instrukcją korzystania </w:t>
      </w:r>
      <w:r w:rsidRPr="00EE005C">
        <w:rPr>
          <w:bCs/>
        </w:rPr>
        <w:t>z</w:t>
      </w:r>
      <w:r w:rsidRPr="00EE005C">
        <w:rPr>
          <w:b/>
        </w:rPr>
        <w:t xml:space="preserve"> </w:t>
      </w:r>
      <w:hyperlink r:id="rId18">
        <w:r w:rsidRPr="00EE005C">
          <w:rPr>
            <w:color w:val="1155CC"/>
            <w:u w:val="single"/>
          </w:rPr>
          <w:t>platformazakupowa.pl</w:t>
        </w:r>
      </w:hyperlink>
      <w:r w:rsidRPr="00EE005C">
        <w:t xml:space="preserve">, w szczególności za sytuację, gdy </w:t>
      </w:r>
      <w:r w:rsidR="005A5541" w:rsidRPr="00EE005C">
        <w:t>Z</w:t>
      </w:r>
      <w:r w:rsidRPr="00EE005C">
        <w:t xml:space="preserve">amawiający zapozna się z treścią oferty przed upływem terminu składania ofert (np. złożenie oferty w zakładce „Wyślij wiadomość do zamawiającego”). </w:t>
      </w:r>
      <w:r w:rsidRPr="00EE005C">
        <w:br/>
      </w:r>
      <w:r w:rsidRPr="00EE005C">
        <w:lastRenderedPageBreak/>
        <w:t xml:space="preserve">Taka oferta zostanie uznana przez Zamawiającego za ofertę handlową i nie będzie brana pod uwagę w przedmiotowym postępowaniu ponieważ nie został spełniony obowiązek narzucony w art. 221 </w:t>
      </w:r>
      <w:r w:rsidR="006F17AF" w:rsidRPr="00EE005C">
        <w:t>u</w:t>
      </w:r>
      <w:r w:rsidRPr="00EE005C">
        <w:t xml:space="preserve">stawy </w:t>
      </w:r>
      <w:proofErr w:type="spellStart"/>
      <w:r w:rsidRPr="00EE005C">
        <w:t>P</w:t>
      </w:r>
      <w:r w:rsidR="006F17AF" w:rsidRPr="00EE005C">
        <w:t>zp</w:t>
      </w:r>
      <w:proofErr w:type="spellEnd"/>
      <w:r w:rsidRPr="00EE005C">
        <w:t>.</w:t>
      </w:r>
    </w:p>
    <w:p w14:paraId="000000C6" w14:textId="734B84F4" w:rsidR="008D5F14" w:rsidRPr="00EE005C" w:rsidRDefault="001A27BA" w:rsidP="00EE005C">
      <w:pPr>
        <w:numPr>
          <w:ilvl w:val="0"/>
          <w:numId w:val="11"/>
        </w:numPr>
        <w:pBdr>
          <w:top w:val="nil"/>
          <w:left w:val="nil"/>
          <w:bottom w:val="nil"/>
          <w:right w:val="nil"/>
          <w:between w:val="nil"/>
        </w:pBdr>
        <w:spacing w:before="120" w:line="240" w:lineRule="auto"/>
        <w:ind w:left="567" w:hanging="567"/>
      </w:pPr>
      <w:r w:rsidRPr="00EE005C">
        <w:t xml:space="preserve">Zamawiający informuje, że instrukcje korzystania z </w:t>
      </w:r>
      <w:hyperlink r:id="rId19">
        <w:r w:rsidRPr="00EE005C">
          <w:rPr>
            <w:color w:val="1155CC"/>
            <w:u w:val="single"/>
          </w:rPr>
          <w:t>platformazakupowa.pl</w:t>
        </w:r>
      </w:hyperlink>
      <w:r w:rsidRPr="00EE005C">
        <w:t xml:space="preserve"> dotyczące </w:t>
      </w:r>
      <w:r w:rsidR="00F60E49" w:rsidRPr="00EE005C">
        <w:br/>
      </w:r>
      <w:r w:rsidRPr="00EE005C">
        <w:t xml:space="preserve">w szczególności logowania, składania wniosków o wyjaśnienie treści SWZ, składania ofert oraz innych czynności podejmowanych w niniejszym postępowaniu przy użyciu </w:t>
      </w:r>
      <w:hyperlink r:id="rId20">
        <w:r w:rsidRPr="00EE005C">
          <w:rPr>
            <w:color w:val="1155CC"/>
            <w:u w:val="single"/>
          </w:rPr>
          <w:t>platformazakupowa.pl</w:t>
        </w:r>
      </w:hyperlink>
      <w:r w:rsidRPr="00EE005C">
        <w:t xml:space="preserve"> znajdują się w zakładce „Instrukcje dla Wykonawców" na stronie internetowej pod adresem: </w:t>
      </w:r>
      <w:hyperlink r:id="rId21">
        <w:r w:rsidRPr="00EE005C">
          <w:rPr>
            <w:color w:val="1155CC"/>
            <w:u w:val="single"/>
          </w:rPr>
          <w:t>https://platformazakupowa.pl/strona/45-instrukcje</w:t>
        </w:r>
      </w:hyperlink>
    </w:p>
    <w:p w14:paraId="33387688" w14:textId="77777777" w:rsidR="00BC6FC6" w:rsidRPr="00EE005C" w:rsidRDefault="00BC6FC6" w:rsidP="00BC6FC6">
      <w:pPr>
        <w:pBdr>
          <w:top w:val="nil"/>
          <w:left w:val="nil"/>
          <w:bottom w:val="nil"/>
          <w:right w:val="nil"/>
          <w:between w:val="nil"/>
        </w:pBdr>
        <w:spacing w:before="120" w:line="24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EE005C" w14:paraId="3C24BF6C" w14:textId="77777777" w:rsidTr="00BC6FC6">
        <w:tc>
          <w:tcPr>
            <w:tcW w:w="9188" w:type="dxa"/>
            <w:shd w:val="clear" w:color="auto" w:fill="F2F2F2" w:themeFill="background1" w:themeFillShade="F2"/>
          </w:tcPr>
          <w:p w14:paraId="6C6D6767" w14:textId="127343D2" w:rsidR="00BC6FC6" w:rsidRPr="00EE005C" w:rsidRDefault="00BC6FC6" w:rsidP="00BC6FC6">
            <w:pPr>
              <w:pStyle w:val="Nagwek2"/>
              <w:spacing w:before="120"/>
            </w:pPr>
            <w:bookmarkStart w:id="21" w:name="_Toc65239239"/>
            <w:r w:rsidRPr="00EE005C">
              <w:rPr>
                <w:b/>
                <w:bCs/>
                <w:sz w:val="22"/>
                <w:szCs w:val="22"/>
              </w:rPr>
              <w:t>Rozdział XI. Opis sposobu przygotowania oferty oraz dokumentów wymaganych przez Zamawiającego w SWZ</w:t>
            </w:r>
            <w:bookmarkEnd w:id="21"/>
          </w:p>
        </w:tc>
      </w:tr>
    </w:tbl>
    <w:p w14:paraId="000000C8" w14:textId="75DBB605" w:rsidR="008D5F14" w:rsidRPr="00EE005C" w:rsidRDefault="001A27BA" w:rsidP="00EE005C">
      <w:pPr>
        <w:numPr>
          <w:ilvl w:val="0"/>
          <w:numId w:val="20"/>
        </w:numPr>
        <w:spacing w:before="120" w:line="240" w:lineRule="auto"/>
        <w:ind w:left="426" w:hanging="426"/>
        <w:rPr>
          <w:rFonts w:eastAsia="Calibri"/>
        </w:rPr>
      </w:pPr>
      <w:r w:rsidRPr="00EE005C">
        <w:t xml:space="preserve">Oferta, </w:t>
      </w:r>
      <w:r w:rsidR="009523A9" w:rsidRPr="00EE005C">
        <w:t>załączniki</w:t>
      </w:r>
      <w:r w:rsidRPr="00EE005C">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E005C">
        <w:rPr>
          <w:b/>
        </w:rPr>
        <w:t xml:space="preserve">opcja rekomendowana </w:t>
      </w:r>
      <w:r w:rsidRPr="00EE005C">
        <w:t>przez</w:t>
      </w:r>
      <w:r w:rsidRPr="00EE005C">
        <w:rPr>
          <w:b/>
        </w:rPr>
        <w:t xml:space="preserve"> </w:t>
      </w:r>
      <w:hyperlink r:id="rId22">
        <w:r w:rsidR="00FD2099" w:rsidRPr="00EE005C">
          <w:rPr>
            <w:color w:val="1155CC"/>
            <w:u w:val="single"/>
          </w:rPr>
          <w:t>platformazakupowa.pl</w:t>
        </w:r>
      </w:hyperlink>
      <w:r w:rsidRPr="00EE005C">
        <w:t xml:space="preserve">) oraz dodatkowo dla całego pakietu dokumentów w kroku 2 </w:t>
      </w:r>
      <w:r w:rsidRPr="00EE005C">
        <w:rPr>
          <w:b/>
        </w:rPr>
        <w:t xml:space="preserve">Formularza składania oferty lub wniosku </w:t>
      </w:r>
      <w:r w:rsidRPr="00EE005C">
        <w:t xml:space="preserve">(po kliknięciu </w:t>
      </w:r>
      <w:r w:rsidR="00FA0E6E" w:rsidRPr="00EE005C">
        <w:br/>
      </w:r>
      <w:r w:rsidRPr="00EE005C">
        <w:t xml:space="preserve">w przycisk </w:t>
      </w:r>
      <w:r w:rsidRPr="00EE005C">
        <w:rPr>
          <w:b/>
        </w:rPr>
        <w:t>Przejdź do podsumowania</w:t>
      </w:r>
      <w:r w:rsidRPr="00EE005C">
        <w:t>).</w:t>
      </w:r>
    </w:p>
    <w:p w14:paraId="000000C9" w14:textId="09DC7A32" w:rsidR="008D5F14" w:rsidRPr="00EE005C" w:rsidRDefault="001A27BA" w:rsidP="00EE005C">
      <w:pPr>
        <w:numPr>
          <w:ilvl w:val="0"/>
          <w:numId w:val="20"/>
        </w:numPr>
        <w:pBdr>
          <w:top w:val="nil"/>
          <w:left w:val="nil"/>
          <w:bottom w:val="nil"/>
          <w:right w:val="nil"/>
          <w:between w:val="nil"/>
        </w:pBdr>
        <w:spacing w:before="120" w:line="240" w:lineRule="auto"/>
        <w:ind w:left="426" w:hanging="426"/>
      </w:pPr>
      <w:r w:rsidRPr="00EE005C">
        <w:t xml:space="preserve">Poświadczenia za zgodność z oryginałem dokonuje odpowiednio Wykonawca, podmiot, na którego zdolnościach lub sytuacji polega Wykonawca, </w:t>
      </w:r>
      <w:r w:rsidR="003C70F3" w:rsidRPr="00EE005C">
        <w:t>W</w:t>
      </w:r>
      <w:r w:rsidRPr="00EE005C">
        <w:t xml:space="preserve">ykonawcy wspólnie ubiegający się o udzielenie zamówienia publicznego albo </w:t>
      </w:r>
      <w:r w:rsidR="00750239" w:rsidRPr="00EE005C">
        <w:t>P</w:t>
      </w:r>
      <w:r w:rsidRPr="00EE005C">
        <w:t>od</w:t>
      </w:r>
      <w:r w:rsidR="00750239" w:rsidRPr="00EE005C">
        <w:t>w</w:t>
      </w:r>
      <w:r w:rsidRPr="00EE005C">
        <w:t xml:space="preserve">ykonawca, w zakresie dokumentów, które każdego z nich dotyczą. Poprzez </w:t>
      </w:r>
      <w:r w:rsidRPr="00EE005C">
        <w:rPr>
          <w:b/>
          <w:bCs/>
        </w:rPr>
        <w:t xml:space="preserve">oryginał </w:t>
      </w:r>
      <w:r w:rsidRPr="00EE005C">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EE005C" w:rsidRDefault="001A27BA" w:rsidP="00EE005C">
      <w:pPr>
        <w:numPr>
          <w:ilvl w:val="0"/>
          <w:numId w:val="20"/>
        </w:numPr>
        <w:pBdr>
          <w:top w:val="nil"/>
          <w:left w:val="nil"/>
          <w:bottom w:val="nil"/>
          <w:right w:val="nil"/>
          <w:between w:val="nil"/>
        </w:pBdr>
        <w:spacing w:before="120" w:line="240" w:lineRule="auto"/>
        <w:ind w:left="426" w:hanging="426"/>
      </w:pPr>
      <w:r w:rsidRPr="00EE005C">
        <w:t>Oferta powinna być:</w:t>
      </w:r>
    </w:p>
    <w:p w14:paraId="000000CB" w14:textId="77777777" w:rsidR="008D5F14" w:rsidRPr="00EE005C" w:rsidRDefault="001A27BA" w:rsidP="00EE005C">
      <w:pPr>
        <w:numPr>
          <w:ilvl w:val="1"/>
          <w:numId w:val="35"/>
        </w:numPr>
        <w:spacing w:before="120" w:line="240" w:lineRule="auto"/>
        <w:ind w:left="993" w:hanging="426"/>
      </w:pPr>
      <w:r w:rsidRPr="00EE005C">
        <w:t>sporządzona na podstawie załączników niniejszej SWZ w języku polskim,</w:t>
      </w:r>
    </w:p>
    <w:p w14:paraId="000000CC" w14:textId="77777777" w:rsidR="008D5F14" w:rsidRPr="00EE005C" w:rsidRDefault="001A27BA" w:rsidP="00EE005C">
      <w:pPr>
        <w:numPr>
          <w:ilvl w:val="1"/>
          <w:numId w:val="35"/>
        </w:numPr>
        <w:spacing w:before="120" w:line="240" w:lineRule="auto"/>
        <w:ind w:left="993" w:hanging="426"/>
      </w:pPr>
      <w:r w:rsidRPr="00EE005C">
        <w:t xml:space="preserve">złożona przy użyciu środków komunikacji elektronicznej tzn. za pośrednictwem </w:t>
      </w:r>
      <w:hyperlink r:id="rId23">
        <w:r w:rsidRPr="00EE005C">
          <w:rPr>
            <w:color w:val="1155CC"/>
            <w:u w:val="single"/>
          </w:rPr>
          <w:t>platformazakupowa.pl</w:t>
        </w:r>
      </w:hyperlink>
      <w:r w:rsidRPr="00EE005C">
        <w:t>,</w:t>
      </w:r>
    </w:p>
    <w:p w14:paraId="000000CD" w14:textId="1970E449" w:rsidR="008D5F14" w:rsidRPr="00EE005C" w:rsidRDefault="001A27BA" w:rsidP="00EE005C">
      <w:pPr>
        <w:numPr>
          <w:ilvl w:val="1"/>
          <w:numId w:val="35"/>
        </w:numPr>
        <w:spacing w:before="120" w:line="240" w:lineRule="auto"/>
        <w:ind w:left="993" w:hanging="426"/>
        <w:rPr>
          <w:rFonts w:eastAsia="Calibri"/>
        </w:rPr>
      </w:pPr>
      <w:r w:rsidRPr="00EE005C">
        <w:t xml:space="preserve">podpisana </w:t>
      </w:r>
      <w:r w:rsidRPr="00EE005C">
        <w:rPr>
          <w:b/>
          <w:u w:val="single"/>
        </w:rPr>
        <w:t>kwalifikowanym podpisem elektronicznym</w:t>
      </w:r>
      <w:r w:rsidRPr="00EE005C">
        <w:t xml:space="preserve"> lub </w:t>
      </w:r>
      <w:hyperlink r:id="rId24">
        <w:r w:rsidRPr="00EE005C">
          <w:rPr>
            <w:b/>
            <w:u w:val="single"/>
          </w:rPr>
          <w:t>podpisem zaufanym</w:t>
        </w:r>
      </w:hyperlink>
      <w:r w:rsidRPr="00EE005C">
        <w:t xml:space="preserve"> lub </w:t>
      </w:r>
      <w:hyperlink r:id="rId25">
        <w:r w:rsidRPr="00EE005C">
          <w:rPr>
            <w:b/>
            <w:u w:val="single"/>
          </w:rPr>
          <w:t>podpisem osobistym</w:t>
        </w:r>
      </w:hyperlink>
      <w:r w:rsidRPr="00EE005C">
        <w:t xml:space="preserve"> przez </w:t>
      </w:r>
      <w:r w:rsidR="00CC29CD" w:rsidRPr="00EE005C">
        <w:t xml:space="preserve">umocowaną </w:t>
      </w:r>
      <w:r w:rsidRPr="00EE005C">
        <w:t>osobę/osoby.</w:t>
      </w:r>
    </w:p>
    <w:p w14:paraId="5BE5F01F" w14:textId="0CFA3C3A" w:rsidR="0057626F" w:rsidRPr="00EE005C" w:rsidRDefault="0057626F" w:rsidP="003329C3">
      <w:pPr>
        <w:spacing w:before="120" w:line="240" w:lineRule="auto"/>
        <w:ind w:left="426"/>
        <w:rPr>
          <w:rFonts w:eastAsia="Calibri"/>
          <w:b/>
          <w:bCs/>
        </w:rPr>
      </w:pPr>
      <w:r w:rsidRPr="00EE005C">
        <w:rPr>
          <w:b/>
          <w:bCs/>
        </w:rPr>
        <w:t xml:space="preserve">Uwaga: </w:t>
      </w:r>
      <w:r w:rsidR="0038422E" w:rsidRPr="00EE005C">
        <w:rPr>
          <w:b/>
          <w:bCs/>
        </w:rPr>
        <w:t>Istotne informacje w zakresie podpisów zawiera Rozdział XXII Zalecenia Zamawiającego.</w:t>
      </w:r>
    </w:p>
    <w:p w14:paraId="000000CE" w14:textId="7463D0CE" w:rsidR="008D5F14" w:rsidRPr="00EE005C" w:rsidRDefault="001A27BA" w:rsidP="00EE005C">
      <w:pPr>
        <w:numPr>
          <w:ilvl w:val="0"/>
          <w:numId w:val="20"/>
        </w:numPr>
        <w:pBdr>
          <w:top w:val="nil"/>
          <w:left w:val="nil"/>
          <w:bottom w:val="nil"/>
          <w:right w:val="nil"/>
          <w:between w:val="nil"/>
        </w:pBdr>
        <w:spacing w:before="120" w:line="240" w:lineRule="auto"/>
        <w:ind w:left="426" w:hanging="426"/>
      </w:pPr>
      <w:r w:rsidRPr="00EE005C">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E005C">
        <w:t>eIDAS</w:t>
      </w:r>
      <w:proofErr w:type="spellEnd"/>
      <w:r w:rsidRPr="00EE005C">
        <w:t xml:space="preserve">) (UE) nr 910/2014 </w:t>
      </w:r>
      <w:r w:rsidR="0038422E" w:rsidRPr="00EE005C">
        <w:t>–</w:t>
      </w:r>
      <w:r w:rsidRPr="00EE005C">
        <w:t xml:space="preserve"> od 1 lipca 2016 roku.</w:t>
      </w:r>
    </w:p>
    <w:p w14:paraId="000000CF" w14:textId="25B133BA" w:rsidR="008D5F14" w:rsidRPr="00EE005C" w:rsidRDefault="001A27BA" w:rsidP="00EE005C">
      <w:pPr>
        <w:numPr>
          <w:ilvl w:val="0"/>
          <w:numId w:val="20"/>
        </w:numPr>
        <w:pBdr>
          <w:top w:val="nil"/>
          <w:left w:val="nil"/>
          <w:bottom w:val="nil"/>
          <w:right w:val="nil"/>
          <w:between w:val="nil"/>
        </w:pBdr>
        <w:spacing w:before="120" w:line="240" w:lineRule="auto"/>
        <w:ind w:left="426" w:hanging="426"/>
      </w:pPr>
      <w:r w:rsidRPr="00EE005C">
        <w:t xml:space="preserve">W przypadku wykorzystania formatu podpisu </w:t>
      </w:r>
      <w:proofErr w:type="spellStart"/>
      <w:r w:rsidRPr="00EE005C">
        <w:t>XAdES</w:t>
      </w:r>
      <w:proofErr w:type="spellEnd"/>
      <w:r w:rsidRPr="00EE005C">
        <w:t xml:space="preserve"> zewnętrzny</w:t>
      </w:r>
      <w:r w:rsidR="00CC29CD" w:rsidRPr="00EE005C">
        <w:t>,</w:t>
      </w:r>
      <w:r w:rsidRPr="00EE005C">
        <w:t xml:space="preserve"> Zamawiający wymaga dołączenia odpowiedniej ilości plików tj. podpisywanych plików z danymi oraz plików </w:t>
      </w:r>
      <w:proofErr w:type="spellStart"/>
      <w:r w:rsidRPr="00EE005C">
        <w:t>XAdES</w:t>
      </w:r>
      <w:proofErr w:type="spellEnd"/>
      <w:r w:rsidRPr="00EE005C">
        <w:t>.</w:t>
      </w:r>
    </w:p>
    <w:p w14:paraId="000000D0" w14:textId="4455C6EF" w:rsidR="008D5F14" w:rsidRPr="00EE005C" w:rsidRDefault="001A27BA" w:rsidP="00EE005C">
      <w:pPr>
        <w:numPr>
          <w:ilvl w:val="0"/>
          <w:numId w:val="20"/>
        </w:numPr>
        <w:pBdr>
          <w:top w:val="nil"/>
          <w:left w:val="nil"/>
          <w:bottom w:val="nil"/>
          <w:right w:val="nil"/>
          <w:between w:val="nil"/>
        </w:pBdr>
        <w:spacing w:before="120" w:line="240" w:lineRule="auto"/>
        <w:ind w:left="426" w:hanging="426"/>
      </w:pPr>
      <w:r w:rsidRPr="00EE005C">
        <w:lastRenderedPageBreak/>
        <w:t xml:space="preserve">Zgodnie z art. </w:t>
      </w:r>
      <w:r w:rsidR="00AE06FD" w:rsidRPr="00EE005C">
        <w:t>1</w:t>
      </w:r>
      <w:r w:rsidRPr="00EE005C">
        <w:t xml:space="preserve">8 ust. 3 ustawy </w:t>
      </w:r>
      <w:proofErr w:type="spellStart"/>
      <w:r w:rsidRPr="00EE005C">
        <w:t>Pzp</w:t>
      </w:r>
      <w:proofErr w:type="spellEnd"/>
      <w:r w:rsidRPr="00EE005C">
        <w:t xml:space="preserve">, nie ujawnia się informacji stanowiących </w:t>
      </w:r>
      <w:r w:rsidRPr="00EE005C">
        <w:rPr>
          <w:b/>
          <w:bCs/>
        </w:rPr>
        <w:t xml:space="preserve">tajemnicę przedsiębiorstwa, </w:t>
      </w:r>
      <w:r w:rsidRPr="00EE005C">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EE005C" w:rsidRDefault="001A27BA" w:rsidP="00EE005C">
      <w:pPr>
        <w:numPr>
          <w:ilvl w:val="0"/>
          <w:numId w:val="20"/>
        </w:numPr>
        <w:pBdr>
          <w:top w:val="nil"/>
          <w:left w:val="nil"/>
          <w:bottom w:val="nil"/>
          <w:right w:val="nil"/>
          <w:between w:val="nil"/>
        </w:pBdr>
        <w:spacing w:before="120" w:line="240" w:lineRule="auto"/>
        <w:ind w:left="426" w:hanging="426"/>
      </w:pPr>
      <w:r w:rsidRPr="00EE005C">
        <w:t xml:space="preserve">Wykonawca, za pośrednictwem </w:t>
      </w:r>
      <w:hyperlink r:id="rId26">
        <w:r w:rsidRPr="00EE005C">
          <w:rPr>
            <w:color w:val="1155CC"/>
            <w:u w:val="single"/>
          </w:rPr>
          <w:t>platformazakupowa.pl</w:t>
        </w:r>
      </w:hyperlink>
      <w:r w:rsidRPr="00EE005C">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EE005C" w:rsidRDefault="00EE005C" w:rsidP="003329C3">
      <w:pPr>
        <w:spacing w:before="120" w:line="240" w:lineRule="auto"/>
        <w:ind w:left="426"/>
      </w:pPr>
      <w:hyperlink r:id="rId27">
        <w:r w:rsidR="001A27BA" w:rsidRPr="00EE005C">
          <w:rPr>
            <w:color w:val="1155CC"/>
            <w:u w:val="single"/>
          </w:rPr>
          <w:t>https://platformazakupowa.pl/strona/45-instrukcje</w:t>
        </w:r>
      </w:hyperlink>
    </w:p>
    <w:p w14:paraId="000000D3" w14:textId="0086A49C" w:rsidR="008D5F14" w:rsidRPr="00EE005C" w:rsidRDefault="001A27BA" w:rsidP="00EE005C">
      <w:pPr>
        <w:numPr>
          <w:ilvl w:val="0"/>
          <w:numId w:val="20"/>
        </w:numPr>
        <w:pBdr>
          <w:top w:val="nil"/>
          <w:left w:val="nil"/>
          <w:bottom w:val="nil"/>
          <w:right w:val="nil"/>
          <w:between w:val="nil"/>
        </w:pBdr>
        <w:spacing w:before="120" w:line="240" w:lineRule="auto"/>
        <w:ind w:left="426" w:hanging="426"/>
      </w:pPr>
      <w:r w:rsidRPr="00EE005C">
        <w:t xml:space="preserve">Każdy z Wykonawców może złożyć tylko jedną ofertę. Złożenie większej liczby ofert lub oferty zawierającej propozycje wariantowe </w:t>
      </w:r>
      <w:r w:rsidR="0057626F" w:rsidRPr="00EE005C">
        <w:t xml:space="preserve">spowoduje </w:t>
      </w:r>
      <w:r w:rsidRPr="00EE005C">
        <w:t>odrzuceni</w:t>
      </w:r>
      <w:r w:rsidR="0057626F" w:rsidRPr="00EE005C">
        <w:t>e ofert/y</w:t>
      </w:r>
      <w:r w:rsidRPr="00EE005C">
        <w:t>.</w:t>
      </w:r>
    </w:p>
    <w:p w14:paraId="000000D4" w14:textId="47A0542F" w:rsidR="008D5F14" w:rsidRPr="00EE005C" w:rsidRDefault="001A27BA" w:rsidP="00EE005C">
      <w:pPr>
        <w:numPr>
          <w:ilvl w:val="0"/>
          <w:numId w:val="20"/>
        </w:numPr>
        <w:pBdr>
          <w:top w:val="nil"/>
          <w:left w:val="nil"/>
          <w:bottom w:val="nil"/>
          <w:right w:val="nil"/>
          <w:between w:val="nil"/>
        </w:pBdr>
        <w:spacing w:before="120" w:line="240" w:lineRule="auto"/>
        <w:ind w:left="426" w:hanging="426"/>
      </w:pPr>
      <w:r w:rsidRPr="00EE005C">
        <w:t>Ceny oferty muszą zawierać wszystkie koszty, jakie musi ponieść Wykonawca, aby zrealizować zamówienie z najwyższą starannością.</w:t>
      </w:r>
    </w:p>
    <w:p w14:paraId="000000D5" w14:textId="2E9FCAA2" w:rsidR="008D5F14" w:rsidRPr="00EE005C" w:rsidRDefault="001A27BA" w:rsidP="00EE005C">
      <w:pPr>
        <w:numPr>
          <w:ilvl w:val="0"/>
          <w:numId w:val="20"/>
        </w:numPr>
        <w:pBdr>
          <w:top w:val="nil"/>
          <w:left w:val="nil"/>
          <w:bottom w:val="nil"/>
          <w:right w:val="nil"/>
          <w:between w:val="nil"/>
        </w:pBdr>
        <w:spacing w:before="120" w:line="240" w:lineRule="auto"/>
        <w:ind w:left="426" w:hanging="426"/>
      </w:pPr>
      <w:r w:rsidRPr="00EE005C">
        <w:t xml:space="preserve">Dokumenty i oświadczenia składane przez </w:t>
      </w:r>
      <w:r w:rsidR="0038422E" w:rsidRPr="00EE005C">
        <w:t>W</w:t>
      </w:r>
      <w:r w:rsidRPr="00EE005C">
        <w:t>ykonawcę powinny być w języku polskim, chyba</w:t>
      </w:r>
      <w:r w:rsidR="0045792C" w:rsidRPr="00EE005C">
        <w:t>,</w:t>
      </w:r>
      <w:r w:rsidRPr="00EE005C">
        <w:t xml:space="preserve"> że w SWZ dopuszczono inaczej. W przypadku załączenia dokumentów sporządzonych w innym języku niż dopuszczony, Wykonawca zobowiązany jest załączyć tłumaczenie na język polski.</w:t>
      </w:r>
    </w:p>
    <w:p w14:paraId="000000D6" w14:textId="35508A92" w:rsidR="008D5F14" w:rsidRPr="00EE005C" w:rsidRDefault="001A27BA" w:rsidP="00EE005C">
      <w:pPr>
        <w:numPr>
          <w:ilvl w:val="0"/>
          <w:numId w:val="20"/>
        </w:numPr>
        <w:pBdr>
          <w:top w:val="nil"/>
          <w:left w:val="nil"/>
          <w:bottom w:val="nil"/>
          <w:right w:val="nil"/>
          <w:between w:val="nil"/>
        </w:pBdr>
        <w:spacing w:before="120" w:line="240" w:lineRule="auto"/>
        <w:ind w:left="426" w:hanging="426"/>
      </w:pPr>
      <w:r w:rsidRPr="00EE005C">
        <w:t xml:space="preserve">Zgodnie z definicją dokumentu elektronicznego z art.3 </w:t>
      </w:r>
      <w:r w:rsidR="00DA6B27" w:rsidRPr="00EE005C">
        <w:t>pk</w:t>
      </w:r>
      <w:r w:rsidR="0057626F" w:rsidRPr="00EE005C">
        <w:t>t</w:t>
      </w:r>
      <w:r w:rsidRPr="00EE005C">
        <w:t xml:space="preserve"> 2 </w:t>
      </w:r>
      <w:r w:rsidR="00B92906" w:rsidRPr="00EE005C">
        <w:t>u</w:t>
      </w:r>
      <w:r w:rsidRPr="00EE005C">
        <w:t xml:space="preserve">stawy o informatyzacji działalności podmiotów realizujących zadania publiczne, opatrzenie pliku zawierającego skompresowane dane kwalifikowanym podpisem elektronicznym jest jednoznaczne </w:t>
      </w:r>
      <w:r w:rsidR="00563401" w:rsidRPr="00EE005C">
        <w:br/>
      </w:r>
      <w:r w:rsidRPr="00EE005C">
        <w:t xml:space="preserve">z podpisaniem oryginału dokumentu, z wyjątkiem kopii poświadczonych odpowiednio przez innego </w:t>
      </w:r>
      <w:r w:rsidR="0057626F" w:rsidRPr="00EE005C">
        <w:t>W</w:t>
      </w:r>
      <w:r w:rsidRPr="00EE005C">
        <w:t xml:space="preserve">ykonawcę ubiegającego się wspólnie z nim o udzielenie zamówienia, przez podmiot, na którego zdolnościach lub sytuacji polega Wykonawca, albo przez </w:t>
      </w:r>
      <w:r w:rsidR="0057626F" w:rsidRPr="00EE005C">
        <w:t>P</w:t>
      </w:r>
      <w:r w:rsidRPr="00EE005C">
        <w:t>odwykonawcę.</w:t>
      </w:r>
    </w:p>
    <w:p w14:paraId="000000D7" w14:textId="224AE968" w:rsidR="008D5F14" w:rsidRPr="00EE005C" w:rsidRDefault="001A27BA" w:rsidP="00EE005C">
      <w:pPr>
        <w:numPr>
          <w:ilvl w:val="0"/>
          <w:numId w:val="20"/>
        </w:numPr>
        <w:pBdr>
          <w:top w:val="nil"/>
          <w:left w:val="nil"/>
          <w:bottom w:val="nil"/>
          <w:right w:val="nil"/>
          <w:between w:val="nil"/>
        </w:pBdr>
        <w:spacing w:before="120" w:line="240" w:lineRule="auto"/>
        <w:ind w:left="426" w:hanging="426"/>
      </w:pPr>
      <w:r w:rsidRPr="00EE005C">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EE005C" w:rsidRDefault="00DB504D" w:rsidP="00EE005C">
      <w:pPr>
        <w:numPr>
          <w:ilvl w:val="0"/>
          <w:numId w:val="20"/>
        </w:numPr>
        <w:pBdr>
          <w:top w:val="nil"/>
          <w:left w:val="nil"/>
          <w:bottom w:val="nil"/>
          <w:right w:val="nil"/>
          <w:between w:val="nil"/>
        </w:pBdr>
        <w:spacing w:before="120" w:line="240" w:lineRule="auto"/>
        <w:ind w:left="426" w:hanging="426"/>
      </w:pPr>
      <w:r w:rsidRPr="00EE005C">
        <w:t>Pełnomocnictwo do złożenia oferty musi być złożone w oryginale</w:t>
      </w:r>
      <w:r w:rsidR="00BC3AE8" w:rsidRPr="00EE005C">
        <w:t>,</w:t>
      </w:r>
      <w:r w:rsidRPr="00EE005C">
        <w:t xml:space="preserve"> w takiej </w:t>
      </w:r>
      <w:r w:rsidR="00BC3AE8" w:rsidRPr="00EE005C">
        <w:t xml:space="preserve">samej </w:t>
      </w:r>
      <w:r w:rsidRPr="00EE005C">
        <w:t>formie jak składana oferta (w formie elektronicznej lub w postaci elektronicznej).</w:t>
      </w:r>
    </w:p>
    <w:p w14:paraId="672ACEFC" w14:textId="5291311C" w:rsidR="00DB504D" w:rsidRPr="00EE005C" w:rsidRDefault="00DB504D" w:rsidP="00EE005C">
      <w:pPr>
        <w:numPr>
          <w:ilvl w:val="0"/>
          <w:numId w:val="20"/>
        </w:numPr>
        <w:pBdr>
          <w:top w:val="nil"/>
          <w:left w:val="nil"/>
          <w:bottom w:val="nil"/>
          <w:right w:val="nil"/>
          <w:between w:val="nil"/>
        </w:pBdr>
        <w:spacing w:before="120" w:line="240" w:lineRule="auto"/>
        <w:ind w:left="426" w:hanging="426"/>
      </w:pPr>
      <w:r w:rsidRPr="00EE005C">
        <w:t>Dopuszcza się także złożenie elektronicznej kopii (skanu) pełnomocnictwa sporządzonego uprzednio w formie pisemnej, w formie elektronicznego poświadczenia sporządzonego zgodnie z art. 97 §</w:t>
      </w:r>
      <w:r w:rsidR="00ED4677" w:rsidRPr="00EE005C">
        <w:t xml:space="preserve"> </w:t>
      </w:r>
      <w:r w:rsidRPr="00EE005C">
        <w:t>2 ustawy z dnia 14 lutego 1991 r. – Prawo o notariacie, które to poświadczenie notariusz opatruje kwalifikowanym podpisem elektronicznym, b</w:t>
      </w:r>
      <w:r w:rsidR="00BC3AE8" w:rsidRPr="00EE005C">
        <w:t>ą</w:t>
      </w:r>
      <w:r w:rsidRPr="00EE005C">
        <w:t xml:space="preserve">dź też poprzez opatrzenie skanu pełnomocnictwa sporządzonego uprzednio w formie pisemnej kwalifikowanym podpisem </w:t>
      </w:r>
      <w:r w:rsidR="00BC3AE8" w:rsidRPr="00EE005C">
        <w:t xml:space="preserve">lub podpisem </w:t>
      </w:r>
      <w:r w:rsidRPr="00EE005C">
        <w:t xml:space="preserve">zaufanym </w:t>
      </w:r>
      <w:r w:rsidR="00BC3AE8" w:rsidRPr="00EE005C">
        <w:t>lub podpisem osobistym mocodawcy. Elektroniczna kopia pełnomocnictwa nie może być potwierdzona (uwierzytelniona) przez umocowanego.</w:t>
      </w:r>
    </w:p>
    <w:p w14:paraId="34890F13" w14:textId="77777777" w:rsidR="00BC6FC6" w:rsidRPr="00EE005C" w:rsidRDefault="00BC6FC6" w:rsidP="00BC6FC6">
      <w:pPr>
        <w:pBdr>
          <w:top w:val="nil"/>
          <w:left w:val="nil"/>
          <w:bottom w:val="nil"/>
          <w:right w:val="nil"/>
          <w:between w:val="nil"/>
        </w:pBdr>
        <w:spacing w:before="120" w:line="24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EE005C" w14:paraId="03F30B4F" w14:textId="77777777" w:rsidTr="00BC6FC6">
        <w:tc>
          <w:tcPr>
            <w:tcW w:w="9183" w:type="dxa"/>
            <w:shd w:val="clear" w:color="auto" w:fill="F2F2F2" w:themeFill="background1" w:themeFillShade="F2"/>
          </w:tcPr>
          <w:p w14:paraId="55A05BEA" w14:textId="6BD81FD6" w:rsidR="00BC6FC6" w:rsidRPr="00EE005C" w:rsidRDefault="00BC6FC6" w:rsidP="00BC6FC6">
            <w:pPr>
              <w:pStyle w:val="Nagwek2"/>
              <w:spacing w:before="120"/>
            </w:pPr>
            <w:bookmarkStart w:id="22" w:name="_Toc65239240"/>
            <w:r w:rsidRPr="00EE005C">
              <w:rPr>
                <w:b/>
                <w:bCs/>
                <w:sz w:val="22"/>
                <w:szCs w:val="22"/>
              </w:rPr>
              <w:t>Rozdział XII. Sposób obliczania ceny oferty</w:t>
            </w:r>
            <w:bookmarkEnd w:id="22"/>
          </w:p>
        </w:tc>
      </w:tr>
    </w:tbl>
    <w:p w14:paraId="5614294D" w14:textId="385AD3A6" w:rsidR="00F6640B" w:rsidRPr="00EE005C" w:rsidRDefault="00F6640B" w:rsidP="00EE005C">
      <w:pPr>
        <w:pStyle w:val="Akapitzlist"/>
        <w:numPr>
          <w:ilvl w:val="3"/>
          <w:numId w:val="60"/>
        </w:numPr>
        <w:spacing w:before="120" w:after="120" w:line="240" w:lineRule="auto"/>
        <w:ind w:left="426" w:hanging="426"/>
        <w:contextualSpacing w:val="0"/>
        <w:jc w:val="both"/>
      </w:pPr>
      <w:r w:rsidRPr="00EE005C">
        <w:t>Wykonawca zobowiązany jest skalkulować cenę oferty w oparciu o opis przedmiotu zamówienia, treść SWZ oraz na podstawie projektowanych postanowień umowy.</w:t>
      </w:r>
    </w:p>
    <w:p w14:paraId="5E816548" w14:textId="58AFA1EE" w:rsidR="00F6640B" w:rsidRPr="00EE005C" w:rsidRDefault="00F6640B" w:rsidP="00EE005C">
      <w:pPr>
        <w:pStyle w:val="Akapitzlist"/>
        <w:numPr>
          <w:ilvl w:val="3"/>
          <w:numId w:val="60"/>
        </w:numPr>
        <w:spacing w:before="120" w:after="120" w:line="240" w:lineRule="auto"/>
        <w:ind w:left="426" w:hanging="426"/>
        <w:contextualSpacing w:val="0"/>
        <w:jc w:val="both"/>
      </w:pPr>
      <w:r w:rsidRPr="00EE005C">
        <w:lastRenderedPageBreak/>
        <w:t>Cenę oferty Wykonawca zobowiązany jest obliczyć wg formularza kosztorysu ofertowego. Wzór formularza kosztorysu ofertowego stanowi załącznik nr 2a do SWZ.</w:t>
      </w:r>
    </w:p>
    <w:p w14:paraId="25177418" w14:textId="4D8F756D" w:rsidR="00F6640B" w:rsidRPr="00EE005C" w:rsidRDefault="00F6640B" w:rsidP="00EE005C">
      <w:pPr>
        <w:pStyle w:val="Akapitzlist"/>
        <w:numPr>
          <w:ilvl w:val="3"/>
          <w:numId w:val="60"/>
        </w:numPr>
        <w:spacing w:before="120" w:after="120" w:line="240" w:lineRule="auto"/>
        <w:ind w:left="426" w:hanging="426"/>
        <w:contextualSpacing w:val="0"/>
        <w:jc w:val="both"/>
      </w:pPr>
      <w:r w:rsidRPr="00EE005C">
        <w:t>Wykonawca zobowiązany jest określić koszty wykonania wszelkich planowanych prac związanych z wykonaniem zamówienia, w tym obliczyć koszty wykonania poszczególnych grup planowanych prac (elementów scalonych) i cenę oferty.</w:t>
      </w:r>
    </w:p>
    <w:p w14:paraId="0FCD76A4" w14:textId="77777777" w:rsidR="00F6640B" w:rsidRPr="00EE005C" w:rsidRDefault="00F6640B" w:rsidP="00EE005C">
      <w:pPr>
        <w:pStyle w:val="Akapitzlist"/>
        <w:numPr>
          <w:ilvl w:val="3"/>
          <w:numId w:val="60"/>
        </w:numPr>
        <w:spacing w:before="120" w:after="120" w:line="240" w:lineRule="auto"/>
        <w:ind w:left="426" w:hanging="426"/>
        <w:contextualSpacing w:val="0"/>
        <w:jc w:val="both"/>
      </w:pPr>
      <w:r w:rsidRPr="00EE005C">
        <w:t xml:space="preserve">Cenę oferty należy obliczyć jako sumę kosztów poszczególnych grup planowanych prac (elementów scalonych) wraz z należnym podatkiem VAT. </w:t>
      </w:r>
    </w:p>
    <w:p w14:paraId="584D34B6" w14:textId="33122A6B" w:rsidR="00F6640B" w:rsidRPr="00EE005C" w:rsidRDefault="008535C0" w:rsidP="00EE005C">
      <w:pPr>
        <w:pStyle w:val="Akapitzlist"/>
        <w:numPr>
          <w:ilvl w:val="3"/>
          <w:numId w:val="60"/>
        </w:numPr>
        <w:spacing w:before="120" w:after="120" w:line="240" w:lineRule="auto"/>
        <w:ind w:left="426" w:hanging="426"/>
        <w:contextualSpacing w:val="0"/>
        <w:jc w:val="both"/>
      </w:pPr>
      <w:r w:rsidRPr="00EE005C">
        <w:t xml:space="preserve">Cena </w:t>
      </w:r>
      <w:r w:rsidR="00F6640B" w:rsidRPr="00EE005C">
        <w:t>oferty winn</w:t>
      </w:r>
      <w:r w:rsidRPr="00EE005C">
        <w:t>a</w:t>
      </w:r>
      <w:r w:rsidR="00F6640B" w:rsidRPr="00EE005C">
        <w:t xml:space="preserve"> być ustalon</w:t>
      </w:r>
      <w:r w:rsidRPr="00EE005C">
        <w:t>a</w:t>
      </w:r>
      <w:r w:rsidR="00F6640B" w:rsidRPr="00EE005C">
        <w:t xml:space="preserve"> jako kompletn</w:t>
      </w:r>
      <w:r w:rsidRPr="00EE005C">
        <w:t>a</w:t>
      </w:r>
      <w:r w:rsidR="00F6640B" w:rsidRPr="00EE005C">
        <w:t xml:space="preserve"> i jednoznaczn</w:t>
      </w:r>
      <w:r w:rsidRPr="00EE005C">
        <w:t>a</w:t>
      </w:r>
      <w:r w:rsidR="00F6640B" w:rsidRPr="00EE005C">
        <w:t xml:space="preserve">. </w:t>
      </w:r>
    </w:p>
    <w:p w14:paraId="24EC20BB" w14:textId="77777777" w:rsidR="00F6640B" w:rsidRPr="00EE005C" w:rsidRDefault="00F6640B" w:rsidP="00EE005C">
      <w:pPr>
        <w:pStyle w:val="Akapitzlist"/>
        <w:numPr>
          <w:ilvl w:val="3"/>
          <w:numId w:val="60"/>
        </w:numPr>
        <w:spacing w:before="120" w:after="120" w:line="240" w:lineRule="auto"/>
        <w:ind w:left="426" w:hanging="426"/>
        <w:contextualSpacing w:val="0"/>
        <w:jc w:val="both"/>
      </w:pPr>
      <w:r w:rsidRPr="00EE005C">
        <w:t xml:space="preserve">Wszelkie upusty udzielone przez Wykonawcę należy uwzględnić w kosztach określonych </w:t>
      </w:r>
      <w:r w:rsidRPr="00EE005C">
        <w:br/>
        <w:t xml:space="preserve">w kosztorysie ofertowym. </w:t>
      </w:r>
    </w:p>
    <w:p w14:paraId="11B06E05" w14:textId="0C083CD3" w:rsidR="00F6640B" w:rsidRPr="00EE005C" w:rsidRDefault="00F6640B" w:rsidP="00EE005C">
      <w:pPr>
        <w:pStyle w:val="Akapitzlist"/>
        <w:numPr>
          <w:ilvl w:val="3"/>
          <w:numId w:val="60"/>
        </w:numPr>
        <w:spacing w:before="120" w:after="120" w:line="240" w:lineRule="auto"/>
        <w:ind w:left="426" w:hanging="426"/>
        <w:contextualSpacing w:val="0"/>
        <w:jc w:val="both"/>
      </w:pPr>
      <w:r w:rsidRPr="00EE005C">
        <w:t xml:space="preserve">Cena oferty winna obejmować wszelkie nakłady celowe, uzasadnione oraz konieczne do prawidłowego i zupełnego wykonania przedmiotu zamówienia, w szczególności </w:t>
      </w:r>
      <w:r w:rsidRPr="00EE005C">
        <w:br/>
        <w:t xml:space="preserve">w wymaganym przez Zamawiającego zakresie i terminie oraz z wymaganą przez Zamawiającego jakością. </w:t>
      </w:r>
      <w:r w:rsidR="008535C0" w:rsidRPr="00EE005C">
        <w:t>Pon</w:t>
      </w:r>
      <w:r w:rsidRPr="00EE005C">
        <w:t xml:space="preserve">adto, cena oferty winna obejmować koszty wszystkich następujących po sobie faz operacyjnych, niezbędnych dla zapewnienia zgodności wykonania prac z podstawą obliczenia ceny, a także aktualną wiedzą techniczną i sztuką budowlaną. </w:t>
      </w:r>
    </w:p>
    <w:p w14:paraId="38795F41" w14:textId="77777777" w:rsidR="00F6640B" w:rsidRPr="00EE005C" w:rsidRDefault="00F6640B" w:rsidP="00EE005C">
      <w:pPr>
        <w:pStyle w:val="Akapitzlist"/>
        <w:numPr>
          <w:ilvl w:val="3"/>
          <w:numId w:val="60"/>
        </w:numPr>
        <w:spacing w:before="120" w:after="120" w:line="240" w:lineRule="auto"/>
        <w:ind w:left="426" w:hanging="426"/>
        <w:contextualSpacing w:val="0"/>
        <w:jc w:val="both"/>
      </w:pPr>
      <w:r w:rsidRPr="00EE005C">
        <w:t xml:space="preserve">Zamawiający nie dopuszcza podania ceny w walucie obcej. </w:t>
      </w:r>
    </w:p>
    <w:p w14:paraId="23480540" w14:textId="722D30A5" w:rsidR="00F6640B" w:rsidRPr="00EE005C" w:rsidRDefault="00F6640B" w:rsidP="00EE005C">
      <w:pPr>
        <w:pStyle w:val="Akapitzlist"/>
        <w:numPr>
          <w:ilvl w:val="3"/>
          <w:numId w:val="60"/>
        </w:numPr>
        <w:spacing w:before="120" w:after="120" w:line="240" w:lineRule="auto"/>
        <w:ind w:left="426" w:hanging="426"/>
        <w:contextualSpacing w:val="0"/>
        <w:jc w:val="both"/>
      </w:pPr>
      <w:r w:rsidRPr="00EE005C">
        <w:t xml:space="preserve">Cenę oferty, obliczoną w sposób określony w pkt 1-8, należy wpisać do formularza oferty. </w:t>
      </w:r>
    </w:p>
    <w:p w14:paraId="28297B17" w14:textId="77777777" w:rsidR="008535C0" w:rsidRPr="00EE005C" w:rsidRDefault="00F6640B" w:rsidP="00EE005C">
      <w:pPr>
        <w:pStyle w:val="Akapitzlist"/>
        <w:numPr>
          <w:ilvl w:val="3"/>
          <w:numId w:val="60"/>
        </w:numPr>
        <w:spacing w:before="120" w:after="120" w:line="240" w:lineRule="auto"/>
        <w:ind w:left="426" w:hanging="426"/>
        <w:contextualSpacing w:val="0"/>
        <w:jc w:val="both"/>
      </w:pPr>
      <w:r w:rsidRPr="00EE005C">
        <w:t xml:space="preserve">Cenę oferty należy podać cyfrowo oraz słownie, w złotych polskich z dokładnością, co do grosza (tj. do dwóch miejsc po przecinku). </w:t>
      </w:r>
    </w:p>
    <w:p w14:paraId="0A5961A0" w14:textId="7C38BFF8" w:rsidR="008535C0" w:rsidRPr="00EE005C" w:rsidRDefault="00F6640B" w:rsidP="00EE005C">
      <w:pPr>
        <w:pStyle w:val="Akapitzlist"/>
        <w:numPr>
          <w:ilvl w:val="3"/>
          <w:numId w:val="60"/>
        </w:numPr>
        <w:spacing w:before="120" w:after="120" w:line="240" w:lineRule="auto"/>
        <w:ind w:left="426" w:hanging="426"/>
        <w:contextualSpacing w:val="0"/>
        <w:jc w:val="both"/>
      </w:pPr>
      <w:r w:rsidRPr="00EE005C">
        <w:rPr>
          <w:b/>
          <w:bCs/>
        </w:rPr>
        <w:t xml:space="preserve">Wykonawca </w:t>
      </w:r>
      <w:r w:rsidRPr="00EE005C">
        <w:rPr>
          <w:b/>
          <w:bCs/>
          <w:u w:val="single"/>
        </w:rPr>
        <w:t>nie jest</w:t>
      </w:r>
      <w:r w:rsidRPr="00EE005C">
        <w:rPr>
          <w:b/>
          <w:bCs/>
        </w:rPr>
        <w:t xml:space="preserve"> zobowiązany do przedłożenia kosztorysu ofertowego wraz z ofertą.</w:t>
      </w:r>
      <w:r w:rsidRPr="00EE005C">
        <w:t xml:space="preserve"> Kosztorys ofertowy Wykonawca przedkłada Zamawiającemu w terminie 5 dni od dnia przekazania Wykonawcy informacji o wyborze najkorzystniejszej oferty.</w:t>
      </w:r>
      <w:r w:rsidR="008535C0" w:rsidRPr="00EE005C">
        <w:t xml:space="preserve"> </w:t>
      </w:r>
      <w:r w:rsidR="008535C0" w:rsidRPr="00EE005C">
        <w:rPr>
          <w:rFonts w:eastAsia="Calibri"/>
          <w:b/>
          <w:bCs/>
          <w:lang w:val="pl-PL"/>
        </w:rPr>
        <w:t xml:space="preserve">W przypadku przedłożenia przez Wykonawcę kosztorysu ofertowego wraz z ofertą, Zamawiający oświadcza, iż kosztorys ofertowy </w:t>
      </w:r>
      <w:r w:rsidR="008535C0" w:rsidRPr="00EE005C">
        <w:rPr>
          <w:rFonts w:eastAsia="Calibri"/>
          <w:b/>
          <w:bCs/>
          <w:u w:val="single"/>
          <w:lang w:val="pl-PL"/>
        </w:rPr>
        <w:t>nie będzie</w:t>
      </w:r>
      <w:r w:rsidR="008535C0" w:rsidRPr="00EE005C">
        <w:rPr>
          <w:rFonts w:eastAsia="Calibri"/>
          <w:b/>
          <w:bCs/>
          <w:lang w:val="pl-PL"/>
        </w:rPr>
        <w:t xml:space="preserve"> podlegał badaniu i ocenie w toku badania i oceny ofert</w:t>
      </w:r>
      <w:r w:rsidR="008535C0" w:rsidRPr="00EE005C">
        <w:rPr>
          <w:rFonts w:eastAsia="Calibri"/>
          <w:lang w:val="pl-PL"/>
        </w:rPr>
        <w:t>.</w:t>
      </w:r>
    </w:p>
    <w:p w14:paraId="737FB67B" w14:textId="77777777" w:rsidR="00F6640B" w:rsidRPr="00EE005C" w:rsidRDefault="00F6640B" w:rsidP="00EE005C">
      <w:pPr>
        <w:pStyle w:val="Akapitzlist"/>
        <w:numPr>
          <w:ilvl w:val="3"/>
          <w:numId w:val="60"/>
        </w:numPr>
        <w:spacing w:before="120" w:after="120" w:line="240" w:lineRule="auto"/>
        <w:ind w:left="426" w:hanging="426"/>
        <w:contextualSpacing w:val="0"/>
        <w:jc w:val="both"/>
      </w:pPr>
      <w:r w:rsidRPr="00EE005C">
        <w:t>Cena oferty w toku realizacji przedmiotu zamówienia będzie podlegała waloryzacji.</w:t>
      </w:r>
    </w:p>
    <w:p w14:paraId="05887DFB" w14:textId="77777777" w:rsidR="00F6640B" w:rsidRPr="00EE005C" w:rsidRDefault="00F6640B" w:rsidP="00EE005C">
      <w:pPr>
        <w:pStyle w:val="Akapitzlist"/>
        <w:numPr>
          <w:ilvl w:val="3"/>
          <w:numId w:val="60"/>
        </w:numPr>
        <w:spacing w:before="120" w:after="120" w:line="240" w:lineRule="auto"/>
        <w:ind w:left="426" w:hanging="426"/>
        <w:contextualSpacing w:val="0"/>
        <w:jc w:val="both"/>
      </w:pPr>
      <w:r w:rsidRPr="00EE005C">
        <w:t xml:space="preserve">Wykonawca, składając ofertę, jest zobowiązany poinformować Zamawiającego, czy wybór oferty będzie prowadzić do powstania u Zamawiającego obowiązku podatkowego, wskazując: </w:t>
      </w:r>
    </w:p>
    <w:p w14:paraId="6055ABDF" w14:textId="77777777" w:rsidR="00F6640B" w:rsidRPr="00EE005C" w:rsidRDefault="00F6640B" w:rsidP="00EE005C">
      <w:pPr>
        <w:pStyle w:val="Akapitzlist"/>
        <w:numPr>
          <w:ilvl w:val="0"/>
          <w:numId w:val="61"/>
        </w:numPr>
        <w:spacing w:before="120" w:after="120" w:line="240" w:lineRule="auto"/>
        <w:ind w:left="993" w:hanging="426"/>
        <w:contextualSpacing w:val="0"/>
        <w:jc w:val="both"/>
      </w:pPr>
      <w:r w:rsidRPr="00EE005C">
        <w:t xml:space="preserve">nazwę (rodzaj) towaru lub usługi, których dostawa lub świadczenie będzie prowadzić do jego powstania, </w:t>
      </w:r>
    </w:p>
    <w:p w14:paraId="51AF71DD" w14:textId="77777777" w:rsidR="00F6640B" w:rsidRPr="00EE005C" w:rsidRDefault="00F6640B" w:rsidP="00EE005C">
      <w:pPr>
        <w:pStyle w:val="Akapitzlist"/>
        <w:numPr>
          <w:ilvl w:val="0"/>
          <w:numId w:val="61"/>
        </w:numPr>
        <w:spacing w:before="120" w:after="120" w:line="240" w:lineRule="auto"/>
        <w:ind w:left="993" w:hanging="426"/>
        <w:contextualSpacing w:val="0"/>
        <w:jc w:val="both"/>
      </w:pPr>
      <w:r w:rsidRPr="00EE005C">
        <w:t>wartość towaru lub usługi objętego obowiązkiem podatkowym Zamawiającego bez kwoty podatku;</w:t>
      </w:r>
    </w:p>
    <w:p w14:paraId="52AFFBAF" w14:textId="77777777" w:rsidR="00F6640B" w:rsidRPr="00EE005C" w:rsidRDefault="00F6640B" w:rsidP="00EE005C">
      <w:pPr>
        <w:pStyle w:val="Akapitzlist"/>
        <w:numPr>
          <w:ilvl w:val="0"/>
          <w:numId w:val="61"/>
        </w:numPr>
        <w:spacing w:before="120" w:after="120" w:line="240" w:lineRule="auto"/>
        <w:ind w:left="993" w:hanging="426"/>
        <w:contextualSpacing w:val="0"/>
        <w:jc w:val="both"/>
      </w:pPr>
      <w:r w:rsidRPr="00EE005C">
        <w:t>stawkę podatku od towarów i usług, która zgodnie z wiedzą Wykonawcy będzie miała zastosowanie.</w:t>
      </w:r>
    </w:p>
    <w:p w14:paraId="44573E98" w14:textId="788B1DEC" w:rsidR="00F6640B" w:rsidRPr="00EE005C" w:rsidRDefault="00F6640B" w:rsidP="00F6640B">
      <w:pPr>
        <w:pStyle w:val="Akapitzlist"/>
        <w:spacing w:before="120" w:after="120" w:line="240" w:lineRule="auto"/>
        <w:ind w:left="426"/>
        <w:contextualSpacing w:val="0"/>
        <w:jc w:val="both"/>
      </w:pPr>
      <w:r w:rsidRPr="00EE005C">
        <w:t xml:space="preserve">Wzór oświadczenia został wskazany </w:t>
      </w:r>
      <w:r w:rsidR="008535C0" w:rsidRPr="00EE005C">
        <w:t>w pkt</w:t>
      </w:r>
      <w:r w:rsidR="009346ED" w:rsidRPr="00EE005C">
        <w:t xml:space="preserve"> II </w:t>
      </w:r>
      <w:proofErr w:type="spellStart"/>
      <w:r w:rsidR="009346ED" w:rsidRPr="00EE005C">
        <w:t>ppkt</w:t>
      </w:r>
      <w:proofErr w:type="spellEnd"/>
      <w:r w:rsidR="009346ED" w:rsidRPr="00EE005C">
        <w:t xml:space="preserve"> 14</w:t>
      </w:r>
      <w:r w:rsidR="008535C0" w:rsidRPr="00EE005C">
        <w:t xml:space="preserve"> </w:t>
      </w:r>
      <w:r w:rsidRPr="00EE005C">
        <w:t>w formularzu oferty stanowiącym załącznik</w:t>
      </w:r>
      <w:r w:rsidR="001134A9" w:rsidRPr="00EE005C">
        <w:t xml:space="preserve"> nr 2</w:t>
      </w:r>
      <w:r w:rsidRPr="00EE005C">
        <w:t xml:space="preserve"> do SWZ. </w:t>
      </w:r>
    </w:p>
    <w:p w14:paraId="620914C6" w14:textId="77777777" w:rsidR="00F6640B" w:rsidRPr="00EE005C" w:rsidRDefault="00F6640B" w:rsidP="00EE005C">
      <w:pPr>
        <w:pStyle w:val="Akapitzlist"/>
        <w:numPr>
          <w:ilvl w:val="3"/>
          <w:numId w:val="60"/>
        </w:numPr>
        <w:spacing w:before="120" w:after="120" w:line="240" w:lineRule="auto"/>
        <w:ind w:left="426" w:hanging="426"/>
        <w:contextualSpacing w:val="0"/>
        <w:jc w:val="both"/>
      </w:pPr>
      <w:r w:rsidRPr="00EE005C">
        <w:t xml:space="preserve">Jeżeli złożono ofertę, której wybór prowadziłby do powstania u Zamawiającego obowiązku podatkowego zgodnie z ustawą z 11 marca 2004 r. o podatku od towarów i </w:t>
      </w:r>
      <w:r w:rsidRPr="00EE005C">
        <w:lastRenderedPageBreak/>
        <w:t>usług, Zamawiający w celu oceny takiej oferty dolicza do przedstawionej w niej ceny podatek od towarów i usług, który miałby obowiązek rozliczyć.</w:t>
      </w:r>
    </w:p>
    <w:p w14:paraId="5F5D0ECE" w14:textId="77777777" w:rsidR="00BC6FC6" w:rsidRPr="00EE005C" w:rsidRDefault="00BC6FC6" w:rsidP="00BC6FC6">
      <w:pPr>
        <w:spacing w:before="120" w:line="240" w:lineRule="auto"/>
        <w:ind w:left="425"/>
        <w:rPr>
          <w:b/>
          <w:bCs/>
          <w:color w:val="FF0000"/>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EE005C" w14:paraId="6983EF60" w14:textId="77777777" w:rsidTr="00BC6FC6">
        <w:tc>
          <w:tcPr>
            <w:tcW w:w="9188" w:type="dxa"/>
            <w:shd w:val="clear" w:color="auto" w:fill="F2F2F2" w:themeFill="background1" w:themeFillShade="F2"/>
          </w:tcPr>
          <w:p w14:paraId="1915845F" w14:textId="00C4C850" w:rsidR="00BC6FC6" w:rsidRPr="00EE005C" w:rsidRDefault="00BC6FC6" w:rsidP="00BC6FC6">
            <w:pPr>
              <w:pStyle w:val="Nagwek2"/>
              <w:spacing w:before="120"/>
              <w:rPr>
                <w:b/>
                <w:bCs/>
                <w:color w:val="FF0000"/>
              </w:rPr>
            </w:pPr>
            <w:bookmarkStart w:id="23" w:name="_Toc65239241"/>
            <w:r w:rsidRPr="00EE005C">
              <w:rPr>
                <w:b/>
                <w:bCs/>
                <w:sz w:val="22"/>
                <w:szCs w:val="22"/>
              </w:rPr>
              <w:t>Rozdział XIII. Wymagania dotyczące wadium</w:t>
            </w:r>
            <w:bookmarkEnd w:id="23"/>
          </w:p>
        </w:tc>
      </w:tr>
    </w:tbl>
    <w:p w14:paraId="2639F0E8" w14:textId="22326B19" w:rsidR="00BD5F32" w:rsidRPr="00EE005C" w:rsidRDefault="00BD5F32" w:rsidP="00EE005C">
      <w:pPr>
        <w:pStyle w:val="Akapitzlist"/>
        <w:numPr>
          <w:ilvl w:val="1"/>
          <w:numId w:val="50"/>
        </w:numPr>
        <w:spacing w:before="120" w:after="0" w:line="240" w:lineRule="auto"/>
        <w:ind w:left="425" w:hanging="448"/>
        <w:contextualSpacing w:val="0"/>
        <w:rPr>
          <w:i/>
          <w:iCs/>
        </w:rPr>
      </w:pPr>
      <w:r w:rsidRPr="00EE005C">
        <w:t>Zamawiający nie żąda wadium w niniejszym postępowaniu.</w:t>
      </w:r>
    </w:p>
    <w:p w14:paraId="0343560F" w14:textId="77777777" w:rsidR="00BC6FC6" w:rsidRPr="00EE005C" w:rsidRDefault="00BC6FC6" w:rsidP="00BC6FC6">
      <w:pPr>
        <w:pStyle w:val="Akapitzlist"/>
        <w:spacing w:before="120" w:after="0" w:line="240" w:lineRule="auto"/>
        <w:ind w:left="425"/>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EE005C" w14:paraId="5B2EC060" w14:textId="77777777" w:rsidTr="00BC6FC6">
        <w:tc>
          <w:tcPr>
            <w:tcW w:w="9188" w:type="dxa"/>
            <w:shd w:val="clear" w:color="auto" w:fill="F2F2F2" w:themeFill="background1" w:themeFillShade="F2"/>
          </w:tcPr>
          <w:p w14:paraId="5789C3F0" w14:textId="14EA37F8" w:rsidR="00BC6FC6" w:rsidRPr="00EE005C" w:rsidRDefault="00BC6FC6" w:rsidP="00BC6FC6">
            <w:pPr>
              <w:pStyle w:val="Nagwek2"/>
              <w:spacing w:before="120"/>
              <w:rPr>
                <w:i/>
                <w:iCs/>
              </w:rPr>
            </w:pPr>
            <w:bookmarkStart w:id="24" w:name="_Toc65239242"/>
            <w:r w:rsidRPr="00EE005C">
              <w:rPr>
                <w:b/>
                <w:bCs/>
                <w:sz w:val="22"/>
                <w:szCs w:val="22"/>
              </w:rPr>
              <w:t>Rozdział XIV. Termin związania ofertą</w:t>
            </w:r>
            <w:bookmarkEnd w:id="24"/>
          </w:p>
        </w:tc>
      </w:tr>
    </w:tbl>
    <w:p w14:paraId="1A308235" w14:textId="2A3DF5C7" w:rsidR="0059745E" w:rsidRPr="00EE005C" w:rsidRDefault="0059745E" w:rsidP="00EE005C">
      <w:pPr>
        <w:pStyle w:val="Akapitzlist"/>
        <w:numPr>
          <w:ilvl w:val="0"/>
          <w:numId w:val="21"/>
        </w:numPr>
        <w:spacing w:before="120" w:after="0" w:line="240" w:lineRule="auto"/>
        <w:contextualSpacing w:val="0"/>
        <w:rPr>
          <w:rFonts w:eastAsia="Arial"/>
          <w:b/>
          <w:bCs/>
          <w:lang w:eastAsia="pl-PL"/>
        </w:rPr>
      </w:pPr>
      <w:r w:rsidRPr="00EE005C">
        <w:rPr>
          <w:rFonts w:eastAsia="Arial"/>
          <w:b/>
          <w:bCs/>
          <w:lang w:eastAsia="pl-PL"/>
        </w:rPr>
        <w:t xml:space="preserve">Wykonawca będzie związany ofertą przez okres 30 dni, tj. do dnia </w:t>
      </w:r>
      <w:r w:rsidR="00841104" w:rsidRPr="00EE005C">
        <w:rPr>
          <w:rFonts w:eastAsia="Arial"/>
          <w:b/>
          <w:bCs/>
          <w:lang w:eastAsia="pl-PL"/>
        </w:rPr>
        <w:t>27.04.2023</w:t>
      </w:r>
      <w:r w:rsidRPr="00EE005C">
        <w:rPr>
          <w:rFonts w:eastAsia="Arial"/>
          <w:b/>
          <w:bCs/>
          <w:lang w:eastAsia="pl-PL"/>
        </w:rPr>
        <w:t xml:space="preserve"> r.,  który liczony jest od dnia upływu terminu składania ofert.</w:t>
      </w:r>
    </w:p>
    <w:p w14:paraId="000000FB" w14:textId="199C4E6B" w:rsidR="008D5F14" w:rsidRPr="00EE005C" w:rsidRDefault="001A27BA" w:rsidP="00EE005C">
      <w:pPr>
        <w:pStyle w:val="Akapitzlist"/>
        <w:numPr>
          <w:ilvl w:val="0"/>
          <w:numId w:val="21"/>
        </w:numPr>
        <w:spacing w:before="120" w:after="0" w:line="240" w:lineRule="auto"/>
        <w:contextualSpacing w:val="0"/>
        <w:rPr>
          <w:rFonts w:eastAsia="Arial"/>
          <w:lang w:eastAsia="pl-PL"/>
        </w:rPr>
      </w:pPr>
      <w:r w:rsidRPr="00EE005C">
        <w:t xml:space="preserve">W przypadku gdy wybór najkorzystniejszej oferty nie nastąpi przed upływem terminu związania ofertą wskazanego w </w:t>
      </w:r>
      <w:r w:rsidR="0069599B" w:rsidRPr="00EE005C">
        <w:t>pkt</w:t>
      </w:r>
      <w:r w:rsidRPr="00EE005C">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EE005C">
        <w:t>W</w:t>
      </w:r>
      <w:r w:rsidRPr="00EE005C">
        <w:t xml:space="preserve">ykonawcę pisemnego oświadczenia </w:t>
      </w:r>
      <w:r w:rsidR="00321E9D" w:rsidRPr="00EE005C">
        <w:br/>
      </w:r>
      <w:r w:rsidRPr="00EE005C">
        <w:t>o wyrażeniu zgody na przedłużenie terminu związania ofertą.</w:t>
      </w:r>
    </w:p>
    <w:p w14:paraId="000000FC" w14:textId="2EFB0CF2" w:rsidR="008D5F14" w:rsidRPr="00EE005C" w:rsidRDefault="001A27BA" w:rsidP="00EE005C">
      <w:pPr>
        <w:numPr>
          <w:ilvl w:val="0"/>
          <w:numId w:val="21"/>
        </w:numPr>
        <w:spacing w:before="120" w:line="240" w:lineRule="auto"/>
      </w:pPr>
      <w:r w:rsidRPr="00EE005C">
        <w:t>Odmowa wyrażenia zgody na przedłużenie terminu związania ofertą nie powoduje utraty wadium.</w:t>
      </w:r>
    </w:p>
    <w:p w14:paraId="702C6E36" w14:textId="672DA9D2" w:rsidR="00661141" w:rsidRPr="00EE005C" w:rsidRDefault="00661141" w:rsidP="00EE005C">
      <w:pPr>
        <w:numPr>
          <w:ilvl w:val="0"/>
          <w:numId w:val="21"/>
        </w:numPr>
        <w:spacing w:before="120" w:line="240" w:lineRule="auto"/>
        <w:rPr>
          <w:b/>
          <w:bCs/>
        </w:rPr>
      </w:pPr>
      <w:r w:rsidRPr="00EE005C">
        <w:t xml:space="preserve">Odmowa wyrażenia zgody na przedłużenie terminu związania ofertą powoduje odrzucenie oferty na podstawie art. 226 ust. 1 pkt 12 ustawy </w:t>
      </w:r>
      <w:proofErr w:type="spellStart"/>
      <w:r w:rsidRPr="00EE005C">
        <w:t>Pzp</w:t>
      </w:r>
      <w:proofErr w:type="spellEnd"/>
      <w:r w:rsidRPr="00EE005C">
        <w:t>.</w:t>
      </w:r>
    </w:p>
    <w:p w14:paraId="5DD8D88B" w14:textId="77777777" w:rsidR="00BC6FC6" w:rsidRPr="00EE005C" w:rsidRDefault="00BC6FC6" w:rsidP="00BC6FC6">
      <w:pPr>
        <w:spacing w:before="120" w:line="24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EE005C" w14:paraId="3A70C57D" w14:textId="77777777" w:rsidTr="00BC6FC6">
        <w:tc>
          <w:tcPr>
            <w:tcW w:w="9183" w:type="dxa"/>
            <w:shd w:val="clear" w:color="auto" w:fill="F2F2F2" w:themeFill="background1" w:themeFillShade="F2"/>
          </w:tcPr>
          <w:p w14:paraId="2DC35A6D" w14:textId="62F844FB" w:rsidR="00BC6FC6" w:rsidRPr="00EE005C" w:rsidRDefault="00BC6FC6" w:rsidP="00BC6FC6">
            <w:pPr>
              <w:pStyle w:val="Nagwek2"/>
              <w:spacing w:before="120"/>
              <w:rPr>
                <w:b/>
                <w:bCs/>
              </w:rPr>
            </w:pPr>
            <w:bookmarkStart w:id="25" w:name="_Toc65239243"/>
            <w:r w:rsidRPr="00EE005C">
              <w:rPr>
                <w:b/>
                <w:bCs/>
                <w:sz w:val="22"/>
                <w:szCs w:val="22"/>
              </w:rPr>
              <w:t xml:space="preserve">Rozdział XV. </w:t>
            </w:r>
            <w:r w:rsidRPr="00EE005C">
              <w:rPr>
                <w:b/>
                <w:bCs/>
                <w:sz w:val="22"/>
                <w:szCs w:val="22"/>
                <w:shd w:val="clear" w:color="auto" w:fill="F2F2F2" w:themeFill="background1" w:themeFillShade="F2"/>
              </w:rPr>
              <w:t>Miejsce i termin składania ofert</w:t>
            </w:r>
            <w:bookmarkEnd w:id="25"/>
          </w:p>
        </w:tc>
      </w:tr>
    </w:tbl>
    <w:p w14:paraId="000000FE" w14:textId="66399DCA" w:rsidR="008D5F14" w:rsidRPr="00EE005C" w:rsidRDefault="001A27BA" w:rsidP="00EE005C">
      <w:pPr>
        <w:numPr>
          <w:ilvl w:val="0"/>
          <w:numId w:val="16"/>
        </w:numPr>
        <w:spacing w:before="120" w:line="240" w:lineRule="auto"/>
        <w:ind w:left="425" w:hanging="425"/>
        <w:rPr>
          <w:b/>
          <w:bCs/>
          <w:color w:val="FF0000"/>
        </w:rPr>
      </w:pPr>
      <w:r w:rsidRPr="00EE005C">
        <w:t xml:space="preserve">Ofertę wraz z wymaganymi dokumentami należy </w:t>
      </w:r>
      <w:r w:rsidR="009E32C1" w:rsidRPr="00EE005C">
        <w:t>złożyć</w:t>
      </w:r>
      <w:r w:rsidRPr="00EE005C">
        <w:t xml:space="preserve"> na </w:t>
      </w:r>
      <w:hyperlink r:id="rId28">
        <w:r w:rsidRPr="00EE005C">
          <w:rPr>
            <w:color w:val="1155CC"/>
            <w:u w:val="single"/>
          </w:rPr>
          <w:t>platformazakupowa.pl</w:t>
        </w:r>
      </w:hyperlink>
      <w:r w:rsidRPr="00EE005C">
        <w:t xml:space="preserve"> pod adresem: </w:t>
      </w:r>
      <w:hyperlink r:id="rId29" w:history="1">
        <w:r w:rsidR="00EE7672" w:rsidRPr="00EE005C">
          <w:rPr>
            <w:rStyle w:val="Hipercze"/>
          </w:rPr>
          <w:t>https://platformazakupowa.pl/pn/cuwkobylnica</w:t>
        </w:r>
      </w:hyperlink>
      <w:r w:rsidR="00EC2562" w:rsidRPr="00EE005C">
        <w:t xml:space="preserve"> </w:t>
      </w:r>
      <w:r w:rsidRPr="00EE005C">
        <w:t xml:space="preserve">w myśl </w:t>
      </w:r>
      <w:r w:rsidR="00EC2562" w:rsidRPr="00EE005C">
        <w:t>u</w:t>
      </w:r>
      <w:r w:rsidRPr="00EE005C">
        <w:t xml:space="preserve">stawy </w:t>
      </w:r>
      <w:proofErr w:type="spellStart"/>
      <w:r w:rsidRPr="00EE005C">
        <w:t>P</w:t>
      </w:r>
      <w:r w:rsidR="00E86616" w:rsidRPr="00EE005C">
        <w:t>zp</w:t>
      </w:r>
      <w:proofErr w:type="spellEnd"/>
      <w:r w:rsidRPr="00EE005C">
        <w:t xml:space="preserve"> na stronie internetowej prowadzonego postępowania</w:t>
      </w:r>
      <w:r w:rsidR="00CF69AB" w:rsidRPr="00EE005C">
        <w:t xml:space="preserve"> </w:t>
      </w:r>
      <w:r w:rsidRPr="00EE005C">
        <w:t xml:space="preserve">do dnia </w:t>
      </w:r>
      <w:r w:rsidR="001134A9" w:rsidRPr="00EE005C">
        <w:rPr>
          <w:b/>
          <w:bCs/>
        </w:rPr>
        <w:t>29.03.2023</w:t>
      </w:r>
      <w:r w:rsidR="009941DA" w:rsidRPr="00EE005C">
        <w:rPr>
          <w:b/>
          <w:bCs/>
        </w:rPr>
        <w:t xml:space="preserve"> </w:t>
      </w:r>
      <w:r w:rsidR="006905D7" w:rsidRPr="00EE005C">
        <w:rPr>
          <w:b/>
          <w:bCs/>
        </w:rPr>
        <w:t xml:space="preserve">r. </w:t>
      </w:r>
      <w:r w:rsidRPr="00EE005C">
        <w:rPr>
          <w:b/>
          <w:bCs/>
        </w:rPr>
        <w:t xml:space="preserve">do godziny </w:t>
      </w:r>
      <w:r w:rsidR="001134A9" w:rsidRPr="00EE005C">
        <w:rPr>
          <w:b/>
          <w:bCs/>
        </w:rPr>
        <w:t>9</w:t>
      </w:r>
      <w:r w:rsidR="00661141" w:rsidRPr="00EE005C">
        <w:rPr>
          <w:b/>
          <w:bCs/>
        </w:rPr>
        <w:t>:00</w:t>
      </w:r>
      <w:r w:rsidRPr="00EE005C">
        <w:rPr>
          <w:b/>
          <w:bCs/>
        </w:rPr>
        <w:t>.</w:t>
      </w:r>
    </w:p>
    <w:p w14:paraId="000000FF" w14:textId="77777777" w:rsidR="008D5F14" w:rsidRPr="00EE005C" w:rsidRDefault="001A27BA" w:rsidP="00EE005C">
      <w:pPr>
        <w:numPr>
          <w:ilvl w:val="0"/>
          <w:numId w:val="16"/>
        </w:numPr>
        <w:pBdr>
          <w:top w:val="nil"/>
          <w:left w:val="nil"/>
          <w:bottom w:val="nil"/>
          <w:right w:val="nil"/>
          <w:between w:val="nil"/>
        </w:pBdr>
        <w:spacing w:before="120" w:line="240" w:lineRule="auto"/>
        <w:ind w:left="425" w:hanging="425"/>
      </w:pPr>
      <w:r w:rsidRPr="00EE005C">
        <w:t>Do oferty należy dołączyć wszystkie wymagane w SWZ dokumenty.</w:t>
      </w:r>
    </w:p>
    <w:p w14:paraId="00000100" w14:textId="479DFE08" w:rsidR="008D5F14" w:rsidRPr="00EE005C" w:rsidRDefault="001A27BA" w:rsidP="00EE005C">
      <w:pPr>
        <w:numPr>
          <w:ilvl w:val="0"/>
          <w:numId w:val="16"/>
        </w:numPr>
        <w:pBdr>
          <w:top w:val="nil"/>
          <w:left w:val="nil"/>
          <w:bottom w:val="nil"/>
          <w:right w:val="nil"/>
          <w:between w:val="nil"/>
        </w:pBdr>
        <w:spacing w:before="120" w:line="240" w:lineRule="auto"/>
        <w:ind w:left="425" w:hanging="425"/>
      </w:pPr>
      <w:r w:rsidRPr="00EE005C">
        <w:t>Po wypełnieniu Formularza składania oferty lub wniosku i dołączenia wszystkich wymaganych załączników należy kliknąć przycisk „Przejdź do podsumowania”.</w:t>
      </w:r>
    </w:p>
    <w:p w14:paraId="00000101" w14:textId="6FC76839" w:rsidR="008D5F14" w:rsidRPr="00EE005C" w:rsidRDefault="001A27BA" w:rsidP="00EE005C">
      <w:pPr>
        <w:numPr>
          <w:ilvl w:val="0"/>
          <w:numId w:val="16"/>
        </w:numPr>
        <w:pBdr>
          <w:top w:val="nil"/>
          <w:left w:val="nil"/>
          <w:bottom w:val="nil"/>
          <w:right w:val="nil"/>
          <w:between w:val="nil"/>
        </w:pBdr>
        <w:spacing w:before="120" w:line="240" w:lineRule="auto"/>
        <w:ind w:left="425" w:hanging="425"/>
      </w:pPr>
      <w:r w:rsidRPr="00EE005C">
        <w:t xml:space="preserve">Oferta lub wniosek składana elektronicznie musi zostać podpisana </w:t>
      </w:r>
      <w:r w:rsidR="00CF69AB" w:rsidRPr="00EE005C">
        <w:t xml:space="preserve">w sposób wskazany </w:t>
      </w:r>
      <w:r w:rsidR="00321E9D" w:rsidRPr="00EE005C">
        <w:br/>
      </w:r>
      <w:r w:rsidR="00CF69AB" w:rsidRPr="00EE005C">
        <w:t xml:space="preserve">w Rozdziale XI </w:t>
      </w:r>
      <w:r w:rsidR="00BC6FC6" w:rsidRPr="00EE005C">
        <w:t>pkt</w:t>
      </w:r>
      <w:r w:rsidR="00CF69AB" w:rsidRPr="00EE005C">
        <w:t xml:space="preserve"> 3</w:t>
      </w:r>
      <w:r w:rsidRPr="00EE005C">
        <w:t xml:space="preserve">. W procesie składania oferty za pośrednictwem </w:t>
      </w:r>
      <w:hyperlink r:id="rId30">
        <w:r w:rsidRPr="00EE005C">
          <w:rPr>
            <w:color w:val="1155CC"/>
            <w:u w:val="single"/>
          </w:rPr>
          <w:t>platformazakupowa.pl</w:t>
        </w:r>
      </w:hyperlink>
      <w:r w:rsidRPr="00EE005C">
        <w:t xml:space="preserve">, Wykonawca powinien złożyć podpis bezpośrednio na dokumentach przesłanych za pośrednictwem </w:t>
      </w:r>
      <w:hyperlink r:id="rId31">
        <w:r w:rsidRPr="00EE005C">
          <w:rPr>
            <w:color w:val="1155CC"/>
            <w:u w:val="single"/>
          </w:rPr>
          <w:t>platformazakupowa.pl</w:t>
        </w:r>
      </w:hyperlink>
      <w:r w:rsidRPr="00EE005C">
        <w:t xml:space="preserve"> </w:t>
      </w:r>
      <w:r w:rsidR="00CF69AB" w:rsidRPr="00EE005C">
        <w:br/>
      </w:r>
      <w:r w:rsidR="00CF69AB" w:rsidRPr="00EE005C">
        <w:rPr>
          <w:b/>
          <w:bCs/>
        </w:rPr>
        <w:t>Uwaga:</w:t>
      </w:r>
      <w:r w:rsidR="00CF69AB" w:rsidRPr="00EE005C">
        <w:t xml:space="preserve"> </w:t>
      </w:r>
      <w:r w:rsidRPr="00EE005C">
        <w:t xml:space="preserve">Zalecamy stosowanie podpisu na każdym załączonym pliku osobno, </w:t>
      </w:r>
      <w:r w:rsidR="00321E9D" w:rsidRPr="00EE005C">
        <w:br/>
      </w:r>
      <w:r w:rsidRPr="00EE005C">
        <w:t>w szczególności wskazanych w art. 63 ust.</w:t>
      </w:r>
      <w:r w:rsidR="0069599B" w:rsidRPr="00EE005C">
        <w:t xml:space="preserve"> </w:t>
      </w:r>
      <w:r w:rsidRPr="00EE005C">
        <w:t xml:space="preserve">2 </w:t>
      </w:r>
      <w:r w:rsidR="00CF69AB" w:rsidRPr="00EE005C">
        <w:t>ustawy</w:t>
      </w:r>
      <w:r w:rsidRPr="00EE005C">
        <w:t xml:space="preserve"> </w:t>
      </w:r>
      <w:proofErr w:type="spellStart"/>
      <w:r w:rsidRPr="00EE005C">
        <w:t>Pzp</w:t>
      </w:r>
      <w:proofErr w:type="spellEnd"/>
      <w:r w:rsidRPr="00EE005C">
        <w:t>, gdzie zaznaczono, iż oferty, wnioski o dopuszczenie do udziału w postępowaniu oraz oświadczenie, o którym mowa w art. 125 ust.</w:t>
      </w:r>
      <w:r w:rsidR="00A97B4F" w:rsidRPr="00EE005C">
        <w:t xml:space="preserve"> </w:t>
      </w:r>
      <w:r w:rsidRPr="00EE005C">
        <w:t xml:space="preserve">1 sporządza się, pod rygorem nieważności, w </w:t>
      </w:r>
      <w:r w:rsidR="00CF69AB" w:rsidRPr="00EE005C">
        <w:t xml:space="preserve">formie elektronicznej lub w </w:t>
      </w:r>
      <w:r w:rsidRPr="00EE005C">
        <w:t>postaci elektronicznej i opatruje się odpowiednio w odniesieniu do wartości postępowania kwalifikowanym podpisem elektronicznym</w:t>
      </w:r>
      <w:r w:rsidR="00CF69AB" w:rsidRPr="00EE005C">
        <w:t xml:space="preserve"> lub</w:t>
      </w:r>
      <w:r w:rsidRPr="00EE005C">
        <w:t xml:space="preserve"> podpisem zaufanym lub podpisem osobistym.</w:t>
      </w:r>
    </w:p>
    <w:p w14:paraId="00000102" w14:textId="77777777" w:rsidR="008D5F14" w:rsidRPr="00EE005C" w:rsidRDefault="001A27BA" w:rsidP="00EE005C">
      <w:pPr>
        <w:numPr>
          <w:ilvl w:val="0"/>
          <w:numId w:val="16"/>
        </w:numPr>
        <w:pBdr>
          <w:top w:val="nil"/>
          <w:left w:val="nil"/>
          <w:bottom w:val="nil"/>
          <w:right w:val="nil"/>
          <w:between w:val="nil"/>
        </w:pBdr>
        <w:spacing w:before="120" w:line="240" w:lineRule="auto"/>
        <w:ind w:left="425" w:hanging="425"/>
      </w:pPr>
      <w:r w:rsidRPr="00EE005C">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EE005C" w:rsidRDefault="001A27BA" w:rsidP="00EE005C">
      <w:pPr>
        <w:numPr>
          <w:ilvl w:val="0"/>
          <w:numId w:val="16"/>
        </w:numPr>
        <w:pBdr>
          <w:top w:val="nil"/>
          <w:left w:val="nil"/>
          <w:bottom w:val="nil"/>
          <w:right w:val="nil"/>
          <w:between w:val="nil"/>
        </w:pBdr>
        <w:spacing w:before="120" w:line="240" w:lineRule="auto"/>
        <w:ind w:left="425" w:hanging="425"/>
        <w:rPr>
          <w:rStyle w:val="Hipercze"/>
          <w:color w:val="auto"/>
          <w:u w:val="none"/>
        </w:rPr>
      </w:pPr>
      <w:r w:rsidRPr="00EE005C">
        <w:t xml:space="preserve">Szczegółowa instrukcja dla Wykonawców dotycząca złożenia, zmiany i wycofania oferty znajduje się na stronie internetowej pod adresem: </w:t>
      </w:r>
      <w:hyperlink r:id="rId32" w:history="1">
        <w:r w:rsidR="00E86616" w:rsidRPr="00EE005C">
          <w:rPr>
            <w:rStyle w:val="Hipercze"/>
          </w:rPr>
          <w:t>https://platformazakupowa.pl/strona/45-instrukcje</w:t>
        </w:r>
      </w:hyperlink>
    </w:p>
    <w:p w14:paraId="0D7EF36C" w14:textId="77777777" w:rsidR="00BC6FC6" w:rsidRPr="00EE005C" w:rsidRDefault="00BC6FC6" w:rsidP="00BC6FC6">
      <w:pPr>
        <w:pBdr>
          <w:top w:val="nil"/>
          <w:left w:val="nil"/>
          <w:bottom w:val="nil"/>
          <w:right w:val="nil"/>
          <w:between w:val="nil"/>
        </w:pBdr>
        <w:spacing w:before="120" w:line="24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EE005C" w14:paraId="47B18695" w14:textId="77777777" w:rsidTr="00BC6FC6">
        <w:tc>
          <w:tcPr>
            <w:tcW w:w="9183" w:type="dxa"/>
            <w:shd w:val="clear" w:color="auto" w:fill="F2F2F2" w:themeFill="background1" w:themeFillShade="F2"/>
          </w:tcPr>
          <w:p w14:paraId="15DC839B" w14:textId="5A4D28F6" w:rsidR="00BC6FC6" w:rsidRPr="00EE005C" w:rsidRDefault="00BC6FC6" w:rsidP="00BC6FC6">
            <w:pPr>
              <w:pStyle w:val="Nagwek2"/>
              <w:spacing w:before="120"/>
              <w:rPr>
                <w:b/>
                <w:bCs/>
                <w:sz w:val="22"/>
                <w:szCs w:val="22"/>
              </w:rPr>
            </w:pPr>
            <w:bookmarkStart w:id="26" w:name="_Toc65239244"/>
            <w:r w:rsidRPr="00EE005C">
              <w:rPr>
                <w:b/>
                <w:bCs/>
                <w:sz w:val="22"/>
                <w:szCs w:val="22"/>
              </w:rPr>
              <w:t>Rozdział XVI. Otwarcie ofert</w:t>
            </w:r>
          </w:p>
        </w:tc>
      </w:tr>
    </w:tbl>
    <w:bookmarkEnd w:id="26"/>
    <w:p w14:paraId="00000105" w14:textId="7575D260" w:rsidR="008D5F14" w:rsidRPr="00EE005C" w:rsidRDefault="001A27BA" w:rsidP="003329C3">
      <w:pPr>
        <w:numPr>
          <w:ilvl w:val="0"/>
          <w:numId w:val="2"/>
        </w:numPr>
        <w:spacing w:before="120" w:line="240" w:lineRule="auto"/>
        <w:ind w:left="426" w:hanging="426"/>
        <w:rPr>
          <w:b/>
          <w:bCs/>
        </w:rPr>
      </w:pPr>
      <w:r w:rsidRPr="00EE005C">
        <w:t xml:space="preserve">Otwarcie ofert następuje niezwłocznie po upływie terminu składania ofert, nie później niż następnego dnia po dniu, w którym upłynął termin składania ofert tj. </w:t>
      </w:r>
      <w:r w:rsidR="005B13A6" w:rsidRPr="00EE005C">
        <w:t>w</w:t>
      </w:r>
      <w:r w:rsidR="00361368" w:rsidRPr="00EE005C">
        <w:t xml:space="preserve"> dniu </w:t>
      </w:r>
      <w:r w:rsidR="001134A9" w:rsidRPr="00EE005C">
        <w:rPr>
          <w:b/>
          <w:bCs/>
        </w:rPr>
        <w:t>29.03.2023</w:t>
      </w:r>
      <w:r w:rsidR="00361368" w:rsidRPr="00EE005C">
        <w:rPr>
          <w:b/>
          <w:bCs/>
        </w:rPr>
        <w:t xml:space="preserve"> r</w:t>
      </w:r>
      <w:r w:rsidR="00FD1F1B" w:rsidRPr="00EE005C">
        <w:rPr>
          <w:b/>
          <w:bCs/>
        </w:rPr>
        <w:t>.</w:t>
      </w:r>
      <w:r w:rsidR="00361368" w:rsidRPr="00EE005C">
        <w:rPr>
          <w:b/>
          <w:bCs/>
        </w:rPr>
        <w:t xml:space="preserve"> </w:t>
      </w:r>
      <w:r w:rsidR="00E20C42" w:rsidRPr="00EE005C">
        <w:rPr>
          <w:b/>
          <w:bCs/>
        </w:rPr>
        <w:br/>
      </w:r>
      <w:r w:rsidR="00361368" w:rsidRPr="00EE005C">
        <w:rPr>
          <w:b/>
          <w:bCs/>
        </w:rPr>
        <w:t xml:space="preserve">o godz. </w:t>
      </w:r>
      <w:r w:rsidR="000967F7" w:rsidRPr="00EE005C">
        <w:rPr>
          <w:b/>
          <w:bCs/>
        </w:rPr>
        <w:t>0</w:t>
      </w:r>
      <w:r w:rsidR="001134A9" w:rsidRPr="00EE005C">
        <w:rPr>
          <w:b/>
          <w:bCs/>
        </w:rPr>
        <w:t>9</w:t>
      </w:r>
      <w:r w:rsidR="00361368" w:rsidRPr="00EE005C">
        <w:rPr>
          <w:b/>
          <w:bCs/>
        </w:rPr>
        <w:t>:</w:t>
      </w:r>
      <w:r w:rsidR="003B5D02" w:rsidRPr="00EE005C">
        <w:rPr>
          <w:b/>
          <w:bCs/>
        </w:rPr>
        <w:t>0</w:t>
      </w:r>
      <w:r w:rsidR="0059745E" w:rsidRPr="00EE005C">
        <w:rPr>
          <w:b/>
          <w:bCs/>
        </w:rPr>
        <w:t>5</w:t>
      </w:r>
      <w:r w:rsidRPr="00EE005C">
        <w:rPr>
          <w:b/>
          <w:bCs/>
        </w:rPr>
        <w:t>.</w:t>
      </w:r>
    </w:p>
    <w:p w14:paraId="00000106" w14:textId="77777777" w:rsidR="008D5F14" w:rsidRPr="00EE005C" w:rsidRDefault="001A27BA" w:rsidP="003329C3">
      <w:pPr>
        <w:numPr>
          <w:ilvl w:val="0"/>
          <w:numId w:val="2"/>
        </w:numPr>
        <w:pBdr>
          <w:top w:val="nil"/>
          <w:left w:val="nil"/>
          <w:bottom w:val="nil"/>
          <w:right w:val="nil"/>
          <w:between w:val="nil"/>
        </w:pBdr>
        <w:spacing w:before="120" w:line="240" w:lineRule="auto"/>
        <w:ind w:left="426" w:hanging="426"/>
      </w:pPr>
      <w:r w:rsidRPr="00EE005C">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EE005C" w:rsidRDefault="001A27BA" w:rsidP="003329C3">
      <w:pPr>
        <w:numPr>
          <w:ilvl w:val="0"/>
          <w:numId w:val="2"/>
        </w:numPr>
        <w:pBdr>
          <w:top w:val="nil"/>
          <w:left w:val="nil"/>
          <w:bottom w:val="nil"/>
          <w:right w:val="nil"/>
          <w:between w:val="nil"/>
        </w:pBdr>
        <w:spacing w:before="120" w:line="240" w:lineRule="auto"/>
        <w:ind w:left="426" w:hanging="426"/>
      </w:pPr>
      <w:r w:rsidRPr="00EE005C">
        <w:t>Zamawiający poinformuje o zmianie terminu otwarcia ofert na stronie internetowej prowadzonego postępowania.</w:t>
      </w:r>
    </w:p>
    <w:p w14:paraId="00000108" w14:textId="77777777" w:rsidR="008D5F14" w:rsidRPr="00EE005C" w:rsidRDefault="001A27BA" w:rsidP="003329C3">
      <w:pPr>
        <w:numPr>
          <w:ilvl w:val="0"/>
          <w:numId w:val="2"/>
        </w:numPr>
        <w:pBdr>
          <w:top w:val="nil"/>
          <w:left w:val="nil"/>
          <w:bottom w:val="nil"/>
          <w:right w:val="nil"/>
          <w:between w:val="nil"/>
        </w:pBdr>
        <w:spacing w:before="120" w:line="240" w:lineRule="auto"/>
        <w:ind w:left="426" w:hanging="426"/>
      </w:pPr>
      <w:r w:rsidRPr="00EE005C">
        <w:t>Zamawiający, najpóźniej przed otwarciem ofert, udostępnia na stronie internetowej prowadzonego postępowania informację o kwocie, jaką zamierza przeznaczyć na sfinansowanie zamówienia.</w:t>
      </w:r>
    </w:p>
    <w:p w14:paraId="00000109" w14:textId="77777777" w:rsidR="008D5F14" w:rsidRPr="00EE005C" w:rsidRDefault="001A27BA" w:rsidP="003329C3">
      <w:pPr>
        <w:numPr>
          <w:ilvl w:val="0"/>
          <w:numId w:val="2"/>
        </w:numPr>
        <w:pBdr>
          <w:top w:val="nil"/>
          <w:left w:val="nil"/>
          <w:bottom w:val="nil"/>
          <w:right w:val="nil"/>
          <w:between w:val="nil"/>
        </w:pBdr>
        <w:spacing w:before="120" w:line="240" w:lineRule="auto"/>
        <w:ind w:left="426" w:hanging="426"/>
      </w:pPr>
      <w:r w:rsidRPr="00EE005C">
        <w:t>Zamawiający, niezwłocznie po otwarciu ofert, udostępnia na stronie internetowej prowadzonego postępowania informacje o:</w:t>
      </w:r>
    </w:p>
    <w:p w14:paraId="1F921429" w14:textId="0702058D" w:rsidR="00361368" w:rsidRPr="00EE005C" w:rsidRDefault="001A27BA" w:rsidP="00EE005C">
      <w:pPr>
        <w:pStyle w:val="Akapitzlist"/>
        <w:numPr>
          <w:ilvl w:val="0"/>
          <w:numId w:val="36"/>
        </w:numPr>
        <w:shd w:val="clear" w:color="auto" w:fill="FFFFFF"/>
        <w:spacing w:before="120" w:after="0" w:line="240" w:lineRule="auto"/>
        <w:ind w:left="851" w:hanging="425"/>
        <w:contextualSpacing w:val="0"/>
      </w:pPr>
      <w:r w:rsidRPr="00EE005C">
        <w:t>nazwach albo imionach i nazwiskach oraz siedzibach lub miejscach prowadzonej działalności gospodarczej albo miejscach zamieszkania Wykonawców, których oferty zostały otwarte</w:t>
      </w:r>
      <w:r w:rsidR="00361368" w:rsidRPr="00EE005C">
        <w:t>,</w:t>
      </w:r>
    </w:p>
    <w:p w14:paraId="0000010B" w14:textId="73E47CBB" w:rsidR="008D5F14" w:rsidRPr="00EE005C" w:rsidRDefault="001A27BA" w:rsidP="00EE005C">
      <w:pPr>
        <w:pStyle w:val="Akapitzlist"/>
        <w:numPr>
          <w:ilvl w:val="0"/>
          <w:numId w:val="36"/>
        </w:numPr>
        <w:shd w:val="clear" w:color="auto" w:fill="FFFFFF"/>
        <w:spacing w:before="120" w:after="0" w:line="240" w:lineRule="auto"/>
        <w:ind w:left="851" w:hanging="425"/>
        <w:contextualSpacing w:val="0"/>
      </w:pPr>
      <w:r w:rsidRPr="00EE005C">
        <w:t>cenach lub kosztach zawartych w ofertach.</w:t>
      </w:r>
    </w:p>
    <w:p w14:paraId="0000010C" w14:textId="5362C826" w:rsidR="008D5F14" w:rsidRPr="00EE005C" w:rsidRDefault="001A27BA" w:rsidP="00EE005C">
      <w:pPr>
        <w:pStyle w:val="Akapitzlist"/>
        <w:numPr>
          <w:ilvl w:val="0"/>
          <w:numId w:val="37"/>
        </w:numPr>
        <w:shd w:val="clear" w:color="auto" w:fill="FFFFFF"/>
        <w:spacing w:before="120" w:after="0" w:line="240" w:lineRule="auto"/>
        <w:ind w:left="426" w:hanging="426"/>
        <w:contextualSpacing w:val="0"/>
      </w:pPr>
      <w:r w:rsidRPr="00EE005C">
        <w:t>Informacja zostanie opublikowana na stronie postępowania na</w:t>
      </w:r>
      <w:hyperlink r:id="rId33">
        <w:r w:rsidRPr="00EE005C">
          <w:rPr>
            <w:color w:val="1155CC"/>
          </w:rPr>
          <w:t xml:space="preserve"> </w:t>
        </w:r>
        <w:r w:rsidRPr="00EE005C">
          <w:rPr>
            <w:color w:val="1155CC"/>
            <w:u w:val="single"/>
          </w:rPr>
          <w:t>platformazakupowa.pl</w:t>
        </w:r>
      </w:hyperlink>
      <w:r w:rsidRPr="00EE005C">
        <w:t xml:space="preserve"> </w:t>
      </w:r>
      <w:r w:rsidR="00321E9D" w:rsidRPr="00EE005C">
        <w:br/>
      </w:r>
      <w:r w:rsidRPr="00EE005C">
        <w:t xml:space="preserve">w sekcji </w:t>
      </w:r>
      <w:r w:rsidR="00376CA5" w:rsidRPr="00EE005C">
        <w:t>„</w:t>
      </w:r>
      <w:r w:rsidRPr="00EE005C">
        <w:t>Komunikaty”.</w:t>
      </w:r>
    </w:p>
    <w:p w14:paraId="0000010D" w14:textId="32D528B8" w:rsidR="008D5F14" w:rsidRPr="00EE005C" w:rsidRDefault="001A27BA" w:rsidP="00BC6FC6">
      <w:pPr>
        <w:shd w:val="clear" w:color="auto" w:fill="FFFFFF"/>
        <w:spacing w:before="120" w:line="240" w:lineRule="auto"/>
        <w:ind w:left="426"/>
      </w:pPr>
      <w:r w:rsidRPr="00EE005C">
        <w:rPr>
          <w:b/>
        </w:rPr>
        <w:t xml:space="preserve">Uwaga! </w:t>
      </w:r>
      <w:r w:rsidRPr="00EE005C">
        <w:t xml:space="preserve">Zgodnie z </w:t>
      </w:r>
      <w:r w:rsidR="00361368" w:rsidRPr="00EE005C">
        <w:t>u</w:t>
      </w:r>
      <w:r w:rsidRPr="00EE005C">
        <w:t xml:space="preserve">stawą </w:t>
      </w:r>
      <w:proofErr w:type="spellStart"/>
      <w:r w:rsidRPr="00EE005C">
        <w:t>P</w:t>
      </w:r>
      <w:r w:rsidR="00361368" w:rsidRPr="00EE005C">
        <w:t>zp</w:t>
      </w:r>
      <w:proofErr w:type="spellEnd"/>
      <w:r w:rsidR="00361368" w:rsidRPr="00EE005C">
        <w:t>, która weszła w życie z dniem 1 stycznia 2021 r.</w:t>
      </w:r>
      <w:r w:rsidR="00361368" w:rsidRPr="00EE005C">
        <w:rPr>
          <w:b/>
        </w:rPr>
        <w:t xml:space="preserve"> </w:t>
      </w:r>
      <w:r w:rsidRPr="00EE005C">
        <w:rPr>
          <w:bCs/>
        </w:rPr>
        <w:t>Zamawiający nie ma obowiązku przeprowadzania jawnej sesji otwarcia ofert</w:t>
      </w:r>
      <w:r w:rsidRPr="00EE005C">
        <w:t xml:space="preserve"> w sposób jawny z udziałem Wykonawców lub transmitowania sesji otwarcia za pośrednictwem elektronicznych narzędzi do przekazu online a ma jedynie takie uprawnienie.</w:t>
      </w:r>
    </w:p>
    <w:p w14:paraId="3687E972" w14:textId="0F83BC9B" w:rsidR="00BC6FC6" w:rsidRPr="00EE005C" w:rsidRDefault="00BC6FC6" w:rsidP="00BC6FC6">
      <w:pPr>
        <w:shd w:val="clear" w:color="auto" w:fill="FFFFFF"/>
        <w:spacing w:before="120" w:line="24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BC6FC6" w:rsidRPr="00EE005C" w14:paraId="65D742D5" w14:textId="77777777" w:rsidTr="00BC6FC6">
        <w:tc>
          <w:tcPr>
            <w:tcW w:w="9330" w:type="dxa"/>
            <w:shd w:val="clear" w:color="auto" w:fill="F2F2F2" w:themeFill="background1" w:themeFillShade="F2"/>
          </w:tcPr>
          <w:p w14:paraId="617F25BA" w14:textId="4C19EA98" w:rsidR="00BC6FC6" w:rsidRPr="00EE005C" w:rsidRDefault="00BC6FC6" w:rsidP="00BC6FC6">
            <w:pPr>
              <w:pStyle w:val="Nagwek2"/>
              <w:spacing w:before="120"/>
            </w:pPr>
            <w:bookmarkStart w:id="27" w:name="_Toc65239245"/>
            <w:r w:rsidRPr="00EE005C">
              <w:rPr>
                <w:b/>
                <w:bCs/>
                <w:sz w:val="22"/>
                <w:szCs w:val="22"/>
              </w:rPr>
              <w:t>Rozdział XVII. Opis kryteriów oceny ofert wraz z podaniem wag tych kryteriów i sposobu oceny ofert</w:t>
            </w:r>
            <w:bookmarkEnd w:id="27"/>
            <w:r w:rsidRPr="00EE005C">
              <w:rPr>
                <w:b/>
                <w:bCs/>
                <w:sz w:val="22"/>
                <w:szCs w:val="22"/>
              </w:rPr>
              <w:t xml:space="preserve"> </w:t>
            </w:r>
          </w:p>
        </w:tc>
      </w:tr>
    </w:tbl>
    <w:p w14:paraId="31C1EA00" w14:textId="2F99F387" w:rsidR="00E52AE4" w:rsidRPr="00EE005C" w:rsidRDefault="00E52AE4" w:rsidP="00EE005C">
      <w:pPr>
        <w:numPr>
          <w:ilvl w:val="0"/>
          <w:numId w:val="9"/>
        </w:numPr>
        <w:spacing w:before="120" w:line="240" w:lineRule="auto"/>
        <w:ind w:left="567" w:hanging="567"/>
      </w:pPr>
      <w:r w:rsidRPr="00EE005C">
        <w:t>Ocenie podlegają wyłącznie</w:t>
      </w:r>
      <w:r w:rsidR="00571164" w:rsidRPr="00EE005C">
        <w:t xml:space="preserve"> oferty niepodlegające odrzuceniu.</w:t>
      </w:r>
    </w:p>
    <w:p w14:paraId="0000010F" w14:textId="09224828" w:rsidR="008D5F14" w:rsidRPr="00EE005C" w:rsidRDefault="001A27BA" w:rsidP="00EE005C">
      <w:pPr>
        <w:numPr>
          <w:ilvl w:val="0"/>
          <w:numId w:val="9"/>
        </w:numPr>
        <w:spacing w:before="120" w:line="240" w:lineRule="auto"/>
        <w:ind w:left="567" w:hanging="567"/>
      </w:pPr>
      <w:r w:rsidRPr="00EE005C">
        <w:t xml:space="preserve">Zamawiający </w:t>
      </w:r>
      <w:r w:rsidR="00571164" w:rsidRPr="00EE005C">
        <w:t>ustalił</w:t>
      </w:r>
      <w:r w:rsidRPr="00EE005C">
        <w:t xml:space="preserve"> następując</w:t>
      </w:r>
      <w:r w:rsidR="00571164" w:rsidRPr="00EE005C">
        <w:t>e</w:t>
      </w:r>
      <w:r w:rsidRPr="00EE005C">
        <w:t xml:space="preserve"> kryteria</w:t>
      </w:r>
      <w:r w:rsidR="00571164" w:rsidRPr="00EE005C">
        <w:t xml:space="preserve"> </w:t>
      </w:r>
      <w:r w:rsidRPr="00EE005C">
        <w:t>oceny ofert:</w:t>
      </w:r>
    </w:p>
    <w:p w14:paraId="17295D74" w14:textId="1321F631" w:rsidR="00570678" w:rsidRPr="00EE005C" w:rsidRDefault="001A27BA" w:rsidP="00EE005C">
      <w:pPr>
        <w:numPr>
          <w:ilvl w:val="0"/>
          <w:numId w:val="15"/>
        </w:numPr>
        <w:spacing w:before="120" w:line="240" w:lineRule="auto"/>
        <w:ind w:left="924" w:hanging="357"/>
      </w:pPr>
      <w:r w:rsidRPr="00EE005C">
        <w:rPr>
          <w:b/>
        </w:rPr>
        <w:t xml:space="preserve">Cena </w:t>
      </w:r>
      <w:r w:rsidRPr="00EE005C">
        <w:rPr>
          <w:b/>
          <w:i/>
          <w:iCs/>
        </w:rPr>
        <w:t>C</w:t>
      </w:r>
      <w:r w:rsidRPr="00EE005C">
        <w:rPr>
          <w:i/>
          <w:iCs/>
        </w:rPr>
        <w:t xml:space="preserve"> </w:t>
      </w:r>
      <w:r w:rsidRPr="00EE005C">
        <w:t xml:space="preserve">– waga kryterium </w:t>
      </w:r>
      <w:r w:rsidR="00680ABC" w:rsidRPr="00EE005C">
        <w:t>6</w:t>
      </w:r>
      <w:r w:rsidR="00571164" w:rsidRPr="00EE005C">
        <w:t>0</w:t>
      </w:r>
      <w:r w:rsidRPr="00EE005C">
        <w:t>%</w:t>
      </w:r>
      <w:r w:rsidR="00571164" w:rsidRPr="00EE005C">
        <w:t>,</w:t>
      </w:r>
    </w:p>
    <w:p w14:paraId="5FF7BEB0" w14:textId="1F4D57C2" w:rsidR="00CA3221" w:rsidRPr="00EE005C" w:rsidRDefault="00EB5510" w:rsidP="00EE005C">
      <w:pPr>
        <w:numPr>
          <w:ilvl w:val="0"/>
          <w:numId w:val="15"/>
        </w:numPr>
        <w:spacing w:before="120" w:line="240" w:lineRule="auto"/>
        <w:ind w:left="924" w:hanging="357"/>
      </w:pPr>
      <w:r w:rsidRPr="00EE005C">
        <w:rPr>
          <w:b/>
          <w:bCs/>
        </w:rPr>
        <w:t xml:space="preserve">Okres </w:t>
      </w:r>
      <w:bookmarkStart w:id="28" w:name="_Hlk129085854"/>
      <w:r w:rsidR="0066469E" w:rsidRPr="00EE005C">
        <w:rPr>
          <w:b/>
          <w:bCs/>
        </w:rPr>
        <w:t xml:space="preserve">gwarancji jakości </w:t>
      </w:r>
      <w:r w:rsidR="0066469E" w:rsidRPr="00EE005C">
        <w:rPr>
          <w:b/>
          <w:bCs/>
          <w:i/>
          <w:iCs/>
        </w:rPr>
        <w:t>G</w:t>
      </w:r>
      <w:r w:rsidR="00847AF1" w:rsidRPr="00EE005C">
        <w:t xml:space="preserve"> </w:t>
      </w:r>
      <w:bookmarkEnd w:id="28"/>
      <w:r w:rsidR="00847AF1" w:rsidRPr="00EE005C">
        <w:t xml:space="preserve">– waga </w:t>
      </w:r>
      <w:r w:rsidR="00EC4CBF" w:rsidRPr="00EE005C">
        <w:t xml:space="preserve">kryterium </w:t>
      </w:r>
      <w:r w:rsidR="00DE5FBF" w:rsidRPr="00EE005C">
        <w:t>40</w:t>
      </w:r>
      <w:r w:rsidR="00847AF1" w:rsidRPr="00EE005C">
        <w:t>%</w:t>
      </w:r>
      <w:r w:rsidR="00150DDE" w:rsidRPr="00EE005C">
        <w:t>.</w:t>
      </w:r>
    </w:p>
    <w:p w14:paraId="6B59C2C3" w14:textId="21978981" w:rsidR="00B07870" w:rsidRPr="00EE005C" w:rsidRDefault="00571164" w:rsidP="00EE005C">
      <w:pPr>
        <w:pStyle w:val="Akapitzlist"/>
        <w:widowControl w:val="0"/>
        <w:numPr>
          <w:ilvl w:val="0"/>
          <w:numId w:val="44"/>
        </w:numPr>
        <w:spacing w:before="120" w:after="0" w:line="240" w:lineRule="auto"/>
        <w:ind w:left="567" w:hanging="567"/>
        <w:rPr>
          <w:bCs/>
          <w:iCs/>
        </w:rPr>
      </w:pPr>
      <w:r w:rsidRPr="00EE005C">
        <w:rPr>
          <w:bCs/>
          <w:iCs/>
        </w:rPr>
        <w:lastRenderedPageBreak/>
        <w:t>Za najkorzystniejszą uznana zostanie oferta, która uzyskała najwyższą ilość punktów</w:t>
      </w:r>
      <w:r w:rsidR="00DF50C4" w:rsidRPr="00EE005C">
        <w:rPr>
          <w:bCs/>
          <w:iCs/>
        </w:rPr>
        <w:t xml:space="preserve"> </w:t>
      </w:r>
      <w:r w:rsidR="00847AF1" w:rsidRPr="00EE005C">
        <w:rPr>
          <w:bCs/>
          <w:iCs/>
        </w:rPr>
        <w:t>będących sumą punktów cząstkowych za poszczególne kryteria wyliczoną według wzoru:</w:t>
      </w:r>
    </w:p>
    <w:p w14:paraId="199EB74F" w14:textId="163B28E4" w:rsidR="00EB5510" w:rsidRPr="00EE005C" w:rsidRDefault="00EE005C" w:rsidP="003329C3">
      <w:pPr>
        <w:widowControl w:val="0"/>
        <w:spacing w:before="120" w:line="240" w:lineRule="auto"/>
        <w:ind w:left="567"/>
        <w:rPr>
          <w:iCs/>
        </w:rPr>
      </w:pPr>
      <w:r w:rsidRPr="00EE005C">
        <w:rPr>
          <w:noProof/>
        </w:rPr>
        <w:pict w14:anchorId="6A661D1E">
          <v:shapetype id="_x0000_t202" coordsize="21600,21600" o:spt="202" path="m,l,21600r21600,l21600,xe">
            <v:stroke joinstyle="miter"/>
            <v:path gradientshapeok="t" o:connecttype="rect"/>
          </v:shapetype>
          <v:shape id="Pole tekstowe 2" o:spid="_x0000_s2052" type="#_x0000_t202" alt="Wzór do obliczenia punktów dla oferty" style="position:absolute;left:0;text-align:left;margin-left:77.95pt;margin-top:1.8pt;width:213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" stroked="f">
            <v:textbox style="mso-next-textbox:#Pole tekstowe 2">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w:r>
    </w:p>
    <w:p w14:paraId="561D260C" w14:textId="77777777" w:rsidR="003A0238" w:rsidRPr="00EE005C" w:rsidRDefault="003A0238" w:rsidP="003329C3">
      <w:pPr>
        <w:widowControl w:val="0"/>
        <w:spacing w:before="120" w:line="240" w:lineRule="auto"/>
        <w:ind w:left="567"/>
        <w:rPr>
          <w:iCs/>
        </w:rPr>
      </w:pPr>
    </w:p>
    <w:p w14:paraId="4D52B82F" w14:textId="29418A54" w:rsidR="00B07870" w:rsidRPr="00EE005C" w:rsidRDefault="00B07870" w:rsidP="003329C3">
      <w:pPr>
        <w:widowControl w:val="0"/>
        <w:spacing w:before="120" w:line="240" w:lineRule="auto"/>
        <w:ind w:left="567"/>
        <w:rPr>
          <w:color w:val="FF0000"/>
        </w:rPr>
      </w:pPr>
      <w:r w:rsidRPr="00EE005C">
        <w:rPr>
          <w:iCs/>
        </w:rPr>
        <w:t>gdzie:</w:t>
      </w:r>
      <w:r w:rsidRPr="00EE005C">
        <w:rPr>
          <w:b/>
          <w:bCs/>
          <w:iCs/>
        </w:rPr>
        <w:t xml:space="preserve"> </w:t>
      </w:r>
      <w:r w:rsidRPr="00EE005C">
        <w:rPr>
          <w:b/>
          <w:bCs/>
          <w:i/>
          <w:iCs/>
        </w:rPr>
        <w:t>P</w:t>
      </w:r>
      <w:r w:rsidR="001C5873" w:rsidRPr="00EE005C">
        <w:t xml:space="preserve"> </w:t>
      </w:r>
      <w:r w:rsidRPr="00EE005C">
        <w:rPr>
          <w:bCs/>
          <w:iCs/>
          <w:lang w:eastAsia="en-US"/>
        </w:rPr>
        <w:t>–</w:t>
      </w:r>
      <w:r w:rsidRPr="00EE005C">
        <w:t xml:space="preserve"> sum</w:t>
      </w:r>
      <w:r w:rsidR="00484ED2" w:rsidRPr="00EE005C">
        <w:t>a</w:t>
      </w:r>
      <w:r w:rsidRPr="00EE005C">
        <w:t xml:space="preserve"> punktów stanowiąca sumę uzyskaną w kryterium </w:t>
      </w:r>
      <w:r w:rsidR="00484ED2" w:rsidRPr="00EE005C">
        <w:t>c</w:t>
      </w:r>
      <w:r w:rsidRPr="00EE005C">
        <w:t xml:space="preserve">eny oferty </w:t>
      </w:r>
      <w:r w:rsidRPr="00EE005C">
        <w:rPr>
          <w:b/>
          <w:bCs/>
          <w:i/>
          <w:iCs/>
        </w:rPr>
        <w:t>C</w:t>
      </w:r>
      <w:r w:rsidR="00EF7D18" w:rsidRPr="00EE005C">
        <w:t xml:space="preserve"> i</w:t>
      </w:r>
      <w:r w:rsidR="00EB5510" w:rsidRPr="00EE005C">
        <w:t xml:space="preserve"> zaoferowanego okresu </w:t>
      </w:r>
      <w:r w:rsidR="003A0238" w:rsidRPr="00EE005C">
        <w:t>gwarancji jakości</w:t>
      </w:r>
      <w:r w:rsidR="00DE5FBF" w:rsidRPr="00EE005C">
        <w:t xml:space="preserve"> </w:t>
      </w:r>
      <w:r w:rsidR="003A0238" w:rsidRPr="00EE005C">
        <w:rPr>
          <w:b/>
          <w:bCs/>
          <w:i/>
          <w:iCs/>
        </w:rPr>
        <w:t>G</w:t>
      </w:r>
      <w:r w:rsidR="00484ED2" w:rsidRPr="00EE005C">
        <w:t>.</w:t>
      </w:r>
    </w:p>
    <w:p w14:paraId="45D07BAB" w14:textId="68880C62" w:rsidR="00571164" w:rsidRPr="00EE005C" w:rsidRDefault="00571164" w:rsidP="00EE005C">
      <w:pPr>
        <w:pStyle w:val="Akapitzlist"/>
        <w:widowControl w:val="0"/>
        <w:numPr>
          <w:ilvl w:val="0"/>
          <w:numId w:val="44"/>
        </w:numPr>
        <w:spacing w:before="120" w:after="0" w:line="240" w:lineRule="auto"/>
        <w:ind w:left="567" w:hanging="567"/>
        <w:rPr>
          <w:b/>
          <w:bCs/>
          <w:iCs/>
        </w:rPr>
      </w:pPr>
      <w:r w:rsidRPr="00EE005C">
        <w:rPr>
          <w:bCs/>
          <w:iCs/>
        </w:rPr>
        <w:t>Kryterium</w:t>
      </w:r>
      <w:r w:rsidRPr="00EE005C">
        <w:rPr>
          <w:b/>
          <w:bCs/>
          <w:iCs/>
        </w:rPr>
        <w:t xml:space="preserve"> Cena </w:t>
      </w:r>
      <w:r w:rsidRPr="00EE005C">
        <w:rPr>
          <w:b/>
          <w:bCs/>
          <w:i/>
        </w:rPr>
        <w:t>C</w:t>
      </w:r>
      <w:r w:rsidRPr="00EE005C">
        <w:rPr>
          <w:bCs/>
          <w:iCs/>
        </w:rPr>
        <w:t xml:space="preserve"> w którym ocenie zostanie poddana cena brutto oferty za realizację przedmiotu zamówienia podana w </w:t>
      </w:r>
      <w:r w:rsidR="00150DDE" w:rsidRPr="00EE005C">
        <w:rPr>
          <w:bCs/>
          <w:iCs/>
        </w:rPr>
        <w:t>f</w:t>
      </w:r>
      <w:r w:rsidRPr="00EE005C">
        <w:rPr>
          <w:bCs/>
          <w:iCs/>
        </w:rPr>
        <w:t xml:space="preserve">ormularzu oferty. </w:t>
      </w:r>
    </w:p>
    <w:p w14:paraId="6A25321A" w14:textId="5AF94258" w:rsidR="00571164" w:rsidRPr="00EE005C" w:rsidRDefault="00EE005C" w:rsidP="003329C3">
      <w:pPr>
        <w:pStyle w:val="Akapitzlist"/>
        <w:widowControl w:val="0"/>
        <w:spacing w:before="120" w:after="0" w:line="240" w:lineRule="auto"/>
        <w:ind w:left="567"/>
        <w:rPr>
          <w:bCs/>
          <w:iCs/>
        </w:rPr>
      </w:pPr>
      <w:r w:rsidRPr="00EE005C">
        <w:rPr>
          <w:noProof/>
        </w:rPr>
        <w:pict w14:anchorId="1CB7891B">
          <v:rect id="Obraz2" o:spid="_x0000_s2051" alt="Wzór do obliczenia punktów w kryterium cena oferty."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style="mso-next-textbox:#Obraz2">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571164" w:rsidRPr="00EE005C">
        <w:rPr>
          <w:bCs/>
          <w:iCs/>
        </w:rPr>
        <w:t xml:space="preserve">Maksymalna liczba punktów </w:t>
      </w:r>
      <w:r w:rsidR="00571164" w:rsidRPr="00EE005C">
        <w:rPr>
          <w:b/>
          <w:bCs/>
          <w:iCs/>
        </w:rPr>
        <w:t xml:space="preserve">– </w:t>
      </w:r>
      <w:r w:rsidR="00C348CF" w:rsidRPr="00EE005C">
        <w:rPr>
          <w:b/>
          <w:bCs/>
          <w:iCs/>
        </w:rPr>
        <w:t>6</w:t>
      </w:r>
      <w:r w:rsidR="00571164" w:rsidRPr="00EE005C">
        <w:rPr>
          <w:b/>
          <w:bCs/>
          <w:iCs/>
        </w:rPr>
        <w:t>0</w:t>
      </w:r>
      <w:r w:rsidR="00841104" w:rsidRPr="00EE005C">
        <w:rPr>
          <w:b/>
          <w:bCs/>
          <w:iCs/>
        </w:rPr>
        <w:t>,00</w:t>
      </w:r>
      <w:r w:rsidR="00571164" w:rsidRPr="00EE005C">
        <w:rPr>
          <w:bCs/>
          <w:iCs/>
        </w:rPr>
        <w:t>. Oferta o najniższej cenie uzyska największą ilość punktów obliczoną według następującego wzoru:</w:t>
      </w:r>
    </w:p>
    <w:p w14:paraId="3D0C6373" w14:textId="7557A9A4" w:rsidR="00460768" w:rsidRPr="00EE005C" w:rsidRDefault="00460768" w:rsidP="003329C3">
      <w:pPr>
        <w:widowControl w:val="0"/>
        <w:spacing w:before="120" w:line="240" w:lineRule="auto"/>
        <w:ind w:left="709"/>
        <w:rPr>
          <w:bCs/>
          <w:iCs/>
        </w:rPr>
      </w:pPr>
      <w:r w:rsidRPr="00EE005C">
        <w:rPr>
          <w:bCs/>
          <w:iCs/>
        </w:rPr>
        <w:t xml:space="preserve">gdzie: </w:t>
      </w:r>
      <w:r w:rsidRPr="00EE005C">
        <w:rPr>
          <w:bCs/>
          <w:iCs/>
        </w:rPr>
        <w:br/>
      </w:r>
      <w:r w:rsidRPr="00EE005C">
        <w:rPr>
          <w:b/>
          <w:i/>
        </w:rPr>
        <w:t>C</w:t>
      </w:r>
      <w:r w:rsidRPr="00EE005C">
        <w:rPr>
          <w:bCs/>
          <w:iCs/>
        </w:rPr>
        <w:t xml:space="preserve"> – ilość punktów przyznana badanej ofercie wg kryterium ceny,</w:t>
      </w:r>
    </w:p>
    <w:p w14:paraId="1F5013F6" w14:textId="42590B12" w:rsidR="00460768" w:rsidRPr="00EE005C" w:rsidRDefault="00460768" w:rsidP="003329C3">
      <w:pPr>
        <w:widowControl w:val="0"/>
        <w:tabs>
          <w:tab w:val="left" w:pos="1418"/>
        </w:tabs>
        <w:spacing w:before="120" w:line="240" w:lineRule="auto"/>
        <w:ind w:left="1418" w:hanging="709"/>
        <w:rPr>
          <w:bCs/>
          <w:iCs/>
        </w:rPr>
      </w:pPr>
      <w:proofErr w:type="spellStart"/>
      <w:r w:rsidRPr="00EE005C">
        <w:rPr>
          <w:b/>
          <w:i/>
        </w:rPr>
        <w:t>C</w:t>
      </w:r>
      <w:r w:rsidRPr="00EE005C">
        <w:rPr>
          <w:b/>
          <w:i/>
          <w:vertAlign w:val="subscript"/>
        </w:rPr>
        <w:t>n</w:t>
      </w:r>
      <w:proofErr w:type="spellEnd"/>
      <w:r w:rsidRPr="00EE005C">
        <w:rPr>
          <w:bCs/>
          <w:i/>
        </w:rPr>
        <w:t xml:space="preserve"> </w:t>
      </w:r>
      <w:r w:rsidRPr="00EE005C">
        <w:rPr>
          <w:bCs/>
          <w:iCs/>
        </w:rPr>
        <w:t>– najniższa cena brutto spośród ofert niepodlegających odrzuceniu,</w:t>
      </w:r>
    </w:p>
    <w:p w14:paraId="2A832020" w14:textId="776E8C9C" w:rsidR="00C5228F" w:rsidRPr="00EE005C" w:rsidRDefault="00460768" w:rsidP="003329C3">
      <w:pPr>
        <w:widowControl w:val="0"/>
        <w:tabs>
          <w:tab w:val="left" w:pos="1276"/>
        </w:tabs>
        <w:spacing w:before="120" w:line="240" w:lineRule="auto"/>
        <w:ind w:left="1276" w:hanging="567"/>
        <w:rPr>
          <w:bCs/>
          <w:iCs/>
        </w:rPr>
      </w:pPr>
      <w:proofErr w:type="spellStart"/>
      <w:r w:rsidRPr="00EE005C">
        <w:rPr>
          <w:b/>
          <w:i/>
        </w:rPr>
        <w:t>C</w:t>
      </w:r>
      <w:r w:rsidRPr="00EE005C">
        <w:rPr>
          <w:b/>
          <w:i/>
          <w:vertAlign w:val="subscript"/>
        </w:rPr>
        <w:t>b</w:t>
      </w:r>
      <w:proofErr w:type="spellEnd"/>
      <w:r w:rsidRPr="00EE005C">
        <w:rPr>
          <w:bCs/>
          <w:iCs/>
          <w:vertAlign w:val="subscript"/>
        </w:rPr>
        <w:t xml:space="preserve"> </w:t>
      </w:r>
      <w:r w:rsidRPr="00EE005C">
        <w:rPr>
          <w:bCs/>
          <w:iCs/>
        </w:rPr>
        <w:t>– cena brutto badanej oferty.</w:t>
      </w:r>
    </w:p>
    <w:p w14:paraId="3B7FC5A2" w14:textId="3F30C597" w:rsidR="00150DDE" w:rsidRPr="00EE005C" w:rsidRDefault="00C348CF" w:rsidP="00EE005C">
      <w:pPr>
        <w:pStyle w:val="Akapitzlist"/>
        <w:numPr>
          <w:ilvl w:val="0"/>
          <w:numId w:val="45"/>
        </w:numPr>
        <w:spacing w:before="120" w:after="0" w:line="240" w:lineRule="auto"/>
        <w:ind w:left="567" w:hanging="567"/>
      </w:pPr>
      <w:r w:rsidRPr="00EE005C">
        <w:rPr>
          <w:bCs/>
        </w:rPr>
        <w:t xml:space="preserve">Kryterium </w:t>
      </w:r>
      <w:bookmarkStart w:id="29" w:name="_Hlk129086153"/>
      <w:r w:rsidR="00EB5510" w:rsidRPr="00EE005C">
        <w:rPr>
          <w:b/>
        </w:rPr>
        <w:t xml:space="preserve">Okres </w:t>
      </w:r>
      <w:bookmarkStart w:id="30" w:name="_Hlk129085950"/>
      <w:r w:rsidR="00150DDE" w:rsidRPr="00EE005C">
        <w:rPr>
          <w:b/>
          <w:bCs/>
        </w:rPr>
        <w:t xml:space="preserve">gwarancji jakości </w:t>
      </w:r>
      <w:bookmarkEnd w:id="29"/>
      <w:bookmarkEnd w:id="30"/>
      <w:r w:rsidR="00150DDE" w:rsidRPr="00EE005C">
        <w:rPr>
          <w:b/>
          <w:bCs/>
          <w:i/>
          <w:iCs/>
        </w:rPr>
        <w:t>G</w:t>
      </w:r>
      <w:r w:rsidRPr="00EE005C">
        <w:rPr>
          <w:b/>
        </w:rPr>
        <w:t>,</w:t>
      </w:r>
      <w:r w:rsidRPr="00EE005C">
        <w:t xml:space="preserve"> w którym ocen</w:t>
      </w:r>
      <w:r w:rsidR="00E4151F" w:rsidRPr="00EE005C">
        <w:t xml:space="preserve">ie będzie poddany okres udzielonej </w:t>
      </w:r>
      <w:r w:rsidR="00150DDE" w:rsidRPr="00EE005C">
        <w:rPr>
          <w:b/>
          <w:bCs/>
        </w:rPr>
        <w:t xml:space="preserve">gwarancji jakości </w:t>
      </w:r>
      <w:r w:rsidR="00E4151F" w:rsidRPr="00EE005C">
        <w:t xml:space="preserve">w miesiącach podany w </w:t>
      </w:r>
      <w:r w:rsidR="00150DDE" w:rsidRPr="00EE005C">
        <w:t>f</w:t>
      </w:r>
      <w:r w:rsidR="00E4151F" w:rsidRPr="00EE005C">
        <w:t>ormularzu oferty</w:t>
      </w:r>
      <w:r w:rsidR="00150DDE" w:rsidRPr="00EE005C">
        <w:t>.</w:t>
      </w:r>
    </w:p>
    <w:p w14:paraId="4D191150" w14:textId="22C1768E" w:rsidR="00150DDE" w:rsidRPr="00EE005C" w:rsidRDefault="00150DDE" w:rsidP="003329C3">
      <w:pPr>
        <w:pStyle w:val="Akapitzlist"/>
        <w:spacing w:before="120" w:after="0" w:line="240" w:lineRule="auto"/>
        <w:ind w:left="567"/>
      </w:pPr>
      <w:r w:rsidRPr="00EE005C">
        <w:rPr>
          <w:bCs/>
          <w:iCs/>
        </w:rPr>
        <w:t xml:space="preserve">Maksymalna liczba punktów </w:t>
      </w:r>
      <w:r w:rsidRPr="00EE005C">
        <w:rPr>
          <w:b/>
          <w:bCs/>
          <w:iCs/>
        </w:rPr>
        <w:t>– 40</w:t>
      </w:r>
      <w:r w:rsidR="00841104" w:rsidRPr="00EE005C">
        <w:rPr>
          <w:b/>
          <w:bCs/>
          <w:iCs/>
        </w:rPr>
        <w:t>,00</w:t>
      </w:r>
      <w:r w:rsidRPr="00EE005C">
        <w:rPr>
          <w:bCs/>
          <w:iCs/>
        </w:rPr>
        <w:t xml:space="preserve">. Oferta o </w:t>
      </w:r>
      <w:r w:rsidR="00841104" w:rsidRPr="00EE005C">
        <w:rPr>
          <w:bCs/>
          <w:iCs/>
        </w:rPr>
        <w:t>najdłuższym okresie gwarancji jakości, z uwzględnieniem uwag 1 – 6 poniżej,</w:t>
      </w:r>
      <w:r w:rsidRPr="00EE005C">
        <w:rPr>
          <w:bCs/>
          <w:iCs/>
        </w:rPr>
        <w:t xml:space="preserve"> uzyska największą ilość punktów obliczoną według następującego wzoru:</w:t>
      </w:r>
    </w:p>
    <w:p w14:paraId="55FB3DC4" w14:textId="40734774" w:rsidR="00E4151F" w:rsidRPr="00EE005C" w:rsidRDefault="00EE005C" w:rsidP="003329C3">
      <w:pPr>
        <w:pStyle w:val="Akapitzlist"/>
        <w:widowControl w:val="0"/>
        <w:tabs>
          <w:tab w:val="left" w:pos="567"/>
        </w:tabs>
        <w:spacing w:before="120" w:after="0" w:line="240" w:lineRule="auto"/>
        <w:ind w:left="420" w:firstLine="147"/>
        <w:rPr>
          <w:bCs/>
          <w:iCs/>
        </w:rPr>
      </w:pPr>
      <w:r w:rsidRPr="00EE005C">
        <w:rPr>
          <w:noProof/>
        </w:rPr>
        <w:pict w14:anchorId="761DAF77">
          <v:rect id="Obraz3" o:spid="_x0000_s2050" alt="Wzór do obliczenia punktów w kryterium rękojmia"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style="mso-next-textbox:#Obraz3">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w:r>
      <w:r w:rsidR="00E4151F" w:rsidRPr="00EE005C">
        <w:rPr>
          <w:bCs/>
          <w:iCs/>
        </w:rPr>
        <w:t>gdzie:</w:t>
      </w:r>
    </w:p>
    <w:p w14:paraId="227D74ED" w14:textId="5B0EA2F0" w:rsidR="00E4151F" w:rsidRPr="00EE005C" w:rsidRDefault="00150DDE" w:rsidP="003329C3">
      <w:pPr>
        <w:pStyle w:val="Akapitzlist"/>
        <w:widowControl w:val="0"/>
        <w:tabs>
          <w:tab w:val="left" w:pos="567"/>
        </w:tabs>
        <w:spacing w:before="120" w:after="0" w:line="240" w:lineRule="auto"/>
        <w:ind w:left="420" w:firstLine="147"/>
        <w:rPr>
          <w:bCs/>
          <w:iCs/>
        </w:rPr>
      </w:pPr>
      <w:r w:rsidRPr="00EE005C">
        <w:rPr>
          <w:bCs/>
          <w:i/>
        </w:rPr>
        <w:t>G</w:t>
      </w:r>
      <w:r w:rsidR="00E4151F" w:rsidRPr="00EE005C">
        <w:rPr>
          <w:bCs/>
          <w:iCs/>
        </w:rPr>
        <w:t xml:space="preserve"> – ilość punktów przyznana badanej ofercie w kryterium </w:t>
      </w:r>
      <w:r w:rsidRPr="00EE005C">
        <w:rPr>
          <w:bCs/>
          <w:iCs/>
        </w:rPr>
        <w:t>okres gwarancji jakości,</w:t>
      </w:r>
    </w:p>
    <w:p w14:paraId="41FB7114" w14:textId="21D6C2F1" w:rsidR="00E4151F" w:rsidRPr="00EE005C" w:rsidRDefault="00150DDE" w:rsidP="003329C3">
      <w:pPr>
        <w:pStyle w:val="Akapitzlist"/>
        <w:widowControl w:val="0"/>
        <w:tabs>
          <w:tab w:val="left" w:pos="567"/>
        </w:tabs>
        <w:spacing w:before="120" w:after="0" w:line="240" w:lineRule="auto"/>
        <w:ind w:left="420" w:firstLine="147"/>
        <w:rPr>
          <w:bCs/>
          <w:iCs/>
        </w:rPr>
      </w:pPr>
      <w:proofErr w:type="spellStart"/>
      <w:r w:rsidRPr="00EE005C">
        <w:rPr>
          <w:bCs/>
          <w:i/>
        </w:rPr>
        <w:t>G</w:t>
      </w:r>
      <w:r w:rsidR="00E4151F" w:rsidRPr="00EE005C">
        <w:rPr>
          <w:bCs/>
          <w:i/>
          <w:vertAlign w:val="subscript"/>
        </w:rPr>
        <w:t>b</w:t>
      </w:r>
      <w:proofErr w:type="spellEnd"/>
      <w:r w:rsidR="00E4151F" w:rsidRPr="00EE005C">
        <w:rPr>
          <w:bCs/>
          <w:i/>
        </w:rPr>
        <w:t xml:space="preserve"> </w:t>
      </w:r>
      <w:r w:rsidR="00E4151F" w:rsidRPr="00EE005C">
        <w:rPr>
          <w:bCs/>
          <w:iCs/>
        </w:rPr>
        <w:t xml:space="preserve">– okres </w:t>
      </w:r>
      <w:r w:rsidRPr="00EE005C">
        <w:rPr>
          <w:bCs/>
          <w:iCs/>
        </w:rPr>
        <w:t xml:space="preserve">gwarancji jakości </w:t>
      </w:r>
      <w:r w:rsidR="00E4151F" w:rsidRPr="00EE005C">
        <w:rPr>
          <w:bCs/>
          <w:iCs/>
        </w:rPr>
        <w:t>badanej oferty (w miesiącach),</w:t>
      </w:r>
    </w:p>
    <w:p w14:paraId="662DE2F5" w14:textId="4153CDFE" w:rsidR="00E4151F" w:rsidRPr="00EE005C" w:rsidRDefault="00150DDE" w:rsidP="003329C3">
      <w:pPr>
        <w:pStyle w:val="Akapitzlist"/>
        <w:widowControl w:val="0"/>
        <w:tabs>
          <w:tab w:val="left" w:pos="993"/>
        </w:tabs>
        <w:spacing w:before="120" w:after="0" w:line="240" w:lineRule="auto"/>
        <w:ind w:left="993" w:hanging="426"/>
        <w:rPr>
          <w:bCs/>
          <w:iCs/>
        </w:rPr>
      </w:pPr>
      <w:proofErr w:type="spellStart"/>
      <w:r w:rsidRPr="00EE005C">
        <w:rPr>
          <w:bCs/>
          <w:i/>
        </w:rPr>
        <w:t>G</w:t>
      </w:r>
      <w:r w:rsidR="00E4151F" w:rsidRPr="00EE005C">
        <w:rPr>
          <w:bCs/>
          <w:i/>
          <w:vertAlign w:val="subscript"/>
        </w:rPr>
        <w:t>n</w:t>
      </w:r>
      <w:proofErr w:type="spellEnd"/>
      <w:r w:rsidR="00E4151F" w:rsidRPr="00EE005C">
        <w:rPr>
          <w:bCs/>
          <w:i/>
        </w:rPr>
        <w:t xml:space="preserve"> </w:t>
      </w:r>
      <w:r w:rsidR="00E4151F" w:rsidRPr="00EE005C">
        <w:rPr>
          <w:bCs/>
          <w:iCs/>
        </w:rPr>
        <w:t xml:space="preserve">– </w:t>
      </w:r>
      <w:r w:rsidRPr="00EE005C">
        <w:rPr>
          <w:bCs/>
          <w:iCs/>
          <w:lang w:val="pl-PL"/>
        </w:rPr>
        <w:t>najdłuższy okres gwarancji</w:t>
      </w:r>
      <w:r w:rsidR="00B86D0E" w:rsidRPr="00EE005C">
        <w:rPr>
          <w:bCs/>
          <w:iCs/>
          <w:lang w:val="pl-PL"/>
        </w:rPr>
        <w:t xml:space="preserve"> jakości</w:t>
      </w:r>
      <w:r w:rsidRPr="00EE005C">
        <w:rPr>
          <w:bCs/>
          <w:iCs/>
          <w:lang w:val="pl-PL"/>
        </w:rPr>
        <w:t xml:space="preserve"> udzielony na przedmiot zamówienia spośród ofert niepodlegających odrzuceniu </w:t>
      </w:r>
      <w:r w:rsidR="00E4151F" w:rsidRPr="00EE005C">
        <w:rPr>
          <w:bCs/>
          <w:iCs/>
        </w:rPr>
        <w:t>(w miesiącach)</w:t>
      </w:r>
      <w:r w:rsidR="0069599B" w:rsidRPr="00EE005C">
        <w:rPr>
          <w:bCs/>
          <w:iCs/>
        </w:rPr>
        <w:t>.</w:t>
      </w:r>
    </w:p>
    <w:p w14:paraId="1BB4CE5D" w14:textId="32CF7FD4" w:rsidR="001F5644" w:rsidRPr="00EE005C" w:rsidRDefault="001F5644" w:rsidP="003329C3">
      <w:pPr>
        <w:spacing w:before="120" w:line="240" w:lineRule="auto"/>
        <w:rPr>
          <w:b/>
          <w:bCs/>
        </w:rPr>
      </w:pPr>
      <w:r w:rsidRPr="00EE005C">
        <w:rPr>
          <w:b/>
          <w:bCs/>
        </w:rPr>
        <w:t>Uwaga</w:t>
      </w:r>
      <w:r w:rsidR="0069599B" w:rsidRPr="00EE005C">
        <w:rPr>
          <w:b/>
          <w:bCs/>
        </w:rPr>
        <w:t>:</w:t>
      </w:r>
    </w:p>
    <w:p w14:paraId="025D96B6" w14:textId="6DB2DB09" w:rsidR="001F5644" w:rsidRPr="00EE005C" w:rsidRDefault="001F5644" w:rsidP="00EE005C">
      <w:pPr>
        <w:pStyle w:val="Akapitzlist"/>
        <w:numPr>
          <w:ilvl w:val="0"/>
          <w:numId w:val="54"/>
        </w:numPr>
        <w:spacing w:before="120" w:after="0" w:line="240" w:lineRule="auto"/>
        <w:contextualSpacing w:val="0"/>
      </w:pPr>
      <w:r w:rsidRPr="00EE005C">
        <w:t xml:space="preserve">Minimalny wymagany przez Zamawiającego okres gwarancji </w:t>
      </w:r>
      <w:r w:rsidR="00B86D0E" w:rsidRPr="00EE005C">
        <w:t xml:space="preserve">jakości </w:t>
      </w:r>
      <w:r w:rsidRPr="00EE005C">
        <w:t>wynosi 36 miesięcy. Maksymalny określony przez Zamawiającego okres gwarancji</w:t>
      </w:r>
      <w:r w:rsidR="00B86D0E" w:rsidRPr="00EE005C">
        <w:t xml:space="preserve"> jakości</w:t>
      </w:r>
      <w:r w:rsidRPr="00EE005C">
        <w:t xml:space="preserve"> wynosi 60 miesięcy. </w:t>
      </w:r>
    </w:p>
    <w:p w14:paraId="5B6B7E2F" w14:textId="657847F4" w:rsidR="001F5644" w:rsidRPr="00EE005C" w:rsidRDefault="001F5644" w:rsidP="00EE005C">
      <w:pPr>
        <w:pStyle w:val="Akapitzlist"/>
        <w:numPr>
          <w:ilvl w:val="0"/>
          <w:numId w:val="54"/>
        </w:numPr>
        <w:spacing w:before="120" w:after="0" w:line="240" w:lineRule="auto"/>
        <w:contextualSpacing w:val="0"/>
      </w:pPr>
      <w:r w:rsidRPr="00EE005C">
        <w:t>W przypadku braku wskazania przez Wykonawcę w formularzu oferty okresu gwarancji</w:t>
      </w:r>
      <w:r w:rsidR="00B86D0E" w:rsidRPr="00EE005C">
        <w:t xml:space="preserve"> jakości</w:t>
      </w:r>
      <w:r w:rsidRPr="00EE005C">
        <w:t xml:space="preserve"> Zamawiający uzna, iż Wykonawca oferuje 36-miesięczny okres gwarancji</w:t>
      </w:r>
      <w:r w:rsidR="00B86D0E" w:rsidRPr="00EE005C">
        <w:t xml:space="preserve"> jakości</w:t>
      </w:r>
      <w:r w:rsidRPr="00EE005C">
        <w:t xml:space="preserve">. </w:t>
      </w:r>
    </w:p>
    <w:p w14:paraId="45D4C883" w14:textId="526D4F67" w:rsidR="001F5644" w:rsidRPr="00EE005C" w:rsidRDefault="001F5644" w:rsidP="00EE005C">
      <w:pPr>
        <w:pStyle w:val="Akapitzlist"/>
        <w:numPr>
          <w:ilvl w:val="0"/>
          <w:numId w:val="54"/>
        </w:numPr>
        <w:spacing w:before="120" w:after="0" w:line="240" w:lineRule="auto"/>
        <w:contextualSpacing w:val="0"/>
      </w:pPr>
      <w:r w:rsidRPr="00EE005C">
        <w:t xml:space="preserve">W przypadku wskazania przez Wykonawcę w formularzu oferty okresu gwarancji </w:t>
      </w:r>
      <w:r w:rsidR="00B86D0E" w:rsidRPr="00EE005C">
        <w:t xml:space="preserve">jakości </w:t>
      </w:r>
      <w:r w:rsidRPr="00EE005C">
        <w:t xml:space="preserve">poniżej 36 miesięcy, Zamawiający odrzuci ofertę Wykonawcy. </w:t>
      </w:r>
    </w:p>
    <w:p w14:paraId="0F1D289A" w14:textId="46448ACA" w:rsidR="001F5644" w:rsidRPr="00EE005C" w:rsidRDefault="001F5644" w:rsidP="00EE005C">
      <w:pPr>
        <w:pStyle w:val="Akapitzlist"/>
        <w:numPr>
          <w:ilvl w:val="0"/>
          <w:numId w:val="54"/>
        </w:numPr>
        <w:spacing w:before="120" w:after="0" w:line="240" w:lineRule="auto"/>
        <w:contextualSpacing w:val="0"/>
      </w:pPr>
      <w:r w:rsidRPr="00EE005C">
        <w:lastRenderedPageBreak/>
        <w:t xml:space="preserve">W przypadku wskazania przez Wykonawcę w formularzu oferty okresu gwarancji </w:t>
      </w:r>
      <w:r w:rsidR="00B86D0E" w:rsidRPr="00EE005C">
        <w:t>jakości</w:t>
      </w:r>
      <w:r w:rsidRPr="00EE005C">
        <w:t xml:space="preserve"> powyżej 60 miesięcy Zamawiający przyzna Wykonawcy maksymalną ilość punktów w kryterium gwarancji jakości, przy czym w umowie Wykonawca zostanie zobowiązany do udzielenia gwarancji</w:t>
      </w:r>
      <w:r w:rsidR="00B86D0E" w:rsidRPr="00EE005C">
        <w:t xml:space="preserve"> jakości</w:t>
      </w:r>
      <w:r w:rsidRPr="00EE005C">
        <w:t xml:space="preserve"> na okres wskazany w ofercie. </w:t>
      </w:r>
    </w:p>
    <w:p w14:paraId="6CAB5BB5" w14:textId="1AE3E6B4" w:rsidR="001F5644" w:rsidRPr="00EE005C" w:rsidRDefault="001F5644" w:rsidP="00EE005C">
      <w:pPr>
        <w:pStyle w:val="Akapitzlist"/>
        <w:numPr>
          <w:ilvl w:val="0"/>
          <w:numId w:val="54"/>
        </w:numPr>
        <w:spacing w:before="120" w:after="0" w:line="240" w:lineRule="auto"/>
        <w:contextualSpacing w:val="0"/>
      </w:pPr>
      <w:r w:rsidRPr="00EE005C">
        <w:t>Okres udzielanej gwarancji</w:t>
      </w:r>
      <w:r w:rsidR="00B86D0E" w:rsidRPr="00EE005C">
        <w:t xml:space="preserve"> jakości</w:t>
      </w:r>
      <w:r w:rsidRPr="00EE005C">
        <w:t xml:space="preserve"> należy podać w pełnych miesiącach. </w:t>
      </w:r>
    </w:p>
    <w:p w14:paraId="04EA1EB3" w14:textId="542AC4D4" w:rsidR="001F5644" w:rsidRPr="00EE005C" w:rsidRDefault="001F5644" w:rsidP="00EE005C">
      <w:pPr>
        <w:pStyle w:val="Akapitzlist"/>
        <w:numPr>
          <w:ilvl w:val="0"/>
          <w:numId w:val="54"/>
        </w:numPr>
        <w:spacing w:before="120" w:after="0" w:line="240" w:lineRule="auto"/>
        <w:contextualSpacing w:val="0"/>
      </w:pPr>
      <w:r w:rsidRPr="00EE005C">
        <w:t>W przypadku podania przez Wykonawcę okresu gwarancji</w:t>
      </w:r>
      <w:r w:rsidR="00B86D0E" w:rsidRPr="00EE005C">
        <w:t xml:space="preserve"> jakości</w:t>
      </w:r>
      <w:r w:rsidRPr="00EE005C">
        <w:t xml:space="preserve"> w: </w:t>
      </w:r>
    </w:p>
    <w:p w14:paraId="24A87AE4" w14:textId="0EA4DA23" w:rsidR="001F5644" w:rsidRPr="00EE005C" w:rsidRDefault="001F5644" w:rsidP="00EE005C">
      <w:pPr>
        <w:numPr>
          <w:ilvl w:val="0"/>
          <w:numId w:val="57"/>
        </w:numPr>
        <w:spacing w:before="120" w:line="240" w:lineRule="auto"/>
        <w:ind w:left="993" w:hanging="284"/>
      </w:pPr>
      <w:r w:rsidRPr="00EE005C">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EE005C" w:rsidRDefault="0016368E" w:rsidP="00EE005C">
      <w:pPr>
        <w:numPr>
          <w:ilvl w:val="0"/>
          <w:numId w:val="57"/>
        </w:numPr>
        <w:spacing w:before="120" w:line="240" w:lineRule="auto"/>
        <w:ind w:left="993" w:hanging="284"/>
      </w:pPr>
      <w:r w:rsidRPr="00EE005C">
        <w:t>l</w:t>
      </w:r>
      <w:r w:rsidR="001F5644" w:rsidRPr="00EE005C">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EE005C" w:rsidRDefault="001A27BA" w:rsidP="00EE005C">
      <w:pPr>
        <w:numPr>
          <w:ilvl w:val="0"/>
          <w:numId w:val="43"/>
        </w:numPr>
        <w:spacing w:before="120" w:line="240" w:lineRule="auto"/>
        <w:ind w:left="567" w:hanging="567"/>
      </w:pPr>
      <w:r w:rsidRPr="00EE005C">
        <w:t>Punktacja przyznawana ofertom w</w:t>
      </w:r>
      <w:r w:rsidR="005D1A64" w:rsidRPr="00EE005C">
        <w:t>g</w:t>
      </w:r>
      <w:r w:rsidRPr="00EE005C">
        <w:t xml:space="preserve"> kryteri</w:t>
      </w:r>
      <w:r w:rsidR="00713EB7" w:rsidRPr="00EE005C">
        <w:t>u</w:t>
      </w:r>
      <w:r w:rsidR="00DF50C4" w:rsidRPr="00EE005C">
        <w:t>m</w:t>
      </w:r>
      <w:r w:rsidRPr="00EE005C">
        <w:t xml:space="preserve"> oceny ofert będzie liczona z dokładnością do dwóch miejsc po przecinku.</w:t>
      </w:r>
    </w:p>
    <w:p w14:paraId="0000011E" w14:textId="37AC90D9" w:rsidR="008D5F14" w:rsidRPr="00EE005C" w:rsidRDefault="001A27BA" w:rsidP="00EE005C">
      <w:pPr>
        <w:numPr>
          <w:ilvl w:val="0"/>
          <w:numId w:val="43"/>
        </w:numPr>
        <w:spacing w:before="120" w:line="240" w:lineRule="auto"/>
        <w:ind w:left="567" w:hanging="544"/>
      </w:pPr>
      <w:r w:rsidRPr="00EE005C">
        <w:t>W toku badania i oceny ofert Zamawiający może żądać od Wykonawcy wyjaśnień dotyczących treści złożonej oferty, w tym zaoferowanej ceny.</w:t>
      </w:r>
    </w:p>
    <w:p w14:paraId="0000011F" w14:textId="187B22D3" w:rsidR="008D5F14" w:rsidRPr="00EE005C" w:rsidRDefault="001A27BA" w:rsidP="00EE005C">
      <w:pPr>
        <w:numPr>
          <w:ilvl w:val="0"/>
          <w:numId w:val="43"/>
        </w:numPr>
        <w:spacing w:before="120" w:line="240" w:lineRule="auto"/>
        <w:ind w:left="567" w:hanging="544"/>
      </w:pPr>
      <w:r w:rsidRPr="00EE005C">
        <w:t>Zamawiający udzieli zamówienia Wykonawcy, którego oferta zostanie uznana za najkorzystniejszą.</w:t>
      </w:r>
    </w:p>
    <w:p w14:paraId="1F69405C" w14:textId="107FD543" w:rsidR="008A1CEC" w:rsidRPr="00EE005C" w:rsidRDefault="008A1CEC" w:rsidP="00EE005C">
      <w:pPr>
        <w:numPr>
          <w:ilvl w:val="0"/>
          <w:numId w:val="43"/>
        </w:numPr>
        <w:spacing w:before="120" w:line="240" w:lineRule="auto"/>
        <w:ind w:left="567" w:hanging="567"/>
      </w:pPr>
      <w:r w:rsidRPr="00EE005C">
        <w:t>Zamawiający</w:t>
      </w:r>
      <w:r w:rsidR="00E70BEE" w:rsidRPr="00EE005C">
        <w:t>, na podstawie art. 223 ust. 2</w:t>
      </w:r>
      <w:r w:rsidRPr="00EE005C">
        <w:t xml:space="preserve"> </w:t>
      </w:r>
      <w:r w:rsidR="00E86616" w:rsidRPr="00EE005C">
        <w:t xml:space="preserve">ustawy </w:t>
      </w:r>
      <w:proofErr w:type="spellStart"/>
      <w:r w:rsidR="00E86616" w:rsidRPr="00EE005C">
        <w:t>Pzp</w:t>
      </w:r>
      <w:proofErr w:type="spellEnd"/>
      <w:r w:rsidR="00E86616" w:rsidRPr="00EE005C">
        <w:t xml:space="preserve"> </w:t>
      </w:r>
      <w:r w:rsidRPr="00EE005C">
        <w:t>poprawia w ofercie:</w:t>
      </w:r>
    </w:p>
    <w:p w14:paraId="302DBAC0" w14:textId="2DB615BA" w:rsidR="00E70BEE" w:rsidRPr="00EE005C" w:rsidRDefault="008A1CEC" w:rsidP="00EE005C">
      <w:pPr>
        <w:pStyle w:val="Akapitzlist"/>
        <w:numPr>
          <w:ilvl w:val="0"/>
          <w:numId w:val="38"/>
        </w:numPr>
        <w:spacing w:before="120" w:after="0" w:line="240" w:lineRule="auto"/>
        <w:ind w:left="993" w:hanging="426"/>
        <w:contextualSpacing w:val="0"/>
      </w:pPr>
      <w:r w:rsidRPr="00EE005C">
        <w:t>oczywiste omyłki pisarskie,</w:t>
      </w:r>
    </w:p>
    <w:p w14:paraId="60478CB1" w14:textId="77777777" w:rsidR="00E70BEE" w:rsidRPr="00EE005C" w:rsidRDefault="008A1CEC" w:rsidP="00EE005C">
      <w:pPr>
        <w:pStyle w:val="Akapitzlist"/>
        <w:numPr>
          <w:ilvl w:val="0"/>
          <w:numId w:val="38"/>
        </w:numPr>
        <w:spacing w:before="120" w:after="0" w:line="240" w:lineRule="auto"/>
        <w:ind w:left="993" w:hanging="426"/>
      </w:pPr>
      <w:r w:rsidRPr="00EE005C">
        <w:t>oczywiste omyłki rachunkowe, z uwzględnieniem konsekwencji rachunkowych dokonanych poprawek,</w:t>
      </w:r>
    </w:p>
    <w:p w14:paraId="4E950BFC" w14:textId="5EFEC660" w:rsidR="008A1CEC" w:rsidRPr="00EE005C" w:rsidRDefault="008A1CEC" w:rsidP="00EE005C">
      <w:pPr>
        <w:pStyle w:val="Akapitzlist"/>
        <w:numPr>
          <w:ilvl w:val="0"/>
          <w:numId w:val="38"/>
        </w:numPr>
        <w:spacing w:before="120" w:after="0" w:line="240" w:lineRule="auto"/>
        <w:ind w:left="992" w:hanging="425"/>
      </w:pPr>
      <w:r w:rsidRPr="00EE005C">
        <w:t>inne omyłki polegające na niezgodności oferty z</w:t>
      </w:r>
      <w:r w:rsidR="006D4B60" w:rsidRPr="00EE005C">
        <w:t xml:space="preserve"> dokumentami zamówienia</w:t>
      </w:r>
      <w:r w:rsidRPr="00EE005C">
        <w:t xml:space="preserve">, niepowodujące istotnych zmian w treści oferty, </w:t>
      </w:r>
    </w:p>
    <w:p w14:paraId="75827639" w14:textId="5D35C32C" w:rsidR="008A1CEC" w:rsidRPr="00EE005C" w:rsidRDefault="008A1CEC" w:rsidP="003329C3">
      <w:pPr>
        <w:spacing w:before="120" w:line="240" w:lineRule="auto"/>
        <w:ind w:left="567"/>
      </w:pPr>
      <w:r w:rsidRPr="00EE005C">
        <w:t>– niezwłocznie zawiadamiając o tym Wykonawcę, którego oferta została poprawiona.</w:t>
      </w:r>
    </w:p>
    <w:p w14:paraId="728D65BE" w14:textId="77777777" w:rsidR="002E61CD" w:rsidRPr="00EE005C" w:rsidRDefault="002E61CD" w:rsidP="003329C3">
      <w:pP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EE005C" w14:paraId="2B9E2E2F" w14:textId="77777777" w:rsidTr="002E61CD">
        <w:tc>
          <w:tcPr>
            <w:tcW w:w="9188" w:type="dxa"/>
            <w:shd w:val="clear" w:color="auto" w:fill="F2F2F2" w:themeFill="background1" w:themeFillShade="F2"/>
          </w:tcPr>
          <w:p w14:paraId="4BAFA01C" w14:textId="33790710" w:rsidR="002E61CD" w:rsidRPr="00EE005C" w:rsidRDefault="002E61CD" w:rsidP="002E61CD">
            <w:pPr>
              <w:pStyle w:val="Nagwek2"/>
              <w:spacing w:before="120"/>
            </w:pPr>
            <w:bookmarkStart w:id="31" w:name="_Toc65239246"/>
            <w:r w:rsidRPr="00EE005C">
              <w:rPr>
                <w:b/>
                <w:bCs/>
                <w:sz w:val="22"/>
                <w:szCs w:val="22"/>
              </w:rPr>
              <w:t>Rozdział XVIII. Informacje o formalnościach, jakie powinny być dopełnione po wyborze oferty w celu zawarcia umowy</w:t>
            </w:r>
            <w:bookmarkEnd w:id="31"/>
          </w:p>
        </w:tc>
      </w:tr>
    </w:tbl>
    <w:p w14:paraId="3550F53A" w14:textId="77777777" w:rsidR="002E61CD" w:rsidRPr="00EE005C" w:rsidRDefault="002E61CD" w:rsidP="003329C3">
      <w:pPr>
        <w:spacing w:before="120" w:line="240" w:lineRule="auto"/>
        <w:ind w:left="567"/>
      </w:pPr>
    </w:p>
    <w:p w14:paraId="718BB8D4" w14:textId="77777777" w:rsidR="001971D2" w:rsidRPr="00EE005C" w:rsidRDefault="00082F9D" w:rsidP="00EE005C">
      <w:pPr>
        <w:numPr>
          <w:ilvl w:val="0"/>
          <w:numId w:val="5"/>
        </w:numPr>
        <w:spacing w:before="120" w:line="240" w:lineRule="auto"/>
        <w:ind w:left="459" w:hanging="425"/>
      </w:pPr>
      <w:r w:rsidRPr="00EE005C">
        <w:t>Zamawiający poinformuje niezwłocznie wszystkich Wykonawców</w:t>
      </w:r>
      <w:r w:rsidR="00C80519" w:rsidRPr="00EE005C">
        <w:t>, którzy złożyli oferty</w:t>
      </w:r>
      <w:r w:rsidRPr="00EE005C">
        <w:t xml:space="preserve"> </w:t>
      </w:r>
      <w:r w:rsidR="00C80519" w:rsidRPr="00EE005C">
        <w:br/>
      </w:r>
      <w:r w:rsidRPr="00EE005C">
        <w:t xml:space="preserve">o wyborze najkorzystniejszej oferty, zgodnie z art. </w:t>
      </w:r>
      <w:r w:rsidR="00C80519" w:rsidRPr="00EE005C">
        <w:t>253</w:t>
      </w:r>
      <w:r w:rsidR="003D7524" w:rsidRPr="00EE005C">
        <w:t xml:space="preserve"> ustawy </w:t>
      </w:r>
      <w:proofErr w:type="spellStart"/>
      <w:r w:rsidR="003D7524" w:rsidRPr="00EE005C">
        <w:t>Pzp</w:t>
      </w:r>
      <w:proofErr w:type="spellEnd"/>
      <w:r w:rsidRPr="00EE005C">
        <w:t xml:space="preserve">, </w:t>
      </w:r>
      <w:r w:rsidR="00C80519" w:rsidRPr="00EE005C">
        <w:t xml:space="preserve">oraz </w:t>
      </w:r>
      <w:r w:rsidRPr="00EE005C">
        <w:t>zamie</w:t>
      </w:r>
      <w:r w:rsidR="00602B34" w:rsidRPr="00EE005C">
        <w:t>ści taką</w:t>
      </w:r>
      <w:r w:rsidRPr="00EE005C">
        <w:t xml:space="preserve"> informacj</w:t>
      </w:r>
      <w:r w:rsidR="00602B34" w:rsidRPr="00EE005C">
        <w:t>ę</w:t>
      </w:r>
      <w:r w:rsidRPr="00EE005C">
        <w:t xml:space="preserve"> na stronie internetowej prowadzonego post</w:t>
      </w:r>
      <w:r w:rsidR="003D7524" w:rsidRPr="00EE005C">
        <w:t>ę</w:t>
      </w:r>
      <w:r w:rsidRPr="00EE005C">
        <w:t>powania.</w:t>
      </w:r>
    </w:p>
    <w:p w14:paraId="05210805" w14:textId="1E34FAF1" w:rsidR="0069599B" w:rsidRPr="00EE005C" w:rsidRDefault="0069599B" w:rsidP="00EE005C">
      <w:pPr>
        <w:numPr>
          <w:ilvl w:val="0"/>
          <w:numId w:val="5"/>
        </w:numPr>
        <w:spacing w:before="120" w:line="240" w:lineRule="auto"/>
        <w:ind w:left="459" w:hanging="425"/>
      </w:pPr>
      <w:r w:rsidRPr="00EE005C">
        <w:rPr>
          <w:lang w:val="x-none" w:eastAsia="x-none"/>
        </w:rPr>
        <w:t xml:space="preserve">Wykonawca </w:t>
      </w:r>
      <w:r w:rsidRPr="00EE005C">
        <w:rPr>
          <w:lang w:eastAsia="x-none"/>
        </w:rPr>
        <w:t xml:space="preserve">opracuje i </w:t>
      </w:r>
      <w:r w:rsidRPr="00EE005C">
        <w:rPr>
          <w:lang w:val="x-none" w:eastAsia="x-none"/>
        </w:rPr>
        <w:t>przedłoży</w:t>
      </w:r>
      <w:r w:rsidRPr="00EE005C">
        <w:rPr>
          <w:lang w:eastAsia="x-none"/>
        </w:rPr>
        <w:t xml:space="preserve"> </w:t>
      </w:r>
      <w:r w:rsidRPr="00EE005C">
        <w:rPr>
          <w:lang w:val="x-none" w:eastAsia="x-none"/>
        </w:rPr>
        <w:t xml:space="preserve">w terminie </w:t>
      </w:r>
      <w:r w:rsidRPr="00EE005C">
        <w:rPr>
          <w:b/>
          <w:bCs/>
          <w:lang w:val="x-none" w:eastAsia="x-none"/>
        </w:rPr>
        <w:t xml:space="preserve">do </w:t>
      </w:r>
      <w:r w:rsidRPr="00EE005C">
        <w:rPr>
          <w:b/>
          <w:bCs/>
          <w:lang w:eastAsia="x-none"/>
        </w:rPr>
        <w:t>5</w:t>
      </w:r>
      <w:r w:rsidRPr="00EE005C">
        <w:rPr>
          <w:b/>
          <w:bCs/>
          <w:lang w:val="x-none" w:eastAsia="x-none"/>
        </w:rPr>
        <w:t xml:space="preserve"> dni od dnia otrzymania zawiadomienia o wyborze najkorzystniejszej oferty</w:t>
      </w:r>
      <w:r w:rsidRPr="00EE005C">
        <w:rPr>
          <w:lang w:eastAsia="x-none"/>
        </w:rPr>
        <w:t>, w formie papierowej i elektronicznej:</w:t>
      </w:r>
    </w:p>
    <w:p w14:paraId="5F3D5A9E" w14:textId="77777777" w:rsidR="0069599B" w:rsidRPr="00EE005C" w:rsidRDefault="0069599B" w:rsidP="00EE005C">
      <w:pPr>
        <w:numPr>
          <w:ilvl w:val="0"/>
          <w:numId w:val="56"/>
        </w:numPr>
        <w:tabs>
          <w:tab w:val="left" w:pos="426"/>
        </w:tabs>
        <w:spacing w:before="120" w:line="240" w:lineRule="auto"/>
        <w:rPr>
          <w:lang w:eastAsia="x-none"/>
        </w:rPr>
      </w:pPr>
      <w:r w:rsidRPr="00EE005C">
        <w:rPr>
          <w:b/>
          <w:bCs/>
          <w:lang w:eastAsia="x-none"/>
        </w:rPr>
        <w:t>kosztorys ofertowy</w:t>
      </w:r>
      <w:r w:rsidRPr="00EE005C">
        <w:rPr>
          <w:lang w:eastAsia="x-none"/>
        </w:rPr>
        <w:t xml:space="preserve"> </w:t>
      </w:r>
      <w:r w:rsidRPr="00EE005C">
        <w:rPr>
          <w:lang w:val="x-none" w:eastAsia="x-none"/>
        </w:rPr>
        <w:t xml:space="preserve">w odniesieniu do </w:t>
      </w:r>
      <w:r w:rsidRPr="00EE005C">
        <w:rPr>
          <w:lang w:eastAsia="x-none"/>
        </w:rPr>
        <w:t xml:space="preserve">ceny ofertowej wykonany odrębnie </w:t>
      </w:r>
      <w:r w:rsidRPr="00EE005C">
        <w:t>dla poszczególnych rodzajów robót</w:t>
      </w:r>
      <w:r w:rsidRPr="00EE005C">
        <w:rPr>
          <w:lang w:val="x-none" w:eastAsia="x-none"/>
        </w:rPr>
        <w:t>, celem uzgodnienia przez Zamawiającego</w:t>
      </w:r>
      <w:r w:rsidRPr="00EE005C">
        <w:rPr>
          <w:lang w:eastAsia="x-none"/>
        </w:rPr>
        <w:t xml:space="preserve">. </w:t>
      </w:r>
      <w:r w:rsidRPr="00EE005C">
        <w:rPr>
          <w:lang w:val="x-none" w:eastAsia="x-none"/>
        </w:rPr>
        <w:t xml:space="preserve">Kalkulacja ceny w postaci kosztorysu ofertowego </w:t>
      </w:r>
      <w:r w:rsidRPr="00EE005C">
        <w:rPr>
          <w:lang w:eastAsia="x-none"/>
        </w:rPr>
        <w:t xml:space="preserve">(szczegółowego) </w:t>
      </w:r>
      <w:r w:rsidRPr="00EE005C">
        <w:rPr>
          <w:lang w:val="x-none" w:eastAsia="x-none"/>
        </w:rPr>
        <w:t>jest podstawą do pomniejszenia wynagrodzenia w wyniku zastosowania robót zamiennych, gdy wartość robót zamiennych będzie niższa niż wartość robót podlegających zamianie</w:t>
      </w:r>
      <w:r w:rsidRPr="00EE005C">
        <w:rPr>
          <w:lang w:eastAsia="x-none"/>
        </w:rPr>
        <w:t>. Podstawą sporządzenia kosztorysu jest opis przedmiotu zamówienia.</w:t>
      </w:r>
    </w:p>
    <w:p w14:paraId="4FCA3F15" w14:textId="1B81E920" w:rsidR="0069599B" w:rsidRPr="00EE005C" w:rsidRDefault="0069599B" w:rsidP="00EE005C">
      <w:pPr>
        <w:numPr>
          <w:ilvl w:val="0"/>
          <w:numId w:val="56"/>
        </w:numPr>
        <w:tabs>
          <w:tab w:val="left" w:pos="426"/>
        </w:tabs>
        <w:spacing w:before="120" w:line="240" w:lineRule="auto"/>
        <w:rPr>
          <w:b/>
          <w:bCs/>
          <w:lang w:eastAsia="x-none"/>
        </w:rPr>
      </w:pPr>
      <w:r w:rsidRPr="00EE005C">
        <w:rPr>
          <w:b/>
          <w:bCs/>
          <w:lang w:eastAsia="x-none"/>
        </w:rPr>
        <w:lastRenderedPageBreak/>
        <w:t xml:space="preserve">harmonogram </w:t>
      </w:r>
      <w:bookmarkStart w:id="32" w:name="_Hlk129607810"/>
      <w:r w:rsidRPr="00EE005C">
        <w:rPr>
          <w:b/>
          <w:bCs/>
          <w:lang w:eastAsia="x-none"/>
        </w:rPr>
        <w:t>rzeczowo – finansowy</w:t>
      </w:r>
      <w:bookmarkEnd w:id="32"/>
      <w:r w:rsidRPr="00EE005C">
        <w:rPr>
          <w:b/>
          <w:bCs/>
          <w:lang w:eastAsia="x-none"/>
        </w:rPr>
        <w:t xml:space="preserve">, </w:t>
      </w:r>
      <w:r w:rsidRPr="00EE005C">
        <w:rPr>
          <w:lang w:eastAsia="x-none"/>
        </w:rPr>
        <w:t xml:space="preserve">który będzie podstawą do dokonywania rozliczeń z Wykonawcą za wykonane i ukończone części robót, </w:t>
      </w:r>
      <w:r w:rsidRPr="00EE005C">
        <w:rPr>
          <w:lang w:val="x-none" w:eastAsia="x-none"/>
        </w:rPr>
        <w:t xml:space="preserve">celem uzgodnienia </w:t>
      </w:r>
      <w:r w:rsidRPr="00EE005C">
        <w:rPr>
          <w:lang w:eastAsia="x-none"/>
        </w:rPr>
        <w:t xml:space="preserve">i zatwierdzenia </w:t>
      </w:r>
      <w:r w:rsidRPr="00EE005C">
        <w:rPr>
          <w:lang w:val="x-none" w:eastAsia="x-none"/>
        </w:rPr>
        <w:t>przez Zamawiającego</w:t>
      </w:r>
      <w:r w:rsidRPr="00EE005C">
        <w:rPr>
          <w:lang w:eastAsia="x-none"/>
        </w:rPr>
        <w:t>, zawierający:</w:t>
      </w:r>
    </w:p>
    <w:p w14:paraId="1CE2E0BF" w14:textId="77777777" w:rsidR="0069599B" w:rsidRPr="00EE005C" w:rsidRDefault="0069599B" w:rsidP="00EE005C">
      <w:pPr>
        <w:numPr>
          <w:ilvl w:val="2"/>
          <w:numId w:val="55"/>
        </w:numPr>
        <w:tabs>
          <w:tab w:val="left" w:pos="426"/>
        </w:tabs>
        <w:spacing w:before="120" w:line="240" w:lineRule="auto"/>
        <w:ind w:left="1276" w:hanging="425"/>
        <w:rPr>
          <w:lang w:eastAsia="x-none"/>
        </w:rPr>
      </w:pPr>
      <w:bookmarkStart w:id="33" w:name="_Hlk129083200"/>
      <w:r w:rsidRPr="00EE005C">
        <w:rPr>
          <w:lang w:eastAsia="x-none"/>
        </w:rPr>
        <w:t xml:space="preserve">podział zakresu rzeczowego będącego przedmiotem umowy,  </w:t>
      </w:r>
    </w:p>
    <w:p w14:paraId="46D4CA3D" w14:textId="7AFCC1B4" w:rsidR="0069599B" w:rsidRPr="00EE005C" w:rsidRDefault="0069599B" w:rsidP="00EE005C">
      <w:pPr>
        <w:numPr>
          <w:ilvl w:val="2"/>
          <w:numId w:val="55"/>
        </w:numPr>
        <w:tabs>
          <w:tab w:val="left" w:pos="426"/>
        </w:tabs>
        <w:spacing w:before="120" w:line="240" w:lineRule="auto"/>
        <w:ind w:left="1276" w:hanging="425"/>
        <w:rPr>
          <w:lang w:eastAsia="x-none"/>
        </w:rPr>
      </w:pPr>
      <w:r w:rsidRPr="00EE005C">
        <w:rPr>
          <w:lang w:eastAsia="x-none"/>
        </w:rPr>
        <w:t xml:space="preserve">terminy rozpoczęcia i zakończenia realizacji części </w:t>
      </w:r>
      <w:r w:rsidR="001D3CF5" w:rsidRPr="00EE005C">
        <w:rPr>
          <w:lang w:eastAsia="x-none"/>
        </w:rPr>
        <w:t>prac</w:t>
      </w:r>
      <w:r w:rsidRPr="00EE005C">
        <w:rPr>
          <w:lang w:eastAsia="x-none"/>
        </w:rPr>
        <w:t xml:space="preserve"> projektowych i </w:t>
      </w:r>
      <w:r w:rsidR="001D3CF5" w:rsidRPr="00EE005C">
        <w:rPr>
          <w:lang w:eastAsia="x-none"/>
        </w:rPr>
        <w:t xml:space="preserve">robót </w:t>
      </w:r>
      <w:r w:rsidRPr="00EE005C">
        <w:rPr>
          <w:lang w:eastAsia="x-none"/>
        </w:rPr>
        <w:t>budowlanych.</w:t>
      </w:r>
    </w:p>
    <w:bookmarkEnd w:id="33"/>
    <w:p w14:paraId="6C5F719B" w14:textId="6C41B02E" w:rsidR="0069599B" w:rsidRPr="00EE005C" w:rsidRDefault="0069599B" w:rsidP="0069599B">
      <w:pPr>
        <w:pStyle w:val="Akapitzlist"/>
        <w:spacing w:before="120" w:after="0" w:line="240" w:lineRule="auto"/>
        <w:ind w:left="786"/>
        <w:contextualSpacing w:val="0"/>
        <w:rPr>
          <w:bCs/>
        </w:rPr>
      </w:pPr>
      <w:r w:rsidRPr="00EE005C">
        <w:rPr>
          <w:bCs/>
        </w:rPr>
        <w:t>Zamawiający w terminie do 5 dni roboczych od dnia przedłożenia ww. kosztorysu i harmonogramu  zaopiniuje harmonogram</w:t>
      </w:r>
      <w:r w:rsidR="001D3CF5" w:rsidRPr="00EE005C">
        <w:rPr>
          <w:bCs/>
        </w:rPr>
        <w:t xml:space="preserve"> </w:t>
      </w:r>
      <w:r w:rsidR="001D3CF5" w:rsidRPr="00EE005C">
        <w:rPr>
          <w:bCs/>
          <w:lang w:eastAsia="x-none"/>
        </w:rPr>
        <w:t>rzeczowo – finansowy</w:t>
      </w:r>
      <w:r w:rsidRPr="00EE005C">
        <w:rPr>
          <w:bCs/>
        </w:rPr>
        <w:t>.</w:t>
      </w:r>
    </w:p>
    <w:p w14:paraId="7B8F0288" w14:textId="77777777" w:rsidR="00AD0162" w:rsidRPr="00EE005C" w:rsidRDefault="001A27BA" w:rsidP="00EE005C">
      <w:pPr>
        <w:pStyle w:val="Akapitzlist"/>
        <w:numPr>
          <w:ilvl w:val="0"/>
          <w:numId w:val="5"/>
        </w:numPr>
        <w:spacing w:before="120" w:after="0" w:line="240" w:lineRule="auto"/>
        <w:ind w:left="426" w:hanging="426"/>
        <w:contextualSpacing w:val="0"/>
      </w:pPr>
      <w:r w:rsidRPr="00EE005C">
        <w:t xml:space="preserve">Zamawiający zawiera umowę w sprawie zamówienia publicznego w terminie nie krótszym niż </w:t>
      </w:r>
      <w:r w:rsidRPr="00EE005C">
        <w:rPr>
          <w:b/>
          <w:bCs/>
        </w:rPr>
        <w:t>5 dni</w:t>
      </w:r>
      <w:r w:rsidRPr="00EE005C">
        <w:t xml:space="preserve"> od dnia przesłania zawiadomienia o wyborze najkorzystniejszej oferty</w:t>
      </w:r>
      <w:r w:rsidR="00211FE0" w:rsidRPr="00EE005C">
        <w:t>.</w:t>
      </w:r>
    </w:p>
    <w:p w14:paraId="0D718F35" w14:textId="6CC5E83E" w:rsidR="00AD0162" w:rsidRPr="00EE005C" w:rsidRDefault="001A27BA" w:rsidP="00EE005C">
      <w:pPr>
        <w:pStyle w:val="Akapitzlist"/>
        <w:numPr>
          <w:ilvl w:val="0"/>
          <w:numId w:val="5"/>
        </w:numPr>
        <w:spacing w:before="120" w:after="0" w:line="240" w:lineRule="auto"/>
        <w:ind w:left="426" w:hanging="426"/>
        <w:contextualSpacing w:val="0"/>
      </w:pPr>
      <w:r w:rsidRPr="00EE005C">
        <w:t xml:space="preserve">Zamawiający może zawrzeć umowę w sprawie zamówienia publicznego przed upływem terminu, o którym mowa w </w:t>
      </w:r>
      <w:r w:rsidR="001971D2" w:rsidRPr="00EE005C">
        <w:t>pkt 3</w:t>
      </w:r>
      <w:r w:rsidRPr="00EE005C">
        <w:t xml:space="preserve">, jeżeli </w:t>
      </w:r>
      <w:r w:rsidRPr="00EE005C">
        <w:tab/>
        <w:t>w postępowaniu o udzielenie zamówienia prowadzonym w trybie</w:t>
      </w:r>
      <w:r w:rsidR="00082F9D" w:rsidRPr="00EE005C">
        <w:t xml:space="preserve"> </w:t>
      </w:r>
      <w:r w:rsidRPr="00EE005C">
        <w:t>podstawowym złożono tylko jedną ofertę.</w:t>
      </w:r>
    </w:p>
    <w:p w14:paraId="15331FFA" w14:textId="39A008A8" w:rsidR="00AD0162" w:rsidRPr="00EE005C" w:rsidRDefault="001A27BA" w:rsidP="00EE005C">
      <w:pPr>
        <w:pStyle w:val="Akapitzlist"/>
        <w:numPr>
          <w:ilvl w:val="0"/>
          <w:numId w:val="5"/>
        </w:numPr>
        <w:spacing w:before="120" w:after="0" w:line="240" w:lineRule="auto"/>
        <w:ind w:left="426" w:hanging="426"/>
        <w:contextualSpacing w:val="0"/>
      </w:pPr>
      <w:r w:rsidRPr="00EE005C">
        <w:t xml:space="preserve">W przypadku wyboru oferty złożonej przez </w:t>
      </w:r>
      <w:r w:rsidRPr="00EE005C">
        <w:rPr>
          <w:b/>
          <w:bCs/>
        </w:rPr>
        <w:t>Wykonawców wspólnie</w:t>
      </w:r>
      <w:r w:rsidRPr="00EE005C">
        <w:t xml:space="preserve"> ubiegających się </w:t>
      </w:r>
      <w:r w:rsidR="00286F0B" w:rsidRPr="00EE005C">
        <w:br/>
      </w:r>
      <w:r w:rsidRPr="00EE005C">
        <w:t>o udzielenie zamówienia</w:t>
      </w:r>
      <w:r w:rsidR="00B95FB4" w:rsidRPr="00EE005C">
        <w:t>,</w:t>
      </w:r>
      <w:r w:rsidRPr="00EE005C">
        <w:t xml:space="preserve"> Zamawiający zastrzega sobie prawo żądania przed zawarciem umowy w sprawie zamówienia publicznego umowy regulującej współpracę tych</w:t>
      </w:r>
      <w:r w:rsidR="005B69A4" w:rsidRPr="00EE005C">
        <w:t xml:space="preserve"> </w:t>
      </w:r>
      <w:r w:rsidRPr="00EE005C">
        <w:t>Wykonawców.</w:t>
      </w:r>
    </w:p>
    <w:p w14:paraId="00000125" w14:textId="757E0EA7" w:rsidR="008D5F14" w:rsidRPr="00EE005C" w:rsidRDefault="001A27BA" w:rsidP="00EE005C">
      <w:pPr>
        <w:pStyle w:val="Akapitzlist"/>
        <w:numPr>
          <w:ilvl w:val="0"/>
          <w:numId w:val="5"/>
        </w:numPr>
        <w:spacing w:before="120" w:after="0" w:line="240" w:lineRule="auto"/>
        <w:ind w:left="426" w:hanging="426"/>
        <w:contextualSpacing w:val="0"/>
      </w:pPr>
      <w:r w:rsidRPr="00EE005C">
        <w:t>Wykonawca będzie zobowiązany do podpisania umowy w miejscu i terminie wskazanym przez Zamawiającego.</w:t>
      </w:r>
    </w:p>
    <w:p w14:paraId="0005050C" w14:textId="77777777" w:rsidR="002E61CD" w:rsidRPr="00EE005C" w:rsidRDefault="002E61CD" w:rsidP="002E61CD">
      <w:pPr>
        <w:pStyle w:val="Akapitzlist"/>
        <w:spacing w:before="120" w:after="0" w:line="240" w:lineRule="auto"/>
        <w:ind w:left="426"/>
        <w:contextualSpacing w:val="0"/>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2E61CD" w:rsidRPr="00EE005C" w14:paraId="0C925C77" w14:textId="77777777" w:rsidTr="002E61CD">
        <w:tc>
          <w:tcPr>
            <w:tcW w:w="9183" w:type="dxa"/>
            <w:shd w:val="clear" w:color="auto" w:fill="F2F2F2" w:themeFill="background1" w:themeFillShade="F2"/>
          </w:tcPr>
          <w:p w14:paraId="4ADC9D7B" w14:textId="6A1CDB3A" w:rsidR="002E61CD" w:rsidRPr="00EE005C" w:rsidRDefault="002E61CD" w:rsidP="002E61CD">
            <w:pPr>
              <w:pStyle w:val="Nagwek2"/>
              <w:spacing w:before="120"/>
              <w:ind w:left="2126" w:hanging="2126"/>
            </w:pPr>
            <w:bookmarkStart w:id="34" w:name="_Toc65239247"/>
            <w:r w:rsidRPr="00EE005C">
              <w:rPr>
                <w:b/>
                <w:bCs/>
                <w:sz w:val="22"/>
                <w:szCs w:val="22"/>
              </w:rPr>
              <w:t>Rozdział XIX. Wymagania dotyczące zabezpieczenia należytego wykonania umowy</w:t>
            </w:r>
            <w:bookmarkEnd w:id="34"/>
          </w:p>
        </w:tc>
      </w:tr>
    </w:tbl>
    <w:p w14:paraId="2DFADD13" w14:textId="77777777" w:rsidR="00476305" w:rsidRPr="00EE005C" w:rsidRDefault="00476305" w:rsidP="00EE005C">
      <w:pPr>
        <w:pStyle w:val="Akapitzlist"/>
        <w:numPr>
          <w:ilvl w:val="0"/>
          <w:numId w:val="47"/>
        </w:numPr>
        <w:spacing w:before="120" w:after="0" w:line="240" w:lineRule="auto"/>
        <w:ind w:left="426" w:hanging="426"/>
        <w:contextualSpacing w:val="0"/>
      </w:pPr>
      <w:bookmarkStart w:id="35" w:name="_Toc65239248"/>
      <w:r w:rsidRPr="00EE005C">
        <w:t>Zamawiający żąda zabezpieczenia należytego wykonania umowy, zwanego dalej „zabezpieczeniem”, które służy pokryciu roszczeń z tytułu niewykonania lub nienależytego wykonania umowy.</w:t>
      </w:r>
    </w:p>
    <w:p w14:paraId="0BFFDCF3" w14:textId="77777777" w:rsidR="00476305" w:rsidRPr="00EE005C" w:rsidRDefault="00476305" w:rsidP="00EE005C">
      <w:pPr>
        <w:pStyle w:val="Akapitzlist"/>
        <w:numPr>
          <w:ilvl w:val="0"/>
          <w:numId w:val="47"/>
        </w:numPr>
        <w:spacing w:before="120" w:after="0" w:line="240" w:lineRule="auto"/>
        <w:ind w:left="426" w:hanging="426"/>
        <w:contextualSpacing w:val="0"/>
        <w:rPr>
          <w:b/>
          <w:bCs/>
        </w:rPr>
      </w:pPr>
      <w:r w:rsidRPr="00EE005C">
        <w:rPr>
          <w:b/>
          <w:bCs/>
        </w:rPr>
        <w:t>Warunkiem zawarcia umowy jest wniesienie zabezpieczenia w wysokości 5% ceny całkowitej brutto podanej w ofercie Wykonawcy.</w:t>
      </w:r>
    </w:p>
    <w:p w14:paraId="71CC0ED8" w14:textId="77777777" w:rsidR="00476305" w:rsidRPr="00EE005C" w:rsidRDefault="00476305" w:rsidP="00EE005C">
      <w:pPr>
        <w:pStyle w:val="Akapitzlist"/>
        <w:numPr>
          <w:ilvl w:val="0"/>
          <w:numId w:val="47"/>
        </w:numPr>
        <w:spacing w:before="120" w:after="0" w:line="240" w:lineRule="auto"/>
        <w:ind w:left="426" w:hanging="426"/>
        <w:contextualSpacing w:val="0"/>
      </w:pPr>
      <w:r w:rsidRPr="00EE005C">
        <w:t xml:space="preserve">Wykonawca może wnieść zabezpieczenie wyłącznie w jednej z następujących form określonych w art. 450 ustawy </w:t>
      </w:r>
      <w:proofErr w:type="spellStart"/>
      <w:r w:rsidRPr="00EE005C">
        <w:t>Pzp</w:t>
      </w:r>
      <w:proofErr w:type="spellEnd"/>
      <w:r w:rsidRPr="00EE005C">
        <w:t>:</w:t>
      </w:r>
    </w:p>
    <w:p w14:paraId="3C6279FE" w14:textId="77777777" w:rsidR="00476305" w:rsidRPr="00EE005C" w:rsidRDefault="00476305" w:rsidP="003329C3">
      <w:pPr>
        <w:spacing w:before="120" w:line="240" w:lineRule="auto"/>
        <w:ind w:left="993" w:hanging="426"/>
      </w:pPr>
      <w:r w:rsidRPr="00EE005C">
        <w:t>1)</w:t>
      </w:r>
      <w:r w:rsidRPr="00EE005C">
        <w:tab/>
        <w:t>pieniądzu,</w:t>
      </w:r>
    </w:p>
    <w:p w14:paraId="28EED320" w14:textId="77777777" w:rsidR="00476305" w:rsidRPr="00EE005C" w:rsidRDefault="00476305" w:rsidP="003329C3">
      <w:pPr>
        <w:spacing w:before="120" w:line="240" w:lineRule="auto"/>
        <w:ind w:left="993" w:hanging="426"/>
      </w:pPr>
      <w:r w:rsidRPr="00EE005C">
        <w:t>2)</w:t>
      </w:r>
      <w:r w:rsidRPr="00EE005C">
        <w:tab/>
        <w:t>poręczeniach bankowych lub poręczeniach spółdzielczej kasy oszczędnościowo–kredytowej, z tym, że zobowiązanie kasy jest zawsze zobowiązaniem pieniężnym,</w:t>
      </w:r>
    </w:p>
    <w:p w14:paraId="6D2641E6" w14:textId="77777777" w:rsidR="00476305" w:rsidRPr="00EE005C" w:rsidRDefault="00476305" w:rsidP="003329C3">
      <w:pPr>
        <w:spacing w:before="120" w:line="240" w:lineRule="auto"/>
        <w:ind w:left="993" w:hanging="426"/>
      </w:pPr>
      <w:r w:rsidRPr="00EE005C">
        <w:t>3)</w:t>
      </w:r>
      <w:r w:rsidRPr="00EE005C">
        <w:tab/>
        <w:t>gwarancjach bankowych,</w:t>
      </w:r>
    </w:p>
    <w:p w14:paraId="6FBAF522" w14:textId="77777777" w:rsidR="00476305" w:rsidRPr="00EE005C" w:rsidRDefault="00476305" w:rsidP="003329C3">
      <w:pPr>
        <w:spacing w:before="120" w:line="240" w:lineRule="auto"/>
        <w:ind w:left="993" w:hanging="426"/>
      </w:pPr>
      <w:r w:rsidRPr="00EE005C">
        <w:t>4)</w:t>
      </w:r>
      <w:r w:rsidRPr="00EE005C">
        <w:tab/>
        <w:t>gwarancjach ubezpieczeniowych,</w:t>
      </w:r>
    </w:p>
    <w:p w14:paraId="725B1ECC" w14:textId="77777777" w:rsidR="00476305" w:rsidRPr="00EE005C" w:rsidRDefault="00476305" w:rsidP="003329C3">
      <w:pPr>
        <w:spacing w:before="120" w:line="240" w:lineRule="auto"/>
        <w:ind w:left="993" w:hanging="426"/>
      </w:pPr>
      <w:r w:rsidRPr="00EE005C">
        <w:t>5)</w:t>
      </w:r>
      <w:r w:rsidRPr="00EE005C">
        <w:tab/>
        <w:t>poręczeniach udzielonych przez podmioty, o których mowa w art. 6b ust. 5 pkt 2 ustawy z dnia 9 listopada 2000 r. o utworzeniu Agencji Rozwoju Przedsiębiorczości.</w:t>
      </w:r>
    </w:p>
    <w:p w14:paraId="2CB96548" w14:textId="77777777" w:rsidR="00476305" w:rsidRPr="00EE005C" w:rsidRDefault="00476305" w:rsidP="00EE005C">
      <w:pPr>
        <w:pStyle w:val="Akapitzlist"/>
        <w:numPr>
          <w:ilvl w:val="0"/>
          <w:numId w:val="47"/>
        </w:numPr>
        <w:spacing w:before="120" w:after="0" w:line="240" w:lineRule="auto"/>
        <w:ind w:left="567" w:hanging="567"/>
        <w:contextualSpacing w:val="0"/>
      </w:pPr>
      <w:r w:rsidRPr="00EE005C">
        <w:t>Zabezpieczenie wnoszone w pieniądzu należy wpłacić przelewem przed podpisaniem umowy na rachunek bankowy Zamawiającego w Banku Spółdzielczym w Sławnie nr:</w:t>
      </w:r>
    </w:p>
    <w:p w14:paraId="5F6F47A8" w14:textId="77777777" w:rsidR="00476305" w:rsidRPr="00EE005C" w:rsidRDefault="00476305" w:rsidP="003329C3">
      <w:pPr>
        <w:spacing w:before="120" w:line="240" w:lineRule="auto"/>
        <w:ind w:left="567"/>
        <w:rPr>
          <w:b/>
          <w:bCs/>
        </w:rPr>
      </w:pPr>
      <w:r w:rsidRPr="00EE005C">
        <w:rPr>
          <w:b/>
          <w:bCs/>
        </w:rPr>
        <w:t>94 9317 0002 0090 0733 2000 0020 z tytułem przelewu:</w:t>
      </w:r>
    </w:p>
    <w:p w14:paraId="4B1CE354" w14:textId="1768DE4F" w:rsidR="00476305" w:rsidRPr="00EE005C" w:rsidRDefault="00473E89" w:rsidP="0038578A">
      <w:pPr>
        <w:tabs>
          <w:tab w:val="left" w:pos="1073"/>
        </w:tabs>
        <w:spacing w:after="120"/>
        <w:ind w:left="426"/>
      </w:pPr>
      <w:r w:rsidRPr="00EE005C">
        <w:rPr>
          <w:b/>
          <w:bCs/>
        </w:rPr>
        <w:t>„</w:t>
      </w:r>
      <w:r w:rsidR="0038578A" w:rsidRPr="00EE005C">
        <w:rPr>
          <w:b/>
          <w:bCs/>
        </w:rPr>
        <w:t xml:space="preserve">Modernizacja Parku im. Pierwszych Mieszkańców Kobylnicy wraz z budową Traktu Polskich Olimpijczyków wzdłuż rzeki Kamieniec w Kobylnicy </w:t>
      </w:r>
      <w:r w:rsidRPr="00EE005C">
        <w:rPr>
          <w:b/>
          <w:bCs/>
        </w:rPr>
        <w:t xml:space="preserve">- </w:t>
      </w:r>
      <w:r w:rsidR="0038578A" w:rsidRPr="00EE005C">
        <w:rPr>
          <w:b/>
          <w:bCs/>
        </w:rPr>
        <w:t>ZP.271.RB-1.1.2023”</w:t>
      </w:r>
    </w:p>
    <w:p w14:paraId="2E49EB8D" w14:textId="77777777" w:rsidR="00476305" w:rsidRPr="00EE005C" w:rsidRDefault="00476305" w:rsidP="003329C3">
      <w:pPr>
        <w:spacing w:before="120" w:line="240" w:lineRule="auto"/>
        <w:ind w:left="567"/>
      </w:pPr>
      <w:r w:rsidRPr="00EE005C">
        <w:rPr>
          <w:b/>
          <w:bCs/>
        </w:rPr>
        <w:lastRenderedPageBreak/>
        <w:t>Uwaga</w:t>
      </w:r>
      <w:r w:rsidRPr="00EE005C">
        <w:t xml:space="preserve">: za datę wniesienia zabezpieczenia uznaje się dzień, w którym kwota wpłynęła na rachunek bankowy Zamawiającego. </w:t>
      </w:r>
    </w:p>
    <w:p w14:paraId="64DE587C" w14:textId="4B2BD16A" w:rsidR="00476305" w:rsidRPr="00EE005C" w:rsidRDefault="00476305" w:rsidP="003329C3">
      <w:pPr>
        <w:spacing w:before="120" w:line="240" w:lineRule="auto"/>
        <w:ind w:left="567"/>
      </w:pPr>
      <w:r w:rsidRPr="00EE005C">
        <w:t xml:space="preserve">W pozostałych formach wskazanych w </w:t>
      </w:r>
      <w:r w:rsidR="0038578A" w:rsidRPr="00EE005C">
        <w:t>pkt</w:t>
      </w:r>
      <w:r w:rsidRPr="00EE005C">
        <w:t xml:space="preserve"> 3 zabezpieczenie należy złożyć przed podpisaniem umowy w oryginale.</w:t>
      </w:r>
    </w:p>
    <w:p w14:paraId="40F58C33" w14:textId="77777777" w:rsidR="00476305" w:rsidRPr="00EE005C" w:rsidRDefault="00476305" w:rsidP="00EE005C">
      <w:pPr>
        <w:pStyle w:val="Akapitzlist"/>
        <w:numPr>
          <w:ilvl w:val="0"/>
          <w:numId w:val="47"/>
        </w:numPr>
        <w:spacing w:before="120" w:after="0" w:line="240" w:lineRule="auto"/>
        <w:ind w:left="567" w:hanging="567"/>
        <w:contextualSpacing w:val="0"/>
      </w:pPr>
      <w:r w:rsidRPr="00EE005C">
        <w:t>W przypadku, gdy zabezpieczenie jest wnoszone w innej formie niż w pieniądzu jego treść musi być przed podpisaniem umowy przedłożona i zaakceptowana przez Zamawiającego.</w:t>
      </w:r>
    </w:p>
    <w:p w14:paraId="271063BC" w14:textId="7B6ED32B" w:rsidR="00476305" w:rsidRPr="00EE005C" w:rsidRDefault="00476305" w:rsidP="00EE005C">
      <w:pPr>
        <w:pStyle w:val="Akapitzlist"/>
        <w:numPr>
          <w:ilvl w:val="0"/>
          <w:numId w:val="47"/>
        </w:numPr>
        <w:spacing w:before="120" w:after="0" w:line="240" w:lineRule="auto"/>
        <w:ind w:left="567" w:hanging="567"/>
        <w:contextualSpacing w:val="0"/>
      </w:pPr>
      <w:r w:rsidRPr="00EE005C">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3ACEE9A8" w14:textId="77777777" w:rsidR="00476305" w:rsidRPr="00EE005C" w:rsidRDefault="00476305" w:rsidP="00EE005C">
      <w:pPr>
        <w:pStyle w:val="Akapitzlist"/>
        <w:numPr>
          <w:ilvl w:val="0"/>
          <w:numId w:val="47"/>
        </w:numPr>
        <w:spacing w:before="120" w:after="0" w:line="240" w:lineRule="auto"/>
        <w:ind w:left="567" w:hanging="567"/>
        <w:contextualSpacing w:val="0"/>
      </w:pPr>
      <w:r w:rsidRPr="00EE005C">
        <w:t xml:space="preserve">Zamawiający zwróci </w:t>
      </w:r>
      <w:r w:rsidRPr="00EE005C">
        <w:rPr>
          <w:b/>
          <w:bCs/>
        </w:rPr>
        <w:t>70%</w:t>
      </w:r>
      <w:r w:rsidRPr="00EE005C">
        <w:t xml:space="preserve"> kwoty zabezpieczenia w terminie 30 dni od dnia wykonania zamówienia i uznania przez Zamawiającego za należycie wykonane.</w:t>
      </w:r>
    </w:p>
    <w:p w14:paraId="2EE69B03" w14:textId="3268B390" w:rsidR="00476305" w:rsidRPr="00EE005C" w:rsidRDefault="00476305" w:rsidP="00EE005C">
      <w:pPr>
        <w:pStyle w:val="Akapitzlist"/>
        <w:numPr>
          <w:ilvl w:val="0"/>
          <w:numId w:val="47"/>
        </w:numPr>
        <w:spacing w:before="120" w:after="0" w:line="240" w:lineRule="auto"/>
        <w:ind w:left="567" w:hanging="567"/>
        <w:contextualSpacing w:val="0"/>
      </w:pPr>
      <w:r w:rsidRPr="00EE005C">
        <w:t xml:space="preserve">Na zabezpieczenie roszczeń z tytułu rękojmi za wady lub gwarancji Zamawiający pozostawi </w:t>
      </w:r>
      <w:r w:rsidRPr="00EE005C">
        <w:rPr>
          <w:b/>
          <w:bCs/>
        </w:rPr>
        <w:t>30%</w:t>
      </w:r>
      <w:r w:rsidRPr="00EE005C">
        <w:t xml:space="preserve"> wysokości zabezpieczenia. Kwotę pozostawioną Zamawiający zwróci nie później niż w 15 dniu po upływie okresu rękojmi za wady lub gwarancji</w:t>
      </w:r>
      <w:r w:rsidR="002E61CD" w:rsidRPr="00EE005C">
        <w:t>.</w:t>
      </w:r>
    </w:p>
    <w:p w14:paraId="75BD5A40" w14:textId="77777777" w:rsidR="002E61CD" w:rsidRPr="00EE005C" w:rsidRDefault="002E61CD" w:rsidP="002E61CD">
      <w:pPr>
        <w:pStyle w:val="Akapitzlist"/>
        <w:spacing w:before="120" w:after="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EE005C" w14:paraId="3B281B2F" w14:textId="77777777" w:rsidTr="002E61CD">
        <w:tc>
          <w:tcPr>
            <w:tcW w:w="9188" w:type="dxa"/>
            <w:shd w:val="clear" w:color="auto" w:fill="F2F2F2" w:themeFill="background1" w:themeFillShade="F2"/>
          </w:tcPr>
          <w:p w14:paraId="14667F23" w14:textId="2C9AF917" w:rsidR="002E61CD" w:rsidRPr="00EE005C" w:rsidRDefault="002E61CD" w:rsidP="002E61CD">
            <w:pPr>
              <w:pStyle w:val="Nagwek2"/>
              <w:spacing w:before="120"/>
              <w:ind w:left="1985" w:hanging="1985"/>
            </w:pPr>
            <w:r w:rsidRPr="00EE005C">
              <w:rPr>
                <w:b/>
                <w:bCs/>
                <w:sz w:val="22"/>
                <w:szCs w:val="22"/>
              </w:rPr>
              <w:t xml:space="preserve">Rozdział XX. Informacje o treści zawieranej umowy oraz możliwości jej zmiany </w:t>
            </w:r>
          </w:p>
        </w:tc>
      </w:tr>
    </w:tbl>
    <w:p w14:paraId="17799020" w14:textId="175B3D96" w:rsidR="00E8406C" w:rsidRPr="00EE005C" w:rsidRDefault="00E8406C" w:rsidP="00EE005C">
      <w:pPr>
        <w:numPr>
          <w:ilvl w:val="0"/>
          <w:numId w:val="10"/>
        </w:numPr>
        <w:spacing w:before="120" w:line="240" w:lineRule="auto"/>
        <w:ind w:left="567" w:hanging="425"/>
        <w:rPr>
          <w:color w:val="FF0000"/>
        </w:rPr>
      </w:pPr>
      <w:bookmarkStart w:id="36" w:name="_Toc65239249"/>
      <w:bookmarkEnd w:id="35"/>
      <w:r w:rsidRPr="00EE005C">
        <w:t>Wybrany Wykonawca jest zobowiązany do zawarcia umowy w sprawie zamówienia publicznego na warunkach określonych w</w:t>
      </w:r>
      <w:r w:rsidR="00B93C8B" w:rsidRPr="00EE005C">
        <w:t xml:space="preserve"> projekcie </w:t>
      </w:r>
      <w:r w:rsidRPr="00EE005C">
        <w:t xml:space="preserve">umowy, stanowiącym  </w:t>
      </w:r>
      <w:r w:rsidR="00B93C8B" w:rsidRPr="00EE005C">
        <w:rPr>
          <w:b/>
        </w:rPr>
        <w:t>z</w:t>
      </w:r>
      <w:r w:rsidRPr="00EE005C">
        <w:rPr>
          <w:b/>
        </w:rPr>
        <w:t xml:space="preserve">ałącznik </w:t>
      </w:r>
      <w:r w:rsidR="00B93C8B" w:rsidRPr="00EE005C">
        <w:rPr>
          <w:b/>
        </w:rPr>
        <w:br/>
      </w:r>
      <w:r w:rsidRPr="00EE005C">
        <w:rPr>
          <w:b/>
        </w:rPr>
        <w:t xml:space="preserve">nr </w:t>
      </w:r>
      <w:r w:rsidR="0038578A" w:rsidRPr="00EE005C">
        <w:rPr>
          <w:b/>
        </w:rPr>
        <w:t xml:space="preserve">9 </w:t>
      </w:r>
      <w:r w:rsidRPr="00EE005C">
        <w:rPr>
          <w:b/>
        </w:rPr>
        <w:t>do SWZ</w:t>
      </w:r>
      <w:r w:rsidR="00D26C83" w:rsidRPr="00EE005C">
        <w:t>.</w:t>
      </w:r>
    </w:p>
    <w:p w14:paraId="7533EFDC" w14:textId="247BFC3C" w:rsidR="003D076A" w:rsidRPr="00EE005C" w:rsidRDefault="003D076A" w:rsidP="00EE005C">
      <w:pPr>
        <w:numPr>
          <w:ilvl w:val="0"/>
          <w:numId w:val="10"/>
        </w:numPr>
        <w:spacing w:before="120" w:line="240" w:lineRule="auto"/>
        <w:ind w:left="567" w:hanging="425"/>
      </w:pPr>
      <w:r w:rsidRPr="00EE005C">
        <w:t xml:space="preserve">Niedopuszczalna jest istotna zmiana postanowień zawartej umowy w stosunku do treści oferty, na podstawie której dokonano wyboru wykonawcy z zastrzeżeniem </w:t>
      </w:r>
      <w:r w:rsidR="0038578A" w:rsidRPr="00EE005C">
        <w:t>pkt</w:t>
      </w:r>
      <w:r w:rsidRPr="00EE005C">
        <w:t xml:space="preserve"> 3.</w:t>
      </w:r>
    </w:p>
    <w:p w14:paraId="0342120E" w14:textId="1E0E6A9F" w:rsidR="00866368" w:rsidRPr="00EE005C" w:rsidRDefault="00E8406C" w:rsidP="00EE005C">
      <w:pPr>
        <w:numPr>
          <w:ilvl w:val="0"/>
          <w:numId w:val="10"/>
        </w:numPr>
        <w:spacing w:before="120" w:line="240" w:lineRule="auto"/>
        <w:ind w:left="567" w:hanging="425"/>
      </w:pPr>
      <w:r w:rsidRPr="00EE005C">
        <w:t>Zamawiający przewiduje możliwość zmiany zawartej umowy w stosunku do treści wybranej oferty w zakresie uregulowanym w art. 455</w:t>
      </w:r>
      <w:r w:rsidR="00866368" w:rsidRPr="00EE005C">
        <w:t xml:space="preserve"> </w:t>
      </w:r>
      <w:r w:rsidRPr="00EE005C">
        <w:t xml:space="preserve">ustawy </w:t>
      </w:r>
      <w:proofErr w:type="spellStart"/>
      <w:r w:rsidRPr="00EE005C">
        <w:t>Pzp</w:t>
      </w:r>
      <w:proofErr w:type="spellEnd"/>
      <w:r w:rsidRPr="00EE005C">
        <w:rPr>
          <w:color w:val="0070C0"/>
        </w:rPr>
        <w:t xml:space="preserve"> </w:t>
      </w:r>
      <w:r w:rsidRPr="00EE005C">
        <w:t>oraz wskazanym we wzorze umowy</w:t>
      </w:r>
      <w:r w:rsidR="00606CBD" w:rsidRPr="00EE005C">
        <w:t>.</w:t>
      </w:r>
    </w:p>
    <w:p w14:paraId="19016967" w14:textId="522AAAC6" w:rsidR="00E8406C" w:rsidRPr="00EE005C" w:rsidRDefault="00E8406C" w:rsidP="00EE005C">
      <w:pPr>
        <w:numPr>
          <w:ilvl w:val="0"/>
          <w:numId w:val="10"/>
        </w:numPr>
        <w:spacing w:before="120" w:line="240" w:lineRule="auto"/>
        <w:ind w:left="567" w:hanging="425"/>
      </w:pPr>
      <w:r w:rsidRPr="00EE005C">
        <w:t>Zmiana umowy wymaga dla swej ważności, pod rygorem nieważności, zachowania formy pisemnej.</w:t>
      </w:r>
    </w:p>
    <w:p w14:paraId="5C1973C4" w14:textId="5781A128" w:rsidR="003D076A" w:rsidRPr="00EE005C" w:rsidRDefault="003D076A" w:rsidP="00EE005C">
      <w:pPr>
        <w:numPr>
          <w:ilvl w:val="0"/>
          <w:numId w:val="10"/>
        </w:numPr>
        <w:spacing w:before="120" w:line="240" w:lineRule="auto"/>
        <w:ind w:left="567" w:hanging="425"/>
      </w:pPr>
      <w:r w:rsidRPr="00EE005C">
        <w:t>Zamawiający nie przewiduje zawarcia umowy ramowej.</w:t>
      </w:r>
    </w:p>
    <w:p w14:paraId="23106F86" w14:textId="77777777" w:rsidR="002E61CD" w:rsidRPr="00EE005C" w:rsidRDefault="002E61CD" w:rsidP="002E61CD">
      <w:pPr>
        <w:spacing w:before="120" w:line="24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2E61CD" w:rsidRPr="00EE005C" w14:paraId="3BC63EED" w14:textId="77777777" w:rsidTr="002E61CD">
        <w:tc>
          <w:tcPr>
            <w:tcW w:w="9046" w:type="dxa"/>
            <w:shd w:val="clear" w:color="auto" w:fill="F2F2F2" w:themeFill="background1" w:themeFillShade="F2"/>
          </w:tcPr>
          <w:p w14:paraId="15AD7DF8" w14:textId="0BA7F821" w:rsidR="002E61CD" w:rsidRPr="00EE005C" w:rsidRDefault="002E61CD" w:rsidP="002E61CD">
            <w:pPr>
              <w:pStyle w:val="Nagwek2"/>
              <w:spacing w:before="120"/>
              <w:ind w:left="2126" w:hanging="2126"/>
            </w:pPr>
            <w:r w:rsidRPr="00EE005C">
              <w:rPr>
                <w:b/>
                <w:bCs/>
                <w:sz w:val="22"/>
                <w:szCs w:val="22"/>
              </w:rPr>
              <w:t>Rozdział XXI. Pouczenie o środkach ochrony prawnej przysługujących Wykonawcy</w:t>
            </w:r>
          </w:p>
        </w:tc>
      </w:tr>
    </w:tbl>
    <w:p w14:paraId="615FE810" w14:textId="77777777" w:rsidR="00E8406C" w:rsidRPr="00EE005C" w:rsidRDefault="00E8406C" w:rsidP="00EE005C">
      <w:pPr>
        <w:numPr>
          <w:ilvl w:val="0"/>
          <w:numId w:val="4"/>
        </w:numPr>
        <w:spacing w:before="120" w:line="240" w:lineRule="auto"/>
        <w:ind w:left="568" w:hanging="284"/>
      </w:pPr>
      <w:bookmarkStart w:id="37" w:name="_Toc65239250"/>
      <w:bookmarkEnd w:id="36"/>
      <w:r w:rsidRPr="00EE005C">
        <w:t xml:space="preserve">Środki ochrony prawnej określone w Dziale IX ustawy </w:t>
      </w:r>
      <w:proofErr w:type="spellStart"/>
      <w:r w:rsidRPr="00EE005C">
        <w:t>Pzp</w:t>
      </w:r>
      <w:proofErr w:type="spellEnd"/>
      <w:r w:rsidRPr="00EE005C">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E005C">
        <w:t>Pzp</w:t>
      </w:r>
      <w:proofErr w:type="spellEnd"/>
      <w:r w:rsidRPr="00EE005C">
        <w:t xml:space="preserve">. </w:t>
      </w:r>
    </w:p>
    <w:p w14:paraId="37569B6F" w14:textId="77777777" w:rsidR="00E8406C" w:rsidRPr="00EE005C" w:rsidRDefault="00E8406C" w:rsidP="00EE005C">
      <w:pPr>
        <w:numPr>
          <w:ilvl w:val="0"/>
          <w:numId w:val="4"/>
        </w:numPr>
        <w:spacing w:before="120" w:line="240" w:lineRule="auto"/>
        <w:ind w:left="568" w:hanging="284"/>
      </w:pPr>
      <w:r w:rsidRPr="00EE005C">
        <w:t xml:space="preserve">Odwołanie przysługuje na zasadach określonych w art. 513 ustawy </w:t>
      </w:r>
      <w:proofErr w:type="spellStart"/>
      <w:r w:rsidRPr="00EE005C">
        <w:t>Pzp</w:t>
      </w:r>
      <w:proofErr w:type="spellEnd"/>
      <w:r w:rsidRPr="00EE005C">
        <w:t>.</w:t>
      </w:r>
    </w:p>
    <w:p w14:paraId="1095C133" w14:textId="77777777" w:rsidR="00E8406C" w:rsidRPr="00EE005C" w:rsidRDefault="00E8406C" w:rsidP="00EE005C">
      <w:pPr>
        <w:numPr>
          <w:ilvl w:val="0"/>
          <w:numId w:val="4"/>
        </w:numPr>
        <w:spacing w:before="120" w:line="240" w:lineRule="auto"/>
        <w:ind w:left="568" w:hanging="284"/>
      </w:pPr>
      <w:r w:rsidRPr="00EE005C">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EE005C" w:rsidRDefault="00E8406C" w:rsidP="00EE005C">
      <w:pPr>
        <w:numPr>
          <w:ilvl w:val="0"/>
          <w:numId w:val="4"/>
        </w:numPr>
        <w:spacing w:before="120" w:line="240" w:lineRule="auto"/>
        <w:ind w:left="568" w:hanging="284"/>
      </w:pPr>
      <w:r w:rsidRPr="00EE005C">
        <w:lastRenderedPageBreak/>
        <w:t>Odwołanie wobec treści ogłoszenia lub treści SWZ wnosi się w terminie 5 dni od dnia zamieszczenia ogłoszenia w Biuletynie Zamówień Publicznych lub treści SWZ na stronie internetowej.</w:t>
      </w:r>
    </w:p>
    <w:p w14:paraId="0E300F65" w14:textId="77777777" w:rsidR="00E8406C" w:rsidRPr="00EE005C" w:rsidRDefault="00E8406C" w:rsidP="00EE005C">
      <w:pPr>
        <w:numPr>
          <w:ilvl w:val="0"/>
          <w:numId w:val="4"/>
        </w:numPr>
        <w:spacing w:before="120" w:line="240" w:lineRule="auto"/>
        <w:ind w:left="568" w:hanging="284"/>
      </w:pPr>
      <w:r w:rsidRPr="00EE005C">
        <w:t>Odwołanie wnosi się w terminie:</w:t>
      </w:r>
    </w:p>
    <w:p w14:paraId="64CB5873" w14:textId="77777777" w:rsidR="00E8406C" w:rsidRPr="00EE005C" w:rsidRDefault="00E8406C" w:rsidP="003329C3">
      <w:pPr>
        <w:spacing w:before="120" w:line="240" w:lineRule="auto"/>
        <w:ind w:left="851" w:hanging="283"/>
      </w:pPr>
      <w:r w:rsidRPr="00EE005C">
        <w:t>1)</w:t>
      </w:r>
      <w:r w:rsidRPr="00EE005C">
        <w:tab/>
        <w:t>5 dni od dnia przekazania informacji o czynności Zamawiającego stanowiącej podstawę jego wniesienia, jeżeli informacja została przekazana przy użyciu środków komunikacji elektronicznej,</w:t>
      </w:r>
    </w:p>
    <w:p w14:paraId="680D2DE9" w14:textId="26FD4A62" w:rsidR="00E8406C" w:rsidRPr="00EE005C" w:rsidRDefault="00E8406C" w:rsidP="003329C3">
      <w:pPr>
        <w:spacing w:before="120" w:line="240" w:lineRule="auto"/>
        <w:ind w:left="851" w:hanging="283"/>
      </w:pPr>
      <w:r w:rsidRPr="00EE005C">
        <w:t>2)</w:t>
      </w:r>
      <w:r w:rsidRPr="00EE005C">
        <w:tab/>
        <w:t xml:space="preserve">10 dni od dnia przekazania informacji o czynności Zamawiającego stanowiącej podstawę jego wniesienia, jeżeli informacja została przekazana w sposób inny niż określony w </w:t>
      </w:r>
      <w:proofErr w:type="spellStart"/>
      <w:r w:rsidRPr="00EE005C">
        <w:t>p</w:t>
      </w:r>
      <w:r w:rsidR="002E61CD" w:rsidRPr="00EE005C">
        <w:t>p</w:t>
      </w:r>
      <w:r w:rsidRPr="00EE005C">
        <w:t>kt</w:t>
      </w:r>
      <w:proofErr w:type="spellEnd"/>
      <w:r w:rsidRPr="00EE005C">
        <w:t xml:space="preserve"> 1.</w:t>
      </w:r>
    </w:p>
    <w:p w14:paraId="5CA72054" w14:textId="77777777" w:rsidR="00E8406C" w:rsidRPr="00EE005C" w:rsidRDefault="00E8406C" w:rsidP="00EE005C">
      <w:pPr>
        <w:numPr>
          <w:ilvl w:val="0"/>
          <w:numId w:val="4"/>
        </w:numPr>
        <w:spacing w:before="120" w:line="240" w:lineRule="auto"/>
        <w:ind w:left="568" w:hanging="284"/>
      </w:pPr>
      <w:r w:rsidRPr="00EE005C">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EE005C" w:rsidRDefault="00E8406C" w:rsidP="00EE005C">
      <w:pPr>
        <w:numPr>
          <w:ilvl w:val="0"/>
          <w:numId w:val="4"/>
        </w:numPr>
        <w:spacing w:before="120" w:line="240" w:lineRule="auto"/>
        <w:ind w:left="568" w:hanging="284"/>
      </w:pPr>
      <w:r w:rsidRPr="00EE005C">
        <w:t xml:space="preserve">Na orzeczenie Izby oraz postanowienie Prezesa Izby, o którym mowa w art. 519 ust. 1 ustawy </w:t>
      </w:r>
      <w:proofErr w:type="spellStart"/>
      <w:r w:rsidRPr="00EE005C">
        <w:t>Pzp</w:t>
      </w:r>
      <w:proofErr w:type="spellEnd"/>
      <w:r w:rsidRPr="00EE005C">
        <w:t>, stronom oraz uczestnikom postępowania odwoławczego przysługuje skarga do sądu.</w:t>
      </w:r>
    </w:p>
    <w:p w14:paraId="3FC6F714" w14:textId="77777777" w:rsidR="00E8406C" w:rsidRPr="00EE005C" w:rsidRDefault="00E8406C" w:rsidP="00EE005C">
      <w:pPr>
        <w:numPr>
          <w:ilvl w:val="0"/>
          <w:numId w:val="4"/>
        </w:numPr>
        <w:spacing w:before="120" w:line="240" w:lineRule="auto"/>
        <w:ind w:left="568" w:hanging="284"/>
      </w:pPr>
      <w:r w:rsidRPr="00EE005C">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EE005C" w:rsidRDefault="00E8406C" w:rsidP="00EE005C">
      <w:pPr>
        <w:numPr>
          <w:ilvl w:val="0"/>
          <w:numId w:val="4"/>
        </w:numPr>
        <w:spacing w:before="120" w:line="240" w:lineRule="auto"/>
        <w:ind w:left="568" w:hanging="284"/>
      </w:pPr>
      <w:r w:rsidRPr="00EE005C">
        <w:t xml:space="preserve">Skargę wnosi się na zasadach określonych w art. 580 ustawy </w:t>
      </w:r>
      <w:proofErr w:type="spellStart"/>
      <w:r w:rsidRPr="00EE005C">
        <w:t>Pzp</w:t>
      </w:r>
      <w:proofErr w:type="spellEnd"/>
      <w:r w:rsidRPr="00EE005C">
        <w:t>.</w:t>
      </w:r>
    </w:p>
    <w:p w14:paraId="732E5495" w14:textId="77777777" w:rsidR="00E47C06" w:rsidRPr="00EE005C" w:rsidRDefault="00E47C06" w:rsidP="00E47C06">
      <w:pPr>
        <w:spacing w:before="120" w:line="240" w:lineRule="auto"/>
        <w:ind w:left="568"/>
      </w:pPr>
    </w:p>
    <w:tbl>
      <w:tblPr>
        <w:tblStyle w:val="Tabela-Siatka"/>
        <w:tblW w:w="0" w:type="auto"/>
        <w:tblInd w:w="-5" w:type="dxa"/>
        <w:tblLook w:val="04A0" w:firstRow="1" w:lastRow="0" w:firstColumn="1" w:lastColumn="0" w:noHBand="0" w:noVBand="1"/>
      </w:tblPr>
      <w:tblGrid>
        <w:gridCol w:w="9188"/>
      </w:tblGrid>
      <w:tr w:rsidR="00E47C06" w:rsidRPr="00EE005C" w14:paraId="31AF34EC" w14:textId="77777777" w:rsidTr="00E47C06">
        <w:tc>
          <w:tcPr>
            <w:tcW w:w="9188" w:type="dxa"/>
            <w:shd w:val="clear" w:color="auto" w:fill="F2F2F2" w:themeFill="background1" w:themeFillShade="F2"/>
          </w:tcPr>
          <w:p w14:paraId="2BD8A7EF" w14:textId="4FD5B776" w:rsidR="00E47C06" w:rsidRPr="00EE005C" w:rsidRDefault="00E47C06" w:rsidP="00E47C06">
            <w:pPr>
              <w:pStyle w:val="Nagwek2"/>
              <w:spacing w:before="120"/>
            </w:pPr>
            <w:r w:rsidRPr="00EE005C">
              <w:rPr>
                <w:b/>
                <w:bCs/>
                <w:sz w:val="22"/>
                <w:szCs w:val="22"/>
              </w:rPr>
              <w:t>Rozdział XXII. Zalecenia Zamawiającego</w:t>
            </w:r>
          </w:p>
        </w:tc>
      </w:tr>
    </w:tbl>
    <w:bookmarkEnd w:id="37"/>
    <w:p w14:paraId="0000013F" w14:textId="1F326A32" w:rsidR="008D5F14" w:rsidRPr="00EE005C" w:rsidRDefault="001A27BA" w:rsidP="00EE005C">
      <w:pPr>
        <w:numPr>
          <w:ilvl w:val="0"/>
          <w:numId w:val="13"/>
        </w:numPr>
        <w:spacing w:before="120" w:line="240" w:lineRule="auto"/>
        <w:ind w:left="567" w:hanging="567"/>
        <w:rPr>
          <w:rFonts w:eastAsia="Calibri"/>
        </w:rPr>
      </w:pPr>
      <w:r w:rsidRPr="00EE005C">
        <w:rPr>
          <w:bCs/>
        </w:rPr>
        <w:t>Rozszerzenia plików wykorzystywanych przez Wykonawców powinny być zgodne z</w:t>
      </w:r>
      <w:r w:rsidRPr="00EE005C">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EE005C">
        <w:t>„</w:t>
      </w:r>
      <w:r w:rsidRPr="00EE005C">
        <w:t>Rozporządzeniem KRI</w:t>
      </w:r>
      <w:r w:rsidR="00C31999" w:rsidRPr="00EE005C">
        <w:t>”</w:t>
      </w:r>
      <w:r w:rsidRPr="00EE005C">
        <w:t>.</w:t>
      </w:r>
    </w:p>
    <w:p w14:paraId="00000140" w14:textId="77777777" w:rsidR="008D5F14" w:rsidRPr="00EE005C" w:rsidRDefault="001A27BA" w:rsidP="00EE005C">
      <w:pPr>
        <w:numPr>
          <w:ilvl w:val="0"/>
          <w:numId w:val="13"/>
        </w:numPr>
        <w:pBdr>
          <w:top w:val="nil"/>
          <w:left w:val="nil"/>
          <w:bottom w:val="nil"/>
          <w:right w:val="nil"/>
          <w:between w:val="nil"/>
        </w:pBdr>
        <w:spacing w:before="120" w:line="240" w:lineRule="auto"/>
        <w:ind w:left="567" w:hanging="567"/>
        <w:rPr>
          <w:rFonts w:eastAsia="Calibri"/>
        </w:rPr>
      </w:pPr>
      <w:r w:rsidRPr="00EE005C">
        <w:t>Zamawiający rekomenduje wykorzystanie formatów: .pdf .</w:t>
      </w:r>
      <w:proofErr w:type="spellStart"/>
      <w:r w:rsidRPr="00EE005C">
        <w:t>doc</w:t>
      </w:r>
      <w:proofErr w:type="spellEnd"/>
      <w:r w:rsidRPr="00EE005C">
        <w:t xml:space="preserve"> .</w:t>
      </w:r>
      <w:proofErr w:type="spellStart"/>
      <w:r w:rsidRPr="00EE005C">
        <w:t>docx</w:t>
      </w:r>
      <w:proofErr w:type="spellEnd"/>
      <w:r w:rsidRPr="00EE005C">
        <w:t xml:space="preserve"> .xls .</w:t>
      </w:r>
      <w:proofErr w:type="spellStart"/>
      <w:r w:rsidRPr="00EE005C">
        <w:t>xlsx</w:t>
      </w:r>
      <w:proofErr w:type="spellEnd"/>
      <w:r w:rsidRPr="00EE005C">
        <w:t xml:space="preserve"> .jpg (.</w:t>
      </w:r>
      <w:proofErr w:type="spellStart"/>
      <w:r w:rsidRPr="00EE005C">
        <w:t>jpeg</w:t>
      </w:r>
      <w:proofErr w:type="spellEnd"/>
      <w:r w:rsidRPr="00EE005C">
        <w:t xml:space="preserve">) </w:t>
      </w:r>
      <w:r w:rsidRPr="00EE005C">
        <w:rPr>
          <w:b/>
        </w:rPr>
        <w:t>ze szczególnym wskazaniem na .pdf</w:t>
      </w:r>
    </w:p>
    <w:p w14:paraId="00000141" w14:textId="77777777" w:rsidR="008D5F14" w:rsidRPr="00EE005C" w:rsidRDefault="001A27BA" w:rsidP="00EE005C">
      <w:pPr>
        <w:numPr>
          <w:ilvl w:val="0"/>
          <w:numId w:val="13"/>
        </w:numPr>
        <w:pBdr>
          <w:top w:val="nil"/>
          <w:left w:val="nil"/>
          <w:bottom w:val="nil"/>
          <w:right w:val="nil"/>
          <w:between w:val="nil"/>
        </w:pBdr>
        <w:spacing w:before="120" w:line="240" w:lineRule="auto"/>
        <w:ind w:left="567" w:hanging="567"/>
      </w:pPr>
      <w:r w:rsidRPr="00EE005C">
        <w:t>W celu ewentualnej kompresji danych Zamawiający rekomenduje wykorzystanie jednego z rozszerzeń:</w:t>
      </w:r>
    </w:p>
    <w:p w14:paraId="00000142" w14:textId="77777777" w:rsidR="008D5F14" w:rsidRPr="00EE005C" w:rsidRDefault="001A27BA" w:rsidP="00EE005C">
      <w:pPr>
        <w:numPr>
          <w:ilvl w:val="1"/>
          <w:numId w:val="18"/>
        </w:numPr>
        <w:spacing w:before="120" w:line="240" w:lineRule="auto"/>
        <w:ind w:left="993" w:hanging="426"/>
      </w:pPr>
      <w:r w:rsidRPr="00EE005C">
        <w:t xml:space="preserve">.zip </w:t>
      </w:r>
    </w:p>
    <w:p w14:paraId="00000143" w14:textId="77777777" w:rsidR="008D5F14" w:rsidRPr="00EE005C" w:rsidRDefault="001A27BA" w:rsidP="00EE005C">
      <w:pPr>
        <w:numPr>
          <w:ilvl w:val="1"/>
          <w:numId w:val="18"/>
        </w:numPr>
        <w:spacing w:before="120" w:line="240" w:lineRule="auto"/>
        <w:ind w:left="993" w:hanging="426"/>
      </w:pPr>
      <w:r w:rsidRPr="00EE005C">
        <w:t>.7Z</w:t>
      </w:r>
    </w:p>
    <w:p w14:paraId="00000144" w14:textId="77777777" w:rsidR="008D5F14" w:rsidRPr="00EE005C" w:rsidRDefault="001A27BA" w:rsidP="00EE005C">
      <w:pPr>
        <w:numPr>
          <w:ilvl w:val="0"/>
          <w:numId w:val="13"/>
        </w:numPr>
        <w:pBdr>
          <w:top w:val="nil"/>
          <w:left w:val="nil"/>
          <w:bottom w:val="nil"/>
          <w:right w:val="nil"/>
          <w:between w:val="nil"/>
        </w:pBdr>
        <w:spacing w:before="120" w:line="240" w:lineRule="auto"/>
        <w:ind w:left="567" w:hanging="567"/>
        <w:rPr>
          <w:rFonts w:eastAsia="Calibri"/>
        </w:rPr>
      </w:pPr>
      <w:r w:rsidRPr="00EE005C">
        <w:t xml:space="preserve">Wśród rozszerzeń powszechnych a </w:t>
      </w:r>
      <w:r w:rsidRPr="00EE005C">
        <w:rPr>
          <w:b/>
        </w:rPr>
        <w:t>niewystępujących</w:t>
      </w:r>
      <w:r w:rsidRPr="00EE005C">
        <w:t xml:space="preserve"> w Rozporządzeniu KRI występują: .</w:t>
      </w:r>
      <w:proofErr w:type="spellStart"/>
      <w:r w:rsidRPr="00EE005C">
        <w:t>rar</w:t>
      </w:r>
      <w:proofErr w:type="spellEnd"/>
      <w:r w:rsidRPr="00EE005C">
        <w:t xml:space="preserve"> .gif .</w:t>
      </w:r>
      <w:proofErr w:type="spellStart"/>
      <w:r w:rsidRPr="00EE005C">
        <w:t>bmp</w:t>
      </w:r>
      <w:proofErr w:type="spellEnd"/>
      <w:r w:rsidRPr="00EE005C">
        <w:t xml:space="preserve"> .</w:t>
      </w:r>
      <w:proofErr w:type="spellStart"/>
      <w:r w:rsidRPr="00EE005C">
        <w:t>numbers</w:t>
      </w:r>
      <w:proofErr w:type="spellEnd"/>
      <w:r w:rsidRPr="00EE005C">
        <w:t xml:space="preserve"> .</w:t>
      </w:r>
      <w:proofErr w:type="spellStart"/>
      <w:r w:rsidRPr="00EE005C">
        <w:t>pages</w:t>
      </w:r>
      <w:proofErr w:type="spellEnd"/>
      <w:r w:rsidRPr="00EE005C">
        <w:t xml:space="preserve">. </w:t>
      </w:r>
      <w:r w:rsidRPr="00EE005C">
        <w:rPr>
          <w:b/>
        </w:rPr>
        <w:t>Dokumenty złożone w takich plikach zostaną uznane za złożone nieskutecznie.</w:t>
      </w:r>
    </w:p>
    <w:p w14:paraId="00000145" w14:textId="6724F040" w:rsidR="008D5F14" w:rsidRPr="00EE005C" w:rsidRDefault="001A27BA" w:rsidP="00EE005C">
      <w:pPr>
        <w:numPr>
          <w:ilvl w:val="0"/>
          <w:numId w:val="13"/>
        </w:numPr>
        <w:pBdr>
          <w:top w:val="nil"/>
          <w:left w:val="nil"/>
          <w:bottom w:val="nil"/>
          <w:right w:val="nil"/>
          <w:between w:val="nil"/>
        </w:pBdr>
        <w:spacing w:before="120" w:line="240" w:lineRule="auto"/>
        <w:ind w:left="567" w:hanging="567"/>
        <w:rPr>
          <w:rFonts w:eastAsia="Calibri"/>
        </w:rPr>
      </w:pPr>
      <w:r w:rsidRPr="00EE005C">
        <w:t xml:space="preserve">Zamawiający zwraca uwagę na ograniczenia wielkości plików podpisywanych profilem zaufanym, który wynosi </w:t>
      </w:r>
      <w:r w:rsidRPr="00EE005C">
        <w:rPr>
          <w:b/>
        </w:rPr>
        <w:t>maksymalnie 10MB</w:t>
      </w:r>
      <w:r w:rsidR="004F714B" w:rsidRPr="00EE005C">
        <w:rPr>
          <w:b/>
        </w:rPr>
        <w:t xml:space="preserve"> </w:t>
      </w:r>
      <w:r w:rsidR="004F714B" w:rsidRPr="00EE005C">
        <w:rPr>
          <w:bCs/>
        </w:rPr>
        <w:t>(wraz z podpisem)</w:t>
      </w:r>
      <w:r w:rsidRPr="00EE005C">
        <w:rPr>
          <w:bCs/>
        </w:rPr>
        <w:t>,</w:t>
      </w:r>
      <w:r w:rsidRPr="00EE005C">
        <w:t xml:space="preserve"> oraz na ograniczenie wielkości plików podpisywanych w aplikacji </w:t>
      </w:r>
      <w:proofErr w:type="spellStart"/>
      <w:r w:rsidRPr="00EE005C">
        <w:t>eDoApp</w:t>
      </w:r>
      <w:proofErr w:type="spellEnd"/>
      <w:r w:rsidRPr="00EE005C">
        <w:t xml:space="preserve"> służącej do składania podpisu osobistego, który wynosi </w:t>
      </w:r>
      <w:r w:rsidRPr="00EE005C">
        <w:rPr>
          <w:b/>
        </w:rPr>
        <w:t>maksymalnie 5MB</w:t>
      </w:r>
      <w:r w:rsidR="004F714B" w:rsidRPr="00EE005C">
        <w:rPr>
          <w:b/>
        </w:rPr>
        <w:t xml:space="preserve"> </w:t>
      </w:r>
      <w:r w:rsidR="004F714B" w:rsidRPr="00EE005C">
        <w:rPr>
          <w:bCs/>
        </w:rPr>
        <w:t>(wraz z podpisem)</w:t>
      </w:r>
      <w:r w:rsidRPr="00EE005C">
        <w:rPr>
          <w:bCs/>
        </w:rPr>
        <w:t>.</w:t>
      </w:r>
    </w:p>
    <w:p w14:paraId="00000146" w14:textId="31A9B056" w:rsidR="008D5F14" w:rsidRPr="00EE005C" w:rsidRDefault="001A27BA" w:rsidP="00EE005C">
      <w:pPr>
        <w:numPr>
          <w:ilvl w:val="0"/>
          <w:numId w:val="13"/>
        </w:numPr>
        <w:pBdr>
          <w:top w:val="nil"/>
          <w:left w:val="nil"/>
          <w:bottom w:val="nil"/>
          <w:right w:val="nil"/>
          <w:between w:val="nil"/>
        </w:pBdr>
        <w:spacing w:before="120" w:line="240" w:lineRule="auto"/>
        <w:ind w:left="567" w:hanging="567"/>
      </w:pPr>
      <w:r w:rsidRPr="00EE005C">
        <w:t xml:space="preserve">W przypadku stosowania przez </w:t>
      </w:r>
      <w:r w:rsidR="00E86616" w:rsidRPr="00EE005C">
        <w:t>W</w:t>
      </w:r>
      <w:r w:rsidRPr="00EE005C">
        <w:t>ykonawcę kwalifikowanego podpisu elektronicznego:</w:t>
      </w:r>
    </w:p>
    <w:p w14:paraId="00000147" w14:textId="47633660" w:rsidR="008D5F14" w:rsidRPr="00EE005C" w:rsidRDefault="00E47C06" w:rsidP="00EE005C">
      <w:pPr>
        <w:numPr>
          <w:ilvl w:val="0"/>
          <w:numId w:val="59"/>
        </w:numPr>
        <w:pBdr>
          <w:top w:val="nil"/>
          <w:left w:val="nil"/>
          <w:bottom w:val="nil"/>
          <w:right w:val="nil"/>
          <w:between w:val="nil"/>
        </w:pBdr>
        <w:spacing w:before="120" w:line="240" w:lineRule="auto"/>
        <w:ind w:left="1134" w:hanging="425"/>
        <w:rPr>
          <w:rFonts w:eastAsia="Calibri"/>
        </w:rPr>
      </w:pPr>
      <w:r w:rsidRPr="00EE005C">
        <w:lastRenderedPageBreak/>
        <w:t>z</w:t>
      </w:r>
      <w:r w:rsidR="001A27BA" w:rsidRPr="00EE005C">
        <w:t xml:space="preserve">e względu na niskie ryzyko naruszenia integralności pliku oraz łatwiejszą weryfikację podpisu zamawiający zaleca, w miarę możliwości, </w:t>
      </w:r>
      <w:r w:rsidR="001A27BA" w:rsidRPr="00EE005C">
        <w:rPr>
          <w:b/>
        </w:rPr>
        <w:t xml:space="preserve">przekonwertowanie plików składających się na ofertę na rozszerzenie .pdf i opatrzenie ich podpisem kwalifikowanym w formacie </w:t>
      </w:r>
      <w:proofErr w:type="spellStart"/>
      <w:r w:rsidR="001A27BA" w:rsidRPr="00EE005C">
        <w:rPr>
          <w:b/>
        </w:rPr>
        <w:t>P</w:t>
      </w:r>
      <w:r w:rsidR="00F30F4A" w:rsidRPr="00EE005C">
        <w:rPr>
          <w:b/>
        </w:rPr>
        <w:t>a</w:t>
      </w:r>
      <w:r w:rsidR="001A27BA" w:rsidRPr="00EE005C">
        <w:rPr>
          <w:b/>
        </w:rPr>
        <w:t>dES</w:t>
      </w:r>
      <w:proofErr w:type="spellEnd"/>
      <w:r w:rsidR="00C31999" w:rsidRPr="00EE005C">
        <w:rPr>
          <w:b/>
          <w:color w:val="0070C0"/>
        </w:rPr>
        <w:t>,</w:t>
      </w:r>
      <w:r w:rsidR="001A27BA" w:rsidRPr="00EE005C">
        <w:rPr>
          <w:b/>
        </w:rPr>
        <w:t xml:space="preserve"> </w:t>
      </w:r>
    </w:p>
    <w:p w14:paraId="00000148" w14:textId="155F28A8" w:rsidR="008D5F14" w:rsidRPr="00EE005C" w:rsidRDefault="00E47C06" w:rsidP="00EE005C">
      <w:pPr>
        <w:numPr>
          <w:ilvl w:val="0"/>
          <w:numId w:val="59"/>
        </w:numPr>
        <w:pBdr>
          <w:top w:val="nil"/>
          <w:left w:val="nil"/>
          <w:bottom w:val="nil"/>
          <w:right w:val="nil"/>
          <w:between w:val="nil"/>
        </w:pBdr>
        <w:spacing w:before="120" w:line="240" w:lineRule="auto"/>
        <w:ind w:left="1134" w:hanging="425"/>
      </w:pPr>
      <w:r w:rsidRPr="00EE005C">
        <w:t>p</w:t>
      </w:r>
      <w:r w:rsidR="001A27BA" w:rsidRPr="00EE005C">
        <w:t xml:space="preserve">liki w innych formatach niż PDF </w:t>
      </w:r>
      <w:r w:rsidR="001A27BA" w:rsidRPr="00EE005C">
        <w:rPr>
          <w:b/>
        </w:rPr>
        <w:t xml:space="preserve">zaleca się opatrzyć podpisem w formacie </w:t>
      </w:r>
      <w:proofErr w:type="spellStart"/>
      <w:r w:rsidR="001A27BA" w:rsidRPr="00EE005C">
        <w:rPr>
          <w:b/>
        </w:rPr>
        <w:t>XAdES</w:t>
      </w:r>
      <w:proofErr w:type="spellEnd"/>
      <w:r w:rsidR="001A27BA" w:rsidRPr="00EE005C">
        <w:rPr>
          <w:b/>
        </w:rPr>
        <w:t xml:space="preserve"> o typie zewnętrznym</w:t>
      </w:r>
      <w:r w:rsidR="001A27BA" w:rsidRPr="00EE005C">
        <w:t>. Wykonawca powinien pamiętać, aby plik z podpisem przekazywać łącznie z dokumentem podpisywanym.</w:t>
      </w:r>
    </w:p>
    <w:p w14:paraId="00000149" w14:textId="77777777" w:rsidR="008D5F14" w:rsidRPr="00EE005C" w:rsidRDefault="001A27BA" w:rsidP="00EE005C">
      <w:pPr>
        <w:numPr>
          <w:ilvl w:val="0"/>
          <w:numId w:val="59"/>
        </w:numPr>
        <w:spacing w:before="120" w:line="240" w:lineRule="auto"/>
        <w:ind w:left="1134" w:hanging="425"/>
      </w:pPr>
      <w:r w:rsidRPr="00EE005C">
        <w:t>Zamawiający rekomenduje wykorzystanie podpisu z kwalifikowanym znacznikiem czasu.</w:t>
      </w:r>
    </w:p>
    <w:p w14:paraId="0000014A" w14:textId="2068DDA1" w:rsidR="008D5F14" w:rsidRPr="00EE005C" w:rsidRDefault="001A27BA" w:rsidP="00EE005C">
      <w:pPr>
        <w:numPr>
          <w:ilvl w:val="0"/>
          <w:numId w:val="13"/>
        </w:numPr>
        <w:pBdr>
          <w:top w:val="nil"/>
          <w:left w:val="nil"/>
          <w:bottom w:val="nil"/>
          <w:right w:val="nil"/>
          <w:between w:val="nil"/>
        </w:pBdr>
        <w:spacing w:before="120" w:line="240" w:lineRule="auto"/>
        <w:ind w:left="567" w:hanging="567"/>
      </w:pPr>
      <w:r w:rsidRPr="00EE005C">
        <w:t>Zamawiający zaleca aby</w:t>
      </w:r>
      <w:r w:rsidRPr="00EE005C">
        <w:rPr>
          <w:b/>
        </w:rPr>
        <w:t xml:space="preserve"> w przypadku podpisywania pliku przez kilka osób, stosować podpisy tego samego rodzaju.</w:t>
      </w:r>
      <w:r w:rsidRPr="00EE005C">
        <w:t xml:space="preserve"> Podpisywanie różnymi rodzajami podpisów </w:t>
      </w:r>
      <w:r w:rsidR="00B93C8B" w:rsidRPr="00EE005C">
        <w:br/>
      </w:r>
      <w:r w:rsidRPr="00EE005C">
        <w:t xml:space="preserve">np. osobistym i kwalifikowanym może doprowadzić do problemów w weryfikacji plików. </w:t>
      </w:r>
    </w:p>
    <w:p w14:paraId="4389B831" w14:textId="62AD77E5" w:rsidR="00397C2C" w:rsidRPr="00EE005C" w:rsidRDefault="00397C2C" w:rsidP="00EE005C">
      <w:pPr>
        <w:numPr>
          <w:ilvl w:val="0"/>
          <w:numId w:val="13"/>
        </w:numPr>
        <w:pBdr>
          <w:top w:val="nil"/>
          <w:left w:val="nil"/>
          <w:bottom w:val="nil"/>
          <w:right w:val="nil"/>
          <w:between w:val="nil"/>
        </w:pBdr>
        <w:spacing w:before="120" w:line="240" w:lineRule="auto"/>
        <w:ind w:left="567" w:hanging="567"/>
        <w:rPr>
          <w:b/>
          <w:bCs/>
        </w:rPr>
      </w:pPr>
      <w:r w:rsidRPr="00EE005C">
        <w:rPr>
          <w:b/>
          <w:bCs/>
        </w:rPr>
        <w:t>Zamawiający zaleca aby wszystkie dokumenty i oświadczenia podpisywać jednym rodzajem podpisu.</w:t>
      </w:r>
    </w:p>
    <w:p w14:paraId="0000014B" w14:textId="77777777" w:rsidR="008D5F14" w:rsidRPr="00EE005C" w:rsidRDefault="001A27BA" w:rsidP="00EE005C">
      <w:pPr>
        <w:numPr>
          <w:ilvl w:val="0"/>
          <w:numId w:val="13"/>
        </w:numPr>
        <w:pBdr>
          <w:top w:val="nil"/>
          <w:left w:val="nil"/>
          <w:bottom w:val="nil"/>
          <w:right w:val="nil"/>
          <w:between w:val="nil"/>
        </w:pBdr>
        <w:spacing w:before="120" w:line="240" w:lineRule="auto"/>
        <w:ind w:left="567" w:hanging="567"/>
      </w:pPr>
      <w:r w:rsidRPr="00EE005C">
        <w:t>Zamawiający zaleca, aby Wykonawca z odpowiednim wyprzedzeniem przetestował możliwość prawidłowego wykorzystania wybranej metody podpisania plików oferty.</w:t>
      </w:r>
    </w:p>
    <w:p w14:paraId="0000014C" w14:textId="77777777" w:rsidR="008D5F14" w:rsidRPr="00EE005C" w:rsidRDefault="001A27BA" w:rsidP="00EE005C">
      <w:pPr>
        <w:numPr>
          <w:ilvl w:val="0"/>
          <w:numId w:val="13"/>
        </w:numPr>
        <w:pBdr>
          <w:top w:val="nil"/>
          <w:left w:val="nil"/>
          <w:bottom w:val="nil"/>
          <w:right w:val="nil"/>
          <w:between w:val="nil"/>
        </w:pBdr>
        <w:spacing w:before="120" w:line="240" w:lineRule="auto"/>
        <w:ind w:left="567" w:hanging="567"/>
      </w:pPr>
      <w:r w:rsidRPr="00EE005C">
        <w:t>Osobą składającą ofertę powinna być osoba kontaktowa podawana w dokumentacji.</w:t>
      </w:r>
    </w:p>
    <w:p w14:paraId="0000014D" w14:textId="77777777" w:rsidR="008D5F14" w:rsidRPr="00EE005C" w:rsidRDefault="001A27BA" w:rsidP="00EE005C">
      <w:pPr>
        <w:numPr>
          <w:ilvl w:val="0"/>
          <w:numId w:val="13"/>
        </w:numPr>
        <w:pBdr>
          <w:top w:val="nil"/>
          <w:left w:val="nil"/>
          <w:bottom w:val="nil"/>
          <w:right w:val="nil"/>
          <w:between w:val="nil"/>
        </w:pBdr>
        <w:spacing w:before="120" w:line="240" w:lineRule="auto"/>
        <w:ind w:left="567" w:hanging="567"/>
      </w:pPr>
      <w:r w:rsidRPr="00EE005C">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EE005C" w:rsidRDefault="001A27BA" w:rsidP="00EE005C">
      <w:pPr>
        <w:numPr>
          <w:ilvl w:val="0"/>
          <w:numId w:val="13"/>
        </w:numPr>
        <w:pBdr>
          <w:top w:val="nil"/>
          <w:left w:val="nil"/>
          <w:bottom w:val="nil"/>
          <w:right w:val="nil"/>
          <w:between w:val="nil"/>
        </w:pBdr>
        <w:spacing w:before="120" w:line="240" w:lineRule="auto"/>
        <w:ind w:left="567" w:hanging="567"/>
      </w:pPr>
      <w:r w:rsidRPr="00EE005C">
        <w:t xml:space="preserve">Jeśli Wykonawca pakuje dokumenty np. w plik o rozszerzeniu .zip, zaleca się </w:t>
      </w:r>
      <w:r w:rsidRPr="00EE005C">
        <w:rPr>
          <w:b/>
          <w:bCs/>
        </w:rPr>
        <w:t xml:space="preserve">wcześniejsze </w:t>
      </w:r>
      <w:r w:rsidRPr="00EE005C">
        <w:t>podpisanie każdego ze skompresowanych plików</w:t>
      </w:r>
      <w:r w:rsidR="002750CF" w:rsidRPr="00EE005C">
        <w:t>, przed spakowaniem</w:t>
      </w:r>
      <w:r w:rsidRPr="00EE005C">
        <w:t xml:space="preserve">. </w:t>
      </w:r>
    </w:p>
    <w:p w14:paraId="0000014F" w14:textId="366B4241" w:rsidR="008D5F14" w:rsidRPr="00EE005C" w:rsidRDefault="001A27BA" w:rsidP="00EE005C">
      <w:pPr>
        <w:numPr>
          <w:ilvl w:val="0"/>
          <w:numId w:val="13"/>
        </w:numPr>
        <w:pBdr>
          <w:top w:val="nil"/>
          <w:left w:val="nil"/>
          <w:bottom w:val="nil"/>
          <w:right w:val="nil"/>
          <w:between w:val="nil"/>
        </w:pBdr>
        <w:spacing w:before="120" w:line="240" w:lineRule="auto"/>
        <w:ind w:left="567" w:hanging="567"/>
      </w:pPr>
      <w:r w:rsidRPr="00EE005C">
        <w:t xml:space="preserve">Zamawiający zaleca aby </w:t>
      </w:r>
      <w:r w:rsidRPr="00EE005C">
        <w:rPr>
          <w:b/>
        </w:rPr>
        <w:t xml:space="preserve">nie </w:t>
      </w:r>
      <w:r w:rsidRPr="00EE005C">
        <w:rPr>
          <w:b/>
          <w:bCs/>
        </w:rPr>
        <w:t xml:space="preserve">wprowadzać </w:t>
      </w:r>
      <w:r w:rsidRPr="00EE005C">
        <w:t>jakichkolwiek zmian w plikach po podpisaniu ich podpisem kwalifikowanym. Może to skutkować naruszeniem integralności plików co równoważne będzie z koniecznością odrzucenia oferty.</w:t>
      </w:r>
    </w:p>
    <w:p w14:paraId="4BD99127" w14:textId="77777777" w:rsidR="00E47C06" w:rsidRPr="00EE005C" w:rsidRDefault="00E47C06" w:rsidP="00E47C06">
      <w:pPr>
        <w:pBdr>
          <w:top w:val="nil"/>
          <w:left w:val="nil"/>
          <w:bottom w:val="nil"/>
          <w:right w:val="nil"/>
          <w:between w:val="nil"/>
        </w:pBd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EE005C" w14:paraId="3EADC878" w14:textId="77777777" w:rsidTr="00E47C06">
        <w:tc>
          <w:tcPr>
            <w:tcW w:w="9188" w:type="dxa"/>
            <w:shd w:val="clear" w:color="auto" w:fill="F2F2F2" w:themeFill="background1" w:themeFillShade="F2"/>
          </w:tcPr>
          <w:p w14:paraId="19F3F294" w14:textId="7FBEAA7A" w:rsidR="00E47C06" w:rsidRPr="00EE005C" w:rsidRDefault="00E47C06" w:rsidP="00E47C06">
            <w:pPr>
              <w:pStyle w:val="Nagwek2"/>
              <w:spacing w:before="120"/>
            </w:pPr>
            <w:bookmarkStart w:id="38" w:name="_Toc65239251"/>
            <w:r w:rsidRPr="00EE005C">
              <w:rPr>
                <w:b/>
                <w:bCs/>
                <w:sz w:val="22"/>
                <w:szCs w:val="22"/>
              </w:rPr>
              <w:t>Rozdział XXIII. Ochrona danych osobowych (RODO)</w:t>
            </w:r>
            <w:bookmarkEnd w:id="38"/>
          </w:p>
        </w:tc>
      </w:tr>
    </w:tbl>
    <w:p w14:paraId="579380A4" w14:textId="77777777" w:rsidR="008B08A4" w:rsidRPr="00EE005C" w:rsidRDefault="008B08A4" w:rsidP="00EE005C">
      <w:pPr>
        <w:pStyle w:val="Akapitzlist"/>
        <w:numPr>
          <w:ilvl w:val="1"/>
          <w:numId w:val="32"/>
        </w:numPr>
        <w:spacing w:before="120" w:after="0" w:line="240" w:lineRule="auto"/>
        <w:ind w:left="567" w:hanging="567"/>
        <w:contextualSpacing w:val="0"/>
      </w:pPr>
      <w:r w:rsidRPr="00EE005C">
        <w:t xml:space="preserve">Zgodnie z art. 13 ust. 1 i 2 rozporządzenia Parlamentu Europejskiego i Rady (UE) 2016/679 z dnia 27 kwietnia 2016 r. w sprawie ochrony osób fizycznych w związku </w:t>
      </w:r>
      <w:r w:rsidRPr="00EE005C">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EE005C" w:rsidRDefault="008B08A4" w:rsidP="00EE005C">
      <w:pPr>
        <w:pStyle w:val="Akapitzlist"/>
        <w:numPr>
          <w:ilvl w:val="0"/>
          <w:numId w:val="24"/>
        </w:numPr>
        <w:spacing w:before="120" w:after="0" w:line="240" w:lineRule="auto"/>
        <w:ind w:left="993" w:hanging="426"/>
        <w:contextualSpacing w:val="0"/>
        <w:rPr>
          <w:iCs/>
        </w:rPr>
      </w:pPr>
      <w:r w:rsidRPr="00EE005C">
        <w:t xml:space="preserve">Administratorem Pani/Pana danych osobowych jest </w:t>
      </w:r>
      <w:r w:rsidR="00DD1F8C" w:rsidRPr="00EE005C">
        <w:t>G</w:t>
      </w:r>
      <w:r w:rsidR="006552B7" w:rsidRPr="00EE005C">
        <w:t>mina Kobylnica z siedzibą</w:t>
      </w:r>
      <w:r w:rsidR="00452F30" w:rsidRPr="00EE005C">
        <w:rPr>
          <w:color w:val="FF0000"/>
        </w:rPr>
        <w:t xml:space="preserve"> </w:t>
      </w:r>
      <w:r w:rsidR="00452F30" w:rsidRPr="00EE005C">
        <w:t>w Kobylnicy</w:t>
      </w:r>
      <w:r w:rsidRPr="00EE005C">
        <w:t xml:space="preserve">, ul. </w:t>
      </w:r>
      <w:r w:rsidR="006552B7" w:rsidRPr="00EE005C">
        <w:t>Główna</w:t>
      </w:r>
      <w:r w:rsidRPr="00EE005C">
        <w:t xml:space="preserve"> 20, 76-251 Kobylnica </w:t>
      </w:r>
      <w:r w:rsidR="006552B7" w:rsidRPr="00EE005C">
        <w:rPr>
          <w:lang w:val="it-IT"/>
        </w:rPr>
        <w:t xml:space="preserve">email: </w:t>
      </w:r>
      <w:hyperlink r:id="rId34">
        <w:r w:rsidR="006552B7" w:rsidRPr="00EE005C">
          <w:rPr>
            <w:rStyle w:val="czeinternetowe"/>
            <w:lang w:val="it-IT"/>
          </w:rPr>
          <w:t>kobylnica@kobylnica.pl</w:t>
        </w:r>
      </w:hyperlink>
      <w:r w:rsidR="006552B7" w:rsidRPr="00EE005C">
        <w:rPr>
          <w:i/>
        </w:rPr>
        <w:t xml:space="preserve"> </w:t>
      </w:r>
      <w:r w:rsidR="006552B7" w:rsidRPr="00EE005C">
        <w:rPr>
          <w:iCs/>
        </w:rPr>
        <w:t xml:space="preserve">tel. 59 858 62 00 </w:t>
      </w:r>
      <w:r w:rsidRPr="00EE005C">
        <w:t xml:space="preserve">reprezentowana przez </w:t>
      </w:r>
      <w:r w:rsidR="006552B7" w:rsidRPr="00EE005C">
        <w:t>Wójta Gminy</w:t>
      </w:r>
      <w:r w:rsidR="003D7732" w:rsidRPr="00EE005C">
        <w:t>;</w:t>
      </w:r>
    </w:p>
    <w:p w14:paraId="2EAE8DFC" w14:textId="1E71C18D" w:rsidR="008B08A4" w:rsidRPr="00EE005C" w:rsidRDefault="008B08A4" w:rsidP="00EE005C">
      <w:pPr>
        <w:pStyle w:val="Akapitzlist"/>
        <w:numPr>
          <w:ilvl w:val="0"/>
          <w:numId w:val="24"/>
        </w:numPr>
        <w:spacing w:before="120" w:after="0" w:line="240" w:lineRule="auto"/>
        <w:ind w:left="993" w:hanging="426"/>
        <w:contextualSpacing w:val="0"/>
        <w:rPr>
          <w:iCs/>
        </w:rPr>
      </w:pPr>
      <w:r w:rsidRPr="00EE005C">
        <w:rPr>
          <w:lang w:eastAsia="ar-SA"/>
        </w:rPr>
        <w:t>Administrator wyznaczył i</w:t>
      </w:r>
      <w:r w:rsidRPr="00EE005C">
        <w:t xml:space="preserve">nspektora ochrony danych, z którym może się Pan/Pani kontaktować pod adresem </w:t>
      </w:r>
      <w:r w:rsidRPr="00EE005C">
        <w:rPr>
          <w:lang w:eastAsia="ar-SA"/>
        </w:rPr>
        <w:t xml:space="preserve">email: </w:t>
      </w:r>
      <w:hyperlink r:id="rId35">
        <w:r w:rsidRPr="00EE005C">
          <w:rPr>
            <w:rStyle w:val="czeinternetowe"/>
            <w:lang w:eastAsia="ar-SA"/>
          </w:rPr>
          <w:t>j.mielczarek@kobylnica.eu</w:t>
        </w:r>
      </w:hyperlink>
      <w:r w:rsidRPr="00EE005C">
        <w:rPr>
          <w:rStyle w:val="czeinternetowe"/>
          <w:u w:val="none"/>
          <w:lang w:eastAsia="ar-SA"/>
        </w:rPr>
        <w:t xml:space="preserve"> </w:t>
      </w:r>
      <w:r w:rsidRPr="00EE005C">
        <w:t xml:space="preserve">tel. 59 858 62 00 </w:t>
      </w:r>
      <w:r w:rsidRPr="00EE005C">
        <w:br/>
        <w:t>wew. 259;</w:t>
      </w:r>
    </w:p>
    <w:p w14:paraId="7989BE2E" w14:textId="77777777" w:rsidR="008B08A4" w:rsidRPr="00EE005C" w:rsidRDefault="008B08A4" w:rsidP="00EE005C">
      <w:pPr>
        <w:pStyle w:val="Akapitzlist"/>
        <w:numPr>
          <w:ilvl w:val="0"/>
          <w:numId w:val="24"/>
        </w:numPr>
        <w:spacing w:before="120" w:after="0" w:line="240" w:lineRule="auto"/>
        <w:ind w:left="993" w:hanging="426"/>
        <w:contextualSpacing w:val="0"/>
        <w:rPr>
          <w:iCs/>
        </w:rPr>
      </w:pPr>
      <w:r w:rsidRPr="00EE005C">
        <w:t>Pani/Pana dane osobowe przetwarzane będą na podstawie:</w:t>
      </w:r>
    </w:p>
    <w:p w14:paraId="3451EF69" w14:textId="193DCEAE" w:rsidR="008B08A4" w:rsidRPr="00EE005C" w:rsidRDefault="008B08A4" w:rsidP="00EE005C">
      <w:pPr>
        <w:pStyle w:val="Akapitzlist"/>
        <w:numPr>
          <w:ilvl w:val="1"/>
          <w:numId w:val="25"/>
        </w:numPr>
        <w:spacing w:before="120" w:after="0" w:line="240" w:lineRule="auto"/>
        <w:ind w:left="1418" w:hanging="425"/>
        <w:contextualSpacing w:val="0"/>
        <w:rPr>
          <w:iCs/>
        </w:rPr>
      </w:pPr>
      <w:r w:rsidRPr="00EE005C">
        <w:t>art. 6 ust. 1 lit. b, c RODO</w:t>
      </w:r>
      <w:r w:rsidR="00CE5815" w:rsidRPr="00EE005C">
        <w:t xml:space="preserve"> </w:t>
      </w:r>
      <w:r w:rsidRPr="00EE005C">
        <w:t>(Dz. Urz. UE L 119 z 04.05.2016, str. 1),</w:t>
      </w:r>
    </w:p>
    <w:p w14:paraId="465A5CFF" w14:textId="3AD1BEAF" w:rsidR="008B08A4" w:rsidRPr="00EE005C" w:rsidRDefault="008B08A4" w:rsidP="00EE005C">
      <w:pPr>
        <w:pStyle w:val="Akapitzlist"/>
        <w:numPr>
          <w:ilvl w:val="1"/>
          <w:numId w:val="26"/>
        </w:numPr>
        <w:spacing w:before="120" w:after="0" w:line="240" w:lineRule="auto"/>
        <w:ind w:left="1418" w:hanging="425"/>
        <w:contextualSpacing w:val="0"/>
        <w:rPr>
          <w:iCs/>
        </w:rPr>
      </w:pPr>
      <w:r w:rsidRPr="00EE005C">
        <w:lastRenderedPageBreak/>
        <w:t xml:space="preserve">art. </w:t>
      </w:r>
      <w:r w:rsidR="00CE5815" w:rsidRPr="00EE005C">
        <w:t>18</w:t>
      </w:r>
      <w:r w:rsidRPr="00EE005C">
        <w:t xml:space="preserve"> </w:t>
      </w:r>
      <w:r w:rsidR="00CE5815" w:rsidRPr="00EE005C">
        <w:t>w zw. z art</w:t>
      </w:r>
      <w:r w:rsidRPr="00EE005C">
        <w:t xml:space="preserve">. </w:t>
      </w:r>
      <w:r w:rsidR="00CE5815" w:rsidRPr="00EE005C">
        <w:t>19</w:t>
      </w:r>
      <w:r w:rsidRPr="00EE005C">
        <w:t xml:space="preserve"> ustawy </w:t>
      </w:r>
      <w:proofErr w:type="spellStart"/>
      <w:r w:rsidRPr="00EE005C">
        <w:t>Pzp</w:t>
      </w:r>
      <w:proofErr w:type="spellEnd"/>
      <w:r w:rsidRPr="00EE005C">
        <w:t>;</w:t>
      </w:r>
    </w:p>
    <w:p w14:paraId="13AE71EA" w14:textId="4DD82239" w:rsidR="008B08A4" w:rsidRPr="00EE005C" w:rsidRDefault="008B08A4" w:rsidP="00EE005C">
      <w:pPr>
        <w:pStyle w:val="Akapitzlist"/>
        <w:numPr>
          <w:ilvl w:val="0"/>
          <w:numId w:val="24"/>
        </w:numPr>
        <w:spacing w:before="120" w:after="0" w:line="240" w:lineRule="auto"/>
        <w:ind w:left="993" w:hanging="426"/>
        <w:contextualSpacing w:val="0"/>
        <w:rPr>
          <w:b/>
          <w:bCs/>
          <w:strike/>
          <w:color w:val="FF0000"/>
        </w:rPr>
      </w:pPr>
      <w:r w:rsidRPr="00EE005C">
        <w:rPr>
          <w:iCs/>
        </w:rPr>
        <w:t>Wypełnienie obowiązku prawnego polega na prowadzeniu spraw, do których zobowiązan</w:t>
      </w:r>
      <w:r w:rsidR="006552B7" w:rsidRPr="00EE005C">
        <w:rPr>
          <w:iCs/>
        </w:rPr>
        <w:t>a</w:t>
      </w:r>
      <w:r w:rsidRPr="00EE005C">
        <w:rPr>
          <w:iCs/>
        </w:rPr>
        <w:t xml:space="preserve"> jest </w:t>
      </w:r>
      <w:r w:rsidR="006552B7" w:rsidRPr="00EE005C">
        <w:rPr>
          <w:iCs/>
        </w:rPr>
        <w:t>Gmina Kobylnica</w:t>
      </w:r>
      <w:r w:rsidR="00877256" w:rsidRPr="00EE005C">
        <w:rPr>
          <w:iCs/>
          <w:color w:val="FF0000"/>
        </w:rPr>
        <w:t xml:space="preserve"> </w:t>
      </w:r>
      <w:r w:rsidRPr="00EE005C">
        <w:rPr>
          <w:iCs/>
        </w:rPr>
        <w:t xml:space="preserve">w związku z realizacją zadań dot. realizacji </w:t>
      </w:r>
      <w:r w:rsidR="00E3680C" w:rsidRPr="00EE005C">
        <w:rPr>
          <w:iCs/>
        </w:rPr>
        <w:t xml:space="preserve">niniejszego </w:t>
      </w:r>
      <w:r w:rsidRPr="00EE005C">
        <w:rPr>
          <w:iCs/>
        </w:rPr>
        <w:t>zamówienia publicznego</w:t>
      </w:r>
      <w:r w:rsidR="00535A8B" w:rsidRPr="00EE005C">
        <w:rPr>
          <w:iCs/>
        </w:rPr>
        <w:t>;</w:t>
      </w:r>
    </w:p>
    <w:p w14:paraId="2654D83B" w14:textId="77777777" w:rsidR="008B08A4" w:rsidRPr="00EE005C" w:rsidRDefault="008B08A4" w:rsidP="00EE005C">
      <w:pPr>
        <w:pStyle w:val="Akapitzlist"/>
        <w:numPr>
          <w:ilvl w:val="0"/>
          <w:numId w:val="24"/>
        </w:numPr>
        <w:spacing w:before="120" w:after="0" w:line="240" w:lineRule="auto"/>
        <w:ind w:left="993" w:hanging="426"/>
        <w:contextualSpacing w:val="0"/>
        <w:rPr>
          <w:b/>
          <w:bCs/>
          <w:color w:val="FF0000"/>
        </w:rPr>
      </w:pPr>
      <w:r w:rsidRPr="00EE005C">
        <w:t>W związku z przetwarzaniem danych w celach, o których mowa w pkt 3 i 4 odbiorcami danych osobowych mogą być</w:t>
      </w:r>
      <w:r w:rsidRPr="00EE005C">
        <w:rPr>
          <w:iCs/>
        </w:rPr>
        <w:t>:</w:t>
      </w:r>
    </w:p>
    <w:p w14:paraId="1FF80815" w14:textId="4C8B8B39" w:rsidR="008B08A4" w:rsidRPr="00EE005C" w:rsidRDefault="008B08A4" w:rsidP="00EE005C">
      <w:pPr>
        <w:pStyle w:val="Akapitzlist"/>
        <w:numPr>
          <w:ilvl w:val="1"/>
          <w:numId w:val="27"/>
        </w:numPr>
        <w:spacing w:before="120" w:after="0" w:line="240" w:lineRule="auto"/>
        <w:ind w:left="1418" w:hanging="425"/>
        <w:contextualSpacing w:val="0"/>
        <w:rPr>
          <w:iCs/>
        </w:rPr>
      </w:pPr>
      <w:r w:rsidRPr="00EE005C">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EE005C">
        <w:br/>
      </w:r>
      <w:r w:rsidRPr="00EE005C">
        <w:t xml:space="preserve">w oparciu o art. </w:t>
      </w:r>
      <w:r w:rsidR="00824CAF" w:rsidRPr="00EE005C">
        <w:t>1</w:t>
      </w:r>
      <w:r w:rsidRPr="00EE005C">
        <w:t xml:space="preserve">8 oraz art. </w:t>
      </w:r>
      <w:r w:rsidR="00CE5815" w:rsidRPr="00EE005C">
        <w:t>74</w:t>
      </w:r>
      <w:r w:rsidRPr="00EE005C">
        <w:t xml:space="preserve"> ustawy </w:t>
      </w:r>
      <w:proofErr w:type="spellStart"/>
      <w:r w:rsidRPr="00EE005C">
        <w:t>Pzp</w:t>
      </w:r>
      <w:proofErr w:type="spellEnd"/>
      <w:r w:rsidRPr="00EE005C">
        <w:t>;</w:t>
      </w:r>
    </w:p>
    <w:p w14:paraId="095ACD66" w14:textId="5E1B64B2" w:rsidR="008B08A4" w:rsidRPr="00EE005C" w:rsidRDefault="008B08A4" w:rsidP="00EE005C">
      <w:pPr>
        <w:pStyle w:val="Akapitzlist"/>
        <w:numPr>
          <w:ilvl w:val="1"/>
          <w:numId w:val="28"/>
        </w:numPr>
        <w:spacing w:before="120" w:after="0" w:line="240" w:lineRule="auto"/>
        <w:ind w:left="1418" w:hanging="425"/>
        <w:contextualSpacing w:val="0"/>
        <w:rPr>
          <w:iCs/>
        </w:rPr>
      </w:pPr>
      <w:r w:rsidRPr="00EE005C">
        <w:t>inne podmioty, które na podstawie umów zawartych z Administratorem określonym w pkt 1 świadczące obsługę w tym prawną i informatyczną na rzecz Zamawiającego;</w:t>
      </w:r>
    </w:p>
    <w:p w14:paraId="7B866545" w14:textId="4983D02A" w:rsidR="008B08A4" w:rsidRPr="00EE005C" w:rsidRDefault="008B08A4" w:rsidP="00EE005C">
      <w:pPr>
        <w:pStyle w:val="Akapitzlist"/>
        <w:numPr>
          <w:ilvl w:val="0"/>
          <w:numId w:val="24"/>
        </w:numPr>
        <w:spacing w:before="120" w:after="0" w:line="240" w:lineRule="auto"/>
        <w:ind w:left="993" w:hanging="426"/>
        <w:contextualSpacing w:val="0"/>
        <w:rPr>
          <w:iCs/>
        </w:rPr>
      </w:pPr>
      <w:r w:rsidRPr="00EE005C">
        <w:rPr>
          <w:iCs/>
        </w:rPr>
        <w:t>Pani/Pana Pani/Pana dane osobowe będą przechowywane co najmniej zgodnie z art. 7</w:t>
      </w:r>
      <w:r w:rsidR="00824CAF" w:rsidRPr="00EE005C">
        <w:rPr>
          <w:iCs/>
        </w:rPr>
        <w:t>8</w:t>
      </w:r>
      <w:r w:rsidRPr="00EE005C">
        <w:rPr>
          <w:iCs/>
        </w:rPr>
        <w:t xml:space="preserve"> ustawy </w:t>
      </w:r>
      <w:proofErr w:type="spellStart"/>
      <w:r w:rsidRPr="00EE005C">
        <w:rPr>
          <w:iCs/>
        </w:rPr>
        <w:t>Pzp</w:t>
      </w:r>
      <w:proofErr w:type="spellEnd"/>
      <w:r w:rsidRPr="00EE005C">
        <w:rPr>
          <w:iCs/>
        </w:rPr>
        <w:t xml:space="preserve">, jednak nie dłużej niż 5 lat zgodnie z Jednolitym Rzeczowym Wykazem Akt obowiązującym w </w:t>
      </w:r>
      <w:r w:rsidR="000506B4" w:rsidRPr="00EE005C">
        <w:rPr>
          <w:iCs/>
        </w:rPr>
        <w:t>Urzędzie Gminy</w:t>
      </w:r>
      <w:r w:rsidRPr="00EE005C">
        <w:rPr>
          <w:iCs/>
        </w:rPr>
        <w:t xml:space="preserve"> w Kobylnicy, </w:t>
      </w:r>
      <w:r w:rsidR="008727E2" w:rsidRPr="00EE005C">
        <w:rPr>
          <w:iCs/>
        </w:rPr>
        <w:t xml:space="preserve">a jeżeli czas trwania umowy jest dłuższy – okres przechowywania obejmuje cały okres obowiązywania umowy </w:t>
      </w:r>
      <w:r w:rsidR="008A4F9C" w:rsidRPr="00EE005C">
        <w:rPr>
          <w:iCs/>
        </w:rPr>
        <w:t>oraz</w:t>
      </w:r>
      <w:r w:rsidR="008727E2" w:rsidRPr="00EE005C">
        <w:rPr>
          <w:iCs/>
        </w:rPr>
        <w:t xml:space="preserve"> 10 lat od daty wygaśni</w:t>
      </w:r>
      <w:r w:rsidR="008A4F9C" w:rsidRPr="00EE005C">
        <w:rPr>
          <w:iCs/>
        </w:rPr>
        <w:t>ę</w:t>
      </w:r>
      <w:r w:rsidR="008727E2" w:rsidRPr="00EE005C">
        <w:rPr>
          <w:iCs/>
        </w:rPr>
        <w:t xml:space="preserve">cia umowy zgodnie z Jednolitym Rzeczowym Wykazem Akt obowiązującym w </w:t>
      </w:r>
      <w:r w:rsidR="000506B4" w:rsidRPr="00EE005C">
        <w:rPr>
          <w:iCs/>
        </w:rPr>
        <w:t>Urzędzie Gminy</w:t>
      </w:r>
      <w:r w:rsidR="008727E2" w:rsidRPr="00EE005C">
        <w:rPr>
          <w:iCs/>
        </w:rPr>
        <w:t xml:space="preserve"> w Kobylnicy</w:t>
      </w:r>
      <w:r w:rsidR="008A4F9C" w:rsidRPr="00EE005C">
        <w:rPr>
          <w:iCs/>
        </w:rPr>
        <w:t>;</w:t>
      </w:r>
    </w:p>
    <w:p w14:paraId="6DE7F024" w14:textId="437D2C96" w:rsidR="008B08A4" w:rsidRPr="00EE005C" w:rsidRDefault="008B08A4" w:rsidP="00EE005C">
      <w:pPr>
        <w:pStyle w:val="Akapitzlist"/>
        <w:numPr>
          <w:ilvl w:val="0"/>
          <w:numId w:val="24"/>
        </w:numPr>
        <w:spacing w:before="120" w:after="0" w:line="240" w:lineRule="auto"/>
        <w:ind w:left="993" w:hanging="426"/>
        <w:contextualSpacing w:val="0"/>
        <w:rPr>
          <w:iCs/>
        </w:rPr>
      </w:pPr>
      <w:r w:rsidRPr="00EE005C">
        <w:t xml:space="preserve">Obowiązek podania przez Panią/Pana danych osobowych bezpośrednio Pani/Pana dotyczących jest wymogiem ustawowym określonym w przepisach ustawy </w:t>
      </w:r>
      <w:proofErr w:type="spellStart"/>
      <w:r w:rsidRPr="00EE005C">
        <w:t>Pzp</w:t>
      </w:r>
      <w:proofErr w:type="spellEnd"/>
      <w:r w:rsidRPr="00EE005C">
        <w:t>, związanym z udziałem postępowaniu o udzielnie zamówienia publicznego, konsekwencj</w:t>
      </w:r>
      <w:r w:rsidR="00824CAF" w:rsidRPr="00EE005C">
        <w:t>ą</w:t>
      </w:r>
      <w:r w:rsidRPr="00EE005C">
        <w:t xml:space="preserve"> niepodania określonych danych może być odrzucenie oferty;</w:t>
      </w:r>
    </w:p>
    <w:p w14:paraId="75F47A74" w14:textId="77777777" w:rsidR="008B08A4" w:rsidRPr="00EE005C" w:rsidRDefault="008B08A4" w:rsidP="00EE005C">
      <w:pPr>
        <w:pStyle w:val="Akapitzlist"/>
        <w:numPr>
          <w:ilvl w:val="0"/>
          <w:numId w:val="24"/>
        </w:numPr>
        <w:spacing w:before="120" w:after="0" w:line="240" w:lineRule="auto"/>
        <w:ind w:left="993" w:hanging="426"/>
        <w:contextualSpacing w:val="0"/>
        <w:rPr>
          <w:iCs/>
        </w:rPr>
      </w:pPr>
      <w:r w:rsidRPr="00EE005C">
        <w:t>Pana/Pani dane osobowe nie będą podlegały zautomatyzowanemu podejmowaniu decyzji, w tym profilowaniu stosownie do art. 22 RODO;</w:t>
      </w:r>
    </w:p>
    <w:p w14:paraId="3F0AAB34" w14:textId="77777777" w:rsidR="008B08A4" w:rsidRPr="00EE005C" w:rsidRDefault="008B08A4" w:rsidP="00EE005C">
      <w:pPr>
        <w:pStyle w:val="Akapitzlist"/>
        <w:numPr>
          <w:ilvl w:val="0"/>
          <w:numId w:val="24"/>
        </w:numPr>
        <w:spacing w:before="120" w:after="0" w:line="240" w:lineRule="auto"/>
        <w:ind w:left="993" w:hanging="426"/>
        <w:contextualSpacing w:val="0"/>
        <w:rPr>
          <w:iCs/>
        </w:rPr>
      </w:pPr>
      <w:r w:rsidRPr="00EE005C">
        <w:t>Posiada Pani/Pan:</w:t>
      </w:r>
    </w:p>
    <w:p w14:paraId="1756B57F" w14:textId="77777777" w:rsidR="008B08A4" w:rsidRPr="00EE005C" w:rsidRDefault="008B08A4" w:rsidP="00EE005C">
      <w:pPr>
        <w:pStyle w:val="Akapitzlist"/>
        <w:numPr>
          <w:ilvl w:val="0"/>
          <w:numId w:val="29"/>
        </w:numPr>
        <w:tabs>
          <w:tab w:val="left" w:pos="567"/>
          <w:tab w:val="left" w:pos="709"/>
        </w:tabs>
        <w:spacing w:before="120" w:after="0" w:line="240" w:lineRule="auto"/>
        <w:ind w:left="1418" w:hanging="425"/>
        <w:contextualSpacing w:val="0"/>
      </w:pPr>
      <w:r w:rsidRPr="00EE005C">
        <w:t>na podstawie art. 15 RODO prawo dostępu do danych osobowych Pani/Pana dotyczących,</w:t>
      </w:r>
    </w:p>
    <w:p w14:paraId="747D872D" w14:textId="77777777" w:rsidR="008B08A4" w:rsidRPr="00EE005C" w:rsidRDefault="008B08A4" w:rsidP="00EE005C">
      <w:pPr>
        <w:pStyle w:val="Akapitzlist"/>
        <w:numPr>
          <w:ilvl w:val="0"/>
          <w:numId w:val="30"/>
        </w:numPr>
        <w:tabs>
          <w:tab w:val="left" w:pos="567"/>
          <w:tab w:val="left" w:pos="709"/>
        </w:tabs>
        <w:spacing w:before="120" w:after="0" w:line="240" w:lineRule="auto"/>
        <w:ind w:left="1418" w:hanging="425"/>
        <w:contextualSpacing w:val="0"/>
      </w:pPr>
      <w:r w:rsidRPr="00EE005C">
        <w:t>na podstawie art. 16 RODO prawo do sprostowania Pani/Pana danych osobowych,</w:t>
      </w:r>
    </w:p>
    <w:p w14:paraId="0EB7B27A" w14:textId="5EED8C33" w:rsidR="008B08A4" w:rsidRPr="00EE005C" w:rsidRDefault="008B08A4" w:rsidP="00EE005C">
      <w:pPr>
        <w:pStyle w:val="Akapitzlist"/>
        <w:numPr>
          <w:ilvl w:val="0"/>
          <w:numId w:val="30"/>
        </w:numPr>
        <w:tabs>
          <w:tab w:val="left" w:pos="1134"/>
        </w:tabs>
        <w:spacing w:before="120" w:after="0" w:line="240" w:lineRule="auto"/>
        <w:ind w:left="1418" w:hanging="425"/>
        <w:contextualSpacing w:val="0"/>
      </w:pPr>
      <w:r w:rsidRPr="00EE005C">
        <w:t>na podstawie art. 18 RODO prawo żądania od administratora ograniczenia przetwarzania danych osobowych z zastrzeżeniem przypadków, o których mowa w art. 18 ust. 2 RODO,</w:t>
      </w:r>
    </w:p>
    <w:p w14:paraId="38469FCD" w14:textId="77777777" w:rsidR="008B08A4" w:rsidRPr="00EE005C" w:rsidRDefault="008B08A4" w:rsidP="00EE005C">
      <w:pPr>
        <w:pStyle w:val="Akapitzlist"/>
        <w:numPr>
          <w:ilvl w:val="0"/>
          <w:numId w:val="30"/>
        </w:numPr>
        <w:tabs>
          <w:tab w:val="left" w:pos="1134"/>
        </w:tabs>
        <w:spacing w:before="120" w:after="0" w:line="240" w:lineRule="auto"/>
        <w:ind w:left="1418" w:hanging="425"/>
        <w:contextualSpacing w:val="0"/>
      </w:pPr>
      <w:r w:rsidRPr="00EE005C">
        <w:t>prawo do wniesienia skargi do Prezesa Urzędu Ochrony Danych Osobowych, ul. Stawki 2, 00-193 Warszawa, gdy uzna Pani/Pan, że przetwarzanie danych osobowych Pani/Pana dotyczących narusza przepisy RODO.</w:t>
      </w:r>
    </w:p>
    <w:p w14:paraId="086D5F22" w14:textId="77777777" w:rsidR="008B08A4" w:rsidRPr="00EE005C" w:rsidRDefault="008B08A4" w:rsidP="0038578A">
      <w:pPr>
        <w:pStyle w:val="Akapitzlist"/>
        <w:tabs>
          <w:tab w:val="left" w:pos="567"/>
        </w:tabs>
        <w:spacing w:before="120" w:after="0" w:line="240" w:lineRule="auto"/>
        <w:ind w:left="993" w:hanging="426"/>
        <w:contextualSpacing w:val="0"/>
        <w:rPr>
          <w:i/>
        </w:rPr>
      </w:pPr>
      <w:r w:rsidRPr="00EE005C">
        <w:t>9)</w:t>
      </w:r>
      <w:r w:rsidRPr="00EE005C">
        <w:tab/>
        <w:t>Nie przysługuje Pani/Panu:</w:t>
      </w:r>
    </w:p>
    <w:p w14:paraId="66E73ECA" w14:textId="77777777" w:rsidR="008B08A4" w:rsidRPr="00EE005C" w:rsidRDefault="008B08A4" w:rsidP="00EE005C">
      <w:pPr>
        <w:pStyle w:val="Akapitzlist"/>
        <w:numPr>
          <w:ilvl w:val="1"/>
          <w:numId w:val="31"/>
        </w:numPr>
        <w:tabs>
          <w:tab w:val="left" w:pos="1418"/>
        </w:tabs>
        <w:spacing w:before="120" w:after="0" w:line="240" w:lineRule="auto"/>
        <w:ind w:left="1418" w:hanging="425"/>
        <w:contextualSpacing w:val="0"/>
        <w:rPr>
          <w:b/>
          <w:i/>
        </w:rPr>
      </w:pPr>
      <w:r w:rsidRPr="00EE005C">
        <w:t>w związku z art. 17 ust. 3 lit. b, d lub e RODO prawo do usunięcia danych osobowych,</w:t>
      </w:r>
    </w:p>
    <w:p w14:paraId="5060C85D" w14:textId="77777777" w:rsidR="008B08A4" w:rsidRPr="00EE005C" w:rsidRDefault="008B08A4" w:rsidP="00EE005C">
      <w:pPr>
        <w:pStyle w:val="Akapitzlist"/>
        <w:numPr>
          <w:ilvl w:val="1"/>
          <w:numId w:val="31"/>
        </w:numPr>
        <w:tabs>
          <w:tab w:val="left" w:pos="1418"/>
        </w:tabs>
        <w:spacing w:before="120" w:after="0" w:line="240" w:lineRule="auto"/>
        <w:ind w:left="1418" w:hanging="425"/>
        <w:contextualSpacing w:val="0"/>
        <w:rPr>
          <w:b/>
          <w:i/>
        </w:rPr>
      </w:pPr>
      <w:r w:rsidRPr="00EE005C">
        <w:t>na podstawie art. 21 RODO prawo sprzeciwu, wobec przetwarzania danych osobowych, gdyż podstawą prawną przetwarzania Pani/Pana danych osobowych jest art. 6 ust. 1 lit. c,</w:t>
      </w:r>
    </w:p>
    <w:p w14:paraId="2BF370BA" w14:textId="4F42F11F" w:rsidR="008B08A4" w:rsidRPr="00EE005C" w:rsidRDefault="008B08A4" w:rsidP="00EE005C">
      <w:pPr>
        <w:pStyle w:val="Akapitzlist"/>
        <w:numPr>
          <w:ilvl w:val="1"/>
          <w:numId w:val="31"/>
        </w:numPr>
        <w:tabs>
          <w:tab w:val="left" w:pos="1418"/>
        </w:tabs>
        <w:spacing w:before="120" w:after="0" w:line="240" w:lineRule="auto"/>
        <w:ind w:left="1418" w:hanging="425"/>
        <w:contextualSpacing w:val="0"/>
        <w:rPr>
          <w:b/>
          <w:i/>
        </w:rPr>
      </w:pPr>
      <w:r w:rsidRPr="00EE005C">
        <w:lastRenderedPageBreak/>
        <w:t>prawo do przenoszenia danych osobowych, o którym mowa w art. 20 RODO</w:t>
      </w:r>
      <w:r w:rsidR="00850A8B" w:rsidRPr="00EE005C">
        <w:t>.</w:t>
      </w:r>
    </w:p>
    <w:p w14:paraId="61FFB14A" w14:textId="77777777" w:rsidR="008B08A4" w:rsidRPr="00EE005C" w:rsidRDefault="008B08A4" w:rsidP="00EE005C">
      <w:pPr>
        <w:pStyle w:val="Akapitzlist"/>
        <w:numPr>
          <w:ilvl w:val="1"/>
          <w:numId w:val="32"/>
        </w:numPr>
        <w:spacing w:before="120" w:after="0" w:line="240" w:lineRule="auto"/>
        <w:ind w:left="567" w:hanging="567"/>
        <w:contextualSpacing w:val="0"/>
      </w:pPr>
      <w:r w:rsidRPr="00EE005C">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EE005C" w:rsidRDefault="008B08A4" w:rsidP="00EE005C">
      <w:pPr>
        <w:pStyle w:val="Akapitzlist"/>
        <w:numPr>
          <w:ilvl w:val="1"/>
          <w:numId w:val="32"/>
        </w:numPr>
        <w:spacing w:before="120" w:after="0" w:line="240" w:lineRule="auto"/>
        <w:ind w:left="567" w:hanging="567"/>
        <w:contextualSpacing w:val="0"/>
      </w:pPr>
      <w:r w:rsidRPr="00EE005C">
        <w:t xml:space="preserve">Na podstawie art. </w:t>
      </w:r>
      <w:r w:rsidR="00824CAF" w:rsidRPr="00EE005C">
        <w:t>19</w:t>
      </w:r>
      <w:r w:rsidRPr="00EE005C">
        <w:t xml:space="preserve"> ust. </w:t>
      </w:r>
      <w:r w:rsidR="00824CAF" w:rsidRPr="00EE005C">
        <w:t>4</w:t>
      </w:r>
      <w:r w:rsidRPr="00EE005C">
        <w:t xml:space="preserve"> ustawy </w:t>
      </w:r>
      <w:proofErr w:type="spellStart"/>
      <w:r w:rsidRPr="00EE005C">
        <w:t>Pzp</w:t>
      </w:r>
      <w:proofErr w:type="spellEnd"/>
      <w:r w:rsidRPr="00EE005C">
        <w:t xml:space="preserve"> Zamawiający informuje, że w przypadku gdy wykonanie obowiązków, o których mowa w art.15 ust. 1–3 rozporządzenia 2016/679, wymagałoby niewspółmiernie dużego wysiłku, </w:t>
      </w:r>
      <w:r w:rsidR="000506B4" w:rsidRPr="00EE005C">
        <w:t>Z</w:t>
      </w:r>
      <w:r w:rsidRPr="00EE005C">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EE005C" w:rsidRDefault="00E47C06" w:rsidP="00E47C06">
      <w:pPr>
        <w:pStyle w:val="Akapitzlist"/>
        <w:spacing w:before="120" w:after="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EE005C" w14:paraId="1C2ABEA6" w14:textId="77777777" w:rsidTr="00E47C06">
        <w:tc>
          <w:tcPr>
            <w:tcW w:w="9188" w:type="dxa"/>
            <w:shd w:val="clear" w:color="auto" w:fill="F2F2F2" w:themeFill="background1" w:themeFillShade="F2"/>
          </w:tcPr>
          <w:p w14:paraId="6E7BBDBC" w14:textId="75527275" w:rsidR="00E47C06" w:rsidRPr="00EE005C" w:rsidRDefault="00E47C06" w:rsidP="00E47C06">
            <w:pPr>
              <w:pStyle w:val="Nagwek2"/>
              <w:spacing w:before="120"/>
            </w:pPr>
            <w:bookmarkStart w:id="39" w:name="_Toc65239252"/>
            <w:r w:rsidRPr="00EE005C">
              <w:rPr>
                <w:b/>
                <w:bCs/>
                <w:sz w:val="22"/>
                <w:szCs w:val="22"/>
              </w:rPr>
              <w:t>Rozdział XXIV. Spis załączników</w:t>
            </w:r>
            <w:bookmarkEnd w:id="39"/>
          </w:p>
        </w:tc>
      </w:tr>
    </w:tbl>
    <w:p w14:paraId="1253B15C" w14:textId="18EB8BC8" w:rsidR="00CE46A3" w:rsidRPr="00EE005C" w:rsidRDefault="00694242" w:rsidP="00EE005C">
      <w:pPr>
        <w:numPr>
          <w:ilvl w:val="0"/>
          <w:numId w:val="17"/>
        </w:numPr>
        <w:spacing w:before="120" w:line="240" w:lineRule="auto"/>
        <w:ind w:left="567" w:hanging="567"/>
      </w:pPr>
      <w:r w:rsidRPr="00EE005C">
        <w:t>Z</w:t>
      </w:r>
      <w:r w:rsidR="00CE46A3" w:rsidRPr="00EE005C">
        <w:t>ałącznik nr 1</w:t>
      </w:r>
      <w:r w:rsidR="000506B4" w:rsidRPr="00EE005C">
        <w:t xml:space="preserve"> -</w:t>
      </w:r>
      <w:r w:rsidR="00CE46A3" w:rsidRPr="00EE005C">
        <w:t xml:space="preserve"> </w:t>
      </w:r>
      <w:r w:rsidR="000506B4" w:rsidRPr="00EE005C">
        <w:t xml:space="preserve">Program </w:t>
      </w:r>
      <w:proofErr w:type="spellStart"/>
      <w:r w:rsidR="000506B4" w:rsidRPr="00EE005C">
        <w:t>Funkcjonalno</w:t>
      </w:r>
      <w:proofErr w:type="spellEnd"/>
      <w:r w:rsidR="000506B4" w:rsidRPr="00EE005C">
        <w:t xml:space="preserve"> – Użytkowy,</w:t>
      </w:r>
    </w:p>
    <w:p w14:paraId="00000152" w14:textId="75DECA00" w:rsidR="008D5F14" w:rsidRPr="00EE005C" w:rsidRDefault="00CE46A3" w:rsidP="00EE005C">
      <w:pPr>
        <w:numPr>
          <w:ilvl w:val="0"/>
          <w:numId w:val="17"/>
        </w:numPr>
        <w:spacing w:before="120" w:line="240" w:lineRule="auto"/>
        <w:ind w:left="567" w:hanging="567"/>
      </w:pPr>
      <w:r w:rsidRPr="00EE005C">
        <w:t>Z</w:t>
      </w:r>
      <w:r w:rsidR="00694242" w:rsidRPr="00EE005C">
        <w:t xml:space="preserve">ałącznik nr </w:t>
      </w:r>
      <w:bookmarkStart w:id="40" w:name="_Hlk64986873"/>
      <w:r w:rsidRPr="00EE005C">
        <w:t>2</w:t>
      </w:r>
      <w:r w:rsidR="000506B4" w:rsidRPr="00EE005C">
        <w:t xml:space="preserve"> -</w:t>
      </w:r>
      <w:r w:rsidR="00240F1B" w:rsidRPr="00EE005C">
        <w:t xml:space="preserve"> </w:t>
      </w:r>
      <w:r w:rsidR="004C243C" w:rsidRPr="00EE005C">
        <w:t>Formularz oferty,</w:t>
      </w:r>
    </w:p>
    <w:p w14:paraId="5668F264" w14:textId="45F9D0DB" w:rsidR="000506B4" w:rsidRPr="00EE005C" w:rsidRDefault="000506B4" w:rsidP="00EE005C">
      <w:pPr>
        <w:numPr>
          <w:ilvl w:val="0"/>
          <w:numId w:val="17"/>
        </w:numPr>
        <w:spacing w:before="120" w:line="240" w:lineRule="auto"/>
        <w:ind w:left="567" w:hanging="567"/>
      </w:pPr>
      <w:r w:rsidRPr="00EE005C">
        <w:t xml:space="preserve">Załącznik nr 2a - Formularz </w:t>
      </w:r>
      <w:r w:rsidR="00F70931" w:rsidRPr="00EE005C">
        <w:t>kosztorysu ofertowego</w:t>
      </w:r>
      <w:r w:rsidR="0013091A" w:rsidRPr="00EE005C">
        <w:t>,</w:t>
      </w:r>
    </w:p>
    <w:bookmarkEnd w:id="40"/>
    <w:p w14:paraId="00000153" w14:textId="710B17FB" w:rsidR="008D5F14" w:rsidRPr="00EE005C" w:rsidRDefault="00694242" w:rsidP="00EE005C">
      <w:pPr>
        <w:pStyle w:val="Akapitzlist"/>
        <w:numPr>
          <w:ilvl w:val="0"/>
          <w:numId w:val="17"/>
        </w:numPr>
        <w:spacing w:before="120" w:after="0" w:line="240" w:lineRule="auto"/>
        <w:ind w:left="567" w:hanging="567"/>
        <w:rPr>
          <w:rFonts w:eastAsia="Arial"/>
          <w:lang w:eastAsia="pl-PL"/>
        </w:rPr>
      </w:pPr>
      <w:r w:rsidRPr="00EE005C">
        <w:t xml:space="preserve">Załącznik nr </w:t>
      </w:r>
      <w:r w:rsidR="00F97746" w:rsidRPr="00EE005C">
        <w:t>3</w:t>
      </w:r>
      <w:r w:rsidR="000506B4" w:rsidRPr="00EE005C">
        <w:t xml:space="preserve"> -</w:t>
      </w:r>
      <w:r w:rsidRPr="00EE005C">
        <w:t xml:space="preserve"> </w:t>
      </w:r>
      <w:r w:rsidR="004C243C" w:rsidRPr="00EE005C">
        <w:t>Oświadczenie składane na podstawie art. 125</w:t>
      </w:r>
      <w:r w:rsidR="008B4624" w:rsidRPr="00EE005C">
        <w:t xml:space="preserve"> ust. 1</w:t>
      </w:r>
      <w:r w:rsidR="005B0C4F" w:rsidRPr="00EE005C">
        <w:t xml:space="preserve"> ustawy </w:t>
      </w:r>
      <w:proofErr w:type="spellStart"/>
      <w:r w:rsidR="005B0C4F" w:rsidRPr="00EE005C">
        <w:t>Pzp</w:t>
      </w:r>
      <w:proofErr w:type="spellEnd"/>
      <w:r w:rsidR="004C243C" w:rsidRPr="00EE005C">
        <w:t>,</w:t>
      </w:r>
    </w:p>
    <w:p w14:paraId="7559E9CE" w14:textId="1A3AA29D" w:rsidR="00C570AC" w:rsidRPr="00EE005C" w:rsidRDefault="00694242" w:rsidP="00EE005C">
      <w:pPr>
        <w:numPr>
          <w:ilvl w:val="0"/>
          <w:numId w:val="17"/>
        </w:numPr>
        <w:spacing w:before="120" w:line="240" w:lineRule="auto"/>
        <w:ind w:left="567" w:hanging="567"/>
      </w:pPr>
      <w:r w:rsidRPr="00EE005C">
        <w:t xml:space="preserve">Załącznik nr </w:t>
      </w:r>
      <w:r w:rsidR="00F97746" w:rsidRPr="00EE005C">
        <w:t>4</w:t>
      </w:r>
      <w:r w:rsidR="000506B4" w:rsidRPr="00EE005C">
        <w:t xml:space="preserve"> -</w:t>
      </w:r>
      <w:r w:rsidR="004401AD" w:rsidRPr="00EE005C">
        <w:t xml:space="preserve"> </w:t>
      </w:r>
      <w:r w:rsidR="004C243C" w:rsidRPr="00EE005C">
        <w:t>Oświadczenie składane na podstawie art. 117 ust. 4</w:t>
      </w:r>
      <w:r w:rsidR="005B0C4F" w:rsidRPr="00EE005C">
        <w:t xml:space="preserve"> ustawy </w:t>
      </w:r>
      <w:proofErr w:type="spellStart"/>
      <w:r w:rsidR="005B0C4F" w:rsidRPr="00EE005C">
        <w:t>Pzp</w:t>
      </w:r>
      <w:proofErr w:type="spellEnd"/>
      <w:r w:rsidR="004C243C" w:rsidRPr="00EE005C">
        <w:t>,</w:t>
      </w:r>
    </w:p>
    <w:p w14:paraId="5193113C" w14:textId="1A2C38DF" w:rsidR="001B6482" w:rsidRPr="00EE005C" w:rsidRDefault="00CC4AB2" w:rsidP="00EE005C">
      <w:pPr>
        <w:numPr>
          <w:ilvl w:val="0"/>
          <w:numId w:val="17"/>
        </w:numPr>
        <w:spacing w:before="120" w:line="240" w:lineRule="auto"/>
        <w:ind w:left="567" w:hanging="567"/>
      </w:pPr>
      <w:r w:rsidRPr="00EE005C">
        <w:t xml:space="preserve">Załącznik nr </w:t>
      </w:r>
      <w:r w:rsidR="00321E9D" w:rsidRPr="00EE005C">
        <w:t>5</w:t>
      </w:r>
      <w:r w:rsidR="000506B4" w:rsidRPr="00EE005C">
        <w:t xml:space="preserve"> - Zobowiązanie podmiotu udostępniającego zasoby</w:t>
      </w:r>
      <w:r w:rsidRPr="00EE005C">
        <w:t>,</w:t>
      </w:r>
    </w:p>
    <w:p w14:paraId="4E52FC2B" w14:textId="51AB99CF" w:rsidR="00192C67" w:rsidRPr="00EE005C" w:rsidRDefault="00192C67" w:rsidP="00EE005C">
      <w:pPr>
        <w:numPr>
          <w:ilvl w:val="0"/>
          <w:numId w:val="17"/>
        </w:numPr>
        <w:spacing w:before="120" w:line="240" w:lineRule="auto"/>
        <w:ind w:left="567" w:hanging="567"/>
      </w:pPr>
      <w:r w:rsidRPr="00EE005C">
        <w:t xml:space="preserve">Załącznik nr </w:t>
      </w:r>
      <w:r w:rsidR="005B0C4F" w:rsidRPr="00EE005C">
        <w:t>6</w:t>
      </w:r>
      <w:r w:rsidR="000506B4" w:rsidRPr="00EE005C">
        <w:t xml:space="preserve"> -</w:t>
      </w:r>
      <w:r w:rsidRPr="00EE005C">
        <w:t xml:space="preserve"> </w:t>
      </w:r>
      <w:r w:rsidR="000506B4" w:rsidRPr="00EE005C">
        <w:t>Oświadczenie dotyczące grupy kapitałowej</w:t>
      </w:r>
      <w:r w:rsidRPr="00EE005C">
        <w:t>,</w:t>
      </w:r>
    </w:p>
    <w:p w14:paraId="0861BC99" w14:textId="1362B55C" w:rsidR="00527FA4" w:rsidRPr="00EE005C" w:rsidRDefault="00527FA4" w:rsidP="00EE005C">
      <w:pPr>
        <w:numPr>
          <w:ilvl w:val="0"/>
          <w:numId w:val="17"/>
        </w:numPr>
        <w:spacing w:before="120" w:line="240" w:lineRule="auto"/>
        <w:ind w:left="567" w:hanging="567"/>
      </w:pPr>
      <w:r w:rsidRPr="00EE005C">
        <w:t xml:space="preserve">Załącznik nr </w:t>
      </w:r>
      <w:r w:rsidR="005B0C4F" w:rsidRPr="00EE005C">
        <w:t>7</w:t>
      </w:r>
      <w:r w:rsidR="000506B4" w:rsidRPr="00EE005C">
        <w:t xml:space="preserve"> </w:t>
      </w:r>
      <w:r w:rsidR="0013091A" w:rsidRPr="00EE005C">
        <w:t>- Wykaz robót budowlanych</w:t>
      </w:r>
      <w:r w:rsidR="00F9425C" w:rsidRPr="00EE005C">
        <w:t>,</w:t>
      </w:r>
    </w:p>
    <w:p w14:paraId="6703A35D" w14:textId="610D894B" w:rsidR="00B456F8" w:rsidRPr="00EE005C" w:rsidRDefault="00B456F8" w:rsidP="00EE005C">
      <w:pPr>
        <w:numPr>
          <w:ilvl w:val="0"/>
          <w:numId w:val="17"/>
        </w:numPr>
        <w:spacing w:before="120" w:line="240" w:lineRule="auto"/>
        <w:ind w:left="567" w:hanging="567"/>
      </w:pPr>
      <w:r w:rsidRPr="00EE005C">
        <w:t>Załącznik nr 8</w:t>
      </w:r>
      <w:r w:rsidR="000506B4" w:rsidRPr="00EE005C">
        <w:t xml:space="preserve"> -</w:t>
      </w:r>
      <w:r w:rsidRPr="00EE005C">
        <w:t xml:space="preserve"> </w:t>
      </w:r>
      <w:r w:rsidR="0013091A" w:rsidRPr="00EE005C">
        <w:t>Wykaz osób</w:t>
      </w:r>
      <w:r w:rsidRPr="00EE005C">
        <w:t>,</w:t>
      </w:r>
    </w:p>
    <w:p w14:paraId="34E5E477" w14:textId="2B46B8D8" w:rsidR="005B69A4" w:rsidRPr="00EE005C" w:rsidRDefault="005B69A4" w:rsidP="00EE005C">
      <w:pPr>
        <w:numPr>
          <w:ilvl w:val="0"/>
          <w:numId w:val="17"/>
        </w:numPr>
        <w:spacing w:before="120" w:line="240" w:lineRule="auto"/>
        <w:ind w:left="567" w:hanging="567"/>
      </w:pPr>
      <w:r w:rsidRPr="00EE005C">
        <w:t>Załącznik nr</w:t>
      </w:r>
      <w:r w:rsidR="001B6482" w:rsidRPr="00EE005C">
        <w:t xml:space="preserve"> </w:t>
      </w:r>
      <w:r w:rsidR="00B456F8" w:rsidRPr="00EE005C">
        <w:t>9</w:t>
      </w:r>
      <w:r w:rsidRPr="00EE005C">
        <w:t xml:space="preserve"> </w:t>
      </w:r>
      <w:r w:rsidR="000506B4" w:rsidRPr="00EE005C">
        <w:t xml:space="preserve">- </w:t>
      </w:r>
      <w:r w:rsidR="00A2294F" w:rsidRPr="00EE005C">
        <w:t>Projekt</w:t>
      </w:r>
      <w:r w:rsidR="00F9425C" w:rsidRPr="00EE005C">
        <w:t xml:space="preserve"> umowy.</w:t>
      </w:r>
    </w:p>
    <w:sectPr w:rsidR="005B69A4" w:rsidRPr="00EE005C" w:rsidSect="00B07870">
      <w:headerReference w:type="default" r:id="rId36"/>
      <w:footerReference w:type="default" r:id="rId37"/>
      <w:headerReference w:type="first" r:id="rId38"/>
      <w:footerReference w:type="first" r:id="rId39"/>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67FF" w14:textId="77777777" w:rsidR="00840D7E" w:rsidRPr="003306C5" w:rsidRDefault="00840D7E" w:rsidP="00840D7E">
    <w:pPr>
      <w:tabs>
        <w:tab w:val="left" w:pos="1073"/>
      </w:tabs>
      <w:spacing w:after="120"/>
    </w:pPr>
    <w:bookmarkStart w:id="41" w:name="_Hlk129679136"/>
    <w:bookmarkStart w:id="42" w:name="_Hlk129679137"/>
    <w:bookmarkStart w:id="43" w:name="_Hlk129679139"/>
    <w:bookmarkStart w:id="44" w:name="_Hlk129679140"/>
    <w:bookmarkStart w:id="45" w:name="_Hlk129679141"/>
    <w:bookmarkStart w:id="46" w:name="_Hlk129679142"/>
    <w:r>
      <w:t>ZP.271.RB-1.1.2023</w:t>
    </w:r>
  </w:p>
  <w:p w14:paraId="678D7208" w14:textId="77777777" w:rsidR="00840D7E" w:rsidRDefault="00840D7E" w:rsidP="00840D7E">
    <w:pPr>
      <w:tabs>
        <w:tab w:val="left" w:pos="1073"/>
      </w:tabs>
      <w:spacing w:after="120"/>
      <w:rPr>
        <w:bCs/>
      </w:rPr>
    </w:pPr>
    <w:r>
      <w:rPr>
        <w:bCs/>
      </w:rPr>
      <w:t xml:space="preserve">                                      </w:t>
    </w:r>
    <w:r>
      <w:rPr>
        <w:bCs/>
        <w:noProof/>
      </w:rPr>
      <w:drawing>
        <wp:inline distT="0" distB="0" distL="0" distR="0" wp14:anchorId="53717370" wp14:editId="42667B6F">
          <wp:extent cx="762000" cy="56070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709A32CE" wp14:editId="669BEEBD">
          <wp:extent cx="1627505" cy="817245"/>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p w14:paraId="385C994A" w14:textId="77777777" w:rsidR="00840D7E" w:rsidRPr="00954F5D" w:rsidRDefault="00840D7E" w:rsidP="00840D7E">
    <w:pPr>
      <w:pStyle w:val="Nagwek"/>
    </w:pPr>
  </w:p>
  <w:bookmarkEnd w:id="41"/>
  <w:bookmarkEnd w:id="42"/>
  <w:bookmarkEnd w:id="43"/>
  <w:bookmarkEnd w:id="44"/>
  <w:bookmarkEnd w:id="45"/>
  <w:bookmarkEnd w:id="46"/>
  <w:p w14:paraId="0000017A" w14:textId="23E541A0" w:rsidR="005477F0" w:rsidRPr="0036721E" w:rsidRDefault="005477F0" w:rsidP="003672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74B1" w14:textId="77777777" w:rsidR="00840D7E" w:rsidRPr="003306C5" w:rsidRDefault="00840D7E" w:rsidP="00840D7E">
    <w:pPr>
      <w:tabs>
        <w:tab w:val="left" w:pos="1073"/>
      </w:tabs>
      <w:spacing w:after="120"/>
    </w:pPr>
    <w:bookmarkStart w:id="47" w:name="_Hlk118641381"/>
    <w:bookmarkStart w:id="48" w:name="_Hlk118641382"/>
    <w:bookmarkStart w:id="49" w:name="_Hlk118641536"/>
    <w:bookmarkStart w:id="50" w:name="_Hlk118641537"/>
    <w:bookmarkStart w:id="51" w:name="_Hlk118641831"/>
    <w:bookmarkStart w:id="52" w:name="_Hlk118641832"/>
    <w:bookmarkStart w:id="53" w:name="_Hlk118641833"/>
    <w:bookmarkStart w:id="54" w:name="_Hlk118641834"/>
    <w:bookmarkStart w:id="55" w:name="_Hlk118641835"/>
    <w:bookmarkStart w:id="56" w:name="_Hlk118641836"/>
    <w:bookmarkStart w:id="57" w:name="_Hlk118641837"/>
    <w:bookmarkStart w:id="58" w:name="_Hlk118641838"/>
    <w:bookmarkStart w:id="59" w:name="_Hlk118641879"/>
    <w:bookmarkStart w:id="60" w:name="_Hlk118641880"/>
    <w:r>
      <w:t>ZP.271.RB-1.1.2023</w:t>
    </w:r>
  </w:p>
  <w:bookmarkEnd w:id="47"/>
  <w:bookmarkEnd w:id="48"/>
  <w:bookmarkEnd w:id="49"/>
  <w:bookmarkEnd w:id="50"/>
  <w:bookmarkEnd w:id="51"/>
  <w:bookmarkEnd w:id="52"/>
  <w:bookmarkEnd w:id="53"/>
  <w:bookmarkEnd w:id="54"/>
  <w:bookmarkEnd w:id="55"/>
  <w:bookmarkEnd w:id="56"/>
  <w:bookmarkEnd w:id="57"/>
  <w:bookmarkEnd w:id="58"/>
  <w:bookmarkEnd w:id="59"/>
  <w:bookmarkEnd w:id="60"/>
  <w:p w14:paraId="0ECB317E" w14:textId="39398A09" w:rsidR="00840D7E" w:rsidRDefault="00840D7E" w:rsidP="00840D7E">
    <w:pPr>
      <w:tabs>
        <w:tab w:val="left" w:pos="1073"/>
      </w:tabs>
      <w:spacing w:after="120"/>
      <w:rPr>
        <w:bCs/>
      </w:rPr>
    </w:pPr>
    <w:r>
      <w:rPr>
        <w:bCs/>
      </w:rPr>
      <w:t xml:space="preserve">                                      </w:t>
    </w:r>
    <w:r>
      <w:rPr>
        <w:bCs/>
        <w:noProof/>
      </w:rPr>
      <w:drawing>
        <wp:inline distT="0" distB="0" distL="0" distR="0" wp14:anchorId="6BBBB63C" wp14:editId="1094D845">
          <wp:extent cx="762000" cy="56070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1B4B1C00" wp14:editId="165F49F2">
          <wp:extent cx="1627505" cy="8172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p w14:paraId="2B29DFDB" w14:textId="38339F4C" w:rsidR="008C6F0A" w:rsidRPr="00954F5D" w:rsidRDefault="008C6F0A" w:rsidP="00954F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1" w15:restartNumberingAfterBreak="0">
    <w:nsid w:val="05BA60FA"/>
    <w:multiLevelType w:val="hybridMultilevel"/>
    <w:tmpl w:val="461060F4"/>
    <w:lvl w:ilvl="0" w:tplc="0F8810A2">
      <w:start w:val="1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5846E2"/>
    <w:multiLevelType w:val="hybridMultilevel"/>
    <w:tmpl w:val="297E5236"/>
    <w:lvl w:ilvl="0" w:tplc="04150011">
      <w:start w:val="1"/>
      <w:numFmt w:val="decimal"/>
      <w:lvlText w:val="%1)"/>
      <w:lvlJc w:val="left"/>
      <w:pPr>
        <w:ind w:left="1002" w:hanging="360"/>
      </w:pPr>
    </w:lvl>
    <w:lvl w:ilvl="1" w:tplc="04150019">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5"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AA3EBB"/>
    <w:multiLevelType w:val="hybridMultilevel"/>
    <w:tmpl w:val="AF2249AC"/>
    <w:lvl w:ilvl="0" w:tplc="22B4DBEC">
      <w:start w:val="2"/>
      <w:numFmt w:val="decimal"/>
      <w:lvlText w:val="%1)"/>
      <w:lvlJc w:val="left"/>
      <w:pPr>
        <w:ind w:left="10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C136C"/>
    <w:multiLevelType w:val="hybridMultilevel"/>
    <w:tmpl w:val="B2CCF37A"/>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 w15:restartNumberingAfterBreak="0">
    <w:nsid w:val="0BE3481B"/>
    <w:multiLevelType w:val="multilevel"/>
    <w:tmpl w:val="0B2048E6"/>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4"/>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10"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71960BF"/>
    <w:multiLevelType w:val="hybridMultilevel"/>
    <w:tmpl w:val="582C130E"/>
    <w:lvl w:ilvl="0" w:tplc="05421574">
      <w:start w:val="1"/>
      <w:numFmt w:val="lowerLetter"/>
      <w:lvlText w:val="%1)"/>
      <w:lvlJc w:val="left"/>
      <w:pPr>
        <w:ind w:left="1572"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B13FDF"/>
    <w:multiLevelType w:val="multilevel"/>
    <w:tmpl w:val="ECD6590E"/>
    <w:lvl w:ilvl="0">
      <w:start w:val="1"/>
      <w:numFmt w:val="decimal"/>
      <w:lvlText w:val="%1)"/>
      <w:lvlJc w:val="left"/>
      <w:pPr>
        <w:ind w:left="1004" w:hanging="360"/>
      </w:pPr>
      <w:rPr>
        <w:b w:val="0"/>
        <w:bCs/>
        <w:vertAlign w:val="baseline"/>
      </w:rPr>
    </w:lvl>
    <w:lvl w:ilvl="1">
      <w:start w:val="1"/>
      <w:numFmt w:val="lowerLetter"/>
      <w:lvlText w:val="%2)"/>
      <w:lvlJc w:val="left"/>
      <w:pPr>
        <w:ind w:left="1070" w:hanging="360"/>
      </w:p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11968DC"/>
    <w:multiLevelType w:val="hybridMultilevel"/>
    <w:tmpl w:val="4D120ECA"/>
    <w:lvl w:ilvl="0" w:tplc="E1FC3ED0">
      <w:start w:val="2"/>
      <w:numFmt w:val="decimal"/>
      <w:lvlText w:val="%1."/>
      <w:lvlJc w:val="left"/>
      <w:rPr>
        <w:rFonts w:hint="default"/>
        <w:b w:val="0"/>
        <w:color w:val="auto"/>
      </w:rPr>
    </w:lvl>
    <w:lvl w:ilvl="1" w:tplc="244C0192">
      <w:start w:val="1"/>
      <w:numFmt w:val="decimal"/>
      <w:lvlText w:val="%2)"/>
      <w:lvlJc w:val="left"/>
      <w:pPr>
        <w:ind w:left="928" w:hanging="360"/>
      </w:pPr>
      <w:rPr>
        <w:rFonts w:hint="default"/>
        <w:b w:val="0"/>
      </w:rPr>
    </w:lvl>
    <w:lvl w:ilvl="2" w:tplc="7428C00A">
      <w:start w:val="1"/>
      <w:numFmt w:val="lowerLetter"/>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2E2909"/>
    <w:multiLevelType w:val="hybridMultilevel"/>
    <w:tmpl w:val="EA008436"/>
    <w:lvl w:ilvl="0" w:tplc="068C7178">
      <w:start w:val="1"/>
      <w:numFmt w:val="bullet"/>
      <w:lvlText w:val="-"/>
      <w:lvlJc w:val="left"/>
      <w:pPr>
        <w:tabs>
          <w:tab w:val="num" w:pos="1440"/>
        </w:tabs>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36715626"/>
    <w:multiLevelType w:val="hybridMultilevel"/>
    <w:tmpl w:val="5D4EFA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6F524EC"/>
    <w:multiLevelType w:val="hybridMultilevel"/>
    <w:tmpl w:val="7270B4F8"/>
    <w:lvl w:ilvl="0" w:tplc="35743132">
      <w:start w:val="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4" w15:restartNumberingAfterBreak="0">
    <w:nsid w:val="38927FAE"/>
    <w:multiLevelType w:val="hybridMultilevel"/>
    <w:tmpl w:val="33A48B7C"/>
    <w:lvl w:ilvl="0" w:tplc="5180F65A">
      <w:start w:val="1"/>
      <w:numFmt w:val="bullet"/>
      <w:lvlText w:val=""/>
      <w:lvlJc w:val="left"/>
      <w:pPr>
        <w:ind w:left="2340" w:hanging="360"/>
      </w:pPr>
      <w:rPr>
        <w:rFonts w:ascii="Symbol" w:hAnsi="Symbol" w:hint="default"/>
        <w:b w:val="0"/>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1" w15:restartNumberingAfterBreak="0">
    <w:nsid w:val="47D20502"/>
    <w:multiLevelType w:val="hybridMultilevel"/>
    <w:tmpl w:val="9F88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67C2653"/>
    <w:multiLevelType w:val="multilevel"/>
    <w:tmpl w:val="74A2EE6C"/>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78" w:hanging="360"/>
      </w:pPr>
      <w:rPr>
        <w:rFonts w:ascii="Arial" w:eastAsiaTheme="minorHAnsi" w:hAnsi="Arial" w:cs="Arial"/>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1"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683B7C80"/>
    <w:multiLevelType w:val="hybridMultilevel"/>
    <w:tmpl w:val="594AF272"/>
    <w:lvl w:ilvl="0" w:tplc="86C0F74C">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2B6054C"/>
    <w:multiLevelType w:val="hybridMultilevel"/>
    <w:tmpl w:val="B360F082"/>
    <w:lvl w:ilvl="0" w:tplc="2E8E555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844FF6"/>
    <w:multiLevelType w:val="hybridMultilevel"/>
    <w:tmpl w:val="C8AE6EF0"/>
    <w:lvl w:ilvl="0" w:tplc="B0F66C10">
      <w:start w:val="1"/>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1"/>
  </w:num>
  <w:num w:numId="2" w16cid:durableId="1952741258">
    <w:abstractNumId w:val="16"/>
  </w:num>
  <w:num w:numId="3" w16cid:durableId="430395431">
    <w:abstractNumId w:val="18"/>
  </w:num>
  <w:num w:numId="4" w16cid:durableId="1061364397">
    <w:abstractNumId w:val="59"/>
  </w:num>
  <w:num w:numId="5" w16cid:durableId="1861429298">
    <w:abstractNumId w:val="52"/>
  </w:num>
  <w:num w:numId="6" w16cid:durableId="2082436395">
    <w:abstractNumId w:val="29"/>
  </w:num>
  <w:num w:numId="7" w16cid:durableId="1381786230">
    <w:abstractNumId w:val="25"/>
  </w:num>
  <w:num w:numId="8" w16cid:durableId="1755201346">
    <w:abstractNumId w:val="43"/>
  </w:num>
  <w:num w:numId="9" w16cid:durableId="174155594">
    <w:abstractNumId w:val="44"/>
  </w:num>
  <w:num w:numId="10" w16cid:durableId="918709199">
    <w:abstractNumId w:val="45"/>
  </w:num>
  <w:num w:numId="11" w16cid:durableId="1707681422">
    <w:abstractNumId w:val="19"/>
  </w:num>
  <w:num w:numId="12" w16cid:durableId="1549218119">
    <w:abstractNumId w:val="11"/>
  </w:num>
  <w:num w:numId="13" w16cid:durableId="1737164853">
    <w:abstractNumId w:val="10"/>
  </w:num>
  <w:num w:numId="14" w16cid:durableId="1087652877">
    <w:abstractNumId w:val="48"/>
  </w:num>
  <w:num w:numId="15" w16cid:durableId="1926259650">
    <w:abstractNumId w:val="36"/>
  </w:num>
  <w:num w:numId="16" w16cid:durableId="930427571">
    <w:abstractNumId w:val="54"/>
  </w:num>
  <w:num w:numId="17" w16cid:durableId="1243223510">
    <w:abstractNumId w:val="35"/>
  </w:num>
  <w:num w:numId="18" w16cid:durableId="2123839248">
    <w:abstractNumId w:val="39"/>
  </w:num>
  <w:num w:numId="19" w16cid:durableId="1807122035">
    <w:abstractNumId w:val="28"/>
  </w:num>
  <w:num w:numId="20" w16cid:durableId="823744173">
    <w:abstractNumId w:val="58"/>
  </w:num>
  <w:num w:numId="21" w16cid:durableId="77529266">
    <w:abstractNumId w:val="0"/>
  </w:num>
  <w:num w:numId="22" w16cid:durableId="1837722136">
    <w:abstractNumId w:val="14"/>
    <w:lvlOverride w:ilvl="0">
      <w:startOverride w:val="1"/>
    </w:lvlOverride>
  </w:num>
  <w:num w:numId="23" w16cid:durableId="1589266367">
    <w:abstractNumId w:val="14"/>
  </w:num>
  <w:num w:numId="24" w16cid:durableId="833495642">
    <w:abstractNumId w:val="24"/>
  </w:num>
  <w:num w:numId="25" w16cid:durableId="633410841">
    <w:abstractNumId w:val="3"/>
    <w:lvlOverride w:ilvl="0"/>
    <w:lvlOverride w:ilvl="1">
      <w:startOverride w:val="1"/>
    </w:lvlOverride>
  </w:num>
  <w:num w:numId="26" w16cid:durableId="775103280">
    <w:abstractNumId w:val="3"/>
  </w:num>
  <w:num w:numId="27" w16cid:durableId="797377573">
    <w:abstractNumId w:val="50"/>
    <w:lvlOverride w:ilvl="0"/>
    <w:lvlOverride w:ilvl="1">
      <w:startOverride w:val="1"/>
    </w:lvlOverride>
  </w:num>
  <w:num w:numId="28" w16cid:durableId="1408501978">
    <w:abstractNumId w:val="50"/>
  </w:num>
  <w:num w:numId="29" w16cid:durableId="1944265308">
    <w:abstractNumId w:val="5"/>
    <w:lvlOverride w:ilvl="0">
      <w:startOverride w:val="1"/>
    </w:lvlOverride>
  </w:num>
  <w:num w:numId="30" w16cid:durableId="110631796">
    <w:abstractNumId w:val="5"/>
  </w:num>
  <w:num w:numId="31" w16cid:durableId="735592139">
    <w:abstractNumId w:val="6"/>
    <w:lvlOverride w:ilvl="0">
      <w:startOverride w:val="10"/>
    </w:lvlOverride>
  </w:num>
  <w:num w:numId="32" w16cid:durableId="1522671001">
    <w:abstractNumId w:val="47"/>
  </w:num>
  <w:num w:numId="33" w16cid:durableId="440421306">
    <w:abstractNumId w:val="12"/>
  </w:num>
  <w:num w:numId="34" w16cid:durableId="803734203">
    <w:abstractNumId w:val="17"/>
  </w:num>
  <w:num w:numId="35" w16cid:durableId="38281290">
    <w:abstractNumId w:val="61"/>
  </w:num>
  <w:num w:numId="36" w16cid:durableId="659622870">
    <w:abstractNumId w:val="23"/>
  </w:num>
  <w:num w:numId="37" w16cid:durableId="766269361">
    <w:abstractNumId w:val="51"/>
  </w:num>
  <w:num w:numId="38" w16cid:durableId="1321889030">
    <w:abstractNumId w:val="8"/>
  </w:num>
  <w:num w:numId="39" w16cid:durableId="665404494">
    <w:abstractNumId w:val="33"/>
  </w:num>
  <w:num w:numId="40" w16cid:durableId="1063674648">
    <w:abstractNumId w:val="60"/>
  </w:num>
  <w:num w:numId="41" w16cid:durableId="285890043">
    <w:abstractNumId w:val="49"/>
  </w:num>
  <w:num w:numId="42" w16cid:durableId="1658192736">
    <w:abstractNumId w:val="38"/>
  </w:num>
  <w:num w:numId="43" w16cid:durableId="1238856932">
    <w:abstractNumId w:val="30"/>
  </w:num>
  <w:num w:numId="44" w16cid:durableId="1667323703">
    <w:abstractNumId w:val="62"/>
  </w:num>
  <w:num w:numId="45" w16cid:durableId="796098159">
    <w:abstractNumId w:val="20"/>
  </w:num>
  <w:num w:numId="46" w16cid:durableId="978612312">
    <w:abstractNumId w:val="2"/>
  </w:num>
  <w:num w:numId="47" w16cid:durableId="782123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1754977">
    <w:abstractNumId w:val="40"/>
  </w:num>
  <w:num w:numId="49" w16cid:durableId="1717965654">
    <w:abstractNumId w:val="9"/>
  </w:num>
  <w:num w:numId="50" w16cid:durableId="432669773">
    <w:abstractNumId w:val="26"/>
  </w:num>
  <w:num w:numId="51" w16cid:durableId="2002463925">
    <w:abstractNumId w:val="56"/>
  </w:num>
  <w:num w:numId="52" w16cid:durableId="1474521252">
    <w:abstractNumId w:val="4"/>
  </w:num>
  <w:num w:numId="53" w16cid:durableId="382338034">
    <w:abstractNumId w:val="34"/>
  </w:num>
  <w:num w:numId="54" w16cid:durableId="488790517">
    <w:abstractNumId w:val="41"/>
  </w:num>
  <w:num w:numId="55" w16cid:durableId="661546233">
    <w:abstractNumId w:val="22"/>
  </w:num>
  <w:num w:numId="56" w16cid:durableId="256182168">
    <w:abstractNumId w:val="57"/>
  </w:num>
  <w:num w:numId="57" w16cid:durableId="1181697321">
    <w:abstractNumId w:val="55"/>
  </w:num>
  <w:num w:numId="58" w16cid:durableId="648827710">
    <w:abstractNumId w:val="37"/>
  </w:num>
  <w:num w:numId="59" w16cid:durableId="1964382886">
    <w:abstractNumId w:val="46"/>
  </w:num>
  <w:num w:numId="60" w16cid:durableId="1052509440">
    <w:abstractNumId w:val="13"/>
  </w:num>
  <w:num w:numId="61" w16cid:durableId="1782411143">
    <w:abstractNumId w:val="42"/>
  </w:num>
  <w:num w:numId="62" w16cid:durableId="1171942449">
    <w:abstractNumId w:val="31"/>
  </w:num>
  <w:num w:numId="63" w16cid:durableId="1454253850">
    <w:abstractNumId w:val="15"/>
  </w:num>
  <w:num w:numId="64" w16cid:durableId="1272132067">
    <w:abstractNumId w:val="27"/>
  </w:num>
  <w:num w:numId="65" w16cid:durableId="1271085486">
    <w:abstractNumId w:val="7"/>
  </w:num>
  <w:num w:numId="66" w16cid:durableId="1332950914">
    <w:abstractNumId w:val="32"/>
  </w:num>
  <w:num w:numId="67" w16cid:durableId="888303443">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D5F14"/>
    <w:rsid w:val="00007311"/>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5B56"/>
    <w:rsid w:val="00060B8C"/>
    <w:rsid w:val="000671B6"/>
    <w:rsid w:val="00070734"/>
    <w:rsid w:val="0007386F"/>
    <w:rsid w:val="00081E89"/>
    <w:rsid w:val="00082F9D"/>
    <w:rsid w:val="00084033"/>
    <w:rsid w:val="000967F7"/>
    <w:rsid w:val="00096E17"/>
    <w:rsid w:val="000A1B5B"/>
    <w:rsid w:val="000A1D54"/>
    <w:rsid w:val="000A36F6"/>
    <w:rsid w:val="000B22BB"/>
    <w:rsid w:val="000B22D4"/>
    <w:rsid w:val="000C0323"/>
    <w:rsid w:val="000C3044"/>
    <w:rsid w:val="000C6D18"/>
    <w:rsid w:val="000D2DFE"/>
    <w:rsid w:val="000D3085"/>
    <w:rsid w:val="000D3ADC"/>
    <w:rsid w:val="000E1E23"/>
    <w:rsid w:val="000E31D9"/>
    <w:rsid w:val="000E38A8"/>
    <w:rsid w:val="000E6255"/>
    <w:rsid w:val="000E6DE7"/>
    <w:rsid w:val="00100594"/>
    <w:rsid w:val="00100CB4"/>
    <w:rsid w:val="001034E1"/>
    <w:rsid w:val="00104362"/>
    <w:rsid w:val="00104F3F"/>
    <w:rsid w:val="001066F9"/>
    <w:rsid w:val="00107DB3"/>
    <w:rsid w:val="001115FE"/>
    <w:rsid w:val="001134A9"/>
    <w:rsid w:val="0012153E"/>
    <w:rsid w:val="00126C92"/>
    <w:rsid w:val="0013091A"/>
    <w:rsid w:val="0013136E"/>
    <w:rsid w:val="0013384E"/>
    <w:rsid w:val="00134DDA"/>
    <w:rsid w:val="00150DDE"/>
    <w:rsid w:val="0015492D"/>
    <w:rsid w:val="001558C4"/>
    <w:rsid w:val="001600BA"/>
    <w:rsid w:val="0016368E"/>
    <w:rsid w:val="00167D03"/>
    <w:rsid w:val="001700ED"/>
    <w:rsid w:val="001701E5"/>
    <w:rsid w:val="00170ED2"/>
    <w:rsid w:val="001810CA"/>
    <w:rsid w:val="0018134D"/>
    <w:rsid w:val="00182647"/>
    <w:rsid w:val="00182EE2"/>
    <w:rsid w:val="00184AFF"/>
    <w:rsid w:val="00186070"/>
    <w:rsid w:val="0018621B"/>
    <w:rsid w:val="001876E8"/>
    <w:rsid w:val="00190809"/>
    <w:rsid w:val="00192C67"/>
    <w:rsid w:val="001971D2"/>
    <w:rsid w:val="001A0662"/>
    <w:rsid w:val="001A27BA"/>
    <w:rsid w:val="001A3B05"/>
    <w:rsid w:val="001A5264"/>
    <w:rsid w:val="001B2DB9"/>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7E4E"/>
    <w:rsid w:val="00220197"/>
    <w:rsid w:val="002201B3"/>
    <w:rsid w:val="00221C0F"/>
    <w:rsid w:val="00223B0A"/>
    <w:rsid w:val="00230760"/>
    <w:rsid w:val="002309EC"/>
    <w:rsid w:val="0023124B"/>
    <w:rsid w:val="00232E2C"/>
    <w:rsid w:val="002344A1"/>
    <w:rsid w:val="00234B00"/>
    <w:rsid w:val="002355E1"/>
    <w:rsid w:val="00236B5B"/>
    <w:rsid w:val="00240F1B"/>
    <w:rsid w:val="002416DA"/>
    <w:rsid w:val="00241B72"/>
    <w:rsid w:val="0024421D"/>
    <w:rsid w:val="00247F92"/>
    <w:rsid w:val="00257F7D"/>
    <w:rsid w:val="00261141"/>
    <w:rsid w:val="0026157F"/>
    <w:rsid w:val="00261B5C"/>
    <w:rsid w:val="00265DE4"/>
    <w:rsid w:val="00266C50"/>
    <w:rsid w:val="0027138D"/>
    <w:rsid w:val="00274C09"/>
    <w:rsid w:val="002750CF"/>
    <w:rsid w:val="00276FA8"/>
    <w:rsid w:val="00277202"/>
    <w:rsid w:val="002772AB"/>
    <w:rsid w:val="00280B8F"/>
    <w:rsid w:val="0028145E"/>
    <w:rsid w:val="002822F5"/>
    <w:rsid w:val="00282E5F"/>
    <w:rsid w:val="002859AA"/>
    <w:rsid w:val="00286D5D"/>
    <w:rsid w:val="00286F0B"/>
    <w:rsid w:val="00287807"/>
    <w:rsid w:val="0029058D"/>
    <w:rsid w:val="00291979"/>
    <w:rsid w:val="00293FDD"/>
    <w:rsid w:val="002A2EC5"/>
    <w:rsid w:val="002A5671"/>
    <w:rsid w:val="002A70B9"/>
    <w:rsid w:val="002B0B73"/>
    <w:rsid w:val="002B5F5F"/>
    <w:rsid w:val="002B7268"/>
    <w:rsid w:val="002C1685"/>
    <w:rsid w:val="002C336E"/>
    <w:rsid w:val="002D168D"/>
    <w:rsid w:val="002D1B77"/>
    <w:rsid w:val="002D1FD1"/>
    <w:rsid w:val="002D4BB8"/>
    <w:rsid w:val="002E229D"/>
    <w:rsid w:val="002E2AE6"/>
    <w:rsid w:val="002E572C"/>
    <w:rsid w:val="002E61CD"/>
    <w:rsid w:val="002E7266"/>
    <w:rsid w:val="002F070D"/>
    <w:rsid w:val="002F1F74"/>
    <w:rsid w:val="002F2CB4"/>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7B3"/>
    <w:rsid w:val="00346311"/>
    <w:rsid w:val="00347DB8"/>
    <w:rsid w:val="003522C0"/>
    <w:rsid w:val="00354754"/>
    <w:rsid w:val="003610EE"/>
    <w:rsid w:val="00361368"/>
    <w:rsid w:val="0036306D"/>
    <w:rsid w:val="00364ED6"/>
    <w:rsid w:val="0036502D"/>
    <w:rsid w:val="00365E4F"/>
    <w:rsid w:val="0036618C"/>
    <w:rsid w:val="0036721E"/>
    <w:rsid w:val="00371D7C"/>
    <w:rsid w:val="00372385"/>
    <w:rsid w:val="003725BF"/>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7364"/>
    <w:rsid w:val="003B1097"/>
    <w:rsid w:val="003B4413"/>
    <w:rsid w:val="003B4D6E"/>
    <w:rsid w:val="003B5D02"/>
    <w:rsid w:val="003C0E76"/>
    <w:rsid w:val="003C3107"/>
    <w:rsid w:val="003C435B"/>
    <w:rsid w:val="003C70F3"/>
    <w:rsid w:val="003D076A"/>
    <w:rsid w:val="003D2F41"/>
    <w:rsid w:val="003D5208"/>
    <w:rsid w:val="003D6276"/>
    <w:rsid w:val="003D7524"/>
    <w:rsid w:val="003D7732"/>
    <w:rsid w:val="003D77A7"/>
    <w:rsid w:val="003D7D4F"/>
    <w:rsid w:val="003E6000"/>
    <w:rsid w:val="003E63D5"/>
    <w:rsid w:val="003E76B2"/>
    <w:rsid w:val="003F3448"/>
    <w:rsid w:val="003F5CA3"/>
    <w:rsid w:val="003F7A4A"/>
    <w:rsid w:val="00400573"/>
    <w:rsid w:val="00402255"/>
    <w:rsid w:val="00404BA6"/>
    <w:rsid w:val="00405C1B"/>
    <w:rsid w:val="00406AAA"/>
    <w:rsid w:val="00413BE7"/>
    <w:rsid w:val="00417906"/>
    <w:rsid w:val="004179FF"/>
    <w:rsid w:val="00420C20"/>
    <w:rsid w:val="004237B7"/>
    <w:rsid w:val="0042721E"/>
    <w:rsid w:val="004401AD"/>
    <w:rsid w:val="00442565"/>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B22E3"/>
    <w:rsid w:val="004B41A2"/>
    <w:rsid w:val="004C04D0"/>
    <w:rsid w:val="004C070E"/>
    <w:rsid w:val="004C0D69"/>
    <w:rsid w:val="004C243C"/>
    <w:rsid w:val="004C4847"/>
    <w:rsid w:val="004C52CD"/>
    <w:rsid w:val="004C7238"/>
    <w:rsid w:val="004D02E6"/>
    <w:rsid w:val="004E0F35"/>
    <w:rsid w:val="004E2731"/>
    <w:rsid w:val="004E2ED5"/>
    <w:rsid w:val="004F0C5B"/>
    <w:rsid w:val="004F6D1E"/>
    <w:rsid w:val="004F714B"/>
    <w:rsid w:val="00503F91"/>
    <w:rsid w:val="00503FF0"/>
    <w:rsid w:val="005047B4"/>
    <w:rsid w:val="00504C5A"/>
    <w:rsid w:val="00506263"/>
    <w:rsid w:val="005141A0"/>
    <w:rsid w:val="00514A7D"/>
    <w:rsid w:val="00516E7D"/>
    <w:rsid w:val="0051747B"/>
    <w:rsid w:val="00517D9A"/>
    <w:rsid w:val="00527FA4"/>
    <w:rsid w:val="005355C5"/>
    <w:rsid w:val="00535A8B"/>
    <w:rsid w:val="005401A3"/>
    <w:rsid w:val="00545E66"/>
    <w:rsid w:val="005477F0"/>
    <w:rsid w:val="00550965"/>
    <w:rsid w:val="005539C9"/>
    <w:rsid w:val="00563090"/>
    <w:rsid w:val="00563401"/>
    <w:rsid w:val="005643B6"/>
    <w:rsid w:val="00564FCF"/>
    <w:rsid w:val="00566476"/>
    <w:rsid w:val="00566E24"/>
    <w:rsid w:val="00567B02"/>
    <w:rsid w:val="00570678"/>
    <w:rsid w:val="00571164"/>
    <w:rsid w:val="0057626F"/>
    <w:rsid w:val="00582B52"/>
    <w:rsid w:val="00585792"/>
    <w:rsid w:val="00590598"/>
    <w:rsid w:val="00591CC5"/>
    <w:rsid w:val="00594AD9"/>
    <w:rsid w:val="005958AD"/>
    <w:rsid w:val="00596860"/>
    <w:rsid w:val="0059745E"/>
    <w:rsid w:val="005A0480"/>
    <w:rsid w:val="005A5541"/>
    <w:rsid w:val="005B0C4F"/>
    <w:rsid w:val="005B13A6"/>
    <w:rsid w:val="005B3A7E"/>
    <w:rsid w:val="005B69A4"/>
    <w:rsid w:val="005B6CF2"/>
    <w:rsid w:val="005C5C56"/>
    <w:rsid w:val="005C5EC8"/>
    <w:rsid w:val="005C745A"/>
    <w:rsid w:val="005D1A64"/>
    <w:rsid w:val="005D6864"/>
    <w:rsid w:val="005D73F3"/>
    <w:rsid w:val="005E77AE"/>
    <w:rsid w:val="005F4FBB"/>
    <w:rsid w:val="00600B1E"/>
    <w:rsid w:val="00602B34"/>
    <w:rsid w:val="006039C0"/>
    <w:rsid w:val="00606CBD"/>
    <w:rsid w:val="00607C9E"/>
    <w:rsid w:val="00611E19"/>
    <w:rsid w:val="00612000"/>
    <w:rsid w:val="00613A81"/>
    <w:rsid w:val="00613F96"/>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9F9"/>
    <w:rsid w:val="00682223"/>
    <w:rsid w:val="00684F4E"/>
    <w:rsid w:val="00687F93"/>
    <w:rsid w:val="006905D7"/>
    <w:rsid w:val="00691607"/>
    <w:rsid w:val="00694242"/>
    <w:rsid w:val="0069599B"/>
    <w:rsid w:val="006A0CDA"/>
    <w:rsid w:val="006A2F02"/>
    <w:rsid w:val="006A6E7F"/>
    <w:rsid w:val="006A7B19"/>
    <w:rsid w:val="006B10E0"/>
    <w:rsid w:val="006C0225"/>
    <w:rsid w:val="006C09A0"/>
    <w:rsid w:val="006C1F73"/>
    <w:rsid w:val="006D05D9"/>
    <w:rsid w:val="006D1BED"/>
    <w:rsid w:val="006D42D0"/>
    <w:rsid w:val="006D4B60"/>
    <w:rsid w:val="006D4F77"/>
    <w:rsid w:val="006E0EE0"/>
    <w:rsid w:val="006F17AF"/>
    <w:rsid w:val="006F2FFD"/>
    <w:rsid w:val="006F410B"/>
    <w:rsid w:val="006F5912"/>
    <w:rsid w:val="006F63FA"/>
    <w:rsid w:val="007011EB"/>
    <w:rsid w:val="007035A8"/>
    <w:rsid w:val="00703C35"/>
    <w:rsid w:val="007067F5"/>
    <w:rsid w:val="007131D9"/>
    <w:rsid w:val="0071391D"/>
    <w:rsid w:val="00713EB7"/>
    <w:rsid w:val="00717C10"/>
    <w:rsid w:val="0072387B"/>
    <w:rsid w:val="00736347"/>
    <w:rsid w:val="007365F5"/>
    <w:rsid w:val="00742272"/>
    <w:rsid w:val="00742ED8"/>
    <w:rsid w:val="00744C6F"/>
    <w:rsid w:val="00747B72"/>
    <w:rsid w:val="00750239"/>
    <w:rsid w:val="00752476"/>
    <w:rsid w:val="00752707"/>
    <w:rsid w:val="00752CB5"/>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33C9"/>
    <w:rsid w:val="00795200"/>
    <w:rsid w:val="00796F1C"/>
    <w:rsid w:val="007A1387"/>
    <w:rsid w:val="007A34AB"/>
    <w:rsid w:val="007A453B"/>
    <w:rsid w:val="007A64F0"/>
    <w:rsid w:val="007B143B"/>
    <w:rsid w:val="007B2514"/>
    <w:rsid w:val="007B33A9"/>
    <w:rsid w:val="007B5E65"/>
    <w:rsid w:val="007B681F"/>
    <w:rsid w:val="007B7F2D"/>
    <w:rsid w:val="007C194A"/>
    <w:rsid w:val="007C7805"/>
    <w:rsid w:val="007D133B"/>
    <w:rsid w:val="007D4151"/>
    <w:rsid w:val="007D7E33"/>
    <w:rsid w:val="007E2655"/>
    <w:rsid w:val="007E357E"/>
    <w:rsid w:val="007E4FCF"/>
    <w:rsid w:val="007E5578"/>
    <w:rsid w:val="007E6735"/>
    <w:rsid w:val="007E6AFF"/>
    <w:rsid w:val="007F11C5"/>
    <w:rsid w:val="007F2F52"/>
    <w:rsid w:val="007F3531"/>
    <w:rsid w:val="007F4BAD"/>
    <w:rsid w:val="007F4E03"/>
    <w:rsid w:val="007F4FE1"/>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2D80"/>
    <w:rsid w:val="008445EF"/>
    <w:rsid w:val="00844A96"/>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67FD"/>
    <w:rsid w:val="0089051C"/>
    <w:rsid w:val="00891B5C"/>
    <w:rsid w:val="008924B5"/>
    <w:rsid w:val="0089339C"/>
    <w:rsid w:val="008A1C3A"/>
    <w:rsid w:val="008A1CEC"/>
    <w:rsid w:val="008A4F9C"/>
    <w:rsid w:val="008A5477"/>
    <w:rsid w:val="008B08A4"/>
    <w:rsid w:val="008B1532"/>
    <w:rsid w:val="008B158F"/>
    <w:rsid w:val="008B1FB1"/>
    <w:rsid w:val="008B2C07"/>
    <w:rsid w:val="008B43C8"/>
    <w:rsid w:val="008B4624"/>
    <w:rsid w:val="008C071D"/>
    <w:rsid w:val="008C2176"/>
    <w:rsid w:val="008C4427"/>
    <w:rsid w:val="008C4995"/>
    <w:rsid w:val="008C560F"/>
    <w:rsid w:val="008C6F0A"/>
    <w:rsid w:val="008C7CB2"/>
    <w:rsid w:val="008D0CAD"/>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51D5"/>
    <w:rsid w:val="00931450"/>
    <w:rsid w:val="00932172"/>
    <w:rsid w:val="009321D7"/>
    <w:rsid w:val="009346ED"/>
    <w:rsid w:val="00942D15"/>
    <w:rsid w:val="00950F47"/>
    <w:rsid w:val="009523A9"/>
    <w:rsid w:val="00954F5D"/>
    <w:rsid w:val="00960C1F"/>
    <w:rsid w:val="0096133C"/>
    <w:rsid w:val="009628C7"/>
    <w:rsid w:val="00963696"/>
    <w:rsid w:val="00964A55"/>
    <w:rsid w:val="00967AE8"/>
    <w:rsid w:val="00972ADE"/>
    <w:rsid w:val="00973AB1"/>
    <w:rsid w:val="0097562A"/>
    <w:rsid w:val="009762E6"/>
    <w:rsid w:val="00976435"/>
    <w:rsid w:val="00977761"/>
    <w:rsid w:val="00977F73"/>
    <w:rsid w:val="00982302"/>
    <w:rsid w:val="009826B6"/>
    <w:rsid w:val="009858CC"/>
    <w:rsid w:val="009930B1"/>
    <w:rsid w:val="009941DA"/>
    <w:rsid w:val="00994378"/>
    <w:rsid w:val="00995D12"/>
    <w:rsid w:val="00996302"/>
    <w:rsid w:val="009A0EC8"/>
    <w:rsid w:val="009B06B8"/>
    <w:rsid w:val="009B4173"/>
    <w:rsid w:val="009B69F7"/>
    <w:rsid w:val="009C6131"/>
    <w:rsid w:val="009C62EC"/>
    <w:rsid w:val="009C6975"/>
    <w:rsid w:val="009D04F6"/>
    <w:rsid w:val="009D7046"/>
    <w:rsid w:val="009E32C1"/>
    <w:rsid w:val="009E33A8"/>
    <w:rsid w:val="009F3F60"/>
    <w:rsid w:val="009F4E16"/>
    <w:rsid w:val="00A00FAB"/>
    <w:rsid w:val="00A056D7"/>
    <w:rsid w:val="00A060DA"/>
    <w:rsid w:val="00A11BF6"/>
    <w:rsid w:val="00A20760"/>
    <w:rsid w:val="00A21CE2"/>
    <w:rsid w:val="00A2294F"/>
    <w:rsid w:val="00A2530C"/>
    <w:rsid w:val="00A30901"/>
    <w:rsid w:val="00A31562"/>
    <w:rsid w:val="00A31C4C"/>
    <w:rsid w:val="00A33B76"/>
    <w:rsid w:val="00A34B8A"/>
    <w:rsid w:val="00A34C12"/>
    <w:rsid w:val="00A3543A"/>
    <w:rsid w:val="00A37ABC"/>
    <w:rsid w:val="00A40744"/>
    <w:rsid w:val="00A45B3E"/>
    <w:rsid w:val="00A45CFA"/>
    <w:rsid w:val="00A4650D"/>
    <w:rsid w:val="00A51F63"/>
    <w:rsid w:val="00A5270E"/>
    <w:rsid w:val="00A54040"/>
    <w:rsid w:val="00A55F8D"/>
    <w:rsid w:val="00A56DA3"/>
    <w:rsid w:val="00A617DE"/>
    <w:rsid w:val="00A61F64"/>
    <w:rsid w:val="00A64816"/>
    <w:rsid w:val="00A64DDE"/>
    <w:rsid w:val="00A6753D"/>
    <w:rsid w:val="00A86433"/>
    <w:rsid w:val="00A87A9B"/>
    <w:rsid w:val="00A96C6F"/>
    <w:rsid w:val="00A97B4F"/>
    <w:rsid w:val="00AA1478"/>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230C0"/>
    <w:rsid w:val="00B2381A"/>
    <w:rsid w:val="00B339DB"/>
    <w:rsid w:val="00B40494"/>
    <w:rsid w:val="00B418FF"/>
    <w:rsid w:val="00B4238A"/>
    <w:rsid w:val="00B456F8"/>
    <w:rsid w:val="00B51B16"/>
    <w:rsid w:val="00B52779"/>
    <w:rsid w:val="00B615D0"/>
    <w:rsid w:val="00B6257E"/>
    <w:rsid w:val="00B64A3F"/>
    <w:rsid w:val="00B656C0"/>
    <w:rsid w:val="00B66553"/>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A14A7"/>
    <w:rsid w:val="00BA5444"/>
    <w:rsid w:val="00BB1DD6"/>
    <w:rsid w:val="00BB6C29"/>
    <w:rsid w:val="00BB7B67"/>
    <w:rsid w:val="00BC3AE8"/>
    <w:rsid w:val="00BC429F"/>
    <w:rsid w:val="00BC6FC6"/>
    <w:rsid w:val="00BD29F3"/>
    <w:rsid w:val="00BD32D3"/>
    <w:rsid w:val="00BD4CD8"/>
    <w:rsid w:val="00BD5233"/>
    <w:rsid w:val="00BD5F32"/>
    <w:rsid w:val="00BD68AA"/>
    <w:rsid w:val="00BE0080"/>
    <w:rsid w:val="00BE4AC9"/>
    <w:rsid w:val="00BE5ECC"/>
    <w:rsid w:val="00BE6AC0"/>
    <w:rsid w:val="00BF2CE1"/>
    <w:rsid w:val="00BF5C1A"/>
    <w:rsid w:val="00C015DF"/>
    <w:rsid w:val="00C032F2"/>
    <w:rsid w:val="00C0360B"/>
    <w:rsid w:val="00C102D9"/>
    <w:rsid w:val="00C12730"/>
    <w:rsid w:val="00C12D55"/>
    <w:rsid w:val="00C15E0E"/>
    <w:rsid w:val="00C23D29"/>
    <w:rsid w:val="00C242D3"/>
    <w:rsid w:val="00C25882"/>
    <w:rsid w:val="00C31999"/>
    <w:rsid w:val="00C31BF2"/>
    <w:rsid w:val="00C348CF"/>
    <w:rsid w:val="00C402AB"/>
    <w:rsid w:val="00C4082C"/>
    <w:rsid w:val="00C46546"/>
    <w:rsid w:val="00C5228F"/>
    <w:rsid w:val="00C52538"/>
    <w:rsid w:val="00C52A6A"/>
    <w:rsid w:val="00C54B23"/>
    <w:rsid w:val="00C570AC"/>
    <w:rsid w:val="00C626C4"/>
    <w:rsid w:val="00C63416"/>
    <w:rsid w:val="00C64D40"/>
    <w:rsid w:val="00C722D0"/>
    <w:rsid w:val="00C72622"/>
    <w:rsid w:val="00C74588"/>
    <w:rsid w:val="00C74B3D"/>
    <w:rsid w:val="00C772ED"/>
    <w:rsid w:val="00C80519"/>
    <w:rsid w:val="00C824A3"/>
    <w:rsid w:val="00C8250F"/>
    <w:rsid w:val="00C86E19"/>
    <w:rsid w:val="00C91D5E"/>
    <w:rsid w:val="00C94695"/>
    <w:rsid w:val="00C957A3"/>
    <w:rsid w:val="00CA1ED6"/>
    <w:rsid w:val="00CA2621"/>
    <w:rsid w:val="00CA2A50"/>
    <w:rsid w:val="00CA3221"/>
    <w:rsid w:val="00CA413C"/>
    <w:rsid w:val="00CA58F7"/>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6EC"/>
    <w:rsid w:val="00D14E8C"/>
    <w:rsid w:val="00D26C83"/>
    <w:rsid w:val="00D27CF6"/>
    <w:rsid w:val="00D31C19"/>
    <w:rsid w:val="00D41365"/>
    <w:rsid w:val="00D41B6F"/>
    <w:rsid w:val="00D45BDD"/>
    <w:rsid w:val="00D46967"/>
    <w:rsid w:val="00D47F6B"/>
    <w:rsid w:val="00D520B0"/>
    <w:rsid w:val="00D52B9D"/>
    <w:rsid w:val="00D559EB"/>
    <w:rsid w:val="00D56162"/>
    <w:rsid w:val="00D570F2"/>
    <w:rsid w:val="00D61EFF"/>
    <w:rsid w:val="00D63E16"/>
    <w:rsid w:val="00D647CE"/>
    <w:rsid w:val="00D64914"/>
    <w:rsid w:val="00D67D2D"/>
    <w:rsid w:val="00D770AB"/>
    <w:rsid w:val="00D8087E"/>
    <w:rsid w:val="00D82BFD"/>
    <w:rsid w:val="00D84AAD"/>
    <w:rsid w:val="00D852F8"/>
    <w:rsid w:val="00D92F0A"/>
    <w:rsid w:val="00D93A28"/>
    <w:rsid w:val="00D94410"/>
    <w:rsid w:val="00DA19C3"/>
    <w:rsid w:val="00DA23DF"/>
    <w:rsid w:val="00DA3025"/>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47D9"/>
    <w:rsid w:val="00DE4B8C"/>
    <w:rsid w:val="00DE5FBF"/>
    <w:rsid w:val="00DE7974"/>
    <w:rsid w:val="00DF1CF7"/>
    <w:rsid w:val="00DF2ACF"/>
    <w:rsid w:val="00DF2F2F"/>
    <w:rsid w:val="00DF487F"/>
    <w:rsid w:val="00DF50C4"/>
    <w:rsid w:val="00DF53F9"/>
    <w:rsid w:val="00DF6D79"/>
    <w:rsid w:val="00E007B2"/>
    <w:rsid w:val="00E03E0D"/>
    <w:rsid w:val="00E05C6C"/>
    <w:rsid w:val="00E112B5"/>
    <w:rsid w:val="00E120A2"/>
    <w:rsid w:val="00E158CC"/>
    <w:rsid w:val="00E17059"/>
    <w:rsid w:val="00E1754C"/>
    <w:rsid w:val="00E20C42"/>
    <w:rsid w:val="00E20CA7"/>
    <w:rsid w:val="00E223FF"/>
    <w:rsid w:val="00E2780A"/>
    <w:rsid w:val="00E3443C"/>
    <w:rsid w:val="00E3673F"/>
    <w:rsid w:val="00E3680C"/>
    <w:rsid w:val="00E36B91"/>
    <w:rsid w:val="00E37055"/>
    <w:rsid w:val="00E4151F"/>
    <w:rsid w:val="00E44DB4"/>
    <w:rsid w:val="00E47C06"/>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6D0B"/>
    <w:rsid w:val="00EB2CE8"/>
    <w:rsid w:val="00EB303F"/>
    <w:rsid w:val="00EB5510"/>
    <w:rsid w:val="00EB7070"/>
    <w:rsid w:val="00EB7D20"/>
    <w:rsid w:val="00EC06D0"/>
    <w:rsid w:val="00EC2562"/>
    <w:rsid w:val="00EC3EA1"/>
    <w:rsid w:val="00EC4CBF"/>
    <w:rsid w:val="00EC6EB5"/>
    <w:rsid w:val="00ED0CAD"/>
    <w:rsid w:val="00ED4677"/>
    <w:rsid w:val="00EE005C"/>
    <w:rsid w:val="00EE36E7"/>
    <w:rsid w:val="00EE40D3"/>
    <w:rsid w:val="00EE510C"/>
    <w:rsid w:val="00EE5C41"/>
    <w:rsid w:val="00EE7672"/>
    <w:rsid w:val="00EF1D0F"/>
    <w:rsid w:val="00EF2077"/>
    <w:rsid w:val="00EF4326"/>
    <w:rsid w:val="00EF62C6"/>
    <w:rsid w:val="00EF7D18"/>
    <w:rsid w:val="00F05C0F"/>
    <w:rsid w:val="00F07AEC"/>
    <w:rsid w:val="00F10D73"/>
    <w:rsid w:val="00F153C4"/>
    <w:rsid w:val="00F15C8B"/>
    <w:rsid w:val="00F17295"/>
    <w:rsid w:val="00F20F05"/>
    <w:rsid w:val="00F22766"/>
    <w:rsid w:val="00F22EFD"/>
    <w:rsid w:val="00F26F97"/>
    <w:rsid w:val="00F2794C"/>
    <w:rsid w:val="00F30F4A"/>
    <w:rsid w:val="00F36120"/>
    <w:rsid w:val="00F37701"/>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608EE"/>
    <w:rsid w:val="00F60E49"/>
    <w:rsid w:val="00F61F1E"/>
    <w:rsid w:val="00F6480D"/>
    <w:rsid w:val="00F653BB"/>
    <w:rsid w:val="00F65EF9"/>
    <w:rsid w:val="00F6640B"/>
    <w:rsid w:val="00F67041"/>
    <w:rsid w:val="00F67EC5"/>
    <w:rsid w:val="00F70931"/>
    <w:rsid w:val="00F715BB"/>
    <w:rsid w:val="00F72CA2"/>
    <w:rsid w:val="00F732E1"/>
    <w:rsid w:val="00F752B5"/>
    <w:rsid w:val="00F7657B"/>
    <w:rsid w:val="00F86532"/>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5011"/>
    <w:rsid w:val="00FC43BD"/>
    <w:rsid w:val="00FC43DD"/>
    <w:rsid w:val="00FC6D87"/>
    <w:rsid w:val="00FD0D69"/>
    <w:rsid w:val="00FD0DD1"/>
    <w:rsid w:val="00FD1F1B"/>
    <w:rsid w:val="00FD2099"/>
    <w:rsid w:val="00FE0B18"/>
    <w:rsid w:val="00FE14AD"/>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uiPriority w:val="99"/>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6"/>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uiPriority w:val="99"/>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kobylnica@kobylnic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cuwkobylni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j.mielczarek@kobylnic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29</Pages>
  <Words>10298</Words>
  <Characters>61793</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CUW Kobylnica</cp:lastModifiedBy>
  <cp:revision>13</cp:revision>
  <cp:lastPrinted>2023-03-14T11:06:00Z</cp:lastPrinted>
  <dcterms:created xsi:type="dcterms:W3CDTF">2023-03-07T11:10:00Z</dcterms:created>
  <dcterms:modified xsi:type="dcterms:W3CDTF">2023-03-14T13:14:00Z</dcterms:modified>
</cp:coreProperties>
</file>