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</w:p>
    <w:p w:rsidR="00FE2804" w:rsidRPr="00B77B67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0C0260">
        <w:rPr>
          <w:rFonts w:ascii="Arial Narrow" w:hAnsi="Arial Narrow" w:cs="Arial"/>
          <w:szCs w:val="24"/>
          <w:lang w:val="pl-PL"/>
        </w:rPr>
        <w:t>NE.</w:t>
      </w:r>
      <w:r w:rsidRPr="00556379">
        <w:rPr>
          <w:rFonts w:ascii="Arial Narrow" w:hAnsi="Arial Narrow" w:cs="Arial"/>
          <w:szCs w:val="24"/>
          <w:lang w:val="pl-PL"/>
        </w:rPr>
        <w:t>38</w:t>
      </w:r>
      <w:r w:rsidR="008B76A1" w:rsidRPr="00B77B67">
        <w:rPr>
          <w:rFonts w:ascii="Arial Narrow" w:hAnsi="Arial Narrow" w:cs="Arial"/>
          <w:szCs w:val="24"/>
          <w:lang w:val="pl-PL"/>
        </w:rPr>
        <w:t>.4</w:t>
      </w:r>
      <w:r w:rsidR="00562D87">
        <w:rPr>
          <w:rFonts w:ascii="Arial Narrow" w:hAnsi="Arial Narrow" w:cs="Arial"/>
          <w:szCs w:val="24"/>
          <w:lang w:val="pl-PL"/>
        </w:rPr>
        <w:t>5</w:t>
      </w:r>
      <w:r w:rsidR="008B76A1" w:rsidRPr="00B77B67">
        <w:rPr>
          <w:rFonts w:ascii="Arial Narrow" w:hAnsi="Arial Narrow" w:cs="Arial"/>
          <w:szCs w:val="24"/>
          <w:lang w:val="pl-PL"/>
        </w:rPr>
        <w:t>.</w:t>
      </w:r>
      <w:r w:rsidR="00494135" w:rsidRPr="00B77B67">
        <w:rPr>
          <w:rFonts w:ascii="Arial Narrow" w:hAnsi="Arial Narrow" w:cs="Arial"/>
          <w:szCs w:val="24"/>
          <w:lang w:val="pl-PL"/>
        </w:rPr>
        <w:t>2020</w:t>
      </w:r>
      <w:r w:rsidR="00962CB6" w:rsidRPr="00B77B67">
        <w:rPr>
          <w:rFonts w:ascii="Arial Narrow" w:hAnsi="Arial Narrow" w:cs="Arial"/>
          <w:szCs w:val="24"/>
          <w:lang w:val="pl-PL"/>
        </w:rPr>
        <w:t>.ZS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FE2804" w:rsidRPr="00562D87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</w:rPr>
      </w:pPr>
    </w:p>
    <w:p w:rsidR="00804C5F" w:rsidRPr="00B672F6" w:rsidRDefault="009A05D2" w:rsidP="00915E3F">
      <w:pPr>
        <w:pStyle w:val="Tekstpodstawowy"/>
        <w:jc w:val="center"/>
        <w:rPr>
          <w:rFonts w:ascii="Arial Narrow" w:hAnsi="Arial Narrow"/>
          <w:b/>
          <w:szCs w:val="24"/>
          <w:lang w:val="pl-PL"/>
        </w:rPr>
      </w:pPr>
      <w:r w:rsidRPr="00B672F6">
        <w:rPr>
          <w:rFonts w:ascii="Arial Narrow" w:hAnsi="Arial Narrow"/>
          <w:b/>
          <w:szCs w:val="24"/>
          <w:lang w:val="pl-PL"/>
        </w:rPr>
        <w:t xml:space="preserve"> „</w:t>
      </w:r>
      <w:r w:rsidR="00F5786B" w:rsidRPr="00B672F6">
        <w:rPr>
          <w:rFonts w:ascii="Arial Narrow" w:hAnsi="Arial Narrow"/>
          <w:b/>
          <w:szCs w:val="24"/>
          <w:lang w:val="pl-PL"/>
        </w:rPr>
        <w:t>Dostawa wyposażenia do laboratorium</w:t>
      </w:r>
      <w:r w:rsidR="00D54667" w:rsidRPr="00B672F6">
        <w:rPr>
          <w:rFonts w:ascii="Arial Narrow" w:hAnsi="Arial Narrow" w:cs="Arial"/>
          <w:b/>
          <w:szCs w:val="24"/>
          <w:lang w:val="pl-PL" w:eastAsia="en-US"/>
        </w:rPr>
        <w:t>”</w:t>
      </w:r>
    </w:p>
    <w:p w:rsidR="00F67972" w:rsidRPr="00562D87" w:rsidRDefault="00F67972" w:rsidP="00804C5F">
      <w:pPr>
        <w:rPr>
          <w:rFonts w:ascii="Arial Narrow" w:hAnsi="Arial Narrow"/>
          <w:color w:val="FF0000"/>
          <w:szCs w:val="24"/>
          <w:lang w:val="x-none"/>
        </w:rPr>
      </w:pPr>
    </w:p>
    <w:p w:rsidR="00FE2804" w:rsidRPr="003C400C" w:rsidRDefault="00FE2804" w:rsidP="00FE2804">
      <w:pPr>
        <w:pStyle w:val="Tekstpodstawowy"/>
        <w:jc w:val="center"/>
        <w:rPr>
          <w:rFonts w:ascii="Arial Narrow" w:hAnsi="Arial Narrow" w:cs="Arial"/>
          <w:b/>
          <w:color w:val="FF0000"/>
          <w:szCs w:val="24"/>
          <w:lang w:val="pl-PL"/>
        </w:rPr>
      </w:pPr>
    </w:p>
    <w:p w:rsidR="000C0260" w:rsidRDefault="000C0260" w:rsidP="00E77C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B576BC" w:rsidRPr="0049066F" w:rsidRDefault="00B576BC" w:rsidP="009D48C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817EAC" w:rsidRDefault="00817EAC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0A672D" w:rsidRDefault="000A672D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0A672D" w:rsidRDefault="000A672D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0A672D" w:rsidRDefault="000A672D" w:rsidP="00817EAC">
      <w:pPr>
        <w:pStyle w:val="Tekstpodstawowy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:rsidR="002E087B" w:rsidRDefault="002E087B" w:rsidP="00817EAC">
      <w:pPr>
        <w:pStyle w:val="Tekstpodstawowy"/>
        <w:rPr>
          <w:rFonts w:ascii="Arial Narrow" w:hAnsi="Arial Narrow" w:cs="Arial"/>
          <w:b/>
          <w:szCs w:val="24"/>
        </w:rPr>
      </w:pPr>
    </w:p>
    <w:p w:rsidR="008B76A1" w:rsidRDefault="008B76A1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567B60" w:rsidRDefault="00567B60" w:rsidP="00022502">
      <w:pPr>
        <w:pStyle w:val="Tekstpodstawowy"/>
        <w:rPr>
          <w:rFonts w:ascii="Arial Narrow" w:hAnsi="Arial Narrow" w:cs="Arial"/>
          <w:b/>
          <w:szCs w:val="24"/>
        </w:rPr>
      </w:pPr>
    </w:p>
    <w:p w:rsidR="00FE2804" w:rsidRPr="00022502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</w:rPr>
      </w:pPr>
    </w:p>
    <w:p w:rsidR="00705A3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Postępowanie o udzielenie zamówienia prowadzone jest na podstawie </w:t>
      </w:r>
    </w:p>
    <w:p w:rsidR="007658AB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Regulaminu udzielania zamówień </w:t>
      </w:r>
    </w:p>
    <w:p w:rsidR="007658AB" w:rsidRPr="00B32FAD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Pr="00461373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B77B67" w:rsidRDefault="00FE2804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  <w:r w:rsidRPr="00461373">
        <w:rPr>
          <w:rFonts w:ascii="Arial Narrow" w:hAnsi="Arial Narrow" w:cs="Arial"/>
          <w:szCs w:val="24"/>
          <w:lang w:val="pl-PL"/>
        </w:rPr>
        <w:t xml:space="preserve">Miejskie Przedsiębiorstwo Energetyki Cieplnej Spółka z </w:t>
      </w:r>
      <w:r w:rsidRPr="00C34D19">
        <w:rPr>
          <w:rFonts w:ascii="Arial Narrow" w:hAnsi="Arial Narrow" w:cs="Arial"/>
          <w:szCs w:val="24"/>
          <w:lang w:val="pl-PL"/>
        </w:rPr>
        <w:t>o.o</w:t>
      </w:r>
      <w:r w:rsidRPr="009659F2">
        <w:rPr>
          <w:rFonts w:ascii="Arial Narrow" w:hAnsi="Arial Narrow" w:cs="Arial"/>
          <w:b/>
          <w:szCs w:val="24"/>
          <w:lang w:val="pl-PL"/>
        </w:rPr>
        <w:t>.</w:t>
      </w:r>
      <w:r w:rsidRPr="009659F2">
        <w:rPr>
          <w:rFonts w:ascii="Arial Narrow" w:hAnsi="Arial Narrow" w:cs="Arial"/>
          <w:b/>
          <w:szCs w:val="24"/>
        </w:rPr>
        <w:t xml:space="preserve">, </w:t>
      </w:r>
      <w:r w:rsidR="00003D95" w:rsidRPr="00386F6B">
        <w:rPr>
          <w:rFonts w:ascii="Arial Narrow" w:hAnsi="Arial Narrow" w:cs="Arial"/>
          <w:szCs w:val="24"/>
          <w:lang w:val="pl-PL"/>
        </w:rPr>
        <w:t xml:space="preserve">dnia </w:t>
      </w:r>
      <w:r w:rsidR="00B672F6">
        <w:rPr>
          <w:rFonts w:ascii="Arial Narrow" w:hAnsi="Arial Narrow" w:cs="Arial"/>
          <w:szCs w:val="24"/>
          <w:lang w:val="pl-PL"/>
        </w:rPr>
        <w:t>18</w:t>
      </w:r>
      <w:r w:rsidR="009D2F9E" w:rsidRPr="00B77B67">
        <w:rPr>
          <w:rFonts w:ascii="Arial Narrow" w:hAnsi="Arial Narrow" w:cs="Arial"/>
          <w:szCs w:val="24"/>
          <w:lang w:val="pl-PL"/>
        </w:rPr>
        <w:t xml:space="preserve">  listopada 2020 </w:t>
      </w:r>
      <w:r w:rsidR="008C3661" w:rsidRPr="00B77B67">
        <w:rPr>
          <w:rFonts w:ascii="Arial Narrow" w:hAnsi="Arial Narrow" w:cs="Arial"/>
          <w:szCs w:val="24"/>
          <w:lang w:val="pl-PL"/>
        </w:rPr>
        <w:t>r</w:t>
      </w:r>
      <w:r w:rsidRPr="00B77B67">
        <w:rPr>
          <w:rFonts w:ascii="Arial Narrow" w:hAnsi="Arial Narrow" w:cs="Arial"/>
          <w:szCs w:val="24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I.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0A672D" w:rsidP="00FE2804">
      <w:pPr>
        <w:jc w:val="both"/>
        <w:rPr>
          <w:rFonts w:ascii="Arial Narrow" w:hAnsi="Arial Narrow" w:cs="Arial"/>
          <w:szCs w:val="24"/>
        </w:rPr>
      </w:pPr>
      <w:hyperlink r:id="rId8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9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7D649E">
      <w:pPr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0A672D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0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705A33" w:rsidRPr="00705A33" w:rsidRDefault="00FE2804" w:rsidP="00705A33">
      <w:pPr>
        <w:pStyle w:val="Tekstpodstawowy"/>
        <w:rPr>
          <w:rFonts w:ascii="Arial Narrow" w:hAnsi="Arial Narrow" w:cs="Arial"/>
          <w:color w:val="92D050"/>
          <w:szCs w:val="24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2A4B47">
        <w:rPr>
          <w:rFonts w:ascii="Arial Narrow" w:hAnsi="Arial Narrow" w:cs="Arial"/>
          <w:szCs w:val="24"/>
        </w:rPr>
        <w:t>Przetarg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jest 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705A33">
        <w:rPr>
          <w:rFonts w:ascii="Arial Narrow" w:hAnsi="Arial Narrow" w:cs="Arial"/>
          <w:szCs w:val="24"/>
        </w:rPr>
        <w:t xml:space="preserve">u udzielania zamówień </w:t>
      </w:r>
    </w:p>
    <w:p w:rsidR="00191472" w:rsidRPr="00F92E44" w:rsidRDefault="00191472" w:rsidP="00FE2804">
      <w:pPr>
        <w:jc w:val="both"/>
        <w:rPr>
          <w:rFonts w:ascii="Arial Narrow" w:hAnsi="Arial Narrow"/>
          <w:b/>
          <w:bCs/>
          <w:szCs w:val="24"/>
        </w:rPr>
      </w:pPr>
    </w:p>
    <w:p w:rsidR="00FE2804" w:rsidRPr="00F92E4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31531A" w:rsidRPr="00CC751D" w:rsidRDefault="0031531A" w:rsidP="0031531A">
      <w:pPr>
        <w:jc w:val="both"/>
        <w:rPr>
          <w:rFonts w:ascii="Arial Narrow" w:hAnsi="Arial Narrow"/>
        </w:rPr>
      </w:pPr>
      <w:r w:rsidRPr="00CC751D">
        <w:rPr>
          <w:rFonts w:ascii="Arial Narrow" w:hAnsi="Arial Narrow"/>
        </w:rPr>
        <w:t>Przedmiotem zamówienia jest dostawa wyposażenia do laboratorium z podziałem na części, mianowicie:</w:t>
      </w:r>
    </w:p>
    <w:p w:rsidR="00F5786B" w:rsidRPr="00CC751D" w:rsidRDefault="00F5786B" w:rsidP="0031531A">
      <w:pPr>
        <w:jc w:val="both"/>
        <w:rPr>
          <w:rFonts w:ascii="Arial Narrow" w:hAnsi="Arial Narrow"/>
        </w:rPr>
      </w:pPr>
    </w:p>
    <w:p w:rsidR="0031531A" w:rsidRPr="00CC751D" w:rsidRDefault="00C2735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>CZĘŚĆ I -  redestylator elektryczny</w:t>
      </w:r>
      <w:r w:rsidR="001F63AE" w:rsidRPr="00CC751D">
        <w:rPr>
          <w:rFonts w:ascii="Arial Narrow" w:hAnsi="Arial Narrow"/>
          <w:b/>
        </w:rPr>
        <w:t xml:space="preserve"> </w:t>
      </w:r>
      <w:r w:rsidR="0031531A" w:rsidRPr="00CC751D">
        <w:rPr>
          <w:rFonts w:ascii="Arial Narrow" w:hAnsi="Arial Narrow"/>
          <w:b/>
        </w:rPr>
        <w:t>– 1  szt.</w:t>
      </w:r>
    </w:p>
    <w:p w:rsidR="0031531A" w:rsidRPr="00CC751D" w:rsidRDefault="00C2735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>CZĘŚĆ II -  piec laboratoryjny muflowy z wbudowanym sterownikiem</w:t>
      </w:r>
      <w:r w:rsidR="001F63AE" w:rsidRPr="00CC751D">
        <w:rPr>
          <w:rFonts w:ascii="Arial Narrow" w:hAnsi="Arial Narrow"/>
          <w:b/>
        </w:rPr>
        <w:t xml:space="preserve"> </w:t>
      </w:r>
      <w:r w:rsidR="0031531A" w:rsidRPr="00CC751D">
        <w:rPr>
          <w:rFonts w:ascii="Arial Narrow" w:hAnsi="Arial Narrow"/>
          <w:b/>
        </w:rPr>
        <w:t>– 1 szt.</w:t>
      </w:r>
    </w:p>
    <w:p w:rsidR="00C2735A" w:rsidRPr="00CC751D" w:rsidRDefault="00C2735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 xml:space="preserve">CZĘŚĆ III – spektrofotometr – 1 szt. </w:t>
      </w:r>
    </w:p>
    <w:p w:rsidR="00C2735A" w:rsidRPr="00CC751D" w:rsidRDefault="00C2735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>CZĘŚĆ IV – analizator spalin – 1 szt.</w:t>
      </w:r>
    </w:p>
    <w:p w:rsidR="00C2735A" w:rsidRPr="00CC751D" w:rsidRDefault="00C2735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>CZĘŚĆ V – waga laboratoryjna automatyczna – 1 szt.</w:t>
      </w:r>
    </w:p>
    <w:p w:rsidR="0031531A" w:rsidRPr="00CC751D" w:rsidRDefault="0031531A" w:rsidP="0031531A">
      <w:pPr>
        <w:jc w:val="both"/>
        <w:rPr>
          <w:rFonts w:ascii="Arial Narrow" w:hAnsi="Arial Narrow"/>
          <w:b/>
        </w:rPr>
      </w:pPr>
    </w:p>
    <w:p w:rsidR="0031531A" w:rsidRPr="0031531A" w:rsidRDefault="0031531A" w:rsidP="0031531A">
      <w:pPr>
        <w:jc w:val="both"/>
        <w:rPr>
          <w:rFonts w:ascii="Arial Narrow" w:eastAsiaTheme="minorHAnsi" w:hAnsi="Arial Narrow" w:cs="Arial"/>
          <w:color w:val="FF0000"/>
          <w:szCs w:val="24"/>
          <w:lang w:eastAsia="x-none"/>
        </w:rPr>
      </w:pPr>
      <w:r w:rsidRPr="0031531A">
        <w:rPr>
          <w:rFonts w:ascii="Arial Narrow" w:eastAsiaTheme="minorHAnsi" w:hAnsi="Arial Narrow" w:cs="Arial"/>
          <w:color w:val="FF0000"/>
          <w:szCs w:val="24"/>
          <w:u w:val="single"/>
          <w:lang w:eastAsia="x-none"/>
        </w:rPr>
        <w:t>Każdą z wymienionych powyżej części należy traktować jako oddzielną część zamówienia.  Każdy Wykonawca może złożyć ofertę na dowolnie wybraną/ne część/części zamówienia</w:t>
      </w:r>
      <w:r w:rsidRPr="0031531A">
        <w:rPr>
          <w:rFonts w:ascii="Arial Narrow" w:eastAsiaTheme="minorHAnsi" w:hAnsi="Arial Narrow" w:cs="Arial"/>
          <w:color w:val="FF0000"/>
          <w:szCs w:val="24"/>
          <w:lang w:eastAsia="x-none"/>
        </w:rPr>
        <w:t xml:space="preserve">. </w:t>
      </w:r>
    </w:p>
    <w:p w:rsidR="0031531A" w:rsidRPr="0031531A" w:rsidRDefault="0031531A" w:rsidP="0031531A">
      <w:pPr>
        <w:jc w:val="both"/>
        <w:rPr>
          <w:rFonts w:ascii="Arial Narrow" w:eastAsiaTheme="minorHAnsi" w:hAnsi="Arial Narrow" w:cs="Arial"/>
          <w:color w:val="FF0000"/>
          <w:szCs w:val="24"/>
          <w:lang w:eastAsia="x-none"/>
        </w:rPr>
      </w:pPr>
      <w:r w:rsidRPr="0031531A">
        <w:rPr>
          <w:rFonts w:ascii="Arial Narrow" w:eastAsiaTheme="minorHAnsi" w:hAnsi="Arial Narrow" w:cs="Arial"/>
          <w:color w:val="FF0000"/>
          <w:szCs w:val="24"/>
          <w:lang w:eastAsia="x-none"/>
        </w:rPr>
        <w:t>Szczegółowy opis przedmiotu zamówienia zawiera załącznik Nr 1 do SIWZ.</w:t>
      </w:r>
    </w:p>
    <w:p w:rsidR="00FE2804" w:rsidRPr="009F2992" w:rsidRDefault="00FE2804" w:rsidP="00FE2804">
      <w:pPr>
        <w:pStyle w:val="Default"/>
        <w:rPr>
          <w:rFonts w:ascii="Arial Narrow" w:hAnsi="Arial Narrow" w:cs="Arial"/>
          <w:color w:val="auto"/>
        </w:rPr>
      </w:pPr>
    </w:p>
    <w:p w:rsidR="00FE2804" w:rsidRPr="009F2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9F2992">
        <w:rPr>
          <w:rFonts w:ascii="Arial Narrow" w:hAnsi="Arial Narrow" w:cs="Arial"/>
          <w:b/>
          <w:szCs w:val="24"/>
        </w:rPr>
        <w:t>III. TERMIN WYKONANIA ZAMÓWIENIA</w:t>
      </w:r>
    </w:p>
    <w:p w:rsidR="0031531A" w:rsidRPr="00876179" w:rsidRDefault="0031531A" w:rsidP="0031531A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CC751D">
        <w:rPr>
          <w:rFonts w:ascii="Arial Narrow" w:hAnsi="Arial Narrow" w:cs="Arial"/>
          <w:szCs w:val="24"/>
        </w:rPr>
        <w:t>Wykonawca zobowiązany jest  zrealizować przedmio</w:t>
      </w:r>
      <w:r w:rsidR="001F63AE" w:rsidRPr="00CC751D">
        <w:rPr>
          <w:rFonts w:ascii="Arial Narrow" w:hAnsi="Arial Narrow" w:cs="Arial"/>
          <w:szCs w:val="24"/>
        </w:rPr>
        <w:t xml:space="preserve">t zamówienia  w </w:t>
      </w:r>
      <w:r w:rsidRPr="00CC751D">
        <w:rPr>
          <w:rFonts w:ascii="Arial Narrow" w:hAnsi="Arial Narrow" w:cs="Arial"/>
          <w:szCs w:val="24"/>
        </w:rPr>
        <w:t xml:space="preserve"> termin</w:t>
      </w:r>
      <w:r w:rsidR="001F63AE" w:rsidRPr="00CC751D">
        <w:rPr>
          <w:rFonts w:ascii="Arial Narrow" w:hAnsi="Arial Narrow" w:cs="Arial"/>
          <w:szCs w:val="24"/>
        </w:rPr>
        <w:t xml:space="preserve">ie </w:t>
      </w:r>
      <w:r w:rsidR="001F63AE" w:rsidRPr="00876179">
        <w:rPr>
          <w:rFonts w:ascii="Arial Narrow" w:hAnsi="Arial Narrow" w:cs="Arial"/>
          <w:b/>
          <w:szCs w:val="24"/>
        </w:rPr>
        <w:t>do dnia 29 grudnia 2020 r</w:t>
      </w: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 xml:space="preserve">IV.I. O udzielenie zamówienia mogą ubiegać się Wykonawcy, którzy spełniają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 xml:space="preserve">warunki, </w:t>
      </w:r>
      <w:r w:rsidR="00AF1C87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D65AF6">
        <w:rPr>
          <w:rFonts w:ascii="Arial Narrow" w:hAnsi="Arial Narrow" w:cs="Arial"/>
          <w:szCs w:val="24"/>
        </w:rPr>
        <w:t>Regulaminu</w:t>
      </w:r>
      <w:r w:rsidR="00022033" w:rsidRPr="00AF1C87">
        <w:rPr>
          <w:rFonts w:ascii="Arial Narrow" w:hAnsi="Arial Narrow" w:cs="Arial"/>
          <w:szCs w:val="24"/>
        </w:rPr>
        <w:t xml:space="preserve"> udzielania zamówień</w:t>
      </w:r>
      <w:r w:rsidR="009D2F9E">
        <w:rPr>
          <w:rFonts w:ascii="Arial Narrow" w:hAnsi="Arial Narrow" w:cs="Arial"/>
          <w:szCs w:val="24"/>
        </w:rPr>
        <w:t>,</w:t>
      </w:r>
      <w:r w:rsidR="00022033" w:rsidRPr="00AF1C87">
        <w:rPr>
          <w:rFonts w:ascii="Arial Narrow" w:hAnsi="Arial Narrow" w:cs="Arial"/>
          <w:szCs w:val="24"/>
        </w:rPr>
        <w:t xml:space="preserve"> zwanego dalej Regulaminem</w:t>
      </w:r>
      <w:r w:rsidRPr="00AF1C87">
        <w:rPr>
          <w:rFonts w:ascii="Arial Narrow" w:hAnsi="Arial Narrow" w:cs="Arial"/>
          <w:szCs w:val="24"/>
        </w:rPr>
        <w:t xml:space="preserve">, wykażą ich spełnienie na poziomie wymaganym przez Zamawiającego zgodnie z opisem zamieszczonym w niniejszym punkcie Specyfikacji Istotnych Warunków Zamówienia (SIWZ), oraz </w:t>
      </w:r>
      <w:r w:rsidRPr="00AF1C87">
        <w:rPr>
          <w:rFonts w:ascii="Arial Narrow" w:hAnsi="Arial Narrow" w:cs="Arial"/>
          <w:szCs w:val="24"/>
        </w:rPr>
        <w:lastRenderedPageBreak/>
        <w:t>niepodlegający wykluczeniu z powodu niespełnienia warunk</w:t>
      </w:r>
      <w:r w:rsidR="005F3839" w:rsidRPr="00AF1C87">
        <w:rPr>
          <w:rFonts w:ascii="Arial Narrow" w:hAnsi="Arial Narrow" w:cs="Arial"/>
          <w:szCs w:val="24"/>
        </w:rPr>
        <w:t>u</w:t>
      </w:r>
      <w:r w:rsidRPr="00AF1C87">
        <w:rPr>
          <w:rFonts w:ascii="Arial Narrow" w:hAnsi="Arial Narrow" w:cs="Arial"/>
          <w:szCs w:val="24"/>
        </w:rPr>
        <w:t xml:space="preserve">, o których mowa </w:t>
      </w:r>
      <w:r w:rsidRPr="00D65AF6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34</w:t>
      </w:r>
      <w:r w:rsidR="00022033" w:rsidRPr="00D65AF6">
        <w:rPr>
          <w:rFonts w:ascii="Arial Narrow" w:hAnsi="Arial Narrow" w:cs="Arial"/>
          <w:szCs w:val="24"/>
        </w:rPr>
        <w:t xml:space="preserve"> ust. 1</w:t>
      </w:r>
      <w:r w:rsidR="005F3839" w:rsidRPr="00D65AF6">
        <w:rPr>
          <w:rFonts w:ascii="Arial Narrow" w:hAnsi="Arial Narrow" w:cs="Arial"/>
          <w:szCs w:val="24"/>
        </w:rPr>
        <w:t xml:space="preserve"> pkt.</w:t>
      </w:r>
      <w:r w:rsidR="005F3839" w:rsidRPr="00AF1C87">
        <w:rPr>
          <w:rFonts w:ascii="Arial Narrow" w:hAnsi="Arial Narrow" w:cs="Arial"/>
          <w:szCs w:val="24"/>
        </w:rPr>
        <w:t xml:space="preserve"> 1</w:t>
      </w:r>
      <w:r w:rsidR="00022033" w:rsidRPr="00AF1C87">
        <w:rPr>
          <w:rFonts w:ascii="Arial Narrow" w:hAnsi="Arial Narrow" w:cs="Arial"/>
          <w:szCs w:val="24"/>
        </w:rPr>
        <w:t xml:space="preserve"> Regulaminu</w:t>
      </w:r>
      <w:r w:rsidRPr="00AF1C87">
        <w:rPr>
          <w:rFonts w:ascii="Arial Narrow" w:hAnsi="Arial Narrow" w:cs="Arial"/>
          <w:szCs w:val="24"/>
        </w:rPr>
        <w:t>.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5F3839" w:rsidRPr="00B51E8B" w:rsidRDefault="00FE2804" w:rsidP="00B51E8B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461373">
        <w:rPr>
          <w:rFonts w:ascii="Arial Narrow" w:hAnsi="Arial Narrow"/>
          <w:b/>
          <w:szCs w:val="24"/>
        </w:rPr>
        <w:t>Posiadanie uprawnień do wykonywania określonej działalności lub czynności, jeżeli przepisy prawa nakładają obowiązek ich posiadania:</w:t>
      </w:r>
    </w:p>
    <w:p w:rsidR="00EA0017" w:rsidRPr="00C2735A" w:rsidRDefault="00562D87" w:rsidP="00C2735A">
      <w:pPr>
        <w:pStyle w:val="Akapitzlist"/>
        <w:ind w:left="360"/>
        <w:rPr>
          <w:rFonts w:ascii="Arial Narrow" w:hAnsi="Arial Narrow"/>
        </w:rPr>
      </w:pPr>
      <w:r w:rsidRPr="00562D87">
        <w:rPr>
          <w:rFonts w:ascii="Arial Narrow" w:hAnsi="Arial Narrow"/>
        </w:rPr>
        <w:t>Zamawiający odstępuje od opisu spełnienia warunków w tym zakresie..</w:t>
      </w:r>
    </w:p>
    <w:p w:rsidR="00562D87" w:rsidRPr="00C2735A" w:rsidRDefault="00FE2804" w:rsidP="00C2735A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A934EC">
        <w:rPr>
          <w:rFonts w:ascii="Arial Narrow" w:hAnsi="Arial Narrow"/>
          <w:b/>
          <w:szCs w:val="24"/>
        </w:rPr>
        <w:t>Posiadanie wiedzy i doświadczenia</w:t>
      </w:r>
      <w:r w:rsidRPr="00F92E44">
        <w:rPr>
          <w:rFonts w:ascii="Arial Narrow" w:hAnsi="Arial Narrow"/>
          <w:b/>
          <w:szCs w:val="24"/>
        </w:rPr>
        <w:t>:</w:t>
      </w:r>
    </w:p>
    <w:p w:rsidR="005F3839" w:rsidRPr="00C2735A" w:rsidRDefault="00562D87" w:rsidP="00C2735A">
      <w:pPr>
        <w:pStyle w:val="Akapitzlist"/>
        <w:ind w:left="360"/>
        <w:rPr>
          <w:rFonts w:ascii="Arial Narrow" w:hAnsi="Arial Narrow"/>
        </w:rPr>
      </w:pPr>
      <w:r w:rsidRPr="00562D87">
        <w:rPr>
          <w:rFonts w:ascii="Arial Narrow" w:hAnsi="Arial Narrow"/>
        </w:rPr>
        <w:t>Zamawiający odstępuje od opisu spełnienia warunków w tym zakresie..</w:t>
      </w:r>
    </w:p>
    <w:p w:rsidR="00FE2804" w:rsidRPr="00AC448A" w:rsidRDefault="00AC448A" w:rsidP="00AC448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 </w:t>
      </w:r>
      <w:r w:rsidR="00FE2804" w:rsidRPr="00AC448A">
        <w:rPr>
          <w:rFonts w:ascii="Arial Narrow" w:hAnsi="Arial Narrow"/>
          <w:b/>
        </w:rPr>
        <w:t xml:space="preserve">Dysponowanie odpowiednim potencjałem technicznym oraz osobami zdolnymi do wykonania </w:t>
      </w:r>
      <w:r>
        <w:rPr>
          <w:rFonts w:ascii="Arial Narrow" w:hAnsi="Arial Narrow"/>
          <w:b/>
        </w:rPr>
        <w:br/>
        <w:t xml:space="preserve">     </w:t>
      </w:r>
      <w:r w:rsidR="00FE2804" w:rsidRPr="00AC448A">
        <w:rPr>
          <w:rFonts w:ascii="Arial Narrow" w:hAnsi="Arial Narrow"/>
          <w:b/>
        </w:rPr>
        <w:t>zamówienia:</w:t>
      </w:r>
    </w:p>
    <w:p w:rsidR="00FE2804" w:rsidRDefault="00AC448A" w:rsidP="00AC448A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3.1.</w:t>
      </w:r>
      <w:r w:rsidR="00FE2804" w:rsidRPr="00461373">
        <w:rPr>
          <w:rFonts w:ascii="Arial Narrow" w:hAnsi="Arial Narrow"/>
          <w:b/>
          <w:szCs w:val="24"/>
        </w:rPr>
        <w:t xml:space="preserve"> Potencjał techniczny:</w:t>
      </w:r>
    </w:p>
    <w:p w:rsidR="00562D87" w:rsidRPr="00C2735A" w:rsidRDefault="00C2735A" w:rsidP="00C2735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562D87" w:rsidRPr="00FC37ED">
        <w:rPr>
          <w:rFonts w:ascii="Arial Narrow" w:hAnsi="Arial Narrow"/>
        </w:rPr>
        <w:t>Zamawiający odstępuje od opisu spełnienia warunków w tym zakresie..</w:t>
      </w:r>
    </w:p>
    <w:p w:rsidR="00AC448A" w:rsidRPr="004F631B" w:rsidRDefault="00C2735A" w:rsidP="00AC448A">
      <w:pPr>
        <w:rPr>
          <w:rFonts w:ascii="Arial Narrow" w:hAnsi="Arial Narrow"/>
          <w:b/>
          <w:color w:val="FF0000"/>
          <w:szCs w:val="24"/>
        </w:rPr>
      </w:pPr>
      <w:r>
        <w:rPr>
          <w:rFonts w:ascii="Arial Narrow" w:hAnsi="Arial Narrow"/>
          <w:b/>
          <w:szCs w:val="24"/>
        </w:rPr>
        <w:t xml:space="preserve">3.2 Potencjał </w:t>
      </w:r>
      <w:r w:rsidR="0031781C">
        <w:rPr>
          <w:rFonts w:ascii="Arial Narrow" w:hAnsi="Arial Narrow"/>
          <w:b/>
          <w:szCs w:val="24"/>
        </w:rPr>
        <w:t xml:space="preserve"> kadrowy</w:t>
      </w:r>
      <w:r w:rsidR="004F631B">
        <w:rPr>
          <w:rFonts w:ascii="Arial Narrow" w:hAnsi="Arial Narrow"/>
          <w:b/>
          <w:szCs w:val="24"/>
        </w:rPr>
        <w:t xml:space="preserve">    </w:t>
      </w:r>
    </w:p>
    <w:p w:rsidR="0031781C" w:rsidRPr="00C2735A" w:rsidRDefault="00C2735A" w:rsidP="00AC44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562D87" w:rsidRPr="00FC37ED">
        <w:rPr>
          <w:rFonts w:ascii="Arial Narrow" w:hAnsi="Arial Narrow"/>
        </w:rPr>
        <w:t>Zamawiający odstępuje od opisu spełnienia warunków w tym zakresie..</w:t>
      </w:r>
    </w:p>
    <w:p w:rsidR="00FE2804" w:rsidRDefault="00D54667" w:rsidP="00D54667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4.</w:t>
      </w:r>
      <w:r w:rsidR="00FE2804" w:rsidRPr="00461373">
        <w:rPr>
          <w:rFonts w:ascii="Arial Narrow" w:hAnsi="Arial Narrow"/>
          <w:b/>
          <w:szCs w:val="24"/>
        </w:rPr>
        <w:t>Sytuacja ekonomiczna i finansowa</w:t>
      </w:r>
    </w:p>
    <w:p w:rsidR="00562D87" w:rsidRPr="00FC37ED" w:rsidRDefault="00C2735A" w:rsidP="00562D8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562D87" w:rsidRPr="00FC37ED">
        <w:rPr>
          <w:rFonts w:ascii="Arial Narrow" w:hAnsi="Arial Narrow"/>
        </w:rPr>
        <w:t>Zamawiający odstępuje od opisu spełnienia warunków w tym zakresie..</w:t>
      </w:r>
    </w:p>
    <w:p w:rsidR="00562D87" w:rsidRPr="00B51E8B" w:rsidRDefault="00562D87" w:rsidP="00D54667">
      <w:pPr>
        <w:rPr>
          <w:rFonts w:ascii="Arial Narrow" w:hAnsi="Arial Narrow"/>
          <w:b/>
          <w:szCs w:val="24"/>
        </w:rPr>
      </w:pPr>
    </w:p>
    <w:p w:rsidR="00FE2804" w:rsidRPr="00461373" w:rsidRDefault="00FE2804" w:rsidP="005F383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4"/>
        </w:rPr>
      </w:pPr>
      <w:r w:rsidRPr="00A934EC">
        <w:rPr>
          <w:rFonts w:ascii="Arial Narrow" w:hAnsi="Arial Narrow" w:cs="Arial"/>
          <w:b/>
          <w:szCs w:val="24"/>
        </w:rPr>
        <w:t>IV.II. O udzielenie zamówienia mogą ubiegać się Wykonawcy</w:t>
      </w:r>
      <w:r w:rsidRPr="00461373">
        <w:rPr>
          <w:rFonts w:ascii="Arial Narrow" w:hAnsi="Arial Narrow" w:cs="Arial"/>
          <w:b/>
          <w:szCs w:val="24"/>
        </w:rPr>
        <w:t>, którzy w myśl</w:t>
      </w:r>
      <w:r w:rsidR="007A762E">
        <w:rPr>
          <w:rFonts w:ascii="Arial Narrow" w:hAnsi="Arial Narrow" w:cs="Arial"/>
          <w:b/>
          <w:szCs w:val="24"/>
        </w:rPr>
        <w:t xml:space="preserve"> § 17</w:t>
      </w:r>
      <w:r w:rsidR="005F3839" w:rsidRPr="00461373">
        <w:rPr>
          <w:rFonts w:ascii="Arial Narrow" w:hAnsi="Arial Narrow" w:cs="Arial"/>
          <w:b/>
          <w:szCs w:val="24"/>
        </w:rPr>
        <w:t xml:space="preserve"> ust. 1</w:t>
      </w:r>
      <w:r w:rsidR="009D2411" w:rsidRPr="00461373">
        <w:rPr>
          <w:rFonts w:ascii="Arial Narrow" w:hAnsi="Arial Narrow" w:cs="Arial"/>
          <w:b/>
          <w:szCs w:val="24"/>
        </w:rPr>
        <w:t xml:space="preserve"> Regulaminu</w:t>
      </w:r>
      <w:r w:rsidRPr="00461373">
        <w:rPr>
          <w:rFonts w:ascii="Arial Narrow" w:hAnsi="Arial Narrow" w:cs="Arial"/>
          <w:b/>
          <w:szCs w:val="24"/>
        </w:rPr>
        <w:t xml:space="preserve">, spełniają </w:t>
      </w:r>
      <w:r w:rsidR="005F3839" w:rsidRPr="00461373">
        <w:rPr>
          <w:rFonts w:ascii="Arial Narrow" w:hAnsi="Arial Narrow" w:cs="Arial"/>
          <w:b/>
          <w:szCs w:val="24"/>
        </w:rPr>
        <w:t xml:space="preserve">łącznie </w:t>
      </w:r>
      <w:r w:rsidRPr="00461373">
        <w:rPr>
          <w:rFonts w:ascii="Arial Narrow" w:hAnsi="Arial Narrow" w:cs="Arial"/>
          <w:b/>
          <w:szCs w:val="24"/>
        </w:rPr>
        <w:t>warunki dotyczące: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uprawnień do wykonywania określonej działalności lub czynności, jeżeli przepisy prawa nakładają obowiązek ich posiadania,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posiadania wiedzy i doświadczenia,</w:t>
      </w:r>
    </w:p>
    <w:p w:rsidR="00FE2804" w:rsidRPr="00461373" w:rsidRDefault="00FE2804" w:rsidP="003F56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dysponowania odpowiednim potencjałem technicznym oraz osobami zdolnymi do wykonania zamówienia,</w:t>
      </w:r>
    </w:p>
    <w:p w:rsidR="00FE2804" w:rsidRPr="00461373" w:rsidRDefault="00FE2804" w:rsidP="003F56E8">
      <w:pPr>
        <w:numPr>
          <w:ilvl w:val="0"/>
          <w:numId w:val="3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sytuacji ekonomicznej i finansowej.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IV.III. Z postępowania o udzielenie zamówienia Zamawiający wykluczy,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pkt </w:t>
      </w:r>
      <w:r w:rsidR="005F3839" w:rsidRPr="00461373">
        <w:rPr>
          <w:rFonts w:ascii="Arial Narrow" w:hAnsi="Arial Narrow"/>
          <w:bCs/>
          <w:szCs w:val="24"/>
        </w:rPr>
        <w:t>1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 w:rsidRPr="00461373">
        <w:rPr>
          <w:rFonts w:ascii="Arial Narrow" w:hAnsi="Arial Narrow"/>
          <w:bCs/>
          <w:szCs w:val="24"/>
        </w:rPr>
        <w:t>:</w:t>
      </w:r>
      <w:r w:rsidRPr="00461373">
        <w:rPr>
          <w:rFonts w:ascii="Arial Narrow" w:hAnsi="Arial Narrow"/>
          <w:b w:val="0"/>
          <w:bCs/>
          <w:sz w:val="23"/>
          <w:szCs w:val="23"/>
        </w:rPr>
        <w:t xml:space="preserve"> </w:t>
      </w:r>
    </w:p>
    <w:p w:rsidR="00FE2804" w:rsidRPr="00461373" w:rsidRDefault="00FE2804" w:rsidP="003F56E8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wykonawców, w stosunku do których otwarto likwidację lub </w:t>
      </w:r>
      <w:r w:rsidR="005F3839" w:rsidRPr="00461373">
        <w:rPr>
          <w:rFonts w:ascii="Arial Narrow" w:hAnsi="Arial Narrow"/>
        </w:rPr>
        <w:t>zgłoszono wniosek o ogłoszenie upadłości.</w:t>
      </w:r>
    </w:p>
    <w:p w:rsidR="00FE2804" w:rsidRPr="00461373" w:rsidRDefault="00FE2804" w:rsidP="00FE2804">
      <w:pPr>
        <w:tabs>
          <w:tab w:val="left" w:pos="408"/>
        </w:tabs>
        <w:ind w:left="408" w:hanging="408"/>
        <w:jc w:val="both"/>
        <w:rPr>
          <w:rFonts w:ascii="Arial Narrow" w:hAnsi="Arial Narrow" w:cs="Arial"/>
          <w:b/>
          <w:szCs w:val="24"/>
        </w:rPr>
      </w:pPr>
    </w:p>
    <w:p w:rsidR="00FE2804" w:rsidRPr="00461373" w:rsidRDefault="00FE2804" w:rsidP="008D3067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IV.IV. Z postępowania o udzielenie zamówien</w:t>
      </w:r>
      <w:r w:rsidR="008D3067" w:rsidRPr="00461373">
        <w:rPr>
          <w:rFonts w:ascii="Arial Narrow" w:hAnsi="Arial Narrow" w:cs="Arial"/>
          <w:szCs w:val="24"/>
        </w:rPr>
        <w:t xml:space="preserve">ia Zamawiający wykluczy również </w:t>
      </w:r>
      <w:r w:rsidRPr="00461373">
        <w:rPr>
          <w:rFonts w:ascii="Arial Narrow" w:hAnsi="Arial Narrow" w:cs="Arial"/>
          <w:szCs w:val="24"/>
        </w:rPr>
        <w:t>na podstawie</w:t>
      </w:r>
      <w:r w:rsidR="005F3839" w:rsidRPr="00461373">
        <w:rPr>
          <w:rFonts w:ascii="Arial Narrow" w:hAnsi="Arial Narrow" w:cs="Arial"/>
          <w:b w:val="0"/>
          <w:szCs w:val="24"/>
        </w:rPr>
        <w:t xml:space="preserve"> </w:t>
      </w:r>
      <w:r w:rsidR="005F3839" w:rsidRPr="007A762E">
        <w:rPr>
          <w:rFonts w:ascii="Arial Narrow" w:hAnsi="Arial Narrow" w:cs="Arial"/>
          <w:szCs w:val="24"/>
        </w:rPr>
        <w:t>§</w:t>
      </w:r>
      <w:r w:rsidR="007A762E" w:rsidRPr="007A762E">
        <w:rPr>
          <w:rFonts w:ascii="Arial Narrow" w:hAnsi="Arial Narrow"/>
          <w:bCs/>
          <w:szCs w:val="24"/>
        </w:rPr>
        <w:t xml:space="preserve"> 34 </w:t>
      </w:r>
      <w:r w:rsidR="005F3839" w:rsidRPr="00461373">
        <w:rPr>
          <w:rFonts w:ascii="Arial Narrow" w:hAnsi="Arial Narrow"/>
          <w:bCs/>
          <w:szCs w:val="24"/>
        </w:rPr>
        <w:t xml:space="preserve">ust. 1 pkt 2-4 </w:t>
      </w:r>
      <w:r w:rsidR="009D2411" w:rsidRPr="00461373">
        <w:rPr>
          <w:rFonts w:ascii="Arial Narrow" w:hAnsi="Arial Narrow"/>
          <w:bCs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Wykonawców, którzy</w:t>
      </w:r>
      <w:r w:rsidRPr="00461373">
        <w:rPr>
          <w:rFonts w:ascii="Arial Narrow" w:hAnsi="Arial Narrow" w:cs="Arial"/>
          <w:b w:val="0"/>
          <w:szCs w:val="24"/>
        </w:rPr>
        <w:t>: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wnieśli wadium </w:t>
      </w:r>
      <w:r w:rsidR="008D3067" w:rsidRPr="00461373">
        <w:rPr>
          <w:rFonts w:ascii="Arial Narrow" w:hAnsi="Arial Narrow"/>
          <w:b w:val="0"/>
        </w:rPr>
        <w:t>w przypadku</w:t>
      </w:r>
      <w:r w:rsidR="00317C4A">
        <w:rPr>
          <w:rFonts w:ascii="Arial Narrow" w:hAnsi="Arial Narrow"/>
          <w:b w:val="0"/>
        </w:rPr>
        <w:t xml:space="preserve"> żądania jego wniesienia przez Za</w:t>
      </w:r>
      <w:r w:rsidR="008D3067" w:rsidRPr="00461373">
        <w:rPr>
          <w:rFonts w:ascii="Arial Narrow" w:hAnsi="Arial Narrow"/>
          <w:b w:val="0"/>
        </w:rPr>
        <w:t xml:space="preserve">mawiającego </w:t>
      </w:r>
      <w:r w:rsidRPr="00461373">
        <w:rPr>
          <w:rFonts w:ascii="Arial Narrow" w:hAnsi="Arial Narrow"/>
          <w:b w:val="0"/>
        </w:rPr>
        <w:t xml:space="preserve">do upływu terminu składania ofert, </w:t>
      </w:r>
      <w:r w:rsidR="008D3067" w:rsidRPr="00461373">
        <w:rPr>
          <w:rFonts w:ascii="Arial Narrow" w:hAnsi="Arial Narrow"/>
          <w:b w:val="0"/>
        </w:rPr>
        <w:t>w tym również na przedłużony okres związania ofertą, lub</w:t>
      </w:r>
      <w:r w:rsidRPr="00461373">
        <w:rPr>
          <w:rFonts w:ascii="Arial Narrow" w:hAnsi="Arial Narrow"/>
          <w:b w:val="0"/>
        </w:rPr>
        <w:t xml:space="preserve"> nie zgodzili się na przedłużenie okresu związania ofertą;</w:t>
      </w:r>
    </w:p>
    <w:p w:rsidR="00FE2804" w:rsidRPr="00461373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426" w:hanging="426"/>
        <w:rPr>
          <w:rFonts w:ascii="Arial Narrow" w:hAnsi="Arial Narrow" w:cs="Arial Narrow"/>
          <w:b w:val="0"/>
        </w:rPr>
      </w:pPr>
      <w:r w:rsidRPr="00461373">
        <w:rPr>
          <w:rFonts w:ascii="Arial Narrow" w:hAnsi="Arial Narrow"/>
          <w:b w:val="0"/>
        </w:rPr>
        <w:t>złożyli nieprawdziwe informacje mające wpływ lub mogące mieć wpływ na wynik prowadzonego postępowania;</w:t>
      </w:r>
    </w:p>
    <w:p w:rsidR="00FE2804" w:rsidRPr="00047E02" w:rsidRDefault="00FE2804" w:rsidP="003F56E8">
      <w:pPr>
        <w:pStyle w:val="Tekstpodstawowy3"/>
        <w:numPr>
          <w:ilvl w:val="1"/>
          <w:numId w:val="5"/>
        </w:numPr>
        <w:tabs>
          <w:tab w:val="clear" w:pos="226"/>
          <w:tab w:val="num" w:pos="426"/>
        </w:tabs>
        <w:ind w:left="851" w:hanging="851"/>
        <w:rPr>
          <w:rFonts w:ascii="Arial Narrow" w:hAnsi="Arial Narrow" w:cs="Times New Roman"/>
          <w:b w:val="0"/>
        </w:rPr>
      </w:pPr>
      <w:r w:rsidRPr="00461373">
        <w:rPr>
          <w:rFonts w:ascii="Arial Narrow" w:hAnsi="Arial Narrow"/>
          <w:b w:val="0"/>
        </w:rPr>
        <w:t xml:space="preserve">nie wykazali spełniania </w:t>
      </w:r>
      <w:r w:rsidR="008D3067" w:rsidRPr="00461373">
        <w:rPr>
          <w:rFonts w:ascii="Arial Narrow" w:hAnsi="Arial Narrow"/>
          <w:b w:val="0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8D3067" w:rsidP="00047E02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IV.V.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Pr="00461373">
        <w:rPr>
          <w:rFonts w:ascii="Arial Narrow" w:hAnsi="Arial Narrow"/>
          <w:bCs/>
          <w:szCs w:val="24"/>
        </w:rPr>
        <w:t xml:space="preserve"> ust. 2 </w:t>
      </w:r>
      <w:r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9D541A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461373" w:rsidRDefault="008D3067" w:rsidP="009D541A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nie uzyskali akceptacji do dalszej współpracy w wyniku  </w:t>
      </w:r>
      <w:r w:rsidRPr="00461373">
        <w:rPr>
          <w:rFonts w:ascii="Arial Narrow" w:hAnsi="Arial Narrow"/>
          <w:sz w:val="24"/>
          <w:szCs w:val="24"/>
        </w:rPr>
        <w:br/>
        <w:t xml:space="preserve">przeprowadzonej przez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 xml:space="preserve">amawiającego,  </w:t>
      </w:r>
    </w:p>
    <w:p w:rsidR="008D3067" w:rsidRPr="00461373" w:rsidRDefault="008D3067" w:rsidP="009D541A">
      <w:pPr>
        <w:pStyle w:val="Akapitzlist1"/>
        <w:numPr>
          <w:ilvl w:val="0"/>
          <w:numId w:val="18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lastRenderedPageBreak/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IV.V</w:t>
      </w:r>
      <w:r w:rsidR="002B56F1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 xml:space="preserve">.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  <w:r w:rsidRPr="00461373">
        <w:rPr>
          <w:rFonts w:ascii="Arial Narrow" w:hAnsi="Arial Narrow" w:cs="Arial"/>
          <w:bCs/>
          <w:szCs w:val="24"/>
        </w:rPr>
        <w:t xml:space="preserve">IV.VII.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Default="009779CC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IV.VII</w:t>
      </w:r>
      <w:r w:rsidR="00EA4E96">
        <w:rPr>
          <w:rFonts w:ascii="Arial Narrow" w:hAnsi="Arial Narrow" w:cs="Arial"/>
          <w:bCs/>
          <w:szCs w:val="24"/>
        </w:rPr>
        <w:t>I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Pr="00461373" w:rsidRDefault="00FE2804" w:rsidP="00FE2804">
      <w:pPr>
        <w:pStyle w:val="Tekstpodstawowy3"/>
        <w:rPr>
          <w:rFonts w:ascii="Arial Narrow" w:hAnsi="Arial Narrow" w:cs="Arial"/>
          <w:b w:val="0"/>
          <w:bCs/>
          <w:szCs w:val="24"/>
        </w:rPr>
      </w:pPr>
      <w:r w:rsidRPr="00461373">
        <w:rPr>
          <w:rFonts w:ascii="Arial Narrow" w:hAnsi="Arial Narrow" w:cs="Arial"/>
          <w:szCs w:val="24"/>
        </w:rPr>
        <w:t>IV.VII</w:t>
      </w:r>
      <w:r w:rsidR="009779CC" w:rsidRPr="00461373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. Zamawiający odrzuci ofertę, jeżeli: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jej treść nie odpowiada treści SIWZ,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niezgodna z Regulaminem,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wykona</w:t>
      </w:r>
      <w:r w:rsidR="00317C4A">
        <w:rPr>
          <w:rFonts w:ascii="Arial Narrow" w:hAnsi="Arial Narrow"/>
        </w:rPr>
        <w:t>wca w terminie wskazanym przez Za</w:t>
      </w:r>
      <w:r w:rsidRPr="00461373">
        <w:rPr>
          <w:rFonts w:ascii="Arial Narrow" w:hAnsi="Arial Narrow"/>
        </w:rPr>
        <w:t xml:space="preserve">mawiającego nie zgodził się na poprawienie omyłek, o których mowa w § 35 ust. 2 Regulaminu, </w:t>
      </w:r>
    </w:p>
    <w:p w:rsidR="009779CC" w:rsidRPr="00461373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 xml:space="preserve">zawiera rażąco niską cenę w stosunku do przedmiotu zamówienia, </w:t>
      </w:r>
    </w:p>
    <w:p w:rsidR="009779CC" w:rsidRDefault="009779CC" w:rsidP="009D541A">
      <w:pPr>
        <w:numPr>
          <w:ilvl w:val="0"/>
          <w:numId w:val="19"/>
        </w:numPr>
        <w:suppressAutoHyphens/>
        <w:spacing w:line="100" w:lineRule="atLeast"/>
        <w:ind w:left="426" w:hanging="426"/>
        <w:jc w:val="both"/>
        <w:rPr>
          <w:rFonts w:ascii="Arial Narrow" w:hAnsi="Arial Narrow"/>
        </w:rPr>
      </w:pPr>
      <w:r w:rsidRPr="00461373">
        <w:rPr>
          <w:rFonts w:ascii="Arial Narrow" w:hAnsi="Arial Narrow"/>
        </w:rPr>
        <w:t>jest nieważna na podstawie odrębnych przepisów.</w:t>
      </w:r>
    </w:p>
    <w:p w:rsidR="00732C28" w:rsidRPr="00022502" w:rsidRDefault="00732C28" w:rsidP="00732C28">
      <w:pPr>
        <w:suppressAutoHyphens/>
        <w:spacing w:line="100" w:lineRule="atLeast"/>
        <w:ind w:left="426"/>
        <w:jc w:val="both"/>
        <w:rPr>
          <w:rFonts w:ascii="Arial Narrow" w:hAnsi="Arial Narrow"/>
        </w:rPr>
      </w:pP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V. WYKAZ OŚWIADCZEŃ I</w:t>
      </w:r>
      <w:r w:rsidR="00FE2804" w:rsidRPr="00461373">
        <w:rPr>
          <w:rFonts w:ascii="Arial Narrow" w:hAnsi="Arial Narrow" w:cs="Arial"/>
          <w:szCs w:val="24"/>
        </w:rPr>
        <w:t xml:space="preserve"> DOKUMENTÓW, JAKIE MAJĄ DOSTARCZYĆ WYKONAWCY</w:t>
      </w:r>
    </w:p>
    <w:p w:rsidR="0031531A" w:rsidRDefault="00FE2804" w:rsidP="00AA1553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31531A" w:rsidRPr="00CC751D" w:rsidRDefault="0031531A" w:rsidP="0031531A">
      <w:pPr>
        <w:numPr>
          <w:ilvl w:val="0"/>
          <w:numId w:val="6"/>
        </w:numPr>
        <w:jc w:val="both"/>
        <w:rPr>
          <w:rFonts w:ascii="Arial Narrow" w:eastAsiaTheme="minorHAnsi" w:hAnsi="Arial Narrow" w:cs="Arial"/>
          <w:b/>
          <w:bCs/>
          <w:szCs w:val="24"/>
          <w:lang w:eastAsia="en-US"/>
        </w:rPr>
      </w:pPr>
      <w:r w:rsidRPr="00CC751D">
        <w:rPr>
          <w:rFonts w:ascii="Arial Narrow" w:eastAsiaTheme="minorHAnsi" w:hAnsi="Arial Narrow" w:cs="Arial"/>
          <w:b/>
          <w:bCs/>
          <w:szCs w:val="24"/>
          <w:lang w:eastAsia="en-US"/>
        </w:rPr>
        <w:t xml:space="preserve">formularz oferty, stanowiący </w:t>
      </w:r>
      <w:r w:rsidRPr="00CC751D">
        <w:rPr>
          <w:rFonts w:ascii="Arial Narrow" w:eastAsiaTheme="minorHAnsi" w:hAnsi="Arial Narrow" w:cs="Arial"/>
          <w:b/>
          <w:bCs/>
          <w:szCs w:val="24"/>
          <w:u w:val="single"/>
          <w:lang w:eastAsia="en-US"/>
        </w:rPr>
        <w:t>załącznik nr 2 do SIWZ</w:t>
      </w:r>
      <w:r w:rsidRPr="00CC751D">
        <w:rPr>
          <w:rFonts w:ascii="Arial Narrow" w:eastAsiaTheme="minorHAnsi" w:hAnsi="Arial Narrow" w:cs="Arial"/>
          <w:b/>
          <w:bCs/>
          <w:szCs w:val="24"/>
          <w:lang w:eastAsia="en-US"/>
        </w:rPr>
        <w:t>,</w:t>
      </w:r>
    </w:p>
    <w:p w:rsidR="0031531A" w:rsidRPr="00CC751D" w:rsidRDefault="00CC751D" w:rsidP="001F63AE">
      <w:pPr>
        <w:numPr>
          <w:ilvl w:val="0"/>
          <w:numId w:val="6"/>
        </w:numPr>
        <w:jc w:val="both"/>
        <w:rPr>
          <w:rFonts w:ascii="Arial Narrow" w:hAnsi="Arial Narrow" w:cs="Arial"/>
          <w:b/>
          <w:bCs/>
        </w:rPr>
      </w:pPr>
      <w:r w:rsidRPr="00CC751D">
        <w:rPr>
          <w:rFonts w:ascii="Arial Narrow" w:hAnsi="Arial Narrow" w:cs="Arial"/>
          <w:b/>
          <w:bCs/>
        </w:rPr>
        <w:t xml:space="preserve">zestawienie </w:t>
      </w:r>
      <w:r w:rsidR="0031531A" w:rsidRPr="00CC751D">
        <w:rPr>
          <w:rFonts w:ascii="Arial Narrow" w:hAnsi="Arial Narrow" w:cs="Arial"/>
          <w:b/>
          <w:bCs/>
        </w:rPr>
        <w:t xml:space="preserve">wyposażenia do laboratorium, stanowiące </w:t>
      </w:r>
      <w:r w:rsidR="00E860D8" w:rsidRPr="00CC751D">
        <w:rPr>
          <w:rFonts w:ascii="Arial Narrow" w:hAnsi="Arial Narrow" w:cs="Arial"/>
          <w:b/>
          <w:bCs/>
          <w:u w:val="single"/>
        </w:rPr>
        <w:t xml:space="preserve">załącznik nr 3a – 3e </w:t>
      </w:r>
      <w:r w:rsidR="0031531A" w:rsidRPr="00CC751D">
        <w:rPr>
          <w:rFonts w:ascii="Arial Narrow" w:hAnsi="Arial Narrow" w:cs="Arial"/>
          <w:b/>
          <w:bCs/>
          <w:u w:val="single"/>
        </w:rPr>
        <w:t>do SIWZ</w:t>
      </w:r>
      <w:r w:rsidR="0031531A" w:rsidRPr="00CC751D">
        <w:rPr>
          <w:rFonts w:ascii="Arial Narrow" w:hAnsi="Arial Narrow" w:cs="Arial"/>
          <w:b/>
          <w:bCs/>
        </w:rPr>
        <w:t>,</w:t>
      </w:r>
      <w:r w:rsidR="00E860D8" w:rsidRPr="00CC751D">
        <w:rPr>
          <w:rFonts w:ascii="Arial Narrow" w:hAnsi="Arial Narrow" w:cs="Arial"/>
          <w:b/>
          <w:bCs/>
        </w:rPr>
        <w:t xml:space="preserve"> </w:t>
      </w:r>
      <w:r w:rsidR="00E860D8" w:rsidRPr="00CC751D">
        <w:rPr>
          <w:rFonts w:ascii="Arial Narrow" w:hAnsi="Arial Narrow" w:cs="Arial"/>
          <w:b/>
          <w:bCs/>
          <w:highlight w:val="yellow"/>
        </w:rPr>
        <w:t>odpowiednio dla danej części zamówienia</w:t>
      </w:r>
      <w:r w:rsidR="00E860D8" w:rsidRPr="00CC751D">
        <w:rPr>
          <w:rFonts w:ascii="Arial Narrow" w:hAnsi="Arial Narrow" w:cs="Arial"/>
          <w:b/>
          <w:bCs/>
        </w:rPr>
        <w:t xml:space="preserve">, </w:t>
      </w:r>
    </w:p>
    <w:p w:rsidR="0031531A" w:rsidRPr="00CC751D" w:rsidRDefault="0031531A" w:rsidP="0031531A">
      <w:pPr>
        <w:numPr>
          <w:ilvl w:val="0"/>
          <w:numId w:val="6"/>
        </w:numPr>
        <w:jc w:val="both"/>
        <w:rPr>
          <w:rFonts w:ascii="Arial Narrow" w:eastAsiaTheme="minorHAnsi" w:hAnsi="Arial Narrow" w:cs="Arial"/>
          <w:b/>
          <w:bCs/>
          <w:szCs w:val="24"/>
          <w:lang w:eastAsia="en-US"/>
        </w:rPr>
      </w:pPr>
      <w:r w:rsidRPr="00CC751D">
        <w:rPr>
          <w:rFonts w:ascii="Arial Narrow" w:eastAsiaTheme="minorHAnsi" w:hAnsi="Arial Narrow" w:cs="Arial"/>
          <w:b/>
          <w:bCs/>
          <w:szCs w:val="24"/>
          <w:lang w:eastAsia="en-US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="00E860D8" w:rsidRPr="00CC751D">
        <w:rPr>
          <w:rFonts w:ascii="Arial Narrow" w:eastAsiaTheme="minorHAnsi" w:hAnsi="Arial Narrow" w:cs="Arial"/>
          <w:b/>
          <w:szCs w:val="24"/>
          <w:lang w:eastAsia="en-US"/>
        </w:rPr>
        <w:t>§ 34</w:t>
      </w:r>
      <w:r w:rsidRPr="00CC751D">
        <w:rPr>
          <w:rFonts w:ascii="Arial Narrow" w:eastAsiaTheme="minorHAnsi" w:hAnsi="Arial Narrow" w:cs="Arial"/>
          <w:b/>
          <w:szCs w:val="24"/>
          <w:lang w:eastAsia="en-US"/>
        </w:rPr>
        <w:t xml:space="preserve"> ust. 1 pkt 1 Regulaminu</w:t>
      </w:r>
      <w:r w:rsidRPr="00CC751D">
        <w:rPr>
          <w:rFonts w:ascii="Arial Narrow" w:eastAsiaTheme="minorHAnsi" w:hAnsi="Arial Narrow" w:cs="Arial"/>
          <w:b/>
          <w:bCs/>
          <w:szCs w:val="24"/>
          <w:lang w:eastAsia="en-US"/>
        </w:rPr>
        <w:t>,</w:t>
      </w:r>
      <w:r w:rsidRPr="00CC751D">
        <w:rPr>
          <w:rFonts w:ascii="Arial Narrow" w:eastAsiaTheme="minorHAnsi" w:hAnsi="Arial Narrow" w:cs="Arial"/>
          <w:b/>
          <w:szCs w:val="24"/>
          <w:lang w:eastAsia="en-US"/>
        </w:rPr>
        <w:t xml:space="preserve"> </w:t>
      </w:r>
      <w:r w:rsidRPr="00CC751D">
        <w:rPr>
          <w:rFonts w:ascii="Arial Narrow" w:eastAsiaTheme="minorHAnsi" w:hAnsi="Arial Narrow" w:cs="Arial"/>
          <w:b/>
          <w:bCs/>
          <w:szCs w:val="24"/>
          <w:lang w:eastAsia="en-US"/>
        </w:rPr>
        <w:t>wystawiony nie wcześniej niż 6 miesięcy przed upływem terminu składania ofert,</w:t>
      </w:r>
    </w:p>
    <w:p w:rsidR="0031531A" w:rsidRPr="00CC751D" w:rsidRDefault="0031531A" w:rsidP="0031531A">
      <w:pPr>
        <w:rPr>
          <w:rFonts w:ascii="Arial Narrow" w:hAnsi="Arial Narrow" w:cs="Arial"/>
          <w:b/>
        </w:rPr>
      </w:pPr>
      <w:r w:rsidRPr="00CC751D">
        <w:rPr>
          <w:rFonts w:ascii="Arial Narrow" w:hAnsi="Arial Narrow" w:cs="Arial"/>
          <w:b/>
        </w:rPr>
        <w:t>6.   oświadczenie o statusie przedsięb</w:t>
      </w:r>
      <w:r w:rsidR="00E860D8" w:rsidRPr="00CC751D">
        <w:rPr>
          <w:rFonts w:ascii="Arial Narrow" w:hAnsi="Arial Narrow" w:cs="Arial"/>
          <w:b/>
        </w:rPr>
        <w:t>iorcy, stanowiące załącznik nr 4</w:t>
      </w:r>
      <w:r w:rsidRPr="00CC751D">
        <w:rPr>
          <w:rFonts w:ascii="Arial Narrow" w:hAnsi="Arial Narrow" w:cs="Arial"/>
          <w:b/>
        </w:rPr>
        <w:t xml:space="preserve"> do SIWZ,</w:t>
      </w:r>
    </w:p>
    <w:p w:rsidR="0031531A" w:rsidRPr="00CC751D" w:rsidRDefault="0031531A" w:rsidP="0031531A">
      <w:pPr>
        <w:jc w:val="both"/>
        <w:rPr>
          <w:rFonts w:ascii="Arial Narrow" w:hAnsi="Arial Narrow"/>
          <w:b/>
        </w:rPr>
      </w:pPr>
      <w:r w:rsidRPr="00CC751D">
        <w:rPr>
          <w:rFonts w:ascii="Arial Narrow" w:hAnsi="Arial Narrow"/>
          <w:b/>
        </w:rPr>
        <w:t xml:space="preserve">7. dokument potwierdzający fakt, że oferowany przedmiot zamówienia spełnia wszystkie </w:t>
      </w:r>
      <w:r w:rsidRPr="00CC751D">
        <w:rPr>
          <w:rFonts w:ascii="Arial Narrow" w:hAnsi="Arial Narrow"/>
          <w:b/>
        </w:rPr>
        <w:br/>
        <w:t xml:space="preserve">      wymagania Zamawiającego zgodnie z opisem zawartym w SOPZ, stanowiącym załącznik nr 1 </w:t>
      </w:r>
      <w:r w:rsidRPr="00CC751D">
        <w:rPr>
          <w:rFonts w:ascii="Arial Narrow" w:hAnsi="Arial Narrow"/>
          <w:b/>
        </w:rPr>
        <w:br/>
        <w:t xml:space="preserve">      do SIWZ  (karta katalogowa, specyfikacja techniczna, inne)</w:t>
      </w:r>
      <w:r w:rsidR="00CC751D">
        <w:rPr>
          <w:rFonts w:ascii="Arial Narrow" w:hAnsi="Arial Narrow"/>
          <w:b/>
        </w:rPr>
        <w:t xml:space="preserve"> </w:t>
      </w:r>
      <w:r w:rsidR="00CC751D" w:rsidRPr="00CC751D">
        <w:rPr>
          <w:rFonts w:ascii="Arial Narrow" w:hAnsi="Arial Narrow"/>
          <w:b/>
          <w:highlight w:val="yellow"/>
        </w:rPr>
        <w:t xml:space="preserve">– odpowiednio dla danej części </w:t>
      </w:r>
      <w:r w:rsidR="00CC751D" w:rsidRPr="00CC751D">
        <w:rPr>
          <w:rFonts w:ascii="Arial Narrow" w:hAnsi="Arial Narrow"/>
          <w:b/>
          <w:highlight w:val="yellow"/>
        </w:rPr>
        <w:br/>
        <w:t xml:space="preserve">      zamówienia.</w:t>
      </w:r>
    </w:p>
    <w:p w:rsidR="0031531A" w:rsidRDefault="0031531A" w:rsidP="00AA1553">
      <w:pPr>
        <w:pStyle w:val="Tekstpodstawowy3"/>
        <w:rPr>
          <w:rFonts w:ascii="Arial Narrow" w:hAnsi="Arial Narrow" w:cs="Arial"/>
          <w:szCs w:val="24"/>
        </w:rPr>
      </w:pP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>V.III</w:t>
      </w:r>
      <w:r w:rsidR="00FE2804" w:rsidRPr="00461373">
        <w:rPr>
          <w:rFonts w:ascii="Arial Narrow" w:hAnsi="Arial Narrow" w:cs="Arial"/>
          <w:b/>
          <w:szCs w:val="24"/>
        </w:rPr>
        <w:t>. Dokumenty składane przez wykonawców wspólnie ubiegających się o udzielenie zamówienia: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 xml:space="preserve">V.I. </w:t>
      </w:r>
      <w:r w:rsidRPr="00871AFB">
        <w:rPr>
          <w:rFonts w:ascii="Arial Narrow" w:hAnsi="Arial Narrow" w:cs="Arial"/>
          <w:szCs w:val="24"/>
        </w:rPr>
        <w:t xml:space="preserve">ppkt </w:t>
      </w:r>
      <w:r w:rsidR="00B475C1">
        <w:rPr>
          <w:rFonts w:ascii="Arial Narrow" w:hAnsi="Arial Narrow" w:cs="Arial"/>
          <w:szCs w:val="24"/>
        </w:rPr>
        <w:t>3-4</w:t>
      </w:r>
      <w:r w:rsidRPr="00871AFB">
        <w:rPr>
          <w:rFonts w:ascii="Arial Narrow" w:hAnsi="Arial Narrow" w:cs="Arial"/>
          <w:szCs w:val="24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871AFB">
        <w:rPr>
          <w:rFonts w:ascii="Arial Narrow" w:hAnsi="Arial Narrow"/>
        </w:rPr>
        <w:t>1</w:t>
      </w:r>
      <w:r w:rsidR="0084731D" w:rsidRPr="00871AFB">
        <w:rPr>
          <w:rFonts w:ascii="Arial Narrow" w:hAnsi="Arial Narrow"/>
        </w:rPr>
        <w:t xml:space="preserve">-2 </w:t>
      </w:r>
      <w:r w:rsidRPr="00871AFB">
        <w:rPr>
          <w:rFonts w:ascii="Arial Narrow" w:hAnsi="Arial Narrow"/>
        </w:rPr>
        <w:t xml:space="preserve">SIWZ, 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stanowiącym </w:t>
      </w:r>
      <w:r w:rsidR="0084731D" w:rsidRPr="00A2459C">
        <w:rPr>
          <w:rFonts w:ascii="Arial Narrow" w:hAnsi="Arial Narrow" w:cs="Arial"/>
          <w:szCs w:val="24"/>
        </w:rPr>
        <w:t xml:space="preserve">załącznik nr 2 </w:t>
      </w:r>
      <w:r w:rsidRPr="00461373">
        <w:rPr>
          <w:rFonts w:ascii="Arial Narrow" w:hAnsi="Arial Narrow" w:cs="Arial"/>
          <w:szCs w:val="24"/>
        </w:rPr>
        <w:t>do SIWZ, 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Pr="00461373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1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TRYB, FORMA </w:t>
      </w:r>
      <w:r w:rsidRPr="001458EF">
        <w:rPr>
          <w:rFonts w:ascii="Arial Narrow" w:hAnsi="Arial Narrow" w:cs="Arial"/>
          <w:szCs w:val="24"/>
        </w:rPr>
        <w:t xml:space="preserve">WNOSZENIA I </w:t>
      </w:r>
      <w:r w:rsidRPr="00AA1553">
        <w:rPr>
          <w:rFonts w:ascii="Arial Narrow" w:hAnsi="Arial Narrow" w:cs="Arial"/>
          <w:szCs w:val="24"/>
        </w:rPr>
        <w:t>ZWROT WADIUM</w:t>
      </w:r>
      <w:r w:rsidR="002654C5" w:rsidRPr="00AA1553">
        <w:rPr>
          <w:rFonts w:ascii="Arial Narrow" w:hAnsi="Arial Narrow" w:cs="Arial"/>
          <w:b w:val="0"/>
          <w:szCs w:val="24"/>
        </w:rPr>
        <w:t xml:space="preserve"> </w:t>
      </w:r>
      <w:r w:rsidR="002654C5" w:rsidRPr="00AA1553">
        <w:rPr>
          <w:rFonts w:ascii="Arial Narrow" w:hAnsi="Arial Narrow" w:cs="Arial"/>
          <w:b w:val="0"/>
          <w:sz w:val="16"/>
          <w:szCs w:val="16"/>
        </w:rPr>
        <w:t xml:space="preserve"> </w:t>
      </w:r>
      <w:r w:rsidR="002654C5" w:rsidRPr="002C7A80">
        <w:rPr>
          <w:rFonts w:ascii="Arial Narrow" w:hAnsi="Arial Narrow" w:cs="Arial"/>
          <w:b w:val="0"/>
          <w:sz w:val="16"/>
          <w:szCs w:val="16"/>
        </w:rPr>
        <w:t>Nie dotyczy</w:t>
      </w:r>
      <w:r w:rsidR="00EC149E" w:rsidRPr="002C7A80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2C0750" w:rsidRDefault="00B739A9" w:rsidP="001B169A">
      <w:pPr>
        <w:jc w:val="both"/>
        <w:rPr>
          <w:rFonts w:ascii="Arial Narrow" w:hAnsi="Arial Narrow"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 xml:space="preserve">yć sporządzona w języku polskim na formularzu ofertowym  stanowiącym Załącznik </w:t>
      </w:r>
      <w:r w:rsidR="000F7E86" w:rsidRPr="00633948">
        <w:rPr>
          <w:rFonts w:ascii="Arial Narrow" w:hAnsi="Arial Narrow"/>
        </w:rPr>
        <w:br/>
        <w:t xml:space="preserve">       Nr 2 do SIWZ</w:t>
      </w:r>
      <w:r w:rsidR="00677F40" w:rsidRPr="00633948">
        <w:rPr>
          <w:rFonts w:ascii="Arial Narrow" w:hAnsi="Arial Narrow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>z zachowaniem postaci elektronicznej</w:t>
      </w:r>
      <w:r w:rsidR="00677F40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  </w:t>
      </w:r>
      <w:r w:rsidR="00677F40" w:rsidRPr="00633948">
        <w:rPr>
          <w:rFonts w:ascii="Arial Narrow" w:hAnsi="Arial Narrow"/>
        </w:rPr>
        <w:t xml:space="preserve">w formacie danych </w:t>
      </w:r>
      <w:r w:rsidRPr="00633948">
        <w:rPr>
          <w:rFonts w:ascii="Arial Narrow" w:hAnsi="Arial Narrow"/>
        </w:rPr>
        <w:t xml:space="preserve">pdf, </w:t>
      </w:r>
      <w:r w:rsidR="00677F40" w:rsidRPr="00633948">
        <w:rPr>
          <w:rFonts w:ascii="Arial Narrow" w:hAnsi="Arial Narrow"/>
        </w:rPr>
        <w:t xml:space="preserve">doc, </w:t>
      </w:r>
      <w:r w:rsidRPr="00633948">
        <w:rPr>
          <w:rFonts w:ascii="Arial Narrow" w:hAnsi="Arial Narrow"/>
        </w:rPr>
        <w:t>xls</w:t>
      </w:r>
      <w:r w:rsidR="00677F40" w:rsidRPr="00633948">
        <w:rPr>
          <w:rFonts w:ascii="Arial Narrow" w:hAnsi="Arial Narrow"/>
        </w:rPr>
        <w:t xml:space="preserve">, </w:t>
      </w:r>
      <w:r w:rsidRPr="00633948">
        <w:rPr>
          <w:rFonts w:ascii="Arial Narrow" w:hAnsi="Arial Narrow"/>
        </w:rPr>
        <w:t>jpg</w:t>
      </w:r>
      <w:r w:rsidR="000F7E86" w:rsidRPr="00633948">
        <w:rPr>
          <w:rFonts w:ascii="Arial Narrow" w:hAnsi="Arial Narrow"/>
        </w:rPr>
        <w:br/>
        <w:t xml:space="preserve">       i  </w:t>
      </w:r>
      <w:r w:rsidR="00677F40" w:rsidRPr="000C1CD2">
        <w:rPr>
          <w:rFonts w:ascii="Arial Narrow" w:hAnsi="Arial Narrow"/>
          <w:b/>
          <w:highlight w:val="yellow"/>
          <w:u w:val="single"/>
        </w:rPr>
        <w:t xml:space="preserve">podpisana </w:t>
      </w:r>
      <w:r w:rsidR="000F7E86" w:rsidRPr="000C1CD2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 xml:space="preserve">kwalifikowanym podpisem </w:t>
      </w:r>
      <w:r w:rsidRPr="000C1CD2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0C1CD2">
        <w:rPr>
          <w:rFonts w:ascii="Arial Narrow" w:hAnsi="Arial Narrow"/>
          <w:b/>
          <w:highlight w:val="yellow"/>
          <w:u w:val="single"/>
        </w:rPr>
        <w:t>elektronicznym</w:t>
      </w:r>
      <w:r w:rsidR="002C0750">
        <w:rPr>
          <w:rFonts w:ascii="Arial Narrow" w:hAnsi="Arial Narrow"/>
          <w:b/>
          <w:u w:val="single"/>
        </w:rPr>
        <w:t xml:space="preserve">  </w:t>
      </w:r>
      <w:r w:rsidR="002C0750" w:rsidRPr="002C0750">
        <w:rPr>
          <w:rFonts w:ascii="Arial Narrow" w:hAnsi="Arial Narrow"/>
          <w:u w:val="single"/>
        </w:rPr>
        <w:t>(</w:t>
      </w:r>
      <w:r w:rsidR="002C0750" w:rsidRPr="002C0750">
        <w:rPr>
          <w:rFonts w:ascii="Arial Narrow" w:hAnsi="Arial Narrow"/>
        </w:rPr>
        <w:t>podpis</w:t>
      </w:r>
      <w:r w:rsidR="002C0750">
        <w:rPr>
          <w:rFonts w:ascii="Arial Narrow" w:hAnsi="Arial Narrow"/>
        </w:rPr>
        <w:t xml:space="preserve"> jest składany  bezpośrednio </w:t>
      </w:r>
      <w:r w:rsidR="002C0750">
        <w:rPr>
          <w:rFonts w:ascii="Arial Narrow" w:hAnsi="Arial Narrow"/>
        </w:rPr>
        <w:br/>
        <w:t xml:space="preserve">       na dokumencie).</w:t>
      </w:r>
      <w:r w:rsidR="007D649E">
        <w:rPr>
          <w:rFonts w:ascii="Arial Narrow" w:hAnsi="Arial Narrow"/>
        </w:rPr>
        <w:t xml:space="preserve"> Sposób złożenia oferty opisany został w Instrukcji korzystania z platformy </w:t>
      </w:r>
      <w:r w:rsidR="007D649E">
        <w:rPr>
          <w:rFonts w:ascii="Arial Narrow" w:hAnsi="Arial Narrow"/>
        </w:rPr>
        <w:br/>
        <w:t xml:space="preserve">       zakupowej:  </w:t>
      </w:r>
      <w:hyperlink r:id="rId12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2C0750" w:rsidRPr="00633948" w:rsidRDefault="002C0750" w:rsidP="00EF0A44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</w:t>
      </w:r>
      <w:r w:rsidRPr="000C1CD2">
        <w:rPr>
          <w:rFonts w:ascii="Arial Narrow" w:hAnsi="Arial Narrow"/>
          <w:highlight w:val="yellow"/>
        </w:rPr>
        <w:t xml:space="preserve">Kwalifikowany podpis elektroniczny powinien zostać złożony bezpośrednio na </w:t>
      </w:r>
      <w:r w:rsidR="007658AB" w:rsidRPr="000C1CD2">
        <w:rPr>
          <w:rFonts w:ascii="Arial Narrow" w:hAnsi="Arial Narrow"/>
          <w:highlight w:val="yellow"/>
        </w:rPr>
        <w:t xml:space="preserve">podpisywanym </w:t>
      </w:r>
      <w:r w:rsidR="007658AB" w:rsidRPr="000C1CD2">
        <w:rPr>
          <w:rFonts w:ascii="Arial Narrow" w:hAnsi="Arial Narrow"/>
          <w:highlight w:val="yellow"/>
        </w:rPr>
        <w:br/>
        <w:t xml:space="preserve">       dokumencie</w:t>
      </w:r>
      <w:r w:rsidRPr="000C1CD2">
        <w:rPr>
          <w:rFonts w:ascii="Arial Narrow" w:hAnsi="Arial Narrow"/>
          <w:highlight w:val="yellow"/>
        </w:rPr>
        <w:t>.</w:t>
      </w:r>
      <w:r>
        <w:rPr>
          <w:rFonts w:ascii="Arial Narrow" w:hAnsi="Arial Narrow"/>
        </w:rPr>
        <w:t xml:space="preserve"> </w:t>
      </w:r>
      <w:r w:rsidRPr="00AA1553">
        <w:rPr>
          <w:rFonts w:ascii="Arial Narrow" w:hAnsi="Arial Narrow"/>
        </w:rPr>
        <w:t xml:space="preserve">W przypadku </w:t>
      </w:r>
      <w:r w:rsidR="007658AB" w:rsidRPr="00AA1553">
        <w:rPr>
          <w:rFonts w:ascii="Arial Narrow" w:hAnsi="Arial Narrow"/>
        </w:rPr>
        <w:t>w</w:t>
      </w:r>
      <w:r w:rsidRPr="00AA1553">
        <w:rPr>
          <w:rFonts w:ascii="Arial Narrow" w:hAnsi="Arial Narrow"/>
        </w:rPr>
        <w:t xml:space="preserve">ykorzystania </w:t>
      </w:r>
      <w:r w:rsidR="007658AB" w:rsidRPr="00AA1553">
        <w:rPr>
          <w:rFonts w:ascii="Arial Narrow" w:hAnsi="Arial Narrow"/>
        </w:rPr>
        <w:t xml:space="preserve">do podpisu </w:t>
      </w:r>
      <w:r w:rsidRPr="00AA1553">
        <w:rPr>
          <w:rFonts w:ascii="Arial Narrow" w:hAnsi="Arial Narrow"/>
        </w:rPr>
        <w:t xml:space="preserve">formatu XADES zewnętrzny, </w:t>
      </w:r>
      <w:r w:rsidRPr="00AA1553">
        <w:rPr>
          <w:rFonts w:ascii="Arial Narrow" w:hAnsi="Arial Narrow"/>
          <w:highlight w:val="yellow"/>
        </w:rPr>
        <w:t xml:space="preserve">Zamawiający </w:t>
      </w:r>
      <w:r w:rsidR="007658AB" w:rsidRPr="00AA1553">
        <w:rPr>
          <w:rFonts w:ascii="Arial Narrow" w:hAnsi="Arial Narrow"/>
          <w:highlight w:val="yellow"/>
        </w:rPr>
        <w:br/>
        <w:t xml:space="preserve">       </w:t>
      </w:r>
      <w:r w:rsidRPr="00AA1553">
        <w:rPr>
          <w:rFonts w:ascii="Arial Narrow" w:hAnsi="Arial Narrow"/>
          <w:highlight w:val="yellow"/>
        </w:rPr>
        <w:t xml:space="preserve">wymaga dołączenia </w:t>
      </w:r>
      <w:r w:rsidR="005C0417" w:rsidRPr="00AA1553">
        <w:rPr>
          <w:rFonts w:ascii="Arial Narrow" w:hAnsi="Arial Narrow"/>
          <w:highlight w:val="yellow"/>
        </w:rPr>
        <w:t xml:space="preserve">przez Wykonawcę   </w:t>
      </w:r>
      <w:r w:rsidRPr="00AA1553">
        <w:rPr>
          <w:rFonts w:ascii="Arial Narrow" w:hAnsi="Arial Narrow"/>
          <w:highlight w:val="yellow"/>
        </w:rPr>
        <w:t xml:space="preserve">odpowiedniej ilości </w:t>
      </w:r>
      <w:r w:rsidR="005C0417" w:rsidRPr="00AA1553">
        <w:rPr>
          <w:rFonts w:ascii="Arial Narrow" w:hAnsi="Arial Narrow"/>
          <w:highlight w:val="yellow"/>
        </w:rPr>
        <w:t xml:space="preserve"> </w:t>
      </w:r>
      <w:r w:rsidRPr="000C1CD2">
        <w:rPr>
          <w:rFonts w:ascii="Arial Narrow" w:hAnsi="Arial Narrow"/>
          <w:highlight w:val="yellow"/>
        </w:rPr>
        <w:t>plików</w:t>
      </w:r>
      <w:r w:rsidR="00D54688" w:rsidRPr="000C1CD2">
        <w:rPr>
          <w:rFonts w:ascii="Arial Narrow" w:hAnsi="Arial Narrow"/>
          <w:highlight w:val="yellow"/>
        </w:rPr>
        <w:t xml:space="preserve"> (plik podpisywany i plik X</w:t>
      </w:r>
      <w:r w:rsidR="005C0417" w:rsidRPr="000C1CD2">
        <w:rPr>
          <w:rFonts w:ascii="Arial Narrow" w:hAnsi="Arial Narrow"/>
          <w:highlight w:val="yellow"/>
        </w:rPr>
        <w:t>ADES).</w:t>
      </w:r>
    </w:p>
    <w:p w:rsidR="00B27FDE" w:rsidRPr="00B27FDE" w:rsidRDefault="005C0417" w:rsidP="00B27F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F7E86" w:rsidRPr="00633948">
        <w:rPr>
          <w:rFonts w:ascii="Arial Narrow" w:hAnsi="Arial Narrow"/>
        </w:rPr>
        <w:t xml:space="preserve">. 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394ACD" w:rsidRPr="00B27FDE">
        <w:rPr>
          <w:rFonts w:ascii="Arial Narrow" w:hAnsi="Arial Narrow"/>
        </w:rPr>
        <w:t xml:space="preserve">. Oświadczenia i dokumenty składane są </w:t>
      </w:r>
      <w:r w:rsidR="00394ACD" w:rsidRPr="00AA1553">
        <w:rPr>
          <w:rFonts w:ascii="Arial Narrow" w:hAnsi="Arial Narrow"/>
          <w:highlight w:val="yellow"/>
        </w:rPr>
        <w:t xml:space="preserve">w oryginale lub kopii poświadczonej za </w:t>
      </w:r>
      <w:r w:rsidR="00B27FDE" w:rsidRPr="00AA1553">
        <w:rPr>
          <w:rFonts w:ascii="Arial Narrow" w:hAnsi="Arial Narrow"/>
          <w:highlight w:val="yellow"/>
        </w:rPr>
        <w:br/>
        <w:t xml:space="preserve">       zgodność </w:t>
      </w:r>
      <w:r w:rsidR="00394ACD" w:rsidRPr="00AA1553">
        <w:rPr>
          <w:rFonts w:ascii="Arial Narrow" w:hAnsi="Arial Narrow"/>
          <w:highlight w:val="yellow"/>
        </w:rPr>
        <w:t>z oryginałem.</w:t>
      </w:r>
      <w:r w:rsidR="00394ACD" w:rsidRPr="00B27FDE">
        <w:rPr>
          <w:rFonts w:ascii="Arial Narrow" w:hAnsi="Arial Narrow"/>
        </w:rPr>
        <w:t xml:space="preserve"> Przez oryginał należy rozumieć dokument podpisany kwalifikowanym </w:t>
      </w:r>
      <w:r w:rsidR="00B27FDE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podpisem elektronicznym przez osobę/osoby  upoważnioną/upoważnione. Poświadczenie za </w:t>
      </w:r>
      <w:r w:rsidR="00B27FDE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zgodność z oryginałem </w:t>
      </w:r>
      <w:r w:rsidR="007B43E7">
        <w:rPr>
          <w:rFonts w:ascii="Arial Narrow" w:hAnsi="Arial Narrow"/>
        </w:rPr>
        <w:t xml:space="preserve">elektronicznej kopii dokumentu lub oświadczenia następuje przy użyciu </w:t>
      </w:r>
      <w:r w:rsidR="007B43E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kwalifikowan</w:t>
      </w:r>
      <w:r w:rsidR="007B43E7">
        <w:rPr>
          <w:rFonts w:ascii="Arial Narrow" w:hAnsi="Arial Narrow"/>
        </w:rPr>
        <w:t>ego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7B43E7">
        <w:rPr>
          <w:rFonts w:ascii="Arial Narrow" w:hAnsi="Arial Narrow"/>
        </w:rPr>
        <w:t>u</w:t>
      </w:r>
      <w:r w:rsidR="00394ACD" w:rsidRPr="00B27FDE">
        <w:rPr>
          <w:rFonts w:ascii="Arial Narrow" w:hAnsi="Arial Narrow"/>
        </w:rPr>
        <w:t xml:space="preserve"> elektroniczn</w:t>
      </w:r>
      <w:r w:rsidR="007B43E7">
        <w:rPr>
          <w:rFonts w:ascii="Arial Narrow" w:hAnsi="Arial Narrow"/>
        </w:rPr>
        <w:t>ego</w:t>
      </w:r>
      <w:r w:rsidR="00394ACD" w:rsidRPr="00B27FDE">
        <w:rPr>
          <w:rFonts w:ascii="Arial Narrow" w:hAnsi="Arial Narrow"/>
        </w:rPr>
        <w:t xml:space="preserve"> </w:t>
      </w:r>
      <w:r w:rsidR="00B27FDE">
        <w:rPr>
          <w:rFonts w:ascii="Arial Narrow" w:hAnsi="Arial Narrow"/>
        </w:rPr>
        <w:t>(op</w:t>
      </w:r>
      <w:r w:rsidR="00394ACD" w:rsidRPr="00B27FDE">
        <w:rPr>
          <w:rFonts w:ascii="Arial Narrow" w:hAnsi="Arial Narrow"/>
        </w:rPr>
        <w:t xml:space="preserve">atrzenie skanu 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lub  dokumentu </w:t>
      </w:r>
      <w:r w:rsidR="00AA1553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podpisem elektronicznym przez Wykonawcę jest równoznaczne z poświadczeniem </w:t>
      </w:r>
      <w:r w:rsidR="00AA1553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tego dokumentu elektronicznego za zgodność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 w:rsidR="00394ACD" w:rsidRPr="00B27FDE">
        <w:rPr>
          <w:rFonts w:ascii="Arial Narrow" w:hAnsi="Arial Narrow"/>
        </w:rPr>
        <w:t>.</w:t>
      </w:r>
    </w:p>
    <w:p w:rsidR="00394ACD" w:rsidRPr="00B27FDE" w:rsidRDefault="00394ACD" w:rsidP="00394ACD">
      <w:pPr>
        <w:ind w:left="360"/>
        <w:jc w:val="both"/>
        <w:rPr>
          <w:rFonts w:ascii="Arial Narrow" w:hAnsi="Arial Narrow"/>
        </w:rPr>
      </w:pPr>
      <w:r w:rsidRPr="00B27FDE">
        <w:rPr>
          <w:rFonts w:ascii="Arial Narrow" w:hAnsi="Arial Narrow"/>
        </w:rPr>
        <w:t xml:space="preserve">Zamawiający dopuszcza również składanie oświadczeń  i dokumentów </w:t>
      </w:r>
      <w:r w:rsidRPr="000C1CD2">
        <w:rPr>
          <w:rFonts w:ascii="Arial Narrow" w:hAnsi="Arial Narrow"/>
          <w:highlight w:val="yellow"/>
        </w:rPr>
        <w:t>w formie zeskanowanych dokumentów w formacie pdf nieopatrzonych kwalifikowanym podpisem elektronicznym</w:t>
      </w:r>
      <w:r w:rsidRPr="00B27FDE">
        <w:rPr>
          <w:rFonts w:ascii="Arial Narrow" w:hAnsi="Arial Narrow"/>
        </w:rPr>
        <w:t xml:space="preserve">. Poświadczenie za zgodność  z oryginałem w przypadku dokumentu zeskanowanego następuje poprzez zamieszczenie na nim adnotacji o treści   „za  zgodność z oryginałem” (pieczątka imienna </w:t>
      </w:r>
      <w:r w:rsidRPr="00B27FDE">
        <w:rPr>
          <w:rFonts w:ascii="Arial Narrow" w:hAnsi="Arial Narrow"/>
        </w:rPr>
        <w:br/>
        <w:t>i data poświadczenia).</w:t>
      </w:r>
    </w:p>
    <w:p w:rsidR="00394ACD" w:rsidRPr="00AA1553" w:rsidRDefault="00AA1553" w:rsidP="00AA15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>
        <w:rPr>
          <w:rFonts w:ascii="Arial Narrow" w:hAnsi="Arial Narrow"/>
        </w:rPr>
        <w:br/>
        <w:t xml:space="preserve">    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>
        <w:rPr>
          <w:rFonts w:ascii="Arial Narrow" w:hAnsi="Arial Narrow"/>
        </w:rPr>
        <w:br/>
        <w:t xml:space="preserve">     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D17C3D" w:rsidRDefault="00AA1553" w:rsidP="001B169A">
      <w:pPr>
        <w:jc w:val="both"/>
        <w:rPr>
          <w:rFonts w:ascii="Arial Narrow" w:hAnsi="Arial Narrow"/>
          <w:highlight w:val="yellow"/>
        </w:rPr>
      </w:pPr>
      <w:r w:rsidRPr="00AA1553">
        <w:rPr>
          <w:rFonts w:ascii="Arial Narrow" w:hAnsi="Arial Narrow"/>
        </w:rPr>
        <w:t xml:space="preserve">5.   </w:t>
      </w:r>
      <w:r w:rsidR="0055440D" w:rsidRPr="00AA1553">
        <w:rPr>
          <w:rFonts w:ascii="Arial Narrow" w:hAnsi="Arial Narrow"/>
          <w:highlight w:val="yellow"/>
        </w:rPr>
        <w:t xml:space="preserve"> </w:t>
      </w:r>
      <w:r w:rsidR="00996138" w:rsidRPr="00AA1553">
        <w:rPr>
          <w:rFonts w:ascii="Arial Narrow" w:hAnsi="Arial Narrow"/>
          <w:highlight w:val="yellow"/>
        </w:rPr>
        <w:t>Z</w:t>
      </w:r>
      <w:r w:rsidR="0055440D" w:rsidRPr="00AA1553">
        <w:rPr>
          <w:rFonts w:ascii="Arial Narrow" w:hAnsi="Arial Narrow"/>
          <w:highlight w:val="yellow"/>
        </w:rPr>
        <w:t>ałączniki</w:t>
      </w:r>
      <w:r w:rsidR="00996138" w:rsidRPr="00AA1553">
        <w:rPr>
          <w:rFonts w:ascii="Arial Narrow" w:hAnsi="Arial Narrow"/>
          <w:highlight w:val="yellow"/>
        </w:rPr>
        <w:t xml:space="preserve"> </w:t>
      </w:r>
      <w:r w:rsidR="0055440D" w:rsidRPr="00AA1553">
        <w:rPr>
          <w:rFonts w:ascii="Arial Narrow" w:hAnsi="Arial Narrow"/>
          <w:highlight w:val="yellow"/>
        </w:rPr>
        <w:t xml:space="preserve"> </w:t>
      </w:r>
      <w:r w:rsidR="00996138" w:rsidRPr="00AA1553">
        <w:rPr>
          <w:rFonts w:ascii="Arial Narrow" w:hAnsi="Arial Narrow"/>
          <w:highlight w:val="yellow"/>
        </w:rPr>
        <w:t xml:space="preserve">należy </w:t>
      </w:r>
      <w:r w:rsidR="0055440D" w:rsidRPr="00AA1553">
        <w:rPr>
          <w:rFonts w:ascii="Arial Narrow" w:hAnsi="Arial Narrow"/>
          <w:highlight w:val="yellow"/>
        </w:rPr>
        <w:t>przekazywa</w:t>
      </w:r>
      <w:r w:rsidR="00996138" w:rsidRPr="00AA1553">
        <w:rPr>
          <w:rFonts w:ascii="Arial Narrow" w:hAnsi="Arial Narrow"/>
          <w:highlight w:val="yellow"/>
        </w:rPr>
        <w:t xml:space="preserve">ć  </w:t>
      </w:r>
      <w:r w:rsidR="00996138" w:rsidRPr="00AA1553">
        <w:rPr>
          <w:rFonts w:ascii="Arial Narrow" w:hAnsi="Arial Narrow"/>
          <w:b/>
          <w:highlight w:val="yellow"/>
        </w:rPr>
        <w:t>w odrębnych</w:t>
      </w:r>
      <w:r w:rsidR="0055440D" w:rsidRPr="00AA1553">
        <w:rPr>
          <w:rFonts w:ascii="Arial Narrow" w:hAnsi="Arial Narrow"/>
          <w:b/>
          <w:highlight w:val="yellow"/>
        </w:rPr>
        <w:t xml:space="preserve"> plik</w:t>
      </w:r>
      <w:r w:rsidR="00996138" w:rsidRPr="00AA1553">
        <w:rPr>
          <w:rFonts w:ascii="Arial Narrow" w:hAnsi="Arial Narrow"/>
          <w:b/>
          <w:highlight w:val="yellow"/>
        </w:rPr>
        <w:t>ach</w:t>
      </w:r>
      <w:r w:rsidR="00996138" w:rsidRPr="00AA1553">
        <w:rPr>
          <w:rFonts w:ascii="Arial Narrow" w:hAnsi="Arial Narrow"/>
          <w:highlight w:val="yellow"/>
        </w:rPr>
        <w:t xml:space="preserve">.  </w:t>
      </w:r>
      <w:r w:rsidR="00D17C3D">
        <w:rPr>
          <w:rFonts w:ascii="Arial Narrow" w:hAnsi="Arial Narrow"/>
          <w:highlight w:val="yellow"/>
        </w:rPr>
        <w:t>W przypadku kompresowania plików</w:t>
      </w:r>
    </w:p>
    <w:p w:rsidR="00394ACD" w:rsidRPr="00D17C3D" w:rsidRDefault="00D17C3D" w:rsidP="001B169A">
      <w:pPr>
        <w:jc w:val="both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 xml:space="preserve">       Zamawiający zaleca  korzystanie z</w:t>
      </w:r>
      <w:r w:rsidR="00996138">
        <w:rPr>
          <w:rFonts w:ascii="Arial Narrow" w:hAnsi="Arial Narrow"/>
          <w:highlight w:val="yellow"/>
        </w:rPr>
        <w:t xml:space="preserve"> formatu </w:t>
      </w:r>
      <w:r w:rsidR="00996138" w:rsidRPr="00284925">
        <w:rPr>
          <w:rFonts w:ascii="Arial Narrow" w:hAnsi="Arial Narrow"/>
          <w:b/>
          <w:highlight w:val="yellow"/>
        </w:rPr>
        <w:t>zip</w:t>
      </w:r>
      <w:r>
        <w:rPr>
          <w:rFonts w:ascii="Arial Narrow" w:hAnsi="Arial Narrow"/>
          <w:highlight w:val="yellow"/>
        </w:rPr>
        <w:t>.</w:t>
      </w:r>
      <w:r w:rsidR="00996138">
        <w:rPr>
          <w:rFonts w:ascii="Arial Narrow" w:hAnsi="Arial Narrow"/>
        </w:rPr>
        <w:t xml:space="preserve">     </w:t>
      </w:r>
      <w:r w:rsidR="00EF06D5">
        <w:rPr>
          <w:rFonts w:ascii="Arial Narrow" w:hAnsi="Arial Narrow"/>
        </w:rPr>
        <w:t xml:space="preserve"> </w:t>
      </w:r>
    </w:p>
    <w:p w:rsidR="004F5EFA" w:rsidRPr="00394ACD" w:rsidRDefault="00AA1553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</w:t>
      </w:r>
      <w:r w:rsidR="004F5EFA" w:rsidRPr="00633948">
        <w:rPr>
          <w:rFonts w:ascii="Arial Narrow" w:hAnsi="Arial Narrow"/>
          <w:szCs w:val="24"/>
        </w:rPr>
        <w:br/>
        <w:t xml:space="preserve">        w SIWZ, 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 Wykonawcy, Wykonawca powinien w załączniku wpisać: „NIE DOTYCZY”.</w:t>
      </w:r>
    </w:p>
    <w:p w:rsidR="00391184" w:rsidRPr="00EC0483" w:rsidRDefault="00AA1553" w:rsidP="001B169A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</w:rPr>
        <w:t>7</w:t>
      </w:r>
      <w:r w:rsidR="00391184">
        <w:rPr>
          <w:rFonts w:ascii="Arial Narrow" w:hAnsi="Arial Narrow"/>
        </w:rPr>
        <w:t>.     Oferta  i załączniki, stanowią</w:t>
      </w:r>
      <w:r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        </w:t>
      </w:r>
      <w:r w:rsidR="004F5EFA" w:rsidRPr="00EA4E96">
        <w:rPr>
          <w:rFonts w:ascii="Arial Narrow" w:hAnsi="Arial Narrow" w:cs="Arial"/>
          <w:szCs w:val="24"/>
          <w:highlight w:val="yellow"/>
        </w:rPr>
        <w:br/>
        <w:t xml:space="preserve">        elektronicznym.</w:t>
      </w:r>
    </w:p>
    <w:p w:rsidR="00180E31" w:rsidRPr="00A116A2" w:rsidRDefault="00AA1553" w:rsidP="00180E31">
      <w:pPr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/>
        </w:rPr>
        <w:t>8</w:t>
      </w:r>
      <w:r w:rsidR="00391184">
        <w:rPr>
          <w:rFonts w:ascii="Arial Narrow" w:hAnsi="Arial Narrow"/>
        </w:rPr>
        <w:t xml:space="preserve">.  </w:t>
      </w:r>
      <w:r w:rsidR="00633948">
        <w:rPr>
          <w:rFonts w:ascii="Arial Narrow" w:hAnsi="Arial Narrow"/>
        </w:rPr>
        <w:t xml:space="preserve">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AA1553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5C0417">
        <w:rPr>
          <w:rFonts w:ascii="Arial Narrow" w:hAnsi="Arial Narrow"/>
          <w:color w:val="FF0000"/>
        </w:rPr>
        <w:t xml:space="preserve">.   </w:t>
      </w:r>
      <w:r w:rsidR="004F5EFA" w:rsidRPr="005C0417">
        <w:rPr>
          <w:rFonts w:ascii="Arial Narrow" w:hAnsi="Arial Narrow"/>
          <w:color w:val="FF0000"/>
        </w:rPr>
        <w:t xml:space="preserve">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 w:rsidR="00633948" w:rsidRPr="005C0417">
        <w:rPr>
          <w:rFonts w:ascii="Arial Narrow" w:hAnsi="Arial Narrow"/>
        </w:rPr>
        <w:t xml:space="preserve"> </w:t>
      </w:r>
      <w:r w:rsidR="004F5EFA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AA1553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</w:t>
      </w:r>
      <w:r w:rsidR="005C0417">
        <w:rPr>
          <w:rFonts w:ascii="Arial Narrow" w:hAnsi="Arial Narrow"/>
          <w:szCs w:val="24"/>
        </w:rPr>
        <w:t>.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5C0417">
        <w:rPr>
          <w:rFonts w:ascii="Arial Narrow" w:hAnsi="Arial Narrow"/>
          <w:szCs w:val="24"/>
        </w:rPr>
        <w:t xml:space="preserve">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AA1553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</w:t>
      </w:r>
      <w:r w:rsidR="00633948" w:rsidRPr="00633948">
        <w:rPr>
          <w:rFonts w:ascii="Arial Narrow" w:hAnsi="Arial Narrow"/>
          <w:szCs w:val="24"/>
        </w:rPr>
        <w:t xml:space="preserve"> </w:t>
      </w:r>
      <w:r w:rsidR="004F5EFA" w:rsidRPr="00633948">
        <w:rPr>
          <w:rFonts w:ascii="Arial Narrow" w:hAnsi="Arial Narrow"/>
          <w:szCs w:val="24"/>
        </w:rPr>
        <w:t xml:space="preserve"> </w:t>
      </w:r>
      <w:r w:rsidR="005C0417">
        <w:rPr>
          <w:rFonts w:ascii="Arial Narrow" w:hAnsi="Arial Narrow"/>
          <w:szCs w:val="24"/>
        </w:rPr>
        <w:t xml:space="preserve">  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5C0417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>1</w:t>
      </w:r>
      <w:r w:rsidR="00AA1553">
        <w:rPr>
          <w:rFonts w:ascii="Arial Narrow" w:hAnsi="Arial Narrow"/>
          <w:szCs w:val="24"/>
        </w:rPr>
        <w:t>2</w:t>
      </w:r>
      <w:r w:rsidR="004F5EFA" w:rsidRPr="00633948">
        <w:rPr>
          <w:rFonts w:ascii="Arial Narrow" w:hAnsi="Arial Narrow"/>
          <w:szCs w:val="24"/>
        </w:rPr>
        <w:t xml:space="preserve">. </w:t>
      </w:r>
      <w:r w:rsidR="001B169A" w:rsidRPr="00633948">
        <w:rPr>
          <w:rFonts w:ascii="Arial Narrow" w:hAnsi="Arial Narrow"/>
          <w:szCs w:val="24"/>
        </w:rPr>
        <w:t xml:space="preserve">  Zamawiający nie dopuszcza możliwości składania ofert wariantowych</w:t>
      </w:r>
    </w:p>
    <w:p w:rsidR="001B169A" w:rsidRPr="00633948" w:rsidRDefault="00EF06D5" w:rsidP="001B169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A1553">
        <w:rPr>
          <w:rFonts w:ascii="Arial Narrow" w:hAnsi="Arial Narrow"/>
        </w:rPr>
        <w:t>3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AA1553" w:rsidP="004F5EFA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14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DF589C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06033" w:rsidRPr="00633948">
        <w:rPr>
          <w:rFonts w:ascii="Arial Narrow" w:hAnsi="Arial Narrow"/>
          <w:szCs w:val="24"/>
        </w:rPr>
        <w:t xml:space="preserve">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lastRenderedPageBreak/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284925" w:rsidRDefault="00DF589C" w:rsidP="009D541A">
      <w:pPr>
        <w:numPr>
          <w:ilvl w:val="0"/>
          <w:numId w:val="11"/>
        </w:numPr>
        <w:jc w:val="both"/>
        <w:rPr>
          <w:rFonts w:ascii="Arial Narrow" w:hAnsi="Arial Narrow"/>
          <w:b/>
          <w:strike/>
          <w:szCs w:val="24"/>
          <w:highlight w:val="yellow"/>
        </w:rPr>
      </w:pPr>
      <w:r w:rsidRPr="00502541">
        <w:rPr>
          <w:rFonts w:ascii="Arial Narrow" w:hAnsi="Arial Narrow"/>
          <w:szCs w:val="24"/>
        </w:rPr>
        <w:t xml:space="preserve">Oferta </w:t>
      </w:r>
      <w:r w:rsidR="00B32FAD" w:rsidRPr="00502541">
        <w:rPr>
          <w:rFonts w:ascii="Arial Narrow" w:hAnsi="Arial Narrow"/>
          <w:szCs w:val="24"/>
        </w:rPr>
        <w:t xml:space="preserve">wraz z załącznikami </w:t>
      </w:r>
      <w:r w:rsidR="009E0446">
        <w:rPr>
          <w:rFonts w:ascii="Arial Narrow" w:hAnsi="Arial Narrow"/>
          <w:szCs w:val="24"/>
        </w:rPr>
        <w:t>powinna być złożona przy użyciu</w:t>
      </w:r>
      <w:r w:rsidRPr="00502541">
        <w:rPr>
          <w:rFonts w:ascii="Arial Narrow" w:hAnsi="Arial Narrow"/>
          <w:b/>
          <w:szCs w:val="24"/>
        </w:rPr>
        <w:t xml:space="preserve"> platformy zakupowej</w:t>
      </w:r>
      <w:r w:rsidRPr="00502541">
        <w:rPr>
          <w:rFonts w:ascii="Arial Narrow" w:hAnsi="Arial Narrow"/>
          <w:szCs w:val="24"/>
        </w:rPr>
        <w:t xml:space="preserve"> dostępnej pod adresem: </w:t>
      </w:r>
      <w:hyperlink r:id="rId13" w:history="1">
        <w:r w:rsidRPr="00502541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502541">
        <w:rPr>
          <w:rFonts w:ascii="Arial Narrow" w:hAnsi="Arial Narrow"/>
          <w:szCs w:val="24"/>
        </w:rPr>
        <w:t xml:space="preserve"> na formularzu oferty, stanowiącym załącznik nr 2 do </w:t>
      </w:r>
      <w:r w:rsidRPr="00284925">
        <w:rPr>
          <w:rFonts w:ascii="Arial Narrow" w:hAnsi="Arial Narrow"/>
          <w:szCs w:val="24"/>
        </w:rPr>
        <w:t xml:space="preserve">SIWZ </w:t>
      </w:r>
      <w:r w:rsidR="00C45EBE" w:rsidRPr="00284925">
        <w:rPr>
          <w:rFonts w:ascii="Arial Narrow" w:hAnsi="Arial Narrow"/>
          <w:b/>
          <w:szCs w:val="24"/>
          <w:highlight w:val="yellow"/>
        </w:rPr>
        <w:t xml:space="preserve">w </w:t>
      </w:r>
      <w:r w:rsidR="0031531A">
        <w:rPr>
          <w:rFonts w:ascii="Arial Narrow" w:hAnsi="Arial Narrow"/>
          <w:b/>
          <w:szCs w:val="24"/>
          <w:highlight w:val="yellow"/>
        </w:rPr>
        <w:t>terminie do dnia 30</w:t>
      </w:r>
      <w:r w:rsidR="000C1CD2" w:rsidRPr="00284925">
        <w:rPr>
          <w:rFonts w:ascii="Arial Narrow" w:hAnsi="Arial Narrow"/>
          <w:b/>
          <w:szCs w:val="24"/>
          <w:highlight w:val="yellow"/>
        </w:rPr>
        <w:t xml:space="preserve"> listopada </w:t>
      </w:r>
      <w:r w:rsidR="00C45EBE" w:rsidRPr="00284925">
        <w:rPr>
          <w:rFonts w:ascii="Arial Narrow" w:hAnsi="Arial Narrow"/>
          <w:b/>
          <w:szCs w:val="24"/>
          <w:highlight w:val="yellow"/>
        </w:rPr>
        <w:t xml:space="preserve"> </w:t>
      </w:r>
      <w:r w:rsidR="00502541" w:rsidRPr="00284925">
        <w:rPr>
          <w:rFonts w:ascii="Arial Narrow" w:hAnsi="Arial Narrow"/>
          <w:b/>
          <w:szCs w:val="24"/>
          <w:highlight w:val="yellow"/>
        </w:rPr>
        <w:t>2020 r do g. 9.00.</w:t>
      </w:r>
    </w:p>
    <w:p w:rsidR="00D33B76" w:rsidRPr="00502541" w:rsidRDefault="00FE2804" w:rsidP="009D541A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 </w:t>
      </w:r>
      <w:r w:rsidR="00125383" w:rsidRPr="00502541">
        <w:rPr>
          <w:rFonts w:ascii="Arial Narrow" w:hAnsi="Arial Narrow" w:cs="Arial"/>
          <w:b/>
          <w:szCs w:val="24"/>
        </w:rPr>
        <w:t>datę przekazania oferty</w:t>
      </w:r>
      <w:r w:rsidR="00125383" w:rsidRPr="00502541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502541">
        <w:rPr>
          <w:rFonts w:ascii="Arial Narrow" w:hAnsi="Arial Narrow" w:cs="Arial"/>
          <w:szCs w:val="24"/>
        </w:rPr>
        <w:t>na platformie zakupowej poprzez kliknięcie przycisku „złóż ofertę” i wyświetlenie się komunikatu,</w:t>
      </w:r>
      <w:r w:rsidR="00633948" w:rsidRPr="00502541">
        <w:rPr>
          <w:rFonts w:ascii="Arial Narrow" w:hAnsi="Arial Narrow" w:cs="Arial"/>
          <w:szCs w:val="24"/>
        </w:rPr>
        <w:t xml:space="preserve"> że oferta została </w:t>
      </w:r>
      <w:r w:rsidR="001B169A" w:rsidRPr="00502541">
        <w:rPr>
          <w:rFonts w:ascii="Arial Narrow" w:hAnsi="Arial Narrow" w:cs="Arial"/>
          <w:szCs w:val="24"/>
        </w:rPr>
        <w:t xml:space="preserve">złożona.  </w:t>
      </w:r>
    </w:p>
    <w:p w:rsidR="00606033" w:rsidRPr="00502541" w:rsidRDefault="005C3FE6" w:rsidP="009D541A">
      <w:pPr>
        <w:numPr>
          <w:ilvl w:val="0"/>
          <w:numId w:val="12"/>
        </w:numPr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/>
        </w:rPr>
        <w:t xml:space="preserve">Zamawiający może </w:t>
      </w:r>
      <w:r w:rsidRPr="00502541">
        <w:rPr>
          <w:rFonts w:ascii="Arial Narrow" w:hAnsi="Arial Narrow"/>
          <w:b/>
        </w:rPr>
        <w:t>przedłużyć termin sk</w:t>
      </w:r>
      <w:r w:rsidR="00317C4A" w:rsidRPr="00502541">
        <w:rPr>
          <w:rFonts w:ascii="Arial Narrow" w:hAnsi="Arial Narrow"/>
          <w:b/>
        </w:rPr>
        <w:t>ładania ofert</w:t>
      </w:r>
      <w:r w:rsidR="00317C4A" w:rsidRPr="00502541">
        <w:rPr>
          <w:rFonts w:ascii="Arial Narrow" w:hAnsi="Arial Narrow"/>
        </w:rPr>
        <w:t xml:space="preserve"> informując o tym W</w:t>
      </w:r>
      <w:r w:rsidR="00606033" w:rsidRPr="00502541">
        <w:rPr>
          <w:rFonts w:ascii="Arial Narrow" w:hAnsi="Arial Narrow"/>
        </w:rPr>
        <w:t>ykonawców na platformie zakupowej w sekcji „Komunikaty”.</w:t>
      </w:r>
    </w:p>
    <w:p w:rsidR="00AD3072" w:rsidRPr="00502541" w:rsidRDefault="00FE2804" w:rsidP="009D541A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502541" w:rsidRDefault="000416AF" w:rsidP="009D541A">
      <w:pPr>
        <w:numPr>
          <w:ilvl w:val="0"/>
          <w:numId w:val="12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502541">
        <w:rPr>
          <w:rFonts w:ascii="Arial Narrow" w:hAnsi="Arial Narrow" w:cs="Arial"/>
          <w:szCs w:val="24"/>
        </w:rPr>
        <w:t xml:space="preserve">Zamawiający </w:t>
      </w:r>
      <w:r w:rsidRPr="00502541">
        <w:rPr>
          <w:rFonts w:ascii="Arial Narrow" w:hAnsi="Arial Narrow" w:cs="Arial"/>
          <w:b/>
          <w:szCs w:val="24"/>
        </w:rPr>
        <w:t xml:space="preserve">nie ponosi odpowiedzialności </w:t>
      </w:r>
      <w:r w:rsidRPr="00502541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502541">
        <w:rPr>
          <w:rFonts w:ascii="Arial Narrow" w:hAnsi="Arial Narrow" w:cs="Arial"/>
          <w:szCs w:val="24"/>
        </w:rPr>
        <w:t xml:space="preserve">o której mowa w pkt I SIWZ, a </w:t>
      </w:r>
      <w:r w:rsidRPr="00502541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502541">
        <w:rPr>
          <w:rFonts w:ascii="Arial Narrow" w:hAnsi="Arial Narrow" w:cs="Arial"/>
          <w:szCs w:val="24"/>
        </w:rPr>
        <w:t>kami Zamawiającego</w:t>
      </w:r>
      <w:r w:rsidRPr="00502541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0416AF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B221E2">
        <w:rPr>
          <w:rFonts w:ascii="Arial Narrow" w:hAnsi="Arial Narrow" w:cs="Arial"/>
          <w:b/>
          <w:szCs w:val="24"/>
        </w:rPr>
        <w:t>X.II. Otwarcie ofert</w:t>
      </w:r>
    </w:p>
    <w:p w:rsidR="00B221E2" w:rsidRPr="00284925" w:rsidRDefault="00B221E2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1.  </w:t>
      </w:r>
      <w:r w:rsidR="009E0446">
        <w:rPr>
          <w:rFonts w:ascii="Arial Narrow" w:hAnsi="Arial Narrow" w:cs="Arial"/>
          <w:szCs w:val="24"/>
        </w:rPr>
        <w:t xml:space="preserve">Otwarcie ofert złożonych przy użyciu platformy zakupowej nastąpi w </w:t>
      </w:r>
      <w:r w:rsidR="009E0446" w:rsidRPr="00284925">
        <w:rPr>
          <w:rFonts w:ascii="Arial Narrow" w:hAnsi="Arial Narrow" w:cs="Arial"/>
          <w:szCs w:val="24"/>
        </w:rPr>
        <w:t xml:space="preserve">dniu </w:t>
      </w:r>
      <w:r w:rsidR="0031531A">
        <w:rPr>
          <w:rFonts w:ascii="Arial Narrow" w:hAnsi="Arial Narrow" w:cs="Arial"/>
          <w:szCs w:val="24"/>
          <w:u w:val="single"/>
        </w:rPr>
        <w:t>30</w:t>
      </w:r>
      <w:r w:rsidR="000C1CD2" w:rsidRPr="00284925">
        <w:rPr>
          <w:rFonts w:ascii="Arial Narrow" w:hAnsi="Arial Narrow" w:cs="Arial"/>
          <w:szCs w:val="24"/>
          <w:u w:val="single"/>
        </w:rPr>
        <w:t xml:space="preserve"> listopada </w:t>
      </w:r>
      <w:r w:rsidR="00FB6625" w:rsidRPr="00284925">
        <w:rPr>
          <w:rFonts w:ascii="Arial Narrow" w:hAnsi="Arial Narrow" w:cs="Arial"/>
          <w:szCs w:val="24"/>
          <w:u w:val="single"/>
        </w:rPr>
        <w:t xml:space="preserve"> 2020 r</w:t>
      </w:r>
      <w:r w:rsidR="009E0446" w:rsidRPr="00284925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284925">
        <w:rPr>
          <w:rFonts w:ascii="Arial Narrow" w:hAnsi="Arial Narrow" w:cs="Arial"/>
          <w:szCs w:val="24"/>
          <w:u w:val="single"/>
        </w:rPr>
        <w:br/>
      </w:r>
      <w:r w:rsidR="00FB6625" w:rsidRPr="00284925">
        <w:rPr>
          <w:rFonts w:ascii="Arial Narrow" w:hAnsi="Arial Narrow" w:cs="Arial"/>
          <w:szCs w:val="24"/>
        </w:rPr>
        <w:t xml:space="preserve">       </w:t>
      </w:r>
      <w:r w:rsidR="009E0446" w:rsidRPr="00284925">
        <w:rPr>
          <w:rFonts w:ascii="Arial Narrow" w:hAnsi="Arial Narrow" w:cs="Arial"/>
          <w:szCs w:val="24"/>
          <w:u w:val="single"/>
        </w:rPr>
        <w:t>o g.</w:t>
      </w:r>
      <w:r w:rsidR="00FB6625" w:rsidRPr="00284925">
        <w:rPr>
          <w:rFonts w:ascii="Arial Narrow" w:hAnsi="Arial Narrow" w:cs="Arial"/>
          <w:szCs w:val="24"/>
          <w:u w:val="single"/>
        </w:rPr>
        <w:t>9.10</w:t>
      </w:r>
      <w:r w:rsidR="00FB6625" w:rsidRPr="00284925">
        <w:rPr>
          <w:rFonts w:ascii="Arial Narrow" w:hAnsi="Arial Narrow" w:cs="Arial"/>
          <w:szCs w:val="24"/>
        </w:rPr>
        <w:t xml:space="preserve">   </w:t>
      </w:r>
      <w:r w:rsidR="009E0446" w:rsidRPr="00284925">
        <w:rPr>
          <w:rFonts w:ascii="Arial Narrow" w:hAnsi="Arial Narrow" w:cs="Arial"/>
          <w:szCs w:val="24"/>
        </w:rPr>
        <w:t>bez udziału  Wykonawców.</w:t>
      </w:r>
    </w:p>
    <w:p w:rsidR="009E0446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2. </w:t>
      </w:r>
      <w:r w:rsidRPr="001E2053">
        <w:rPr>
          <w:rFonts w:ascii="Arial Narrow" w:hAnsi="Arial Narrow" w:cs="Arial"/>
          <w:szCs w:val="24"/>
        </w:rPr>
        <w:t xml:space="preserve">Zamawiający po zatwierdzeniu przez Zarząd protokołu postępowania zamieści na platformie </w:t>
      </w:r>
      <w:r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9E0446" w:rsidRPr="00B221E2" w:rsidRDefault="009E0446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7F1A85" w:rsidRDefault="00FE2804" w:rsidP="009D541A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>Przed obliczeniem ceny oferty Wykonawca powinien dokładnie i szczegółowo zapoznać się 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dokumentacją</w:t>
      </w:r>
      <w:r w:rsidR="007F1A85" w:rsidRPr="007F1A85">
        <w:rPr>
          <w:rFonts w:ascii="Arial Narrow" w:hAnsi="Arial Narrow"/>
        </w:rPr>
        <w:t xml:space="preserve">. </w:t>
      </w:r>
      <w:r w:rsidRPr="007F1A85">
        <w:rPr>
          <w:rFonts w:ascii="Arial Narrow" w:hAnsi="Arial Narrow"/>
        </w:rPr>
        <w:t>Przez dokumentację należy rozumieć materiały udostępnione przez Zamawiającego.</w:t>
      </w:r>
    </w:p>
    <w:p w:rsidR="00FE488A" w:rsidRPr="00FE488A" w:rsidRDefault="00FE2804" w:rsidP="00FE488A">
      <w:pPr>
        <w:numPr>
          <w:ilvl w:val="0"/>
          <w:numId w:val="13"/>
        </w:numPr>
        <w:spacing w:line="40" w:lineRule="atLeast"/>
        <w:contextualSpacing/>
        <w:jc w:val="both"/>
        <w:rPr>
          <w:rFonts w:ascii="Arial Narrow" w:eastAsiaTheme="minorHAnsi" w:hAnsi="Arial Narrow" w:cs="Arial"/>
          <w:bCs/>
          <w:szCs w:val="24"/>
          <w:lang w:eastAsia="en-US"/>
        </w:rPr>
      </w:pPr>
      <w:r w:rsidRPr="007F1A85">
        <w:rPr>
          <w:rFonts w:ascii="Arial Narrow" w:hAnsi="Arial Narrow"/>
        </w:rPr>
        <w:t>Wykonawca zobowiązany jest obliczyć cenę oferty na podstawie przekazanej przez Zamawiającego dokumentacji.</w:t>
      </w:r>
      <w:r w:rsidR="00FE488A" w:rsidRPr="00FE488A">
        <w:rPr>
          <w:rFonts w:ascii="Arial Narrow" w:eastAsiaTheme="minorHAnsi" w:hAnsi="Arial Narrow" w:cstheme="minorBidi"/>
          <w:szCs w:val="24"/>
          <w:lang w:eastAsia="en-US"/>
        </w:rPr>
        <w:t xml:space="preserve"> </w:t>
      </w:r>
    </w:p>
    <w:p w:rsidR="00FE488A" w:rsidRPr="00E860D8" w:rsidRDefault="00FE488A" w:rsidP="00FE488A">
      <w:pPr>
        <w:numPr>
          <w:ilvl w:val="0"/>
          <w:numId w:val="13"/>
        </w:numPr>
        <w:spacing w:line="40" w:lineRule="atLeast"/>
        <w:contextualSpacing/>
        <w:jc w:val="both"/>
        <w:rPr>
          <w:rFonts w:ascii="Arial Narrow" w:eastAsiaTheme="minorHAnsi" w:hAnsi="Arial Narrow" w:cs="Arial"/>
          <w:bCs/>
          <w:szCs w:val="24"/>
          <w:lang w:eastAsia="en-US"/>
        </w:rPr>
      </w:pPr>
      <w:r w:rsidRPr="001E3954">
        <w:rPr>
          <w:rFonts w:ascii="Arial Narrow" w:eastAsiaTheme="minorHAnsi" w:hAnsi="Arial Narrow" w:cstheme="minorBidi"/>
          <w:szCs w:val="24"/>
          <w:lang w:eastAsia="en-US"/>
        </w:rPr>
        <w:t>Wykonawca</w:t>
      </w:r>
      <w:r>
        <w:rPr>
          <w:rFonts w:ascii="Arial Narrow" w:eastAsiaTheme="minorHAnsi" w:hAnsi="Arial Narrow" w:cstheme="minorBidi"/>
          <w:szCs w:val="24"/>
          <w:lang w:eastAsia="en-US"/>
        </w:rPr>
        <w:t xml:space="preserve"> w zestawieniu ilościowo-cenowym wyposażenia do laboratorium, stanowiącym załącznik </w:t>
      </w:r>
      <w:r w:rsidRPr="00E860D8">
        <w:rPr>
          <w:rFonts w:ascii="Arial Narrow" w:eastAsiaTheme="minorHAnsi" w:hAnsi="Arial Narrow" w:cstheme="minorBidi"/>
          <w:szCs w:val="24"/>
          <w:lang w:eastAsia="en-US"/>
        </w:rPr>
        <w:t>nr 3</w:t>
      </w:r>
      <w:r w:rsidR="00E860D8">
        <w:rPr>
          <w:rFonts w:ascii="Arial Narrow" w:eastAsiaTheme="minorHAnsi" w:hAnsi="Arial Narrow" w:cstheme="minorBidi"/>
          <w:szCs w:val="24"/>
          <w:lang w:eastAsia="en-US"/>
        </w:rPr>
        <w:t>a -3e do SIWZ, odpowiednio dla każdej części zamówienia</w:t>
      </w:r>
      <w:r w:rsidR="00CC3111">
        <w:rPr>
          <w:rFonts w:ascii="Arial Narrow" w:eastAsiaTheme="minorHAnsi" w:hAnsi="Arial Narrow" w:cstheme="minorBidi"/>
          <w:szCs w:val="24"/>
          <w:lang w:eastAsia="en-US"/>
        </w:rPr>
        <w:t>:</w:t>
      </w:r>
    </w:p>
    <w:p w:rsidR="00FE488A" w:rsidRPr="00C31F19" w:rsidRDefault="00FE488A" w:rsidP="00FE488A">
      <w:pPr>
        <w:numPr>
          <w:ilvl w:val="5"/>
          <w:numId w:val="42"/>
        </w:numPr>
        <w:tabs>
          <w:tab w:val="clear" w:pos="681"/>
          <w:tab w:val="num" w:pos="823"/>
        </w:tabs>
        <w:autoSpaceDE w:val="0"/>
        <w:autoSpaceDN w:val="0"/>
        <w:adjustRightInd w:val="0"/>
        <w:spacing w:line="40" w:lineRule="atLeast"/>
        <w:ind w:left="823"/>
        <w:jc w:val="both"/>
        <w:rPr>
          <w:rFonts w:ascii="Arial Narrow" w:hAnsi="Arial Narrow"/>
          <w:szCs w:val="24"/>
        </w:rPr>
      </w:pPr>
      <w:r w:rsidRPr="001E3954">
        <w:rPr>
          <w:rFonts w:ascii="Arial Narrow" w:hAnsi="Arial Narrow"/>
          <w:szCs w:val="24"/>
        </w:rPr>
        <w:t xml:space="preserve">określi ceny jednostkowe w PLN dla poszczególnych </w:t>
      </w:r>
      <w:r>
        <w:rPr>
          <w:rFonts w:ascii="Arial Narrow" w:hAnsi="Arial Narrow"/>
          <w:szCs w:val="24"/>
        </w:rPr>
        <w:t xml:space="preserve">części zamówienia </w:t>
      </w:r>
      <w:r w:rsidRPr="001E3954">
        <w:rPr>
          <w:rFonts w:ascii="Arial Narrow" w:hAnsi="Arial Narrow"/>
          <w:szCs w:val="24"/>
        </w:rPr>
        <w:t>i wymienionych w w/w zestawieniu,</w:t>
      </w:r>
    </w:p>
    <w:p w:rsidR="00FE488A" w:rsidRPr="001E3954" w:rsidRDefault="00FE488A" w:rsidP="00FE488A">
      <w:pPr>
        <w:numPr>
          <w:ilvl w:val="5"/>
          <w:numId w:val="42"/>
        </w:numPr>
        <w:tabs>
          <w:tab w:val="clear" w:pos="681"/>
          <w:tab w:val="num" w:pos="823"/>
        </w:tabs>
        <w:autoSpaceDE w:val="0"/>
        <w:autoSpaceDN w:val="0"/>
        <w:adjustRightInd w:val="0"/>
        <w:spacing w:line="40" w:lineRule="atLeast"/>
        <w:ind w:left="823"/>
        <w:jc w:val="both"/>
        <w:rPr>
          <w:rFonts w:ascii="Arial Narrow" w:hAnsi="Arial Narrow"/>
          <w:szCs w:val="24"/>
        </w:rPr>
      </w:pPr>
      <w:r w:rsidRPr="001E3954">
        <w:rPr>
          <w:rFonts w:ascii="Arial Narrow" w:hAnsi="Arial Narrow" w:cs="Arial"/>
          <w:szCs w:val="24"/>
        </w:rPr>
        <w:t xml:space="preserve">obliczy wartość poszczególnych </w:t>
      </w:r>
      <w:r>
        <w:rPr>
          <w:rFonts w:ascii="Arial Narrow" w:hAnsi="Arial Narrow" w:cs="Arial"/>
          <w:szCs w:val="24"/>
        </w:rPr>
        <w:t xml:space="preserve">części zamówienia </w:t>
      </w:r>
      <w:r w:rsidRPr="001E3954">
        <w:rPr>
          <w:rFonts w:ascii="Arial Narrow" w:hAnsi="Arial Narrow" w:cs="Arial"/>
          <w:szCs w:val="24"/>
        </w:rPr>
        <w:t xml:space="preserve"> poprzez przemnożenie ceny jednostkowej dla danej pozycji przez ilość jednostek,</w:t>
      </w:r>
    </w:p>
    <w:p w:rsidR="00FE488A" w:rsidRPr="001E3954" w:rsidRDefault="00FE488A" w:rsidP="00FE488A">
      <w:pPr>
        <w:numPr>
          <w:ilvl w:val="5"/>
          <w:numId w:val="42"/>
        </w:numPr>
        <w:tabs>
          <w:tab w:val="clear" w:pos="681"/>
          <w:tab w:val="num" w:pos="823"/>
        </w:tabs>
        <w:autoSpaceDE w:val="0"/>
        <w:autoSpaceDN w:val="0"/>
        <w:adjustRightInd w:val="0"/>
        <w:spacing w:line="40" w:lineRule="atLeast"/>
        <w:ind w:left="823"/>
        <w:jc w:val="both"/>
        <w:rPr>
          <w:rFonts w:ascii="Arial Narrow" w:hAnsi="Arial Narrow"/>
          <w:szCs w:val="24"/>
        </w:rPr>
      </w:pPr>
      <w:r w:rsidRPr="001E3954">
        <w:rPr>
          <w:rFonts w:ascii="Arial Narrow" w:hAnsi="Arial Narrow" w:cs="Arial"/>
          <w:szCs w:val="24"/>
        </w:rPr>
        <w:t>określi stawkę podatku VAT zgodnie z obowiązującymi przepisami,</w:t>
      </w:r>
    </w:p>
    <w:p w:rsidR="00FE488A" w:rsidRPr="00FE488A" w:rsidRDefault="00FE488A" w:rsidP="00FE488A">
      <w:pPr>
        <w:numPr>
          <w:ilvl w:val="5"/>
          <w:numId w:val="42"/>
        </w:numPr>
        <w:tabs>
          <w:tab w:val="clear" w:pos="681"/>
          <w:tab w:val="num" w:pos="823"/>
        </w:tabs>
        <w:autoSpaceDE w:val="0"/>
        <w:autoSpaceDN w:val="0"/>
        <w:adjustRightInd w:val="0"/>
        <w:spacing w:line="40" w:lineRule="atLeast"/>
        <w:ind w:left="823"/>
        <w:jc w:val="both"/>
        <w:rPr>
          <w:rFonts w:ascii="Arial Narrow" w:hAnsi="Arial Narrow"/>
          <w:color w:val="FF0000"/>
          <w:szCs w:val="24"/>
        </w:rPr>
      </w:pPr>
      <w:r w:rsidRPr="001E3954">
        <w:rPr>
          <w:rFonts w:ascii="Arial Narrow" w:hAnsi="Arial Narrow" w:cs="Arial"/>
          <w:szCs w:val="24"/>
        </w:rPr>
        <w:t>zsumuje poszczególne wartości</w:t>
      </w:r>
      <w:r>
        <w:rPr>
          <w:rFonts w:ascii="Arial Narrow" w:hAnsi="Arial Narrow" w:cs="Arial"/>
          <w:szCs w:val="24"/>
        </w:rPr>
        <w:t xml:space="preserve"> dla danej części zamówienia </w:t>
      </w:r>
      <w:r w:rsidRPr="001E3954">
        <w:rPr>
          <w:rFonts w:ascii="Arial Narrow" w:hAnsi="Arial Narrow" w:cs="Arial"/>
          <w:szCs w:val="24"/>
        </w:rPr>
        <w:t xml:space="preserve"> (netto, podatek VAT, brutto) </w:t>
      </w:r>
      <w:r>
        <w:rPr>
          <w:rFonts w:ascii="Arial Narrow" w:hAnsi="Arial Narrow" w:cs="Arial"/>
          <w:szCs w:val="24"/>
        </w:rPr>
        <w:br/>
      </w:r>
      <w:r w:rsidRPr="001E3954">
        <w:rPr>
          <w:rFonts w:ascii="Arial Narrow" w:hAnsi="Arial Narrow" w:cs="Arial"/>
          <w:szCs w:val="24"/>
        </w:rPr>
        <w:t xml:space="preserve">w pozycji </w:t>
      </w:r>
      <w:r w:rsidRPr="001E3954">
        <w:rPr>
          <w:rFonts w:ascii="Arial Narrow" w:hAnsi="Arial Narrow" w:cs="Arial"/>
          <w:i/>
          <w:szCs w:val="24"/>
        </w:rPr>
        <w:t>Razem</w:t>
      </w:r>
      <w:r>
        <w:rPr>
          <w:rFonts w:ascii="Arial Narrow" w:hAnsi="Arial Narrow" w:cs="Arial"/>
          <w:szCs w:val="24"/>
        </w:rPr>
        <w:t xml:space="preserve">, </w:t>
      </w:r>
    </w:p>
    <w:p w:rsidR="0031531A" w:rsidRPr="0031531A" w:rsidRDefault="0031531A" w:rsidP="0031531A">
      <w:pPr>
        <w:numPr>
          <w:ilvl w:val="0"/>
          <w:numId w:val="13"/>
        </w:numPr>
        <w:jc w:val="both"/>
        <w:rPr>
          <w:rFonts w:ascii="Arial Narrow" w:hAnsi="Arial Narrow"/>
          <w:u w:val="single"/>
        </w:rPr>
      </w:pPr>
      <w:r w:rsidRPr="009E5F56">
        <w:rPr>
          <w:rFonts w:ascii="Arial Narrow" w:hAnsi="Arial Narrow" w:cs="Arial"/>
          <w:szCs w:val="24"/>
        </w:rPr>
        <w:t xml:space="preserve">Wykonawca </w:t>
      </w:r>
      <w:r w:rsidRPr="009E5F56">
        <w:rPr>
          <w:rFonts w:ascii="Arial Narrow" w:hAnsi="Arial Narrow"/>
          <w:szCs w:val="24"/>
        </w:rPr>
        <w:t>w formularzu of</w:t>
      </w:r>
      <w:r>
        <w:rPr>
          <w:rFonts w:ascii="Arial Narrow" w:hAnsi="Arial Narrow"/>
          <w:szCs w:val="24"/>
        </w:rPr>
        <w:t>erty, stanowiącym załącznik nr 2</w:t>
      </w:r>
      <w:r w:rsidRPr="009E5F56">
        <w:rPr>
          <w:rFonts w:ascii="Arial Narrow" w:hAnsi="Arial Narrow"/>
          <w:szCs w:val="24"/>
        </w:rPr>
        <w:t xml:space="preserve"> do SIWZ</w:t>
      </w:r>
      <w:r w:rsidR="00D66732">
        <w:rPr>
          <w:rFonts w:ascii="Arial Narrow" w:hAnsi="Arial Narrow"/>
          <w:szCs w:val="24"/>
        </w:rPr>
        <w:t>,</w:t>
      </w:r>
      <w:r w:rsidRPr="009E5F56">
        <w:rPr>
          <w:rFonts w:ascii="Arial Narrow" w:hAnsi="Arial Narrow" w:cs="Arial"/>
          <w:szCs w:val="24"/>
        </w:rPr>
        <w:t xml:space="preserve"> poda cenę  netto </w:t>
      </w:r>
      <w:r w:rsidRPr="009E5F56">
        <w:rPr>
          <w:rFonts w:ascii="Arial Narrow" w:hAnsi="Arial Narrow" w:cs="Arial"/>
          <w:szCs w:val="24"/>
        </w:rPr>
        <w:br/>
        <w:t>i brutto</w:t>
      </w:r>
      <w:r w:rsidR="00D66732">
        <w:rPr>
          <w:rFonts w:ascii="Arial Narrow" w:hAnsi="Arial Narrow" w:cs="Arial"/>
          <w:szCs w:val="24"/>
        </w:rPr>
        <w:t xml:space="preserve"> </w:t>
      </w:r>
      <w:r w:rsidR="005548EF">
        <w:rPr>
          <w:rFonts w:ascii="Arial Narrow" w:hAnsi="Arial Narrow" w:cs="Arial"/>
          <w:szCs w:val="24"/>
        </w:rPr>
        <w:t xml:space="preserve">(z uwzględnieniem podatku VAT) </w:t>
      </w:r>
      <w:r w:rsidR="00D66732">
        <w:rPr>
          <w:rFonts w:ascii="Arial Narrow" w:hAnsi="Arial Narrow" w:cs="Arial"/>
          <w:szCs w:val="24"/>
        </w:rPr>
        <w:t>dla danej części zamówieni</w:t>
      </w:r>
      <w:r w:rsidR="005548EF">
        <w:rPr>
          <w:rFonts w:ascii="Arial Narrow" w:hAnsi="Arial Narrow" w:cs="Arial"/>
          <w:szCs w:val="24"/>
        </w:rPr>
        <w:t xml:space="preserve">a, </w:t>
      </w:r>
    </w:p>
    <w:p w:rsidR="00022502" w:rsidRPr="0031531A" w:rsidRDefault="00FE2804" w:rsidP="0031531A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7F1A85">
        <w:rPr>
          <w:rFonts w:ascii="Arial Narrow" w:hAnsi="Arial Narrow"/>
        </w:rPr>
        <w:t xml:space="preserve">Wykonawca nie będzie mógł dochodzić zmiany wynagrodzenia z przyczyn wynikających </w:t>
      </w:r>
      <w:r w:rsidR="00317C4A">
        <w:rPr>
          <w:rFonts w:ascii="Arial Narrow" w:hAnsi="Arial Narrow"/>
        </w:rPr>
        <w:br/>
      </w:r>
      <w:r w:rsidRPr="007F1A85">
        <w:rPr>
          <w:rFonts w:ascii="Arial Narrow" w:hAnsi="Arial Narrow"/>
        </w:rPr>
        <w:t>z niedopełnienia</w:t>
      </w:r>
      <w:r w:rsidR="0031531A">
        <w:rPr>
          <w:rFonts w:ascii="Arial Narrow" w:hAnsi="Arial Narrow"/>
        </w:rPr>
        <w:t xml:space="preserve"> obowiązku wymienionego w ppkt</w:t>
      </w:r>
    </w:p>
    <w:p w:rsidR="0031531A" w:rsidRPr="0031531A" w:rsidRDefault="0031531A" w:rsidP="0031531A">
      <w:pPr>
        <w:numPr>
          <w:ilvl w:val="0"/>
          <w:numId w:val="13"/>
        </w:numPr>
        <w:spacing w:line="40" w:lineRule="atLeast"/>
        <w:jc w:val="both"/>
        <w:rPr>
          <w:rFonts w:ascii="Arial Narrow" w:hAnsi="Arial Narrow"/>
          <w:color w:val="FF0000"/>
        </w:rPr>
      </w:pPr>
      <w:r w:rsidRPr="0031531A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31531A">
        <w:rPr>
          <w:rFonts w:ascii="Arial Narrow" w:hAnsi="Arial Narrow"/>
        </w:rPr>
        <w:t xml:space="preserve">w szczególności: </w:t>
      </w:r>
      <w:r w:rsidRPr="0031531A">
        <w:rPr>
          <w:rFonts w:ascii="Arial Narrow" w:hAnsi="Arial Narrow" w:cs="Arial"/>
          <w:szCs w:val="24"/>
        </w:rPr>
        <w:t xml:space="preserve">podatek od towarów i usług (VAT). </w:t>
      </w:r>
    </w:p>
    <w:p w:rsidR="008B76A1" w:rsidRPr="00D66732" w:rsidRDefault="0031531A" w:rsidP="00D66732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31531A">
        <w:rPr>
          <w:rFonts w:ascii="Arial Narrow" w:hAnsi="Arial Narrow"/>
        </w:rPr>
        <w:t>Cena oferty powinna być wyrażona w złotych polskich (PLN).</w:t>
      </w:r>
    </w:p>
    <w:p w:rsidR="00AD3072" w:rsidRDefault="00FE2804" w:rsidP="00562D87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C63857">
        <w:rPr>
          <w:rFonts w:ascii="Arial Narrow" w:hAnsi="Arial Narrow"/>
        </w:rPr>
        <w:t xml:space="preserve">Zamawiający poprawia w ofercie oczywiste omyłki pisarskie, oczywiste omyłki rachunkowe, </w:t>
      </w:r>
      <w:r w:rsidR="00317C4A" w:rsidRPr="00C63857">
        <w:rPr>
          <w:rFonts w:ascii="Arial Narrow" w:hAnsi="Arial Narrow"/>
        </w:rPr>
        <w:br/>
      </w:r>
      <w:r w:rsidR="00C061A8" w:rsidRPr="00C63857">
        <w:rPr>
          <w:rFonts w:ascii="Arial Narrow" w:hAnsi="Arial Narrow"/>
        </w:rPr>
        <w:t xml:space="preserve"> </w:t>
      </w:r>
      <w:r w:rsidRPr="00C63857">
        <w:rPr>
          <w:rFonts w:ascii="Arial Narrow" w:hAnsi="Arial Narrow"/>
        </w:rPr>
        <w:t xml:space="preserve">z uwzględnieniem konsekwencji rachunkowych dokonanych poprawek, inne omyłki polegające na </w:t>
      </w:r>
      <w:r w:rsidR="00AF620B" w:rsidRPr="00C63857">
        <w:rPr>
          <w:rFonts w:ascii="Arial Narrow" w:hAnsi="Arial Narrow"/>
        </w:rPr>
        <w:br/>
        <w:t xml:space="preserve"> </w:t>
      </w:r>
      <w:r w:rsidRPr="00C63857">
        <w:rPr>
          <w:rFonts w:ascii="Arial Narrow" w:hAnsi="Arial Narrow"/>
        </w:rPr>
        <w:t xml:space="preserve">niezgodności oferty ze specyfikacją istotnych warunków zamówienia, niepowodujące istotnych </w:t>
      </w:r>
      <w:r w:rsidR="00C061A8" w:rsidRPr="00C63857">
        <w:rPr>
          <w:rFonts w:ascii="Arial Narrow" w:hAnsi="Arial Narrow"/>
        </w:rPr>
        <w:t xml:space="preserve">  </w:t>
      </w:r>
      <w:r w:rsidR="00C061A8" w:rsidRPr="00C63857">
        <w:rPr>
          <w:rFonts w:ascii="Arial Narrow" w:hAnsi="Arial Narrow"/>
        </w:rPr>
        <w:br/>
        <w:t xml:space="preserve"> zmian</w:t>
      </w:r>
      <w:r w:rsidR="00AF620B" w:rsidRPr="00C63857">
        <w:rPr>
          <w:rFonts w:ascii="Arial Narrow" w:hAnsi="Arial Narrow"/>
        </w:rPr>
        <w:t xml:space="preserve"> </w:t>
      </w:r>
      <w:r w:rsidRPr="00C63857">
        <w:rPr>
          <w:rFonts w:ascii="Arial Narrow" w:hAnsi="Arial Narrow"/>
        </w:rPr>
        <w:t xml:space="preserve">w treści oferty, niezwłocznie zawiadamiając o tym wykonawcę, którego oferta została </w:t>
      </w:r>
      <w:r w:rsidR="00C061A8" w:rsidRPr="00C63857">
        <w:rPr>
          <w:rFonts w:ascii="Arial Narrow" w:hAnsi="Arial Narrow"/>
        </w:rPr>
        <w:t xml:space="preserve"> </w:t>
      </w:r>
      <w:r w:rsidR="00C061A8" w:rsidRPr="00C63857">
        <w:rPr>
          <w:rFonts w:ascii="Arial Narrow" w:hAnsi="Arial Narrow"/>
        </w:rPr>
        <w:br/>
        <w:t xml:space="preserve"> </w:t>
      </w:r>
      <w:r w:rsidRPr="00C63857">
        <w:rPr>
          <w:rFonts w:ascii="Arial Narrow" w:hAnsi="Arial Narrow"/>
        </w:rPr>
        <w:t xml:space="preserve">poprawiona </w:t>
      </w:r>
      <w:r w:rsidR="00AF620B" w:rsidRPr="00C63857">
        <w:rPr>
          <w:rFonts w:ascii="Arial Narrow" w:hAnsi="Arial Narrow"/>
        </w:rPr>
        <w:t xml:space="preserve"> </w:t>
      </w:r>
      <w:r w:rsidRPr="00C63857">
        <w:rPr>
          <w:rFonts w:ascii="Arial Narrow" w:hAnsi="Arial Narrow"/>
        </w:rPr>
        <w:t>zgodnie z</w:t>
      </w:r>
      <w:r w:rsidR="00D65AF6">
        <w:rPr>
          <w:rFonts w:ascii="Arial Narrow" w:hAnsi="Arial Narrow"/>
        </w:rPr>
        <w:t xml:space="preserve"> § 32</w:t>
      </w:r>
      <w:r w:rsidR="002654C5" w:rsidRPr="00C63857">
        <w:rPr>
          <w:rFonts w:ascii="Arial Narrow" w:hAnsi="Arial Narrow"/>
        </w:rPr>
        <w:t xml:space="preserve"> ust. 2 Regulaminu</w:t>
      </w:r>
      <w:r w:rsidRPr="00C63857">
        <w:rPr>
          <w:rFonts w:ascii="Arial Narrow" w:hAnsi="Arial Narrow"/>
        </w:rPr>
        <w:t>.</w:t>
      </w:r>
    </w:p>
    <w:p w:rsidR="00284925" w:rsidRPr="00C63857" w:rsidRDefault="00284925" w:rsidP="00284925">
      <w:pPr>
        <w:ind w:left="360"/>
        <w:jc w:val="both"/>
        <w:rPr>
          <w:rFonts w:ascii="Arial Narrow" w:hAnsi="Arial Narrow"/>
        </w:rPr>
      </w:pPr>
    </w:p>
    <w:p w:rsidR="009C5DEB" w:rsidRPr="00C65590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C65590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FE2804" w:rsidRDefault="009C5DEB" w:rsidP="009D541A">
      <w:pPr>
        <w:pStyle w:val="Tekstpodstawowy3"/>
        <w:numPr>
          <w:ilvl w:val="2"/>
          <w:numId w:val="20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</w:t>
      </w:r>
      <w:r w:rsidR="0031531A">
        <w:rPr>
          <w:rFonts w:ascii="Arial Narrow" w:hAnsi="Arial Narrow" w:cs="Arial"/>
          <w:b w:val="0"/>
          <w:szCs w:val="24"/>
        </w:rPr>
        <w:t xml:space="preserve"> dla danej części zamówienia </w:t>
      </w:r>
      <w:r>
        <w:rPr>
          <w:rFonts w:ascii="Arial Narrow" w:hAnsi="Arial Narrow" w:cs="Arial"/>
          <w:b w:val="0"/>
          <w:szCs w:val="24"/>
        </w:rPr>
        <w:t xml:space="preserve"> zostanie uznana oferta, która uzyska najwyższą liczbę punktów.</w:t>
      </w:r>
    </w:p>
    <w:p w:rsidR="00284925" w:rsidRPr="00022502" w:rsidRDefault="00284925" w:rsidP="0028492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5F312A" w:rsidRDefault="00FE2804" w:rsidP="005F312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XIII. FORMALNOŚCI, JAKIE POWINNY ZOSTAĆ DOPEŁNIONE PO WYBORZE OFERTY W CELU ZAWARCIA UMOWY</w:t>
      </w:r>
    </w:p>
    <w:p w:rsidR="0031531A" w:rsidRPr="006135C4" w:rsidRDefault="0031531A" w:rsidP="0031531A">
      <w:pPr>
        <w:pStyle w:val="Tekstpodstawowy3"/>
        <w:rPr>
          <w:rFonts w:ascii="Arial Narrow" w:hAnsi="Arial Narrow"/>
        </w:rPr>
      </w:pPr>
      <w:r>
        <w:rPr>
          <w:rFonts w:ascii="Arial Narrow" w:hAnsi="Arial Narrow"/>
          <w:b w:val="0"/>
        </w:rPr>
        <w:t xml:space="preserve">1.  </w:t>
      </w:r>
      <w:r w:rsidRPr="00244351">
        <w:rPr>
          <w:rFonts w:ascii="Arial Narrow" w:hAnsi="Arial Narrow"/>
          <w:b w:val="0"/>
        </w:rPr>
        <w:t xml:space="preserve">Przy wyborze oferty Zamawiający będzie się kierował kryterium: </w:t>
      </w:r>
      <w:r>
        <w:rPr>
          <w:rFonts w:ascii="Arial Narrow" w:hAnsi="Arial Narrow"/>
        </w:rPr>
        <w:t xml:space="preserve">cena  – 100 % dla każdej </w:t>
      </w:r>
      <w:r>
        <w:rPr>
          <w:rFonts w:ascii="Arial Narrow" w:hAnsi="Arial Narrow"/>
        </w:rPr>
        <w:br/>
        <w:t xml:space="preserve">        z poszczególnych części zamówienia odrębnie.</w:t>
      </w:r>
    </w:p>
    <w:p w:rsidR="0031531A" w:rsidRPr="004B1F1F" w:rsidRDefault="0031531A" w:rsidP="0031531A">
      <w:pPr>
        <w:pStyle w:val="Tekstpodstawowy3"/>
        <w:spacing w:after="120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/>
          <w:b w:val="0"/>
        </w:rPr>
        <w:t xml:space="preserve">2.     </w:t>
      </w: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31531A" w:rsidRDefault="0031531A" w:rsidP="0031531A">
      <w:pPr>
        <w:pStyle w:val="Tekstpodstawowy3"/>
        <w:spacing w:after="120"/>
        <w:jc w:val="center"/>
        <w:rPr>
          <w:rFonts w:ascii="Arial Narrow" w:hAnsi="Arial Narrow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31531A" w:rsidRPr="00637874" w:rsidRDefault="0031531A" w:rsidP="0031531A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3.   </w:t>
      </w:r>
      <w:r w:rsidRPr="00D727B9">
        <w:rPr>
          <w:rFonts w:ascii="Arial Narrow" w:hAnsi="Arial Narrow" w:cs="Arial"/>
          <w:b w:val="0"/>
          <w:szCs w:val="24"/>
        </w:rPr>
        <w:t xml:space="preserve">Zamawiający będzie przyznawał punkty </w:t>
      </w:r>
      <w:r>
        <w:rPr>
          <w:rFonts w:ascii="Arial Narrow" w:hAnsi="Arial Narrow" w:cs="Arial"/>
          <w:b w:val="0"/>
          <w:szCs w:val="24"/>
        </w:rPr>
        <w:t xml:space="preserve">dla każdej części zamówienia odrębnie </w:t>
      </w:r>
      <w:r w:rsidRPr="00D727B9">
        <w:rPr>
          <w:rFonts w:ascii="Arial Narrow" w:hAnsi="Arial Narrow" w:cs="Arial"/>
          <w:b w:val="0"/>
          <w:szCs w:val="24"/>
        </w:rPr>
        <w:t xml:space="preserve">za w/w kryterium </w:t>
      </w:r>
      <w:r>
        <w:rPr>
          <w:rFonts w:ascii="Arial Narrow" w:hAnsi="Arial Narrow" w:cs="Arial"/>
          <w:b w:val="0"/>
          <w:szCs w:val="24"/>
        </w:rPr>
        <w:br/>
        <w:t xml:space="preserve">       </w:t>
      </w:r>
      <w:r w:rsidRPr="00D727B9">
        <w:rPr>
          <w:rFonts w:ascii="Arial Narrow" w:hAnsi="Arial Narrow" w:cs="Arial"/>
          <w:b w:val="0"/>
          <w:szCs w:val="24"/>
        </w:rPr>
        <w:t xml:space="preserve">z </w:t>
      </w:r>
      <w:r>
        <w:rPr>
          <w:rFonts w:ascii="Arial Narrow" w:hAnsi="Arial Narrow" w:cs="Arial"/>
          <w:b w:val="0"/>
          <w:szCs w:val="24"/>
        </w:rPr>
        <w:t>dokł</w:t>
      </w:r>
      <w:r w:rsidRPr="00637874">
        <w:rPr>
          <w:rFonts w:ascii="Arial Narrow" w:hAnsi="Arial Narrow" w:cs="Arial"/>
          <w:b w:val="0"/>
          <w:szCs w:val="24"/>
        </w:rPr>
        <w:t xml:space="preserve">adnością do dwóch miejsc po przecinku </w:t>
      </w:r>
    </w:p>
    <w:p w:rsidR="0031531A" w:rsidRPr="00707E4D" w:rsidRDefault="0031531A" w:rsidP="0031531A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4.  </w:t>
      </w:r>
      <w:r w:rsidRPr="0031531A">
        <w:rPr>
          <w:rFonts w:ascii="Arial Narrow" w:hAnsi="Arial Narrow" w:cs="Arial"/>
          <w:b w:val="0"/>
          <w:szCs w:val="24"/>
          <w:highlight w:val="yellow"/>
        </w:rPr>
        <w:t xml:space="preserve">Za najkorzystniejszą ofertę dla danej części zamówienia zostanie uznana oferta, która uzyska </w:t>
      </w:r>
      <w:r w:rsidRPr="0031531A">
        <w:rPr>
          <w:rFonts w:ascii="Arial Narrow" w:hAnsi="Arial Narrow" w:cs="Arial"/>
          <w:b w:val="0"/>
          <w:szCs w:val="24"/>
          <w:highlight w:val="yellow"/>
        </w:rPr>
        <w:br/>
        <w:t xml:space="preserve">       najwyższą liczbę punktów</w:t>
      </w:r>
      <w:r>
        <w:rPr>
          <w:rFonts w:ascii="Arial Narrow" w:hAnsi="Arial Narrow" w:cs="Arial"/>
          <w:b w:val="0"/>
          <w:szCs w:val="24"/>
        </w:rPr>
        <w:t>.</w:t>
      </w:r>
    </w:p>
    <w:p w:rsidR="0031531A" w:rsidRDefault="0031531A" w:rsidP="0031531A">
      <w:pPr>
        <w:ind w:left="360"/>
        <w:jc w:val="both"/>
        <w:rPr>
          <w:rFonts w:ascii="Arial Narrow" w:hAnsi="Arial Narrow" w:cs="Arial"/>
          <w:szCs w:val="24"/>
        </w:rPr>
      </w:pPr>
    </w:p>
    <w:p w:rsidR="0084731D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>WYMAGANIA DOTYCZĄCE ZABEZPIECZENIA NALEŻYTEGO WYKONANIA UMOWY</w:t>
      </w:r>
      <w:r w:rsidR="00EA4E96" w:rsidRPr="00284925">
        <w:rPr>
          <w:rFonts w:ascii="Arial Narrow" w:hAnsi="Arial Narrow" w:cs="Arial"/>
          <w:szCs w:val="24"/>
        </w:rPr>
        <w:t xml:space="preserve"> </w:t>
      </w:r>
      <w:r w:rsidR="00EA4E96" w:rsidRPr="00284925">
        <w:rPr>
          <w:rFonts w:ascii="Arial Narrow" w:hAnsi="Arial Narrow" w:cs="Arial"/>
          <w:b w:val="0"/>
          <w:szCs w:val="24"/>
        </w:rPr>
        <w:t xml:space="preserve">– </w:t>
      </w:r>
      <w:r w:rsidR="00284925" w:rsidRPr="00284925">
        <w:rPr>
          <w:rFonts w:ascii="Arial Narrow" w:hAnsi="Arial Narrow" w:cs="Arial"/>
          <w:b w:val="0"/>
          <w:szCs w:val="24"/>
        </w:rPr>
        <w:t>nie dotyczy</w:t>
      </w:r>
    </w:p>
    <w:p w:rsidR="00284925" w:rsidRPr="00284925" w:rsidRDefault="00284925" w:rsidP="00284925"/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610C5A" w:rsidRDefault="00FE2804" w:rsidP="009D541A">
      <w:pPr>
        <w:pStyle w:val="Tekstpodstawowy3"/>
        <w:numPr>
          <w:ilvl w:val="0"/>
          <w:numId w:val="15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stanowiącym </w:t>
      </w:r>
      <w:r w:rsidRPr="006C3F58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5F3E08">
        <w:rPr>
          <w:rFonts w:ascii="Arial Narrow" w:hAnsi="Arial Narrow" w:cs="Arial"/>
          <w:b w:val="0"/>
          <w:bCs/>
          <w:szCs w:val="24"/>
        </w:rPr>
        <w:t>5</w:t>
      </w:r>
      <w:r w:rsidRPr="006C3F58">
        <w:rPr>
          <w:rFonts w:ascii="Arial Narrow" w:hAnsi="Arial Narrow" w:cs="Arial"/>
          <w:b w:val="0"/>
          <w:bCs/>
          <w:szCs w:val="24"/>
        </w:rPr>
        <w:t xml:space="preserve"> do </w:t>
      </w:r>
      <w:r w:rsidRPr="00F92E44">
        <w:rPr>
          <w:rFonts w:ascii="Arial Narrow" w:hAnsi="Arial Narrow" w:cs="Arial"/>
          <w:b w:val="0"/>
          <w:bCs/>
          <w:szCs w:val="24"/>
        </w:rPr>
        <w:t>SIWZ.</w:t>
      </w:r>
      <w:r w:rsidR="00610C5A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610C5A">
        <w:rPr>
          <w:rFonts w:ascii="Arial Narrow" w:hAnsi="Arial Narrow" w:cs="Arial"/>
          <w:bCs/>
          <w:szCs w:val="24"/>
          <w:highlight w:val="yellow"/>
        </w:rPr>
        <w:t>Umowa jest zawierana w formie pisemnej.</w:t>
      </w:r>
      <w:r w:rsidR="00610C5A" w:rsidRPr="00610C5A">
        <w:rPr>
          <w:rFonts w:ascii="Arial Narrow" w:hAnsi="Arial Narrow" w:cs="Arial"/>
          <w:bCs/>
          <w:szCs w:val="24"/>
        </w:rPr>
        <w:t xml:space="preserve"> </w:t>
      </w:r>
    </w:p>
    <w:p w:rsidR="00FE2804" w:rsidRPr="00673BEB" w:rsidRDefault="00414CE6" w:rsidP="009D541A">
      <w:pPr>
        <w:pStyle w:val="Akapitzlist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4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 xml:space="preserve">obowiązek podania przez Panią/Pana danych osobowych bezpośrednio Pani/Pana dotyczących jest wymogiem określonym w przepisach Regulaminu udzielania zamówień sektorowych </w:t>
      </w:r>
      <w:r>
        <w:rPr>
          <w:rFonts w:ascii="Arial Narrow" w:hAnsi="Arial Narrow" w:cs="Arial"/>
          <w:b w:val="0"/>
          <w:szCs w:val="24"/>
        </w:rPr>
        <w:br/>
        <w:t xml:space="preserve">w MPEC Sp. z o.o. we Włocławku. 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9D541A">
      <w:pPr>
        <w:pStyle w:val="Tekstpodstawowy3"/>
        <w:numPr>
          <w:ilvl w:val="0"/>
          <w:numId w:val="23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9D541A">
      <w:pPr>
        <w:pStyle w:val="Tekstpodstawowy3"/>
        <w:numPr>
          <w:ilvl w:val="0"/>
          <w:numId w:val="21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9D541A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9D541A">
      <w:pPr>
        <w:pStyle w:val="Akapitzlist"/>
        <w:numPr>
          <w:ilvl w:val="3"/>
          <w:numId w:val="16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9D541A">
      <w:pPr>
        <w:numPr>
          <w:ilvl w:val="0"/>
          <w:numId w:val="22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9D541A">
      <w:pPr>
        <w:numPr>
          <w:ilvl w:val="0"/>
          <w:numId w:val="22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Pr="00461373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C14C60" w:rsidRPr="00B672F6" w:rsidRDefault="00C14C60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sz w:val="16"/>
          <w:szCs w:val="16"/>
        </w:rPr>
        <w:t>Szczegółowy Opis Przedmiotu Zamówienia.</w:t>
      </w:r>
    </w:p>
    <w:p w:rsidR="00E45450" w:rsidRPr="00B672F6" w:rsidRDefault="00C14C60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sz w:val="16"/>
          <w:szCs w:val="16"/>
        </w:rPr>
        <w:t>Formularz oferty.</w:t>
      </w:r>
    </w:p>
    <w:p w:rsidR="00FE488A" w:rsidRPr="00B672F6" w:rsidRDefault="00CC751D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sz w:val="16"/>
          <w:szCs w:val="16"/>
        </w:rPr>
        <w:t>Zestawienie wyposażenia do laboratorium</w:t>
      </w:r>
    </w:p>
    <w:p w:rsidR="005F3E08" w:rsidRPr="00B672F6" w:rsidRDefault="005F3E08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sz w:val="16"/>
          <w:szCs w:val="16"/>
        </w:rPr>
        <w:t>Oświadczenie o statusie przedsiębiorcy</w:t>
      </w:r>
    </w:p>
    <w:p w:rsidR="00E45450" w:rsidRPr="00B672F6" w:rsidRDefault="008B76A1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bCs/>
          <w:sz w:val="16"/>
          <w:szCs w:val="16"/>
        </w:rPr>
        <w:t>Wykaz usług</w:t>
      </w:r>
      <w:r w:rsidR="00E45450" w:rsidRPr="00B672F6">
        <w:rPr>
          <w:rFonts w:ascii="Arial Narrow" w:hAnsi="Arial Narrow"/>
          <w:bCs/>
          <w:sz w:val="16"/>
          <w:szCs w:val="16"/>
        </w:rPr>
        <w:t xml:space="preserve">  </w:t>
      </w:r>
    </w:p>
    <w:p w:rsidR="00C14C60" w:rsidRPr="00B672F6" w:rsidRDefault="00C14C60" w:rsidP="009D541A">
      <w:pPr>
        <w:numPr>
          <w:ilvl w:val="1"/>
          <w:numId w:val="17"/>
        </w:numPr>
        <w:tabs>
          <w:tab w:val="clear" w:pos="360"/>
          <w:tab w:val="num" w:pos="426"/>
        </w:tabs>
        <w:ind w:hanging="218"/>
        <w:jc w:val="both"/>
        <w:rPr>
          <w:rFonts w:ascii="Arial Narrow" w:hAnsi="Arial Narrow"/>
          <w:sz w:val="16"/>
          <w:szCs w:val="16"/>
        </w:rPr>
      </w:pPr>
      <w:r w:rsidRPr="00B672F6">
        <w:rPr>
          <w:rFonts w:ascii="Arial Narrow" w:hAnsi="Arial Narrow"/>
          <w:sz w:val="16"/>
          <w:szCs w:val="16"/>
        </w:rPr>
        <w:t>Wzór umowy.</w:t>
      </w:r>
      <w:r w:rsidR="00E45450" w:rsidRPr="00B672F6">
        <w:rPr>
          <w:rFonts w:ascii="Arial Narrow" w:hAnsi="Arial Narrow"/>
          <w:sz w:val="16"/>
          <w:szCs w:val="16"/>
        </w:rPr>
        <w:t xml:space="preserve"> </w:t>
      </w:r>
    </w:p>
    <w:sectPr w:rsidR="00C14C60" w:rsidRPr="00B672F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B0" w:rsidRDefault="009D63B0" w:rsidP="00F05AB3">
      <w:r>
        <w:separator/>
      </w:r>
    </w:p>
  </w:endnote>
  <w:endnote w:type="continuationSeparator" w:id="0">
    <w:p w:rsidR="009D63B0" w:rsidRDefault="009D63B0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0A672D" w:rsidRPr="000A672D">
          <w:rPr>
            <w:rFonts w:asciiTheme="majorHAnsi" w:eastAsiaTheme="majorEastAsia" w:hAnsiTheme="majorHAnsi" w:cstheme="majorBidi"/>
            <w:noProof/>
            <w:sz w:val="18"/>
            <w:szCs w:val="18"/>
          </w:rPr>
          <w:t>9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B0" w:rsidRDefault="009D63B0" w:rsidP="00F05AB3">
      <w:r>
        <w:separator/>
      </w:r>
    </w:p>
  </w:footnote>
  <w:footnote w:type="continuationSeparator" w:id="0">
    <w:p w:rsidR="009D63B0" w:rsidRDefault="009D63B0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173D91"/>
    <w:multiLevelType w:val="multilevel"/>
    <w:tmpl w:val="D5E42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trike w:val="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360"/>
        </w:tabs>
        <w:ind w:left="36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F088D"/>
    <w:multiLevelType w:val="multilevel"/>
    <w:tmpl w:val="217AC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389"/>
    <w:multiLevelType w:val="hybridMultilevel"/>
    <w:tmpl w:val="E29C0CA6"/>
    <w:lvl w:ilvl="0" w:tplc="781AE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85A"/>
    <w:multiLevelType w:val="hybridMultilevel"/>
    <w:tmpl w:val="FBC8BE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7538"/>
    <w:multiLevelType w:val="hybridMultilevel"/>
    <w:tmpl w:val="9EC227D2"/>
    <w:lvl w:ilvl="0" w:tplc="29C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1278EA4C">
      <w:start w:val="1"/>
      <w:numFmt w:val="decimal"/>
      <w:lvlText w:val="%6)"/>
      <w:lvlJc w:val="left"/>
      <w:pPr>
        <w:tabs>
          <w:tab w:val="num" w:pos="681"/>
        </w:tabs>
        <w:ind w:left="681" w:hanging="397"/>
      </w:pPr>
      <w:rPr>
        <w:b w:val="0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451251"/>
    <w:multiLevelType w:val="hybridMultilevel"/>
    <w:tmpl w:val="C614901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6354F"/>
    <w:multiLevelType w:val="hybridMultilevel"/>
    <w:tmpl w:val="25940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9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676142D4"/>
    <w:multiLevelType w:val="hybridMultilevel"/>
    <w:tmpl w:val="4CE8BDC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76CFF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64460"/>
    <w:multiLevelType w:val="hybridMultilevel"/>
    <w:tmpl w:val="D8641654"/>
    <w:lvl w:ilvl="0" w:tplc="9CFABAB8">
      <w:start w:val="2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1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</w:num>
  <w:num w:numId="13">
    <w:abstractNumId w:val="7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"/>
  </w:num>
  <w:num w:numId="19">
    <w:abstractNumId w:val="3"/>
  </w:num>
  <w:num w:numId="20">
    <w:abstractNumId w:val="17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24"/>
  </w:num>
  <w:num w:numId="26">
    <w:abstractNumId w:val="27"/>
  </w:num>
  <w:num w:numId="27">
    <w:abstractNumId w:val="3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9"/>
  </w:num>
  <w:num w:numId="36">
    <w:abstractNumId w:val="10"/>
  </w:num>
  <w:num w:numId="37">
    <w:abstractNumId w:val="21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3D95"/>
    <w:rsid w:val="00010B7A"/>
    <w:rsid w:val="00013EA2"/>
    <w:rsid w:val="00022033"/>
    <w:rsid w:val="00022502"/>
    <w:rsid w:val="000378CE"/>
    <w:rsid w:val="000416AF"/>
    <w:rsid w:val="00041995"/>
    <w:rsid w:val="00047E02"/>
    <w:rsid w:val="0006075A"/>
    <w:rsid w:val="0006262C"/>
    <w:rsid w:val="00062FBD"/>
    <w:rsid w:val="00065694"/>
    <w:rsid w:val="0007192C"/>
    <w:rsid w:val="00090F7F"/>
    <w:rsid w:val="00092A14"/>
    <w:rsid w:val="000A1456"/>
    <w:rsid w:val="000A672D"/>
    <w:rsid w:val="000B1861"/>
    <w:rsid w:val="000B2B72"/>
    <w:rsid w:val="000C0260"/>
    <w:rsid w:val="000C0EC8"/>
    <w:rsid w:val="000C1CD2"/>
    <w:rsid w:val="000D4285"/>
    <w:rsid w:val="000D56AD"/>
    <w:rsid w:val="000E0A14"/>
    <w:rsid w:val="000E3CD1"/>
    <w:rsid w:val="000E4FBC"/>
    <w:rsid w:val="000F7A05"/>
    <w:rsid w:val="000F7E86"/>
    <w:rsid w:val="00106BBB"/>
    <w:rsid w:val="00112046"/>
    <w:rsid w:val="00125383"/>
    <w:rsid w:val="00127240"/>
    <w:rsid w:val="001417EE"/>
    <w:rsid w:val="001458EF"/>
    <w:rsid w:val="00165C77"/>
    <w:rsid w:val="001727AC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B026E"/>
    <w:rsid w:val="001B169A"/>
    <w:rsid w:val="001B7D3D"/>
    <w:rsid w:val="001D0374"/>
    <w:rsid w:val="001D264A"/>
    <w:rsid w:val="001D5F3E"/>
    <w:rsid w:val="001E2053"/>
    <w:rsid w:val="001E737D"/>
    <w:rsid w:val="001E791A"/>
    <w:rsid w:val="001F334D"/>
    <w:rsid w:val="001F63AE"/>
    <w:rsid w:val="002002BD"/>
    <w:rsid w:val="00212AFF"/>
    <w:rsid w:val="00213BB5"/>
    <w:rsid w:val="00214800"/>
    <w:rsid w:val="0021545C"/>
    <w:rsid w:val="00215DEB"/>
    <w:rsid w:val="00223F6C"/>
    <w:rsid w:val="002248B7"/>
    <w:rsid w:val="00234AAE"/>
    <w:rsid w:val="00243BF4"/>
    <w:rsid w:val="00250D88"/>
    <w:rsid w:val="00251B64"/>
    <w:rsid w:val="00255A61"/>
    <w:rsid w:val="002609EC"/>
    <w:rsid w:val="002618DD"/>
    <w:rsid w:val="002654C5"/>
    <w:rsid w:val="002667B6"/>
    <w:rsid w:val="00266F6C"/>
    <w:rsid w:val="00270FD2"/>
    <w:rsid w:val="002741DE"/>
    <w:rsid w:val="00284925"/>
    <w:rsid w:val="00293C9B"/>
    <w:rsid w:val="0029678E"/>
    <w:rsid w:val="00297A55"/>
    <w:rsid w:val="002A3B5D"/>
    <w:rsid w:val="002A4B47"/>
    <w:rsid w:val="002B453E"/>
    <w:rsid w:val="002B56F1"/>
    <w:rsid w:val="002C0750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10579"/>
    <w:rsid w:val="0031158C"/>
    <w:rsid w:val="00314055"/>
    <w:rsid w:val="0031442E"/>
    <w:rsid w:val="0031531A"/>
    <w:rsid w:val="00315658"/>
    <w:rsid w:val="0031781C"/>
    <w:rsid w:val="00317C4A"/>
    <w:rsid w:val="00320A15"/>
    <w:rsid w:val="0032590E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283E"/>
    <w:rsid w:val="003934CC"/>
    <w:rsid w:val="00394ACD"/>
    <w:rsid w:val="003A68AD"/>
    <w:rsid w:val="003B592A"/>
    <w:rsid w:val="003C1A4F"/>
    <w:rsid w:val="003C400C"/>
    <w:rsid w:val="003E32C2"/>
    <w:rsid w:val="003E50B7"/>
    <w:rsid w:val="003F0368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22555"/>
    <w:rsid w:val="004300B7"/>
    <w:rsid w:val="004352D3"/>
    <w:rsid w:val="004424F7"/>
    <w:rsid w:val="00455427"/>
    <w:rsid w:val="00455CDC"/>
    <w:rsid w:val="00461373"/>
    <w:rsid w:val="00461A2B"/>
    <w:rsid w:val="00475307"/>
    <w:rsid w:val="0049066F"/>
    <w:rsid w:val="00494135"/>
    <w:rsid w:val="004B34FA"/>
    <w:rsid w:val="004B61E4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2541"/>
    <w:rsid w:val="00522CC5"/>
    <w:rsid w:val="0052736E"/>
    <w:rsid w:val="0053044B"/>
    <w:rsid w:val="0053133D"/>
    <w:rsid w:val="0054269C"/>
    <w:rsid w:val="00552269"/>
    <w:rsid w:val="0055407D"/>
    <w:rsid w:val="0055440D"/>
    <w:rsid w:val="005548EF"/>
    <w:rsid w:val="00556379"/>
    <w:rsid w:val="00562D87"/>
    <w:rsid w:val="00565B8B"/>
    <w:rsid w:val="00567B60"/>
    <w:rsid w:val="00571A5D"/>
    <w:rsid w:val="005736E1"/>
    <w:rsid w:val="00586112"/>
    <w:rsid w:val="005906B4"/>
    <w:rsid w:val="005B7703"/>
    <w:rsid w:val="005C0417"/>
    <w:rsid w:val="005C3FE6"/>
    <w:rsid w:val="005C4344"/>
    <w:rsid w:val="005C70A5"/>
    <w:rsid w:val="005D1D09"/>
    <w:rsid w:val="005D5E9D"/>
    <w:rsid w:val="005E50AA"/>
    <w:rsid w:val="005F1544"/>
    <w:rsid w:val="005F312A"/>
    <w:rsid w:val="005F3839"/>
    <w:rsid w:val="005F3E08"/>
    <w:rsid w:val="005F5307"/>
    <w:rsid w:val="006024CA"/>
    <w:rsid w:val="006055C0"/>
    <w:rsid w:val="00606033"/>
    <w:rsid w:val="00610C5A"/>
    <w:rsid w:val="00614A7C"/>
    <w:rsid w:val="00633948"/>
    <w:rsid w:val="006474A6"/>
    <w:rsid w:val="0065152D"/>
    <w:rsid w:val="00657F2B"/>
    <w:rsid w:val="0066474A"/>
    <w:rsid w:val="00664A17"/>
    <w:rsid w:val="00667E9A"/>
    <w:rsid w:val="00673BEB"/>
    <w:rsid w:val="00677F40"/>
    <w:rsid w:val="00682895"/>
    <w:rsid w:val="00695EAD"/>
    <w:rsid w:val="006A2281"/>
    <w:rsid w:val="006A537E"/>
    <w:rsid w:val="006C24B0"/>
    <w:rsid w:val="006C3729"/>
    <w:rsid w:val="006C38BA"/>
    <w:rsid w:val="006C3F58"/>
    <w:rsid w:val="006D0BBE"/>
    <w:rsid w:val="006D623A"/>
    <w:rsid w:val="006D70D8"/>
    <w:rsid w:val="006F6797"/>
    <w:rsid w:val="007002C7"/>
    <w:rsid w:val="007042DB"/>
    <w:rsid w:val="00705A33"/>
    <w:rsid w:val="00732C28"/>
    <w:rsid w:val="00747122"/>
    <w:rsid w:val="00751E81"/>
    <w:rsid w:val="0075626D"/>
    <w:rsid w:val="007579F9"/>
    <w:rsid w:val="00764ED4"/>
    <w:rsid w:val="007658AB"/>
    <w:rsid w:val="007667C9"/>
    <w:rsid w:val="00770587"/>
    <w:rsid w:val="007710DF"/>
    <w:rsid w:val="00772B82"/>
    <w:rsid w:val="007746DF"/>
    <w:rsid w:val="00774C86"/>
    <w:rsid w:val="00781FF9"/>
    <w:rsid w:val="00785A68"/>
    <w:rsid w:val="00786B7A"/>
    <w:rsid w:val="007A762E"/>
    <w:rsid w:val="007B21CD"/>
    <w:rsid w:val="007B43E7"/>
    <w:rsid w:val="007B57C5"/>
    <w:rsid w:val="007B5B28"/>
    <w:rsid w:val="007C34EE"/>
    <w:rsid w:val="007C6ED9"/>
    <w:rsid w:val="007D4F5C"/>
    <w:rsid w:val="007D649E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2A1F"/>
    <w:rsid w:val="0084731D"/>
    <w:rsid w:val="00853C4E"/>
    <w:rsid w:val="00864294"/>
    <w:rsid w:val="0086470F"/>
    <w:rsid w:val="008679C5"/>
    <w:rsid w:val="00871AFB"/>
    <w:rsid w:val="00876179"/>
    <w:rsid w:val="008777FC"/>
    <w:rsid w:val="00881EA9"/>
    <w:rsid w:val="00882970"/>
    <w:rsid w:val="0088320B"/>
    <w:rsid w:val="008834C8"/>
    <w:rsid w:val="00885425"/>
    <w:rsid w:val="00896626"/>
    <w:rsid w:val="008A2FFE"/>
    <w:rsid w:val="008A3A05"/>
    <w:rsid w:val="008B0A8B"/>
    <w:rsid w:val="008B1897"/>
    <w:rsid w:val="008B33E9"/>
    <w:rsid w:val="008B65A4"/>
    <w:rsid w:val="008B76A1"/>
    <w:rsid w:val="008C3661"/>
    <w:rsid w:val="008D3067"/>
    <w:rsid w:val="008E05A9"/>
    <w:rsid w:val="00902099"/>
    <w:rsid w:val="0090287C"/>
    <w:rsid w:val="00915E3F"/>
    <w:rsid w:val="00917788"/>
    <w:rsid w:val="00920D72"/>
    <w:rsid w:val="0094031A"/>
    <w:rsid w:val="00945A50"/>
    <w:rsid w:val="009520B2"/>
    <w:rsid w:val="00956B35"/>
    <w:rsid w:val="00960DF3"/>
    <w:rsid w:val="00962CB6"/>
    <w:rsid w:val="00964D57"/>
    <w:rsid w:val="009659F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5DE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A02C64"/>
    <w:rsid w:val="00A03A46"/>
    <w:rsid w:val="00A116A2"/>
    <w:rsid w:val="00A12734"/>
    <w:rsid w:val="00A14D4B"/>
    <w:rsid w:val="00A2459C"/>
    <w:rsid w:val="00A40634"/>
    <w:rsid w:val="00A43E71"/>
    <w:rsid w:val="00A513A4"/>
    <w:rsid w:val="00A60AF2"/>
    <w:rsid w:val="00A62A78"/>
    <w:rsid w:val="00A6370E"/>
    <w:rsid w:val="00A64FDD"/>
    <w:rsid w:val="00A65134"/>
    <w:rsid w:val="00A72250"/>
    <w:rsid w:val="00A809F1"/>
    <w:rsid w:val="00A83D9C"/>
    <w:rsid w:val="00A934EC"/>
    <w:rsid w:val="00AA1553"/>
    <w:rsid w:val="00AC325C"/>
    <w:rsid w:val="00AC448A"/>
    <w:rsid w:val="00AD08B8"/>
    <w:rsid w:val="00AD1D45"/>
    <w:rsid w:val="00AD3072"/>
    <w:rsid w:val="00AD7D89"/>
    <w:rsid w:val="00AE0CBB"/>
    <w:rsid w:val="00AE45D8"/>
    <w:rsid w:val="00AE4D41"/>
    <w:rsid w:val="00AF1C87"/>
    <w:rsid w:val="00AF39B2"/>
    <w:rsid w:val="00AF5976"/>
    <w:rsid w:val="00AF620B"/>
    <w:rsid w:val="00B10355"/>
    <w:rsid w:val="00B159BE"/>
    <w:rsid w:val="00B221E2"/>
    <w:rsid w:val="00B27FDE"/>
    <w:rsid w:val="00B32FAD"/>
    <w:rsid w:val="00B475C1"/>
    <w:rsid w:val="00B51E8B"/>
    <w:rsid w:val="00B56262"/>
    <w:rsid w:val="00B576BC"/>
    <w:rsid w:val="00B672F6"/>
    <w:rsid w:val="00B70BFF"/>
    <w:rsid w:val="00B739A9"/>
    <w:rsid w:val="00B76A65"/>
    <w:rsid w:val="00B770C6"/>
    <w:rsid w:val="00B77B67"/>
    <w:rsid w:val="00B80C71"/>
    <w:rsid w:val="00B81141"/>
    <w:rsid w:val="00B90CE8"/>
    <w:rsid w:val="00B91AED"/>
    <w:rsid w:val="00BB1C1A"/>
    <w:rsid w:val="00BC5DB1"/>
    <w:rsid w:val="00BE2636"/>
    <w:rsid w:val="00BE3F73"/>
    <w:rsid w:val="00BF012A"/>
    <w:rsid w:val="00C0222D"/>
    <w:rsid w:val="00C061A8"/>
    <w:rsid w:val="00C113E8"/>
    <w:rsid w:val="00C13460"/>
    <w:rsid w:val="00C14C60"/>
    <w:rsid w:val="00C1676E"/>
    <w:rsid w:val="00C2735A"/>
    <w:rsid w:val="00C27956"/>
    <w:rsid w:val="00C32AE8"/>
    <w:rsid w:val="00C3463E"/>
    <w:rsid w:val="00C34D19"/>
    <w:rsid w:val="00C43C99"/>
    <w:rsid w:val="00C45EBE"/>
    <w:rsid w:val="00C6038F"/>
    <w:rsid w:val="00C61B28"/>
    <w:rsid w:val="00C63857"/>
    <w:rsid w:val="00C65590"/>
    <w:rsid w:val="00C6635D"/>
    <w:rsid w:val="00C66507"/>
    <w:rsid w:val="00C73B61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3111"/>
    <w:rsid w:val="00CC751D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51451"/>
    <w:rsid w:val="00D54667"/>
    <w:rsid w:val="00D54688"/>
    <w:rsid w:val="00D65AF6"/>
    <w:rsid w:val="00D66732"/>
    <w:rsid w:val="00D902AD"/>
    <w:rsid w:val="00D9474D"/>
    <w:rsid w:val="00DA29F8"/>
    <w:rsid w:val="00DD2089"/>
    <w:rsid w:val="00DD550C"/>
    <w:rsid w:val="00DD71F9"/>
    <w:rsid w:val="00DE7D08"/>
    <w:rsid w:val="00DF0802"/>
    <w:rsid w:val="00DF589C"/>
    <w:rsid w:val="00E02DE4"/>
    <w:rsid w:val="00E1286E"/>
    <w:rsid w:val="00E21496"/>
    <w:rsid w:val="00E24149"/>
    <w:rsid w:val="00E3149B"/>
    <w:rsid w:val="00E32D28"/>
    <w:rsid w:val="00E366AD"/>
    <w:rsid w:val="00E41907"/>
    <w:rsid w:val="00E424A9"/>
    <w:rsid w:val="00E45450"/>
    <w:rsid w:val="00E5173D"/>
    <w:rsid w:val="00E576D4"/>
    <w:rsid w:val="00E6602B"/>
    <w:rsid w:val="00E77CEB"/>
    <w:rsid w:val="00E806D6"/>
    <w:rsid w:val="00E809D0"/>
    <w:rsid w:val="00E860D8"/>
    <w:rsid w:val="00E92334"/>
    <w:rsid w:val="00E94F44"/>
    <w:rsid w:val="00EA0017"/>
    <w:rsid w:val="00EA0FAD"/>
    <w:rsid w:val="00EA4E96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F06D5"/>
    <w:rsid w:val="00EF0A44"/>
    <w:rsid w:val="00EF171A"/>
    <w:rsid w:val="00EF1F57"/>
    <w:rsid w:val="00EF3834"/>
    <w:rsid w:val="00EF5888"/>
    <w:rsid w:val="00EF6FAE"/>
    <w:rsid w:val="00F0182C"/>
    <w:rsid w:val="00F05AB3"/>
    <w:rsid w:val="00F06E43"/>
    <w:rsid w:val="00F11713"/>
    <w:rsid w:val="00F14DE8"/>
    <w:rsid w:val="00F20211"/>
    <w:rsid w:val="00F24E53"/>
    <w:rsid w:val="00F265A0"/>
    <w:rsid w:val="00F30AE2"/>
    <w:rsid w:val="00F3215E"/>
    <w:rsid w:val="00F34317"/>
    <w:rsid w:val="00F45E52"/>
    <w:rsid w:val="00F4775D"/>
    <w:rsid w:val="00F479B2"/>
    <w:rsid w:val="00F47D3F"/>
    <w:rsid w:val="00F5786B"/>
    <w:rsid w:val="00F63709"/>
    <w:rsid w:val="00F67972"/>
    <w:rsid w:val="00F717B1"/>
    <w:rsid w:val="00F71A77"/>
    <w:rsid w:val="00F753FB"/>
    <w:rsid w:val="00F92E44"/>
    <w:rsid w:val="00F96222"/>
    <w:rsid w:val="00FA2D0F"/>
    <w:rsid w:val="00FB1015"/>
    <w:rsid w:val="00FB6625"/>
    <w:rsid w:val="00FC4356"/>
    <w:rsid w:val="00FD32E4"/>
    <w:rsid w:val="00FE2804"/>
    <w:rsid w:val="00FE488A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541D-3619-46FA-9521-3E274F6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5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48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com.pl" TargetMode="External"/><Relationship Id="rId13" Type="http://schemas.openxmlformats.org/officeDocument/2006/relationships/hyperlink" Target="https://platformazakupowa.pl/pn/mpec_wloclaw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mpec_wloclawe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tformazakupowa.pl/strona/45-instruk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pec_wloclawek" TargetMode="External"/><Relationship Id="rId14" Type="http://schemas.openxmlformats.org/officeDocument/2006/relationships/hyperlink" Target="mailto:iod@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F86E-5924-45A1-AAB5-A8758B1F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9</Pages>
  <Words>3552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10</cp:revision>
  <cp:lastPrinted>2020-06-16T11:18:00Z</cp:lastPrinted>
  <dcterms:created xsi:type="dcterms:W3CDTF">2018-02-13T12:00:00Z</dcterms:created>
  <dcterms:modified xsi:type="dcterms:W3CDTF">2020-11-19T10:52:00Z</dcterms:modified>
</cp:coreProperties>
</file>