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905606">
        <w:rPr>
          <w:rFonts w:ascii="Calibri" w:eastAsia="Calibri" w:hAnsi="Calibri" w:cs="Times New Roman"/>
          <w:b/>
          <w:kern w:val="2"/>
          <w:lang w:eastAsia="zh-CN"/>
        </w:rPr>
        <w:t>144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</w:t>
      </w:r>
      <w:r w:rsidR="00861564">
        <w:rPr>
          <w:rFonts w:ascii="Calibri" w:eastAsia="Calibri" w:hAnsi="Calibri" w:cs="Times New Roman"/>
          <w:b/>
          <w:kern w:val="2"/>
          <w:lang w:eastAsia="zh-CN"/>
        </w:rPr>
        <w:t>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905606" w:rsidRDefault="00905606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905606" w:rsidRPr="003648FD" w:rsidRDefault="00905606" w:rsidP="00905606">
      <w:pPr>
        <w:spacing w:after="0" w:line="240" w:lineRule="auto"/>
        <w:jc w:val="center"/>
        <w:rPr>
          <w:b/>
        </w:rPr>
      </w:pPr>
      <w:r w:rsidRPr="003648FD">
        <w:rPr>
          <w:b/>
        </w:rPr>
        <w:t>„Dostawa szwów haczykowatych do bezwęzłowego, kontrolowanego zamykania ran oraz szwów syntetycznych monofilamentowych na potrzeby Bloku Operacyjnego COZL”</w:t>
      </w:r>
    </w:p>
    <w:p w:rsidR="00905606" w:rsidRPr="003648FD" w:rsidRDefault="00905606" w:rsidP="00905606">
      <w:pPr>
        <w:spacing w:after="0" w:line="240" w:lineRule="auto"/>
        <w:jc w:val="center"/>
        <w:rPr>
          <w:b/>
        </w:rPr>
      </w:pPr>
      <w:r w:rsidRPr="003648FD">
        <w:rPr>
          <w:b/>
        </w:rPr>
        <w:t>znak sprawy (COZL/DZP/AW/3412/TP-144/23)</w:t>
      </w:r>
    </w:p>
    <w:p w:rsidR="00861564" w:rsidRPr="005015CE" w:rsidRDefault="008615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EF4A33" w:rsidRPr="005015CE" w:rsidRDefault="00EF4A33" w:rsidP="006A4B1C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>(</w:t>
      </w:r>
      <w:r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Default="000D1C95" w:rsidP="000D1C95">
      <w:pPr>
        <w:pStyle w:val="Tekstpodstawowy"/>
        <w:rPr>
          <w:b/>
          <w:sz w:val="22"/>
          <w:szCs w:val="18"/>
        </w:rPr>
      </w:pPr>
    </w:p>
    <w:p w:rsidR="008D1F38" w:rsidRDefault="008D1F38" w:rsidP="008D1F38">
      <w:pPr>
        <w:suppressAutoHyphens/>
        <w:spacing w:after="0" w:line="240" w:lineRule="auto"/>
        <w:rPr>
          <w:rFonts w:ascii="Calibri" w:hAnsi="Calibri" w:cs="Calibri"/>
          <w:b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1  –</w:t>
      </w:r>
      <w:r w:rsidR="00905606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Szew haczykowaty do bezwęzłowego</w:t>
      </w:r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</w:t>
      </w:r>
      <w:r w:rsidR="00905606">
        <w:rPr>
          <w:rFonts w:ascii="Calibri" w:hAnsi="Calibri" w:cs="Calibri"/>
          <w:b/>
          <w:color w:val="000000"/>
          <w:lang w:eastAsia="ar-SA"/>
        </w:rPr>
        <w:t>kontrolowanego zamykania ran</w:t>
      </w:r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61564" w:rsidRPr="005015CE" w:rsidRDefault="00861564" w:rsidP="008D1F38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2.1 do SWZ.</w:t>
      </w: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lastRenderedPageBreak/>
        <w:t xml:space="preserve">       </w:t>
      </w: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8D1F38" w:rsidRDefault="008D1F38" w:rsidP="008D1F38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/>
          <w:kern w:val="1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2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</w:t>
      </w:r>
      <w:r w:rsidR="00905606">
        <w:rPr>
          <w:rFonts w:ascii="Calibri" w:hAnsi="Calibri" w:cs="Calibri"/>
          <w:b/>
          <w:color w:val="000000"/>
        </w:rPr>
        <w:t>Szew syntetyczny monofilamentowy</w:t>
      </w:r>
      <w:r w:rsidR="006F25F5">
        <w:rPr>
          <w:rFonts w:ascii="Calibri" w:hAnsi="Calibri" w:cs="Calibri"/>
          <w:b/>
          <w:color w:val="000000"/>
        </w:rPr>
        <w:t xml:space="preserve"> </w:t>
      </w:r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</w:t>
      </w:r>
      <w:r w:rsidR="006F25F5">
        <w:rPr>
          <w:rFonts w:cs="Calibri"/>
          <w:b/>
          <w:color w:val="000000"/>
        </w:rPr>
        <w:t>wchłanialny wykonany z Polidioksanonu</w:t>
      </w:r>
      <w:r w:rsidR="006F25F5">
        <w:rPr>
          <w:rFonts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61564" w:rsidRPr="005015CE" w:rsidRDefault="00861564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</w:t>
      </w: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lastRenderedPageBreak/>
        <w:t>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</w:t>
      </w:r>
      <w:r w:rsidR="00D33B21">
        <w:rPr>
          <w:rFonts w:ascii="Calibri" w:eastAsia="Times New Roman" w:hAnsi="Calibri" w:cs="Times New Roman"/>
          <w:kern w:val="2"/>
          <w:lang w:eastAsia="zh-CN"/>
        </w:rPr>
        <w:t xml:space="preserve">odpowiednio dla danej części, 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0B25DD" w:rsidRPr="005015CE" w:rsidRDefault="000B25D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>3) Przedmiotowe środki dowodowe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4B" w:rsidRDefault="00082A4B" w:rsidP="00EF4A33">
      <w:pPr>
        <w:spacing w:after="0" w:line="240" w:lineRule="auto"/>
      </w:pPr>
      <w:r>
        <w:separator/>
      </w:r>
    </w:p>
  </w:endnote>
  <w:endnote w:type="continuationSeparator" w:id="0">
    <w:p w:rsidR="00082A4B" w:rsidRDefault="00082A4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F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4B" w:rsidRDefault="00082A4B" w:rsidP="00EF4A33">
      <w:pPr>
        <w:spacing w:after="0" w:line="240" w:lineRule="auto"/>
      </w:pPr>
      <w:r>
        <w:separator/>
      </w:r>
    </w:p>
  </w:footnote>
  <w:footnote w:type="continuationSeparator" w:id="0">
    <w:p w:rsidR="00082A4B" w:rsidRDefault="00082A4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6C36"/>
    <w:rsid w:val="00041D29"/>
    <w:rsid w:val="00054BFE"/>
    <w:rsid w:val="00076FE7"/>
    <w:rsid w:val="00082A4B"/>
    <w:rsid w:val="00082E51"/>
    <w:rsid w:val="000B25DD"/>
    <w:rsid w:val="000C7EE1"/>
    <w:rsid w:val="000C7F3C"/>
    <w:rsid w:val="000D1C95"/>
    <w:rsid w:val="000E732D"/>
    <w:rsid w:val="00101C9F"/>
    <w:rsid w:val="0010459E"/>
    <w:rsid w:val="0010731E"/>
    <w:rsid w:val="00125763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072F7"/>
    <w:rsid w:val="00625591"/>
    <w:rsid w:val="006502C3"/>
    <w:rsid w:val="0068718C"/>
    <w:rsid w:val="006A4B1C"/>
    <w:rsid w:val="006D0D52"/>
    <w:rsid w:val="006F25F5"/>
    <w:rsid w:val="00701AA0"/>
    <w:rsid w:val="00731B29"/>
    <w:rsid w:val="00795E5D"/>
    <w:rsid w:val="00795FBA"/>
    <w:rsid w:val="007C0F03"/>
    <w:rsid w:val="007D1FE8"/>
    <w:rsid w:val="0084405F"/>
    <w:rsid w:val="008521E1"/>
    <w:rsid w:val="00861564"/>
    <w:rsid w:val="00884194"/>
    <w:rsid w:val="008D1F38"/>
    <w:rsid w:val="00905606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33B21"/>
    <w:rsid w:val="00D67AAC"/>
    <w:rsid w:val="00D724B7"/>
    <w:rsid w:val="00D81044"/>
    <w:rsid w:val="00D87C46"/>
    <w:rsid w:val="00DA3594"/>
    <w:rsid w:val="00DE61CD"/>
    <w:rsid w:val="00E04E4B"/>
    <w:rsid w:val="00E14318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7512F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17D4-B73E-4D6C-87E3-9B112277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61</cp:revision>
  <cp:lastPrinted>2023-11-16T08:34:00Z</cp:lastPrinted>
  <dcterms:created xsi:type="dcterms:W3CDTF">2021-01-30T18:42:00Z</dcterms:created>
  <dcterms:modified xsi:type="dcterms:W3CDTF">2023-11-16T08:34:00Z</dcterms:modified>
</cp:coreProperties>
</file>