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54" w:rsidRPr="00964E44" w:rsidRDefault="00CF2154" w:rsidP="00CF2154">
      <w:pPr>
        <w:autoSpaceDE w:val="0"/>
        <w:autoSpaceDN w:val="0"/>
        <w:adjustRightInd w:val="0"/>
        <w:spacing w:after="100" w:afterAutospacing="1" w:line="240" w:lineRule="auto"/>
        <w:jc w:val="center"/>
        <w:rPr>
          <w:rFonts w:ascii="Times New Roman" w:eastAsia="Times New Roman" w:hAnsi="Times New Roman" w:cs="Times New Roman"/>
          <w:i/>
          <w:sz w:val="28"/>
          <w:szCs w:val="24"/>
          <w:lang w:eastAsia="pl-PL"/>
        </w:rPr>
      </w:pPr>
      <w:bookmarkStart w:id="0" w:name="_GoBack"/>
      <w:bookmarkEnd w:id="0"/>
      <w:r w:rsidRPr="00964E44">
        <w:rPr>
          <w:rFonts w:ascii="Times New Roman" w:eastAsia="Times New Roman" w:hAnsi="Times New Roman" w:cs="Times New Roman"/>
          <w:i/>
          <w:sz w:val="28"/>
          <w:szCs w:val="24"/>
          <w:lang w:eastAsia="pl-PL"/>
        </w:rPr>
        <w:t>Projektowane postanowienia umowy</w:t>
      </w:r>
    </w:p>
    <w:p w:rsidR="00E57B04" w:rsidRPr="002B3FC0" w:rsidRDefault="00E57B04" w:rsidP="00E57B04">
      <w:pPr>
        <w:autoSpaceDE w:val="0"/>
        <w:autoSpaceDN w:val="0"/>
        <w:adjustRightInd w:val="0"/>
        <w:spacing w:after="100" w:afterAutospacing="1" w:line="240" w:lineRule="auto"/>
        <w:ind w:left="709" w:firstLine="709"/>
        <w:jc w:val="center"/>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8"/>
          <w:szCs w:val="24"/>
          <w:lang w:eastAsia="pl-PL"/>
        </w:rPr>
        <w:t>Umowa Nr………/20</w:t>
      </w:r>
      <w:r w:rsidR="003305FD" w:rsidRPr="002B3FC0">
        <w:rPr>
          <w:rFonts w:ascii="Times New Roman" w:eastAsia="Times New Roman" w:hAnsi="Times New Roman" w:cs="Times New Roman"/>
          <w:sz w:val="28"/>
          <w:szCs w:val="24"/>
          <w:lang w:eastAsia="pl-PL"/>
        </w:rPr>
        <w:t>2</w:t>
      </w:r>
      <w:r w:rsidR="00021227">
        <w:rPr>
          <w:rFonts w:ascii="Times New Roman" w:eastAsia="Times New Roman" w:hAnsi="Times New Roman" w:cs="Times New Roman"/>
          <w:sz w:val="28"/>
          <w:szCs w:val="24"/>
          <w:lang w:eastAsia="pl-PL"/>
        </w:rPr>
        <w:t>4</w:t>
      </w:r>
      <w:r w:rsidRPr="002B3FC0">
        <w:rPr>
          <w:rFonts w:ascii="Times New Roman" w:eastAsia="Times New Roman" w:hAnsi="Times New Roman" w:cs="Times New Roman"/>
          <w:sz w:val="24"/>
          <w:szCs w:val="24"/>
          <w:lang w:eastAsia="pl-PL"/>
        </w:rPr>
        <w:tab/>
      </w:r>
      <w:r w:rsidRPr="002B3FC0">
        <w:rPr>
          <w:rFonts w:ascii="Times New Roman" w:eastAsia="Times New Roman" w:hAnsi="Times New Roman" w:cs="Times New Roman"/>
          <w:sz w:val="24"/>
          <w:szCs w:val="24"/>
          <w:lang w:eastAsia="pl-PL"/>
        </w:rPr>
        <w:tab/>
      </w:r>
      <w:r w:rsidRPr="002B3FC0">
        <w:rPr>
          <w:rFonts w:ascii="Times New Roman" w:eastAsia="Times New Roman" w:hAnsi="Times New Roman" w:cs="Times New Roman"/>
          <w:sz w:val="24"/>
          <w:szCs w:val="24"/>
          <w:lang w:eastAsia="pl-PL"/>
        </w:rPr>
        <w:tab/>
      </w:r>
    </w:p>
    <w:p w:rsidR="00BD2C29" w:rsidRDefault="00BD2C29" w:rsidP="00E57B04">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E57B04" w:rsidRPr="002B3FC0" w:rsidRDefault="00E57B04" w:rsidP="00E57B04">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zawarta w dniu …………pomiędzy:</w:t>
      </w:r>
    </w:p>
    <w:p w:rsidR="006D2F68" w:rsidRPr="002B3FC0" w:rsidRDefault="006D2F68" w:rsidP="00E57B04">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E57B04" w:rsidRPr="002B3FC0" w:rsidRDefault="00E57B04" w:rsidP="00E57B04">
      <w:pPr>
        <w:autoSpaceDE w:val="0"/>
        <w:autoSpaceDN w:val="0"/>
        <w:adjustRightInd w:val="0"/>
        <w:spacing w:after="0" w:line="240" w:lineRule="auto"/>
        <w:rPr>
          <w:rFonts w:ascii="Times New Roman" w:eastAsia="Times New Roman" w:hAnsi="Times New Roman" w:cs="Times New Roman"/>
          <w:sz w:val="8"/>
          <w:szCs w:val="8"/>
          <w:lang w:eastAsia="pl-PL"/>
        </w:rPr>
      </w:pPr>
    </w:p>
    <w:p w:rsidR="00E57B04" w:rsidRPr="002B3FC0" w:rsidRDefault="009A3FCE" w:rsidP="00E57B0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b/>
          <w:i/>
          <w:sz w:val="24"/>
          <w:szCs w:val="24"/>
          <w:lang w:eastAsia="pl-PL"/>
        </w:rPr>
        <w:t xml:space="preserve">Skarbem Państwa - </w:t>
      </w:r>
      <w:r w:rsidR="00E57B04" w:rsidRPr="002B3FC0">
        <w:rPr>
          <w:rFonts w:ascii="Times New Roman" w:eastAsia="Times New Roman" w:hAnsi="Times New Roman" w:cs="Times New Roman"/>
          <w:b/>
          <w:i/>
          <w:sz w:val="24"/>
          <w:szCs w:val="24"/>
          <w:lang w:eastAsia="pl-PL"/>
        </w:rPr>
        <w:t xml:space="preserve">Komendą Portu Wojennego w Świnoujściu, ul. Steyera 28, </w:t>
      </w:r>
      <w:r w:rsidRPr="002B3FC0">
        <w:rPr>
          <w:rFonts w:ascii="Times New Roman" w:eastAsia="Times New Roman" w:hAnsi="Times New Roman" w:cs="Times New Roman"/>
          <w:b/>
          <w:i/>
          <w:sz w:val="24"/>
          <w:szCs w:val="24"/>
          <w:lang w:eastAsia="pl-PL"/>
        </w:rPr>
        <w:br/>
      </w:r>
      <w:r w:rsidR="00E57B04" w:rsidRPr="002B3FC0">
        <w:rPr>
          <w:rFonts w:ascii="Times New Roman" w:eastAsia="Times New Roman" w:hAnsi="Times New Roman" w:cs="Times New Roman"/>
          <w:b/>
          <w:i/>
          <w:sz w:val="24"/>
          <w:szCs w:val="24"/>
          <w:u w:val="single"/>
          <w:lang w:eastAsia="pl-PL"/>
        </w:rPr>
        <w:t>72-600 Świnoujście</w:t>
      </w:r>
      <w:r w:rsidR="00E57B04" w:rsidRPr="002B3FC0">
        <w:rPr>
          <w:rFonts w:ascii="Times New Roman" w:eastAsia="Times New Roman" w:hAnsi="Times New Roman" w:cs="Times New Roman"/>
          <w:b/>
          <w:i/>
          <w:sz w:val="24"/>
          <w:szCs w:val="24"/>
          <w:lang w:eastAsia="pl-PL"/>
        </w:rPr>
        <w:t>,</w:t>
      </w:r>
      <w:r w:rsidR="00E57B04" w:rsidRPr="002B3FC0">
        <w:rPr>
          <w:rFonts w:ascii="Times New Roman" w:eastAsia="Times New Roman" w:hAnsi="Times New Roman" w:cs="Times New Roman"/>
          <w:sz w:val="24"/>
          <w:szCs w:val="24"/>
          <w:lang w:eastAsia="pl-PL"/>
        </w:rPr>
        <w:t xml:space="preserve"> zwaną dalej ZAMAWIAJĄCYM, którą reprezentuje:</w:t>
      </w:r>
    </w:p>
    <w:p w:rsidR="00E57B04" w:rsidRPr="002B3FC0" w:rsidRDefault="00E57B04" w:rsidP="00E57B04">
      <w:pPr>
        <w:autoSpaceDE w:val="0"/>
        <w:autoSpaceDN w:val="0"/>
        <w:adjustRightInd w:val="0"/>
        <w:spacing w:after="0" w:line="240" w:lineRule="auto"/>
        <w:rPr>
          <w:rFonts w:ascii="Times New Roman" w:eastAsia="Times New Roman" w:hAnsi="Times New Roman" w:cs="Times New Roman"/>
          <w:sz w:val="24"/>
          <w:szCs w:val="24"/>
          <w:lang w:eastAsia="pl-PL"/>
        </w:rPr>
      </w:pPr>
      <w:r w:rsidRPr="002B3FC0">
        <w:rPr>
          <w:rFonts w:ascii="Times New Roman" w:eastAsia="Times New Roman" w:hAnsi="Times New Roman" w:cs="Times New Roman"/>
          <w:b/>
          <w:i/>
          <w:sz w:val="24"/>
          <w:szCs w:val="24"/>
          <w:lang w:eastAsia="pl-PL"/>
        </w:rPr>
        <w:t>Komendant Portu Wojennego</w:t>
      </w:r>
      <w:r w:rsidRPr="002B3FC0">
        <w:rPr>
          <w:rFonts w:ascii="Times New Roman" w:eastAsia="Times New Roman" w:hAnsi="Times New Roman" w:cs="Times New Roman"/>
          <w:sz w:val="24"/>
          <w:szCs w:val="24"/>
          <w:lang w:eastAsia="pl-PL"/>
        </w:rPr>
        <w:t xml:space="preserve"> – ………………………………….</w:t>
      </w:r>
    </w:p>
    <w:p w:rsidR="00E57B04" w:rsidRPr="002B3FC0" w:rsidRDefault="00E57B04" w:rsidP="00E57B04">
      <w:pPr>
        <w:autoSpaceDE w:val="0"/>
        <w:autoSpaceDN w:val="0"/>
        <w:adjustRightInd w:val="0"/>
        <w:spacing w:after="0" w:line="240" w:lineRule="auto"/>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posiadającą NIP:</w:t>
      </w:r>
      <w:r w:rsidRPr="002B3FC0">
        <w:rPr>
          <w:rFonts w:ascii="Times New Roman" w:eastAsia="Times New Roman" w:hAnsi="Times New Roman" w:cs="Times New Roman"/>
          <w:sz w:val="24"/>
          <w:szCs w:val="24"/>
          <w:lang w:val="de-DE" w:eastAsia="pl-PL"/>
        </w:rPr>
        <w:t xml:space="preserve"> 855-000-58-92</w:t>
      </w:r>
    </w:p>
    <w:p w:rsidR="00E57B04" w:rsidRPr="002B3FC0" w:rsidRDefault="00E57B04" w:rsidP="00E57B04">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a</w:t>
      </w:r>
    </w:p>
    <w:p w:rsidR="00E57B04" w:rsidRPr="002B3FC0" w:rsidRDefault="00E57B04" w:rsidP="00E57B04">
      <w:pPr>
        <w:autoSpaceDE w:val="0"/>
        <w:autoSpaceDN w:val="0"/>
        <w:adjustRightInd w:val="0"/>
        <w:spacing w:after="0" w:line="240" w:lineRule="auto"/>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zwanym dalej WYKONAWCĄ, reprezentowanym przez:</w:t>
      </w:r>
    </w:p>
    <w:p w:rsidR="00E57B04" w:rsidRPr="002B3FC0" w:rsidRDefault="00E57B04" w:rsidP="00E57B04">
      <w:pPr>
        <w:autoSpaceDE w:val="0"/>
        <w:autoSpaceDN w:val="0"/>
        <w:adjustRightInd w:val="0"/>
        <w:spacing w:after="0" w:line="240" w:lineRule="auto"/>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w:t>
      </w:r>
    </w:p>
    <w:p w:rsidR="00E57B04" w:rsidRPr="002B3FC0" w:rsidRDefault="00E57B04" w:rsidP="00E57B04">
      <w:pPr>
        <w:autoSpaceDE w:val="0"/>
        <w:autoSpaceDN w:val="0"/>
        <w:adjustRightInd w:val="0"/>
        <w:spacing w:after="0" w:line="240" w:lineRule="auto"/>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posiadającym NIP:</w:t>
      </w:r>
    </w:p>
    <w:p w:rsidR="00E57B04" w:rsidRPr="002B3FC0" w:rsidRDefault="00E57B04" w:rsidP="00E57B04">
      <w:pPr>
        <w:autoSpaceDE w:val="0"/>
        <w:autoSpaceDN w:val="0"/>
        <w:adjustRightInd w:val="0"/>
        <w:spacing w:after="0" w:line="240" w:lineRule="auto"/>
        <w:ind w:left="357" w:hanging="357"/>
        <w:jc w:val="center"/>
        <w:rPr>
          <w:rFonts w:ascii="Times New Roman" w:eastAsia="Times New Roman" w:hAnsi="Times New Roman" w:cs="Times New Roman"/>
          <w:b/>
          <w:sz w:val="12"/>
          <w:szCs w:val="12"/>
          <w:lang w:eastAsia="pl-PL"/>
        </w:rPr>
      </w:pPr>
    </w:p>
    <w:p w:rsidR="00E57B04" w:rsidRPr="002B3FC0" w:rsidRDefault="00E57B04" w:rsidP="00E57B04">
      <w:pPr>
        <w:autoSpaceDE w:val="0"/>
        <w:autoSpaceDN w:val="0"/>
        <w:adjustRightInd w:val="0"/>
        <w:spacing w:after="0" w:line="240" w:lineRule="auto"/>
        <w:ind w:left="357" w:hanging="357"/>
        <w:jc w:val="center"/>
        <w:rPr>
          <w:rFonts w:ascii="Times New Roman" w:eastAsia="Times New Roman" w:hAnsi="Times New Roman" w:cs="Times New Roman"/>
          <w:b/>
          <w:sz w:val="28"/>
          <w:szCs w:val="28"/>
          <w:lang w:eastAsia="pl-PL"/>
        </w:rPr>
      </w:pPr>
      <w:r w:rsidRPr="002B3FC0">
        <w:rPr>
          <w:rFonts w:ascii="Times New Roman" w:eastAsia="Times New Roman" w:hAnsi="Times New Roman" w:cs="Times New Roman"/>
          <w:b/>
          <w:sz w:val="28"/>
          <w:szCs w:val="28"/>
          <w:lang w:eastAsia="pl-PL"/>
        </w:rPr>
        <w:t>§ 1. PRZEDMIOT UMOWY</w:t>
      </w:r>
    </w:p>
    <w:p w:rsidR="003F20BE" w:rsidRPr="002B3FC0" w:rsidRDefault="003F20BE" w:rsidP="00E57B04">
      <w:pPr>
        <w:autoSpaceDE w:val="0"/>
        <w:autoSpaceDN w:val="0"/>
        <w:adjustRightInd w:val="0"/>
        <w:spacing w:after="0" w:line="240" w:lineRule="auto"/>
        <w:ind w:left="357" w:hanging="357"/>
        <w:jc w:val="center"/>
        <w:rPr>
          <w:rFonts w:ascii="Times New Roman" w:eastAsia="Times New Roman" w:hAnsi="Times New Roman" w:cs="Times New Roman"/>
          <w:b/>
          <w:sz w:val="28"/>
          <w:szCs w:val="28"/>
          <w:lang w:eastAsia="pl-PL"/>
        </w:rPr>
      </w:pPr>
    </w:p>
    <w:p w:rsidR="009A3FCE" w:rsidRPr="002B3FC0" w:rsidRDefault="00E57B04" w:rsidP="009A3FCE">
      <w:pPr>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N</w:t>
      </w:r>
      <w:r w:rsidR="009A3FCE" w:rsidRPr="002B3FC0">
        <w:rPr>
          <w:rFonts w:ascii="Times New Roman" w:eastAsia="Times New Roman" w:hAnsi="Times New Roman" w:cs="Times New Roman"/>
          <w:sz w:val="24"/>
          <w:szCs w:val="24"/>
          <w:lang w:eastAsia="pl-PL"/>
        </w:rPr>
        <w:t>iniejsza umowa jest realizacją  zamówienia oznaczonego</w:t>
      </w:r>
      <w:r w:rsidR="003305FD" w:rsidRPr="002B3FC0">
        <w:rPr>
          <w:rFonts w:ascii="Times New Roman" w:eastAsia="Times New Roman" w:hAnsi="Times New Roman" w:cs="Times New Roman"/>
          <w:sz w:val="24"/>
          <w:szCs w:val="24"/>
          <w:lang w:eastAsia="pl-PL"/>
        </w:rPr>
        <w:t xml:space="preserve"> jako sprawa numer …….</w:t>
      </w:r>
      <w:r w:rsidR="00FC5611">
        <w:rPr>
          <w:rFonts w:ascii="Times New Roman" w:eastAsia="Times New Roman" w:hAnsi="Times New Roman" w:cs="Times New Roman"/>
          <w:sz w:val="24"/>
          <w:szCs w:val="24"/>
          <w:lang w:eastAsia="pl-PL"/>
        </w:rPr>
        <w:t>.</w:t>
      </w:r>
      <w:r w:rsidR="003305FD" w:rsidRPr="002B3FC0">
        <w:rPr>
          <w:rFonts w:ascii="Times New Roman" w:eastAsia="Times New Roman" w:hAnsi="Times New Roman" w:cs="Times New Roman"/>
          <w:sz w:val="24"/>
          <w:szCs w:val="24"/>
          <w:lang w:eastAsia="pl-PL"/>
        </w:rPr>
        <w:t>/TO/202</w:t>
      </w:r>
      <w:r w:rsidR="00021227">
        <w:rPr>
          <w:rFonts w:ascii="Times New Roman" w:eastAsia="Times New Roman" w:hAnsi="Times New Roman" w:cs="Times New Roman"/>
          <w:sz w:val="24"/>
          <w:szCs w:val="24"/>
          <w:lang w:eastAsia="pl-PL"/>
        </w:rPr>
        <w:t>4</w:t>
      </w:r>
      <w:r w:rsidR="009A3FCE" w:rsidRPr="002B3FC0">
        <w:rPr>
          <w:rFonts w:ascii="Times New Roman" w:eastAsia="Times New Roman" w:hAnsi="Times New Roman" w:cs="Times New Roman"/>
          <w:sz w:val="24"/>
          <w:szCs w:val="24"/>
          <w:lang w:eastAsia="pl-PL"/>
        </w:rPr>
        <w:t xml:space="preserve"> w zakresie zadania realizowanego na podstawie </w:t>
      </w:r>
      <w:r w:rsidR="004C19DB" w:rsidRPr="002B3FC0">
        <w:rPr>
          <w:rFonts w:ascii="Times New Roman" w:eastAsia="Times New Roman" w:hAnsi="Times New Roman" w:cs="Times New Roman"/>
          <w:sz w:val="24"/>
          <w:szCs w:val="24"/>
          <w:lang w:eastAsia="pl-PL"/>
        </w:rPr>
        <w:t>„Regulaminu udzielania zamówień publicznych w KPW Świnoujście”</w:t>
      </w:r>
      <w:r w:rsidR="009A3FCE" w:rsidRPr="002B3FC0">
        <w:rPr>
          <w:rFonts w:ascii="Times New Roman" w:eastAsia="Times New Roman" w:hAnsi="Times New Roman" w:cs="Times New Roman"/>
          <w:sz w:val="24"/>
          <w:szCs w:val="24"/>
          <w:lang w:eastAsia="pl-PL"/>
        </w:rPr>
        <w:t>.</w:t>
      </w:r>
    </w:p>
    <w:p w:rsidR="00FC5611" w:rsidRPr="00EB1905" w:rsidRDefault="009A3FCE" w:rsidP="00EB1905">
      <w:pPr>
        <w:numPr>
          <w:ilvl w:val="0"/>
          <w:numId w:val="1"/>
        </w:numPr>
        <w:autoSpaceDE w:val="0"/>
        <w:autoSpaceDN w:val="0"/>
        <w:adjustRightInd w:val="0"/>
        <w:spacing w:after="0"/>
        <w:ind w:left="426" w:hanging="426"/>
        <w:jc w:val="both"/>
        <w:rPr>
          <w:rFonts w:ascii="Times New Roman" w:eastAsia="Times New Roman" w:hAnsi="Times New Roman" w:cs="Times New Roman"/>
          <w:b/>
          <w:bCs/>
          <w:i/>
          <w:sz w:val="24"/>
          <w:szCs w:val="24"/>
        </w:rPr>
      </w:pPr>
      <w:r w:rsidRPr="002B3FC0">
        <w:rPr>
          <w:rFonts w:ascii="Times New Roman" w:eastAsia="Times New Roman" w:hAnsi="Times New Roman" w:cs="Times New Roman"/>
          <w:sz w:val="24"/>
          <w:szCs w:val="24"/>
          <w:lang w:eastAsia="pl-PL"/>
        </w:rPr>
        <w:t>Przedmiotem zamówienia jest</w:t>
      </w:r>
      <w:r w:rsidR="00E4304F" w:rsidRPr="002B3FC0">
        <w:rPr>
          <w:rFonts w:ascii="Times New Roman" w:eastAsia="Times New Roman" w:hAnsi="Times New Roman" w:cs="Times New Roman"/>
          <w:sz w:val="24"/>
          <w:szCs w:val="24"/>
          <w:lang w:eastAsia="pl-PL"/>
        </w:rPr>
        <w:t xml:space="preserve"> </w:t>
      </w:r>
      <w:r w:rsidR="00834061" w:rsidRPr="002B3FC0">
        <w:rPr>
          <w:rFonts w:ascii="Times New Roman" w:eastAsia="Times New Roman" w:hAnsi="Times New Roman" w:cs="Times New Roman"/>
          <w:sz w:val="24"/>
          <w:szCs w:val="24"/>
          <w:lang w:eastAsia="pl-PL"/>
        </w:rPr>
        <w:t>„</w:t>
      </w:r>
      <w:r w:rsidR="00834061" w:rsidRPr="002B3FC0">
        <w:rPr>
          <w:rFonts w:ascii="Times New Roman" w:eastAsia="Times New Roman" w:hAnsi="Times New Roman" w:cs="Times New Roman"/>
          <w:b/>
          <w:bCs/>
          <w:i/>
          <w:sz w:val="24"/>
          <w:szCs w:val="24"/>
        </w:rPr>
        <w:t xml:space="preserve">Naprawa bieżąca </w:t>
      </w:r>
      <w:r w:rsidR="00EB1905">
        <w:rPr>
          <w:rFonts w:ascii="Times New Roman" w:eastAsia="Times New Roman" w:hAnsi="Times New Roman" w:cs="Times New Roman"/>
          <w:b/>
          <w:bCs/>
          <w:i/>
          <w:sz w:val="24"/>
          <w:szCs w:val="24"/>
        </w:rPr>
        <w:t xml:space="preserve">silników głównych PS i PB na </w:t>
      </w:r>
      <w:proofErr w:type="spellStart"/>
      <w:r w:rsidR="00EC0922">
        <w:rPr>
          <w:rFonts w:ascii="Times New Roman" w:eastAsia="Times New Roman" w:hAnsi="Times New Roman" w:cs="Times New Roman"/>
          <w:b/>
          <w:bCs/>
          <w:i/>
          <w:sz w:val="24"/>
          <w:szCs w:val="24"/>
        </w:rPr>
        <w:t>KTr</w:t>
      </w:r>
      <w:proofErr w:type="spellEnd"/>
      <w:r w:rsidR="00EC0922">
        <w:rPr>
          <w:rFonts w:ascii="Times New Roman" w:eastAsia="Times New Roman" w:hAnsi="Times New Roman" w:cs="Times New Roman"/>
          <w:b/>
          <w:bCs/>
          <w:i/>
          <w:sz w:val="24"/>
          <w:szCs w:val="24"/>
        </w:rPr>
        <w:t xml:space="preserve"> 853</w:t>
      </w:r>
      <w:r w:rsidR="00EB1905">
        <w:rPr>
          <w:rFonts w:ascii="Times New Roman" w:eastAsia="Times New Roman" w:hAnsi="Times New Roman" w:cs="Times New Roman"/>
          <w:b/>
          <w:bCs/>
          <w:i/>
          <w:sz w:val="24"/>
          <w:szCs w:val="24"/>
        </w:rPr>
        <w:t>”.</w:t>
      </w:r>
    </w:p>
    <w:p w:rsidR="00FC5611" w:rsidRPr="00EB1905" w:rsidRDefault="00E57B04" w:rsidP="00EB1905">
      <w:pPr>
        <w:numPr>
          <w:ilvl w:val="0"/>
          <w:numId w:val="1"/>
        </w:numPr>
        <w:autoSpaceDE w:val="0"/>
        <w:autoSpaceDN w:val="0"/>
        <w:adjustRightInd w:val="0"/>
        <w:spacing w:after="0"/>
        <w:ind w:left="426" w:hanging="426"/>
        <w:jc w:val="both"/>
        <w:rPr>
          <w:rFonts w:ascii="Times New Roman" w:eastAsia="Times New Roman" w:hAnsi="Times New Roman" w:cs="Times New Roman"/>
          <w:b/>
          <w:bCs/>
          <w:i/>
          <w:sz w:val="24"/>
          <w:szCs w:val="24"/>
        </w:rPr>
      </w:pPr>
      <w:r w:rsidRPr="002B3FC0">
        <w:rPr>
          <w:rFonts w:ascii="Times New Roman" w:eastAsia="Times New Roman" w:hAnsi="Times New Roman" w:cs="Times New Roman"/>
          <w:sz w:val="24"/>
          <w:szCs w:val="24"/>
          <w:lang w:eastAsia="pl-PL"/>
        </w:rPr>
        <w:t>Zamawiający zleca wykonanie, a Wykonawca zo</w:t>
      </w:r>
      <w:r w:rsidR="008C2314" w:rsidRPr="002B3FC0">
        <w:rPr>
          <w:rFonts w:ascii="Times New Roman" w:eastAsia="Times New Roman" w:hAnsi="Times New Roman" w:cs="Times New Roman"/>
          <w:sz w:val="24"/>
          <w:szCs w:val="24"/>
          <w:lang w:eastAsia="pl-PL"/>
        </w:rPr>
        <w:t>bowiązuje się należycie wykonać:</w:t>
      </w:r>
      <w:r w:rsidR="00834061" w:rsidRPr="002B3FC0">
        <w:rPr>
          <w:rFonts w:ascii="Times New Roman" w:eastAsia="Times New Roman" w:hAnsi="Times New Roman" w:cs="Times New Roman"/>
          <w:b/>
          <w:bCs/>
          <w:i/>
          <w:sz w:val="24"/>
          <w:szCs w:val="24"/>
        </w:rPr>
        <w:t xml:space="preserve"> „</w:t>
      </w:r>
      <w:r w:rsidR="00FC5611" w:rsidRPr="002B3FC0">
        <w:rPr>
          <w:rFonts w:ascii="Times New Roman" w:eastAsia="Times New Roman" w:hAnsi="Times New Roman" w:cs="Times New Roman"/>
          <w:b/>
          <w:bCs/>
          <w:i/>
          <w:sz w:val="24"/>
          <w:szCs w:val="24"/>
        </w:rPr>
        <w:t>Napraw</w:t>
      </w:r>
      <w:r w:rsidR="00FC5611">
        <w:rPr>
          <w:rFonts w:ascii="Times New Roman" w:eastAsia="Times New Roman" w:hAnsi="Times New Roman" w:cs="Times New Roman"/>
          <w:b/>
          <w:bCs/>
          <w:i/>
          <w:sz w:val="24"/>
          <w:szCs w:val="24"/>
        </w:rPr>
        <w:t>ę</w:t>
      </w:r>
      <w:r w:rsidR="00FC5611" w:rsidRPr="002B3FC0">
        <w:rPr>
          <w:rFonts w:ascii="Times New Roman" w:eastAsia="Times New Roman" w:hAnsi="Times New Roman" w:cs="Times New Roman"/>
          <w:b/>
          <w:bCs/>
          <w:i/>
          <w:sz w:val="24"/>
          <w:szCs w:val="24"/>
        </w:rPr>
        <w:t xml:space="preserve"> bieżąc</w:t>
      </w:r>
      <w:r w:rsidR="00FC5611">
        <w:rPr>
          <w:rFonts w:ascii="Times New Roman" w:eastAsia="Times New Roman" w:hAnsi="Times New Roman" w:cs="Times New Roman"/>
          <w:b/>
          <w:bCs/>
          <w:i/>
          <w:sz w:val="24"/>
          <w:szCs w:val="24"/>
        </w:rPr>
        <w:t>ą</w:t>
      </w:r>
      <w:r w:rsidR="00FC5611" w:rsidRPr="002B3FC0">
        <w:rPr>
          <w:rFonts w:ascii="Times New Roman" w:eastAsia="Times New Roman" w:hAnsi="Times New Roman" w:cs="Times New Roman"/>
          <w:b/>
          <w:bCs/>
          <w:i/>
          <w:sz w:val="24"/>
          <w:szCs w:val="24"/>
        </w:rPr>
        <w:t xml:space="preserve"> </w:t>
      </w:r>
      <w:r w:rsidR="00EB1905" w:rsidRPr="00EB1905">
        <w:rPr>
          <w:rFonts w:ascii="Times New Roman" w:eastAsia="Times New Roman" w:hAnsi="Times New Roman" w:cs="Times New Roman"/>
          <w:b/>
          <w:bCs/>
          <w:i/>
          <w:sz w:val="24"/>
          <w:szCs w:val="24"/>
        </w:rPr>
        <w:t xml:space="preserve">silników głównych PS i PB na </w:t>
      </w:r>
      <w:proofErr w:type="spellStart"/>
      <w:r w:rsidR="00EC0922">
        <w:rPr>
          <w:rFonts w:ascii="Times New Roman" w:eastAsia="Times New Roman" w:hAnsi="Times New Roman" w:cs="Times New Roman"/>
          <w:b/>
          <w:bCs/>
          <w:i/>
          <w:sz w:val="24"/>
          <w:szCs w:val="24"/>
        </w:rPr>
        <w:t>KTr</w:t>
      </w:r>
      <w:proofErr w:type="spellEnd"/>
      <w:r w:rsidR="00EC0922">
        <w:rPr>
          <w:rFonts w:ascii="Times New Roman" w:eastAsia="Times New Roman" w:hAnsi="Times New Roman" w:cs="Times New Roman"/>
          <w:b/>
          <w:bCs/>
          <w:i/>
          <w:sz w:val="24"/>
          <w:szCs w:val="24"/>
        </w:rPr>
        <w:t xml:space="preserve"> 853</w:t>
      </w:r>
      <w:r w:rsidR="00834061" w:rsidRPr="002B3FC0">
        <w:rPr>
          <w:rFonts w:ascii="Times New Roman" w:eastAsia="Times New Roman" w:hAnsi="Times New Roman" w:cs="Times New Roman"/>
          <w:b/>
          <w:bCs/>
          <w:i/>
          <w:sz w:val="24"/>
          <w:szCs w:val="24"/>
        </w:rPr>
        <w:t>”</w:t>
      </w:r>
      <w:r w:rsidR="008C2314" w:rsidRPr="002B3FC0">
        <w:rPr>
          <w:rFonts w:ascii="Times New Roman" w:eastAsia="Times New Roman" w:hAnsi="Times New Roman" w:cs="Times New Roman"/>
          <w:b/>
          <w:i/>
          <w:sz w:val="24"/>
          <w:szCs w:val="24"/>
        </w:rPr>
        <w:t xml:space="preserve"> </w:t>
      </w:r>
      <w:r w:rsidR="00E4304F" w:rsidRPr="002B3FC0">
        <w:rPr>
          <w:rFonts w:ascii="Times New Roman" w:eastAsia="Times New Roman" w:hAnsi="Times New Roman" w:cs="Times New Roman"/>
          <w:b/>
          <w:i/>
          <w:sz w:val="24"/>
          <w:szCs w:val="24"/>
        </w:rPr>
        <w:t xml:space="preserve"> </w:t>
      </w:r>
      <w:r w:rsidRPr="002B3FC0">
        <w:rPr>
          <w:rFonts w:ascii="Times New Roman" w:eastAsia="Times New Roman" w:hAnsi="Times New Roman" w:cs="Times New Roman"/>
          <w:sz w:val="24"/>
          <w:szCs w:val="24"/>
        </w:rPr>
        <w:t>w zakresie określonym w Wykaz</w:t>
      </w:r>
      <w:r w:rsidR="00FC5611">
        <w:rPr>
          <w:rFonts w:ascii="Times New Roman" w:eastAsia="Times New Roman" w:hAnsi="Times New Roman" w:cs="Times New Roman"/>
          <w:sz w:val="24"/>
          <w:szCs w:val="24"/>
        </w:rPr>
        <w:t>ach</w:t>
      </w:r>
      <w:r w:rsidRPr="002B3FC0">
        <w:rPr>
          <w:rFonts w:ascii="Times New Roman" w:eastAsia="Times New Roman" w:hAnsi="Times New Roman" w:cs="Times New Roman"/>
          <w:sz w:val="24"/>
          <w:szCs w:val="24"/>
        </w:rPr>
        <w:t xml:space="preserve"> Prac Naprawczych (WPN) stanowiący</w:t>
      </w:r>
      <w:r w:rsidR="00FC5611">
        <w:rPr>
          <w:rFonts w:ascii="Times New Roman" w:eastAsia="Times New Roman" w:hAnsi="Times New Roman" w:cs="Times New Roman"/>
          <w:sz w:val="24"/>
          <w:szCs w:val="24"/>
        </w:rPr>
        <w:t>ch</w:t>
      </w:r>
      <w:r w:rsidRPr="002B3FC0">
        <w:rPr>
          <w:rFonts w:ascii="Times New Roman" w:eastAsia="Times New Roman" w:hAnsi="Times New Roman" w:cs="Times New Roman"/>
          <w:sz w:val="24"/>
          <w:szCs w:val="24"/>
        </w:rPr>
        <w:t xml:space="preserve"> </w:t>
      </w:r>
      <w:r w:rsidRPr="002B3FC0">
        <w:rPr>
          <w:rFonts w:ascii="Times New Roman" w:eastAsia="Times New Roman" w:hAnsi="Times New Roman" w:cs="Times New Roman"/>
          <w:b/>
          <w:i/>
          <w:sz w:val="24"/>
          <w:szCs w:val="24"/>
        </w:rPr>
        <w:t>załącznik</w:t>
      </w:r>
      <w:r w:rsidR="00EB1905">
        <w:rPr>
          <w:rFonts w:ascii="Times New Roman" w:eastAsia="Times New Roman" w:hAnsi="Times New Roman" w:cs="Times New Roman"/>
          <w:b/>
          <w:i/>
          <w:sz w:val="24"/>
          <w:szCs w:val="24"/>
        </w:rPr>
        <w:t xml:space="preserve">i </w:t>
      </w:r>
      <w:r w:rsidR="00FC5611" w:rsidRPr="00EB1905">
        <w:rPr>
          <w:rFonts w:ascii="Times New Roman" w:eastAsia="Times New Roman" w:hAnsi="Times New Roman" w:cs="Times New Roman"/>
          <w:b/>
          <w:i/>
          <w:sz w:val="24"/>
          <w:szCs w:val="24"/>
        </w:rPr>
        <w:t xml:space="preserve">nr </w:t>
      </w:r>
      <w:r w:rsidR="00EB1905">
        <w:rPr>
          <w:rFonts w:ascii="Times New Roman" w:eastAsia="Times New Roman" w:hAnsi="Times New Roman" w:cs="Times New Roman"/>
          <w:b/>
          <w:i/>
          <w:sz w:val="24"/>
          <w:szCs w:val="24"/>
        </w:rPr>
        <w:t>1</w:t>
      </w:r>
      <w:r w:rsidR="00A736B4">
        <w:rPr>
          <w:rFonts w:ascii="Times New Roman" w:eastAsia="Times New Roman" w:hAnsi="Times New Roman" w:cs="Times New Roman"/>
          <w:b/>
          <w:i/>
          <w:sz w:val="24"/>
          <w:szCs w:val="24"/>
        </w:rPr>
        <w:t>a</w:t>
      </w:r>
      <w:r w:rsidR="00EB1905">
        <w:rPr>
          <w:rFonts w:ascii="Times New Roman" w:eastAsia="Times New Roman" w:hAnsi="Times New Roman" w:cs="Times New Roman"/>
          <w:b/>
          <w:i/>
          <w:sz w:val="24"/>
          <w:szCs w:val="24"/>
        </w:rPr>
        <w:t xml:space="preserve"> oraz </w:t>
      </w:r>
      <w:r w:rsidR="00FC5611" w:rsidRPr="00EB1905">
        <w:rPr>
          <w:rFonts w:ascii="Times New Roman" w:eastAsia="Times New Roman" w:hAnsi="Times New Roman" w:cs="Times New Roman"/>
          <w:b/>
          <w:i/>
          <w:sz w:val="24"/>
          <w:szCs w:val="24"/>
        </w:rPr>
        <w:t>1</w:t>
      </w:r>
      <w:r w:rsidR="00A736B4">
        <w:rPr>
          <w:rFonts w:ascii="Times New Roman" w:eastAsia="Times New Roman" w:hAnsi="Times New Roman" w:cs="Times New Roman"/>
          <w:b/>
          <w:i/>
          <w:sz w:val="24"/>
          <w:szCs w:val="24"/>
        </w:rPr>
        <w:t>b</w:t>
      </w:r>
      <w:r w:rsidR="00FC5611" w:rsidRPr="00EB1905">
        <w:rPr>
          <w:rFonts w:ascii="Times New Roman" w:eastAsia="Times New Roman" w:hAnsi="Times New Roman" w:cs="Times New Roman"/>
          <w:b/>
          <w:i/>
          <w:sz w:val="24"/>
          <w:szCs w:val="24"/>
        </w:rPr>
        <w:t xml:space="preserve"> do umowy</w:t>
      </w:r>
      <w:r w:rsidR="00FC5611" w:rsidRPr="00EB1905">
        <w:rPr>
          <w:rFonts w:ascii="Times New Roman" w:eastAsia="Times New Roman" w:hAnsi="Times New Roman" w:cs="Times New Roman"/>
          <w:b/>
          <w:sz w:val="24"/>
          <w:szCs w:val="24"/>
        </w:rPr>
        <w:t>;</w:t>
      </w:r>
    </w:p>
    <w:p w:rsidR="008C2314" w:rsidRPr="002B3FC0" w:rsidRDefault="007A7894" w:rsidP="00FC5611">
      <w:pPr>
        <w:autoSpaceDE w:val="0"/>
        <w:autoSpaceDN w:val="0"/>
        <w:adjustRightInd w:val="0"/>
        <w:spacing w:after="0"/>
        <w:ind w:left="426"/>
        <w:jc w:val="both"/>
        <w:rPr>
          <w:rFonts w:ascii="Times New Roman" w:eastAsia="Times New Roman" w:hAnsi="Times New Roman" w:cs="Times New Roman"/>
          <w:b/>
          <w:bCs/>
          <w:i/>
          <w:sz w:val="24"/>
          <w:szCs w:val="24"/>
        </w:rPr>
      </w:pPr>
      <w:r w:rsidRPr="002B3FC0">
        <w:rPr>
          <w:rFonts w:ascii="Times New Roman" w:eastAsia="Times New Roman" w:hAnsi="Times New Roman" w:cs="Times New Roman"/>
          <w:sz w:val="24"/>
          <w:szCs w:val="24"/>
        </w:rPr>
        <w:t>będący</w:t>
      </w:r>
      <w:r w:rsidR="00FC5611">
        <w:rPr>
          <w:rFonts w:ascii="Times New Roman" w:eastAsia="Times New Roman" w:hAnsi="Times New Roman" w:cs="Times New Roman"/>
          <w:sz w:val="24"/>
          <w:szCs w:val="24"/>
        </w:rPr>
        <w:t>ch</w:t>
      </w:r>
      <w:r w:rsidRPr="002B3FC0">
        <w:rPr>
          <w:rFonts w:ascii="Times New Roman" w:eastAsia="Times New Roman" w:hAnsi="Times New Roman" w:cs="Times New Roman"/>
          <w:sz w:val="24"/>
          <w:szCs w:val="24"/>
        </w:rPr>
        <w:t xml:space="preserve"> jej integralną częścią</w:t>
      </w:r>
      <w:r w:rsidR="00E57B04" w:rsidRPr="002B3FC0">
        <w:rPr>
          <w:rFonts w:ascii="Times New Roman" w:eastAsia="Times New Roman" w:hAnsi="Times New Roman" w:cs="Times New Roman"/>
          <w:b/>
          <w:sz w:val="24"/>
          <w:szCs w:val="24"/>
        </w:rPr>
        <w:t>.</w:t>
      </w:r>
    </w:p>
    <w:p w:rsidR="008C2314" w:rsidRPr="002B3FC0" w:rsidRDefault="00E57B04" w:rsidP="00834061">
      <w:pPr>
        <w:pStyle w:val="Akapitzlist"/>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2B3FC0">
        <w:rPr>
          <w:rFonts w:ascii="Times New Roman" w:eastAsia="Times New Roman" w:hAnsi="Times New Roman" w:cs="Times New Roman"/>
          <w:sz w:val="24"/>
          <w:szCs w:val="24"/>
        </w:rPr>
        <w:t>Wykonawca zobowiązuje się wykonać i oddać przedmiot umowy z należytą starannością, zgodnie z zasadami wiedzy technicznej i sztuki inżynierskiej oraz obowiązującymi w tym zakresie przepisami prawa.</w:t>
      </w:r>
    </w:p>
    <w:p w:rsidR="00E57B04" w:rsidRPr="002B3FC0" w:rsidRDefault="00E57B04" w:rsidP="00834061">
      <w:pPr>
        <w:pStyle w:val="Akapitzlist"/>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2B3FC0">
        <w:rPr>
          <w:rFonts w:ascii="Times New Roman" w:eastAsia="Times New Roman" w:hAnsi="Times New Roman" w:cs="Times New Roman"/>
          <w:sz w:val="24"/>
          <w:szCs w:val="24"/>
        </w:rPr>
        <w:t>Wykonawca zobowiązuje się do stosowania w czasie trwania umowy wzorów dokumentów stanowiących załączniki do umowy.</w:t>
      </w:r>
    </w:p>
    <w:p w:rsidR="00E57B04" w:rsidRPr="002B3FC0" w:rsidRDefault="00E57B04" w:rsidP="00E57B04">
      <w:pPr>
        <w:autoSpaceDE w:val="0"/>
        <w:autoSpaceDN w:val="0"/>
        <w:adjustRightInd w:val="0"/>
        <w:spacing w:after="0" w:line="240" w:lineRule="auto"/>
        <w:jc w:val="center"/>
        <w:rPr>
          <w:rFonts w:ascii="Times New Roman" w:eastAsia="Times New Roman" w:hAnsi="Times New Roman" w:cs="Times New Roman"/>
          <w:b/>
          <w:sz w:val="28"/>
          <w:szCs w:val="28"/>
          <w:lang w:eastAsia="pl-PL"/>
        </w:rPr>
      </w:pPr>
    </w:p>
    <w:p w:rsidR="00E57B04" w:rsidRPr="002B3FC0" w:rsidRDefault="00E57B04" w:rsidP="00E57B04">
      <w:pPr>
        <w:autoSpaceDE w:val="0"/>
        <w:autoSpaceDN w:val="0"/>
        <w:adjustRightInd w:val="0"/>
        <w:spacing w:after="0" w:line="240" w:lineRule="auto"/>
        <w:jc w:val="center"/>
        <w:rPr>
          <w:rFonts w:ascii="Times New Roman" w:eastAsia="Times New Roman" w:hAnsi="Times New Roman" w:cs="Times New Roman"/>
          <w:b/>
          <w:sz w:val="28"/>
          <w:szCs w:val="28"/>
          <w:lang w:eastAsia="pl-PL"/>
        </w:rPr>
      </w:pPr>
      <w:r w:rsidRPr="002B3FC0">
        <w:rPr>
          <w:rFonts w:ascii="Times New Roman" w:eastAsia="Times New Roman" w:hAnsi="Times New Roman" w:cs="Times New Roman"/>
          <w:b/>
          <w:sz w:val="28"/>
          <w:szCs w:val="28"/>
          <w:lang w:eastAsia="pl-PL"/>
        </w:rPr>
        <w:t>§ 2. TERMIN I MIEJSCE WYKONANIA UMOWY</w:t>
      </w:r>
    </w:p>
    <w:p w:rsidR="003F20BE" w:rsidRPr="002B3FC0" w:rsidRDefault="003F20BE" w:rsidP="00E57B04">
      <w:pPr>
        <w:autoSpaceDE w:val="0"/>
        <w:autoSpaceDN w:val="0"/>
        <w:adjustRightInd w:val="0"/>
        <w:spacing w:after="0" w:line="240" w:lineRule="auto"/>
        <w:jc w:val="center"/>
        <w:rPr>
          <w:rFonts w:ascii="Times New Roman" w:eastAsia="Times New Roman" w:hAnsi="Times New Roman" w:cs="Times New Roman"/>
          <w:b/>
          <w:sz w:val="28"/>
          <w:szCs w:val="28"/>
          <w:lang w:eastAsia="pl-PL"/>
        </w:rPr>
      </w:pPr>
    </w:p>
    <w:p w:rsidR="00E57B04" w:rsidRPr="002B3FC0" w:rsidRDefault="00E57B04" w:rsidP="00E57B04">
      <w:pPr>
        <w:autoSpaceDE w:val="0"/>
        <w:autoSpaceDN w:val="0"/>
        <w:adjustRightInd w:val="0"/>
        <w:spacing w:after="0" w:line="240" w:lineRule="auto"/>
        <w:jc w:val="center"/>
        <w:rPr>
          <w:rFonts w:ascii="Times New Roman" w:eastAsia="Times New Roman" w:hAnsi="Times New Roman" w:cs="Times New Roman"/>
          <w:b/>
          <w:sz w:val="4"/>
          <w:szCs w:val="4"/>
          <w:lang w:eastAsia="pl-PL"/>
        </w:rPr>
      </w:pPr>
    </w:p>
    <w:p w:rsidR="00E57B04" w:rsidRPr="00CF2154" w:rsidRDefault="00E57B04" w:rsidP="00CF2154">
      <w:pPr>
        <w:numPr>
          <w:ilvl w:val="0"/>
          <w:numId w:val="2"/>
        </w:numPr>
        <w:tabs>
          <w:tab w:val="clear" w:pos="1080"/>
        </w:tabs>
        <w:autoSpaceDE w:val="0"/>
        <w:autoSpaceDN w:val="0"/>
        <w:adjustRightInd w:val="0"/>
        <w:spacing w:after="0" w:line="240" w:lineRule="auto"/>
        <w:ind w:left="426" w:hanging="426"/>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sz w:val="24"/>
          <w:szCs w:val="24"/>
          <w:lang w:eastAsia="pl-PL"/>
        </w:rPr>
        <w:t xml:space="preserve">Termin realizacji umowy: </w:t>
      </w:r>
      <w:r w:rsidR="00FC5611">
        <w:rPr>
          <w:rFonts w:ascii="Times New Roman" w:eastAsia="Times New Roman" w:hAnsi="Times New Roman" w:cs="Times New Roman"/>
          <w:b/>
          <w:i/>
          <w:sz w:val="24"/>
          <w:szCs w:val="24"/>
          <w:lang w:eastAsia="pl-PL"/>
        </w:rPr>
        <w:t>30 dni od dnia podpisania „protokołu przyjęcia do naprawy”</w:t>
      </w:r>
      <w:r w:rsidR="00EB1905">
        <w:rPr>
          <w:rFonts w:ascii="Times New Roman" w:eastAsia="Times New Roman" w:hAnsi="Times New Roman" w:cs="Times New Roman"/>
          <w:b/>
          <w:i/>
          <w:sz w:val="24"/>
          <w:szCs w:val="24"/>
          <w:lang w:eastAsia="pl-PL"/>
        </w:rPr>
        <w:t>, jednak nie później niż do dnia 30.10.2024 roku</w:t>
      </w:r>
      <w:r w:rsidR="00CF2154" w:rsidRPr="00964E44">
        <w:rPr>
          <w:rFonts w:ascii="Times New Roman" w:eastAsia="Times New Roman" w:hAnsi="Times New Roman" w:cs="Times New Roman"/>
          <w:b/>
          <w:i/>
          <w:sz w:val="24"/>
          <w:szCs w:val="24"/>
          <w:lang w:eastAsia="pl-PL"/>
        </w:rPr>
        <w:t xml:space="preserve">, </w:t>
      </w:r>
      <w:r w:rsidR="00CF2154" w:rsidRPr="00964E44">
        <w:rPr>
          <w:rFonts w:ascii="Times New Roman" w:hAnsi="Times New Roman" w:cs="Times New Roman"/>
          <w:b/>
          <w:sz w:val="24"/>
          <w:szCs w:val="24"/>
        </w:rPr>
        <w:t>w zależności, który z terminów upłynie jako pierwszy.</w:t>
      </w:r>
    </w:p>
    <w:p w:rsidR="00E57B04" w:rsidRPr="00BD2C29" w:rsidRDefault="00E57B04" w:rsidP="00DA6CA4">
      <w:pPr>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sz w:val="24"/>
          <w:szCs w:val="24"/>
          <w:lang w:eastAsia="pl-PL"/>
        </w:rPr>
        <w:t>Miejsce realizacji umowy:</w:t>
      </w:r>
      <w:r w:rsidRPr="002B3FC0">
        <w:rPr>
          <w:rFonts w:ascii="Times New Roman" w:eastAsia="Times New Roman" w:hAnsi="Times New Roman" w:cs="Times New Roman"/>
          <w:b/>
          <w:sz w:val="24"/>
          <w:szCs w:val="24"/>
          <w:lang w:eastAsia="pl-PL"/>
        </w:rPr>
        <w:t xml:space="preserve"> </w:t>
      </w:r>
      <w:r w:rsidRPr="002B3FC0">
        <w:rPr>
          <w:rFonts w:ascii="Times New Roman" w:eastAsia="Times New Roman" w:hAnsi="Times New Roman" w:cs="Times New Roman"/>
          <w:b/>
          <w:i/>
          <w:sz w:val="24"/>
          <w:szCs w:val="24"/>
          <w:lang w:eastAsia="pl-PL"/>
        </w:rPr>
        <w:t>Port Wojenny Świnoujście</w:t>
      </w:r>
      <w:r w:rsidR="00E4304F" w:rsidRPr="002B3FC0">
        <w:rPr>
          <w:rFonts w:ascii="Times New Roman" w:eastAsia="Times New Roman" w:hAnsi="Times New Roman" w:cs="Times New Roman"/>
          <w:b/>
          <w:i/>
          <w:sz w:val="24"/>
          <w:szCs w:val="24"/>
          <w:lang w:eastAsia="pl-PL"/>
        </w:rPr>
        <w:t>.</w:t>
      </w:r>
    </w:p>
    <w:p w:rsidR="00E57B04" w:rsidRDefault="00E57B04" w:rsidP="00E57B04">
      <w:pPr>
        <w:autoSpaceDE w:val="0"/>
        <w:autoSpaceDN w:val="0"/>
        <w:adjustRightInd w:val="0"/>
        <w:spacing w:after="0" w:line="240" w:lineRule="auto"/>
        <w:ind w:left="357"/>
        <w:jc w:val="both"/>
        <w:rPr>
          <w:rFonts w:ascii="Times New Roman" w:eastAsia="Times New Roman" w:hAnsi="Times New Roman" w:cs="Times New Roman"/>
          <w:sz w:val="28"/>
          <w:szCs w:val="28"/>
          <w:lang w:eastAsia="pl-PL"/>
        </w:rPr>
      </w:pPr>
    </w:p>
    <w:p w:rsidR="00FC5611" w:rsidRPr="002B3FC0" w:rsidRDefault="00FC5611" w:rsidP="00E57B04">
      <w:pPr>
        <w:autoSpaceDE w:val="0"/>
        <w:autoSpaceDN w:val="0"/>
        <w:adjustRightInd w:val="0"/>
        <w:spacing w:after="0" w:line="240" w:lineRule="auto"/>
        <w:ind w:left="357"/>
        <w:jc w:val="both"/>
        <w:rPr>
          <w:rFonts w:ascii="Times New Roman" w:eastAsia="Times New Roman" w:hAnsi="Times New Roman" w:cs="Times New Roman"/>
          <w:sz w:val="28"/>
          <w:szCs w:val="28"/>
          <w:lang w:eastAsia="pl-PL"/>
        </w:rPr>
      </w:pPr>
    </w:p>
    <w:p w:rsidR="003F20BE" w:rsidRPr="002B3FC0" w:rsidRDefault="00E57B04" w:rsidP="00016DE5">
      <w:pPr>
        <w:autoSpaceDE w:val="0"/>
        <w:autoSpaceDN w:val="0"/>
        <w:adjustRightInd w:val="0"/>
        <w:spacing w:after="0" w:line="240" w:lineRule="auto"/>
        <w:ind w:left="425" w:hanging="425"/>
        <w:jc w:val="center"/>
        <w:rPr>
          <w:rFonts w:ascii="Times New Roman" w:eastAsia="Times New Roman" w:hAnsi="Times New Roman" w:cs="Times New Roman"/>
          <w:b/>
          <w:sz w:val="28"/>
          <w:szCs w:val="28"/>
          <w:lang w:eastAsia="pl-PL"/>
        </w:rPr>
      </w:pPr>
      <w:r w:rsidRPr="002B3FC0">
        <w:rPr>
          <w:rFonts w:ascii="Times New Roman" w:eastAsia="Times New Roman" w:hAnsi="Times New Roman" w:cs="Times New Roman"/>
          <w:b/>
          <w:sz w:val="28"/>
          <w:szCs w:val="28"/>
          <w:lang w:eastAsia="pl-PL"/>
        </w:rPr>
        <w:t>§ 3. WARTOŚĆ UMOWY</w:t>
      </w:r>
    </w:p>
    <w:p w:rsidR="00FC5611" w:rsidRPr="00D40AEE" w:rsidRDefault="00FC5611" w:rsidP="00F73561">
      <w:pPr>
        <w:pStyle w:val="Akapitzlist"/>
        <w:numPr>
          <w:ilvl w:val="0"/>
          <w:numId w:val="49"/>
        </w:numPr>
        <w:suppressAutoHyphens/>
        <w:autoSpaceDE w:val="0"/>
        <w:spacing w:after="100"/>
        <w:ind w:left="714" w:hanging="430"/>
        <w:contextualSpacing w:val="0"/>
        <w:jc w:val="both"/>
        <w:rPr>
          <w:rFonts w:ascii="Times New Roman" w:eastAsia="Times New Roman" w:hAnsi="Times New Roman" w:cs="Times New Roman"/>
          <w:sz w:val="24"/>
          <w:szCs w:val="24"/>
          <w:u w:val="single"/>
          <w:lang w:eastAsia="ar-SA"/>
        </w:rPr>
      </w:pPr>
      <w:r w:rsidRPr="00D40AEE">
        <w:rPr>
          <w:rFonts w:ascii="Times New Roman" w:eastAsia="Times New Roman" w:hAnsi="Times New Roman" w:cs="Times New Roman"/>
          <w:sz w:val="24"/>
          <w:szCs w:val="24"/>
          <w:lang w:eastAsia="ar-SA"/>
        </w:rPr>
        <w:t xml:space="preserve">Strony ustalają wynagrodzenie </w:t>
      </w:r>
      <w:r w:rsidRPr="00D40AEE">
        <w:rPr>
          <w:rFonts w:ascii="Times New Roman" w:eastAsia="Times New Roman" w:hAnsi="Times New Roman" w:cs="Times New Roman"/>
          <w:b/>
          <w:sz w:val="24"/>
          <w:szCs w:val="24"/>
          <w:lang w:eastAsia="ar-SA"/>
        </w:rPr>
        <w:t>Wykonawcy,</w:t>
      </w:r>
      <w:r w:rsidRPr="00D40AEE">
        <w:rPr>
          <w:rFonts w:ascii="Times New Roman" w:eastAsia="Times New Roman" w:hAnsi="Times New Roman" w:cs="Times New Roman"/>
          <w:sz w:val="24"/>
          <w:szCs w:val="24"/>
          <w:lang w:eastAsia="ar-SA"/>
        </w:rPr>
        <w:t xml:space="preserve"> na</w:t>
      </w:r>
      <w:r w:rsidR="00EB1905">
        <w:rPr>
          <w:rFonts w:ascii="Times New Roman" w:eastAsia="Times New Roman" w:hAnsi="Times New Roman" w:cs="Times New Roman"/>
          <w:sz w:val="24"/>
          <w:szCs w:val="24"/>
          <w:lang w:eastAsia="ar-SA"/>
        </w:rPr>
        <w:t xml:space="preserve"> podstawie jego oferty cenowej </w:t>
      </w:r>
      <w:r w:rsidRPr="00D40AEE">
        <w:rPr>
          <w:rFonts w:ascii="Times New Roman" w:eastAsia="Times New Roman" w:hAnsi="Times New Roman" w:cs="Times New Roman"/>
          <w:sz w:val="24"/>
          <w:szCs w:val="24"/>
          <w:lang w:eastAsia="ar-SA"/>
        </w:rPr>
        <w:t xml:space="preserve">z dnia …………………………….na kwotę: </w:t>
      </w:r>
    </w:p>
    <w:p w:rsidR="00FC5611" w:rsidRPr="00D40AEE" w:rsidRDefault="00FC5611" w:rsidP="00F73561">
      <w:pPr>
        <w:pStyle w:val="Akapitzlist"/>
        <w:numPr>
          <w:ilvl w:val="0"/>
          <w:numId w:val="47"/>
        </w:numPr>
        <w:suppressAutoHyphens/>
        <w:autoSpaceDE w:val="0"/>
        <w:spacing w:after="0"/>
        <w:jc w:val="both"/>
        <w:rPr>
          <w:rFonts w:ascii="Times New Roman" w:eastAsia="Times New Roman" w:hAnsi="Times New Roman" w:cs="Times New Roman"/>
          <w:sz w:val="24"/>
          <w:szCs w:val="24"/>
          <w:lang w:eastAsia="ar-SA"/>
        </w:rPr>
      </w:pPr>
      <w:r w:rsidRPr="00D40AEE">
        <w:rPr>
          <w:rFonts w:ascii="Times New Roman" w:eastAsia="Times New Roman" w:hAnsi="Times New Roman" w:cs="Times New Roman"/>
          <w:sz w:val="24"/>
          <w:szCs w:val="24"/>
          <w:lang w:eastAsia="ar-SA"/>
        </w:rPr>
        <w:t>netto: ………………………. zł (słownie: ………………………………);</w:t>
      </w:r>
    </w:p>
    <w:p w:rsidR="00FC5611" w:rsidRPr="00D40AEE" w:rsidRDefault="00FC5611" w:rsidP="00F73561">
      <w:pPr>
        <w:pStyle w:val="Akapitzlist"/>
        <w:numPr>
          <w:ilvl w:val="0"/>
          <w:numId w:val="47"/>
        </w:numPr>
        <w:suppressAutoHyphens/>
        <w:autoSpaceDE w:val="0"/>
        <w:spacing w:after="0"/>
        <w:jc w:val="both"/>
        <w:rPr>
          <w:rFonts w:ascii="Times New Roman" w:eastAsia="Times New Roman" w:hAnsi="Times New Roman" w:cs="Times New Roman"/>
          <w:sz w:val="24"/>
          <w:szCs w:val="24"/>
          <w:lang w:eastAsia="ar-SA"/>
        </w:rPr>
      </w:pPr>
      <w:r w:rsidRPr="00D40AEE">
        <w:rPr>
          <w:rFonts w:ascii="Times New Roman" w:eastAsia="Times New Roman" w:hAnsi="Times New Roman" w:cs="Times New Roman"/>
          <w:sz w:val="24"/>
          <w:szCs w:val="24"/>
          <w:lang w:eastAsia="ar-SA"/>
        </w:rPr>
        <w:t>brutto: ………………………. zł (słownie……………………….);</w:t>
      </w:r>
    </w:p>
    <w:p w:rsidR="0000647A" w:rsidRPr="00FC5611" w:rsidRDefault="0000647A" w:rsidP="0000647A">
      <w:pPr>
        <w:pStyle w:val="Akapitzlist"/>
        <w:suppressAutoHyphens/>
        <w:autoSpaceDE w:val="0"/>
        <w:spacing w:after="0"/>
        <w:ind w:left="1428"/>
        <w:jc w:val="both"/>
        <w:rPr>
          <w:rFonts w:ascii="Times New Roman" w:eastAsia="Times New Roman" w:hAnsi="Times New Roman" w:cs="Times New Roman"/>
          <w:sz w:val="24"/>
          <w:szCs w:val="24"/>
          <w:lang w:eastAsia="ar-SA"/>
        </w:rPr>
      </w:pPr>
    </w:p>
    <w:p w:rsidR="00834061" w:rsidRPr="002B3FC0" w:rsidRDefault="00834061" w:rsidP="00F73561">
      <w:pPr>
        <w:numPr>
          <w:ilvl w:val="0"/>
          <w:numId w:val="37"/>
        </w:numPr>
        <w:tabs>
          <w:tab w:val="clear" w:pos="1152"/>
          <w:tab w:val="num" w:pos="709"/>
        </w:tabs>
        <w:autoSpaceDE w:val="0"/>
        <w:autoSpaceDN w:val="0"/>
        <w:adjustRightInd w:val="0"/>
        <w:spacing w:after="0" w:line="240" w:lineRule="auto"/>
        <w:ind w:hanging="868"/>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Wartość roboczogodziny za prace naprawcze ustala się na kwotę:</w:t>
      </w:r>
    </w:p>
    <w:p w:rsidR="00834061" w:rsidRPr="002B3FC0" w:rsidRDefault="0000647A" w:rsidP="00F73561">
      <w:pPr>
        <w:pStyle w:val="Akapitzlist"/>
        <w:numPr>
          <w:ilvl w:val="0"/>
          <w:numId w:val="38"/>
        </w:numPr>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netto: ……………… (słownie: </w:t>
      </w:r>
      <w:r w:rsidR="00834061" w:rsidRPr="002B3FC0">
        <w:rPr>
          <w:rFonts w:ascii="Times New Roman" w:eastAsia="Times New Roman" w:hAnsi="Times New Roman" w:cs="Times New Roman"/>
          <w:sz w:val="24"/>
          <w:szCs w:val="24"/>
        </w:rPr>
        <w:t>…………………………………………………)</w:t>
      </w:r>
    </w:p>
    <w:p w:rsidR="00834061" w:rsidRPr="002B3FC0" w:rsidRDefault="0000647A" w:rsidP="00F73561">
      <w:pPr>
        <w:pStyle w:val="Akapitzlist"/>
        <w:numPr>
          <w:ilvl w:val="0"/>
          <w:numId w:val="38"/>
        </w:numPr>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brutto: ………………(słownie: ……………………………………</w:t>
      </w:r>
      <w:r w:rsidR="00834061" w:rsidRPr="002B3FC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62548" w:rsidRDefault="00E62548" w:rsidP="00834061">
      <w:pPr>
        <w:pStyle w:val="Akapitzlist"/>
        <w:suppressAutoHyphens/>
        <w:autoSpaceDE w:val="0"/>
        <w:spacing w:after="0"/>
        <w:ind w:left="1428"/>
        <w:jc w:val="both"/>
        <w:rPr>
          <w:rFonts w:ascii="Times New Roman" w:eastAsia="Times New Roman" w:hAnsi="Times New Roman" w:cs="Times New Roman"/>
          <w:sz w:val="24"/>
          <w:szCs w:val="24"/>
          <w:lang w:eastAsia="ar-SA"/>
        </w:rPr>
      </w:pPr>
    </w:p>
    <w:p w:rsidR="0000647A" w:rsidRPr="002B3FC0" w:rsidRDefault="0000647A" w:rsidP="00F73561">
      <w:pPr>
        <w:numPr>
          <w:ilvl w:val="0"/>
          <w:numId w:val="37"/>
        </w:numPr>
        <w:tabs>
          <w:tab w:val="clear" w:pos="1152"/>
          <w:tab w:val="num" w:pos="709"/>
        </w:tabs>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ar-SA"/>
        </w:rPr>
      </w:pPr>
      <w:r w:rsidRPr="0046520A">
        <w:rPr>
          <w:rFonts w:ascii="Times New Roman" w:eastAsia="Times New Roman" w:hAnsi="Times New Roman" w:cs="Times New Roman"/>
          <w:sz w:val="24"/>
          <w:szCs w:val="24"/>
          <w:lang w:eastAsia="pl-PL"/>
        </w:rPr>
        <w:t>Wynagrodzenie</w:t>
      </w:r>
      <w:r w:rsidRPr="0046520A">
        <w:rPr>
          <w:rFonts w:ascii="Times New Roman" w:eastAsia="Times New Roman" w:hAnsi="Times New Roman" w:cs="Times New Roman"/>
          <w:sz w:val="24"/>
          <w:szCs w:val="24"/>
          <w:lang w:eastAsia="ar-SA"/>
        </w:rPr>
        <w:t xml:space="preserve">, o którym mowa w </w:t>
      </w:r>
      <w:r w:rsidRPr="00CF2154">
        <w:rPr>
          <w:rFonts w:ascii="Times New Roman" w:eastAsia="Times New Roman" w:hAnsi="Times New Roman" w:cs="Times New Roman"/>
          <w:b/>
          <w:sz w:val="24"/>
          <w:szCs w:val="24"/>
          <w:lang w:eastAsia="ar-SA"/>
        </w:rPr>
        <w:t>ust. 1</w:t>
      </w:r>
      <w:r w:rsidRPr="0046520A">
        <w:rPr>
          <w:rFonts w:ascii="Times New Roman" w:eastAsia="Times New Roman" w:hAnsi="Times New Roman" w:cs="Times New Roman"/>
          <w:sz w:val="24"/>
          <w:szCs w:val="24"/>
          <w:lang w:eastAsia="ar-SA"/>
        </w:rPr>
        <w:t xml:space="preserve"> zawiera podatek VAT naliczony wg stawki 23%. W przypadku zmiany ustawowej stawki podatku VAT, Wykonawca poinformuje Zamawiającego o konieczności dokonania zmiany umowy w zakresie wysokości wynagrodzenia. W przypadku, o którym mowa z zdaniu poprzednim, Strony zobowiązują się do niezwłocznego podpisania aneksu w zakresie zmiany wysokości wynagrodzenia z mocą obowiązywania od dnia wejścia w życie przepisów zmieniających stawkę podatku VAT</w:t>
      </w:r>
      <w:r>
        <w:rPr>
          <w:rFonts w:ascii="Times New Roman" w:eastAsia="Times New Roman" w:hAnsi="Times New Roman" w:cs="Times New Roman"/>
          <w:sz w:val="24"/>
          <w:szCs w:val="24"/>
          <w:lang w:eastAsia="ar-SA"/>
        </w:rPr>
        <w:t>.</w:t>
      </w:r>
    </w:p>
    <w:p w:rsidR="004C19DB" w:rsidRPr="002B3FC0" w:rsidRDefault="004C19DB" w:rsidP="00E57B04">
      <w:pPr>
        <w:tabs>
          <w:tab w:val="center" w:pos="4535"/>
        </w:tabs>
        <w:autoSpaceDE w:val="0"/>
        <w:autoSpaceDN w:val="0"/>
        <w:adjustRightInd w:val="0"/>
        <w:spacing w:after="0" w:line="240" w:lineRule="auto"/>
        <w:jc w:val="center"/>
        <w:rPr>
          <w:rFonts w:ascii="Times New Roman" w:eastAsia="Times New Roman" w:hAnsi="Times New Roman" w:cs="Times New Roman"/>
          <w:b/>
          <w:sz w:val="28"/>
          <w:szCs w:val="28"/>
          <w:lang w:eastAsia="pl-PL"/>
        </w:rPr>
      </w:pPr>
    </w:p>
    <w:p w:rsidR="00E57B04" w:rsidRPr="002B3FC0" w:rsidRDefault="00E57B04" w:rsidP="00E57B04">
      <w:pPr>
        <w:tabs>
          <w:tab w:val="center" w:pos="4535"/>
        </w:tabs>
        <w:autoSpaceDE w:val="0"/>
        <w:autoSpaceDN w:val="0"/>
        <w:adjustRightInd w:val="0"/>
        <w:spacing w:after="0" w:line="240" w:lineRule="auto"/>
        <w:jc w:val="center"/>
        <w:rPr>
          <w:rFonts w:ascii="Times New Roman" w:eastAsia="Times New Roman" w:hAnsi="Times New Roman" w:cs="Times New Roman"/>
          <w:b/>
          <w:sz w:val="28"/>
          <w:szCs w:val="28"/>
          <w:lang w:eastAsia="pl-PL"/>
        </w:rPr>
      </w:pPr>
      <w:r w:rsidRPr="002B3FC0">
        <w:rPr>
          <w:rFonts w:ascii="Times New Roman" w:eastAsia="Times New Roman" w:hAnsi="Times New Roman" w:cs="Times New Roman"/>
          <w:b/>
          <w:sz w:val="28"/>
          <w:szCs w:val="28"/>
          <w:lang w:eastAsia="pl-PL"/>
        </w:rPr>
        <w:t xml:space="preserve">§ 4. PRZEKAZANIE – PRZYJĘCIE </w:t>
      </w:r>
      <w:proofErr w:type="spellStart"/>
      <w:r w:rsidRPr="002B3FC0">
        <w:rPr>
          <w:rFonts w:ascii="Times New Roman" w:eastAsia="Times New Roman" w:hAnsi="Times New Roman" w:cs="Times New Roman"/>
          <w:b/>
          <w:sz w:val="28"/>
          <w:szCs w:val="28"/>
          <w:lang w:eastAsia="pl-PL"/>
        </w:rPr>
        <w:t>SpW</w:t>
      </w:r>
      <w:proofErr w:type="spellEnd"/>
      <w:r w:rsidRPr="002B3FC0">
        <w:rPr>
          <w:rFonts w:ascii="Times New Roman" w:eastAsia="Times New Roman" w:hAnsi="Times New Roman" w:cs="Times New Roman"/>
          <w:b/>
          <w:sz w:val="28"/>
          <w:szCs w:val="28"/>
          <w:lang w:eastAsia="pl-PL"/>
        </w:rPr>
        <w:t xml:space="preserve"> DO REALIZACJI ZADANIA </w:t>
      </w:r>
    </w:p>
    <w:p w:rsidR="003F20BE" w:rsidRPr="002B3FC0" w:rsidRDefault="003F20BE" w:rsidP="00E57B04">
      <w:pPr>
        <w:tabs>
          <w:tab w:val="center" w:pos="4535"/>
        </w:tabs>
        <w:autoSpaceDE w:val="0"/>
        <w:autoSpaceDN w:val="0"/>
        <w:adjustRightInd w:val="0"/>
        <w:spacing w:after="0" w:line="240" w:lineRule="auto"/>
        <w:jc w:val="center"/>
        <w:rPr>
          <w:rFonts w:ascii="Times New Roman" w:eastAsia="Times New Roman" w:hAnsi="Times New Roman" w:cs="Times New Roman"/>
          <w:b/>
          <w:sz w:val="28"/>
          <w:szCs w:val="28"/>
          <w:lang w:eastAsia="pl-PL"/>
        </w:rPr>
      </w:pPr>
    </w:p>
    <w:p w:rsidR="0000647A" w:rsidRDefault="0000647A" w:rsidP="0000647A">
      <w:pPr>
        <w:numPr>
          <w:ilvl w:val="0"/>
          <w:numId w:val="3"/>
        </w:numPr>
        <w:autoSpaceDE w:val="0"/>
        <w:autoSpaceDN w:val="0"/>
        <w:adjustRightInd w:val="0"/>
        <w:spacing w:before="20" w:after="20" w:line="240" w:lineRule="auto"/>
        <w:ind w:left="426" w:hanging="426"/>
        <w:jc w:val="both"/>
        <w:rPr>
          <w:rFonts w:ascii="Times New Roman" w:eastAsia="Times New Roman" w:hAnsi="Times New Roman" w:cs="Times New Roman"/>
          <w:sz w:val="24"/>
          <w:szCs w:val="24"/>
          <w:lang w:eastAsia="pl-PL"/>
        </w:rPr>
      </w:pPr>
      <w:r w:rsidRPr="00D40AEE">
        <w:rPr>
          <w:rFonts w:ascii="Times New Roman" w:eastAsia="Times New Roman" w:hAnsi="Times New Roman" w:cs="Times New Roman"/>
          <w:sz w:val="24"/>
          <w:szCs w:val="24"/>
          <w:lang w:eastAsia="pl-PL"/>
        </w:rPr>
        <w:t xml:space="preserve">Obowiązki Zamawiającego wynikające z przygotowania i przekazania </w:t>
      </w:r>
      <w:proofErr w:type="spellStart"/>
      <w:r w:rsidRPr="00D40AEE">
        <w:rPr>
          <w:rFonts w:ascii="Times New Roman" w:eastAsia="Times New Roman" w:hAnsi="Times New Roman" w:cs="Times New Roman"/>
          <w:sz w:val="24"/>
          <w:szCs w:val="24"/>
          <w:lang w:eastAsia="pl-PL"/>
        </w:rPr>
        <w:t>SpW</w:t>
      </w:r>
      <w:proofErr w:type="spellEnd"/>
      <w:r w:rsidRPr="00D40AEE">
        <w:rPr>
          <w:rFonts w:ascii="Times New Roman" w:eastAsia="Times New Roman" w:hAnsi="Times New Roman" w:cs="Times New Roman"/>
          <w:sz w:val="24"/>
          <w:szCs w:val="24"/>
          <w:lang w:eastAsia="pl-PL"/>
        </w:rPr>
        <w:t xml:space="preserve"> do realizacji zadania wykonuje</w:t>
      </w:r>
      <w:r w:rsidR="00146C20">
        <w:rPr>
          <w:rFonts w:ascii="Times New Roman" w:eastAsia="Times New Roman" w:hAnsi="Times New Roman" w:cs="Times New Roman"/>
          <w:sz w:val="24"/>
          <w:szCs w:val="24"/>
          <w:lang w:eastAsia="pl-PL"/>
        </w:rPr>
        <w:t xml:space="preserve"> </w:t>
      </w:r>
      <w:r w:rsidRPr="00D40AEE">
        <w:rPr>
          <w:rFonts w:ascii="Times New Roman" w:eastAsia="Times New Roman" w:hAnsi="Times New Roman" w:cs="Times New Roman"/>
          <w:sz w:val="24"/>
          <w:szCs w:val="24"/>
          <w:lang w:eastAsia="pl-PL"/>
        </w:rPr>
        <w:t>Dowódca Jednostki Wojskowej</w:t>
      </w:r>
      <w:r w:rsidR="00D56523">
        <w:rPr>
          <w:rFonts w:ascii="Times New Roman" w:eastAsia="Times New Roman" w:hAnsi="Times New Roman" w:cs="Times New Roman"/>
          <w:sz w:val="24"/>
          <w:szCs w:val="24"/>
          <w:lang w:eastAsia="pl-PL"/>
        </w:rPr>
        <w:t xml:space="preserve"> nr 2750</w:t>
      </w:r>
    </w:p>
    <w:p w:rsidR="0000647A" w:rsidRPr="0000647A" w:rsidRDefault="0000647A" w:rsidP="0000647A">
      <w:pPr>
        <w:autoSpaceDE w:val="0"/>
        <w:autoSpaceDN w:val="0"/>
        <w:adjustRightInd w:val="0"/>
        <w:spacing w:before="20" w:after="20" w:line="240" w:lineRule="auto"/>
        <w:ind w:firstLine="426"/>
        <w:jc w:val="both"/>
        <w:rPr>
          <w:rFonts w:ascii="Times New Roman" w:eastAsia="Times New Roman" w:hAnsi="Times New Roman" w:cs="Times New Roman"/>
          <w:sz w:val="24"/>
          <w:szCs w:val="24"/>
        </w:rPr>
      </w:pPr>
      <w:r w:rsidRPr="0000647A">
        <w:rPr>
          <w:rFonts w:ascii="Times New Roman" w:eastAsia="Times New Roman" w:hAnsi="Times New Roman" w:cs="Times New Roman"/>
          <w:sz w:val="24"/>
          <w:szCs w:val="24"/>
        </w:rPr>
        <w:t>zwany dalej „Dowódcą JW.” lub „Użytkownikiem”</w:t>
      </w:r>
      <w:r w:rsidRPr="0000647A">
        <w:rPr>
          <w:rFonts w:ascii="Times New Roman" w:eastAsia="Times New Roman" w:hAnsi="Times New Roman" w:cs="Times New Roman"/>
          <w:b/>
          <w:i/>
          <w:sz w:val="24"/>
          <w:szCs w:val="24"/>
        </w:rPr>
        <w:t>.</w:t>
      </w:r>
    </w:p>
    <w:p w:rsidR="00E57B04" w:rsidRPr="002B3FC0" w:rsidRDefault="00EB1905" w:rsidP="0000647A">
      <w:pPr>
        <w:numPr>
          <w:ilvl w:val="0"/>
          <w:numId w:val="3"/>
        </w:numPr>
        <w:autoSpaceDE w:val="0"/>
        <w:autoSpaceDN w:val="0"/>
        <w:adjustRightInd w:val="0"/>
        <w:spacing w:before="20" w:after="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0000647A" w:rsidRPr="00D40AEE">
        <w:rPr>
          <w:rFonts w:ascii="Times New Roman" w:eastAsia="Times New Roman" w:hAnsi="Times New Roman" w:cs="Times New Roman"/>
          <w:sz w:val="24"/>
          <w:szCs w:val="24"/>
          <w:lang w:eastAsia="pl-PL"/>
        </w:rPr>
        <w:t xml:space="preserve">adzór nad przebiegiem prac ze strony Użytkownika sprawował będzie oficer nadzorujący </w:t>
      </w:r>
      <w:r w:rsidR="0000647A">
        <w:rPr>
          <w:rFonts w:ascii="Times New Roman" w:eastAsia="Times New Roman" w:hAnsi="Times New Roman" w:cs="Times New Roman"/>
          <w:b/>
          <w:sz w:val="24"/>
          <w:szCs w:val="24"/>
          <w:lang w:eastAsia="pl-PL"/>
        </w:rPr>
        <w:t>………………..</w:t>
      </w:r>
      <w:r w:rsidR="0000647A" w:rsidRPr="00D40AEE">
        <w:rPr>
          <w:rFonts w:ascii="Times New Roman" w:eastAsia="Times New Roman" w:hAnsi="Times New Roman" w:cs="Times New Roman"/>
          <w:sz w:val="24"/>
          <w:szCs w:val="24"/>
          <w:lang w:eastAsia="pl-PL"/>
        </w:rPr>
        <w:t xml:space="preserve"> wyznaczony rozkazem Dowódcy JW. </w:t>
      </w:r>
      <w:r w:rsidR="00D56523">
        <w:rPr>
          <w:rFonts w:ascii="Times New Roman" w:eastAsia="Times New Roman" w:hAnsi="Times New Roman" w:cs="Times New Roman"/>
          <w:b/>
          <w:i/>
          <w:sz w:val="24"/>
          <w:szCs w:val="24"/>
          <w:lang w:eastAsia="pl-PL"/>
        </w:rPr>
        <w:t>2750</w:t>
      </w:r>
      <w:r w:rsidR="0000647A">
        <w:rPr>
          <w:rFonts w:ascii="Times New Roman" w:eastAsia="Times New Roman" w:hAnsi="Times New Roman" w:cs="Times New Roman"/>
          <w:sz w:val="24"/>
          <w:szCs w:val="24"/>
          <w:lang w:eastAsia="pl-PL"/>
        </w:rPr>
        <w:t xml:space="preserve"> nr ……….</w:t>
      </w:r>
      <w:r w:rsidR="0000647A" w:rsidRPr="00D40AEE">
        <w:rPr>
          <w:rFonts w:ascii="Times New Roman" w:eastAsia="Times New Roman" w:hAnsi="Times New Roman" w:cs="Times New Roman"/>
          <w:sz w:val="24"/>
          <w:szCs w:val="24"/>
          <w:lang w:eastAsia="pl-PL"/>
        </w:rPr>
        <w:t xml:space="preserve"> </w:t>
      </w:r>
      <w:r w:rsidR="0000647A">
        <w:rPr>
          <w:rFonts w:ascii="Times New Roman" w:eastAsia="Times New Roman" w:hAnsi="Times New Roman" w:cs="Times New Roman"/>
          <w:sz w:val="24"/>
          <w:szCs w:val="24"/>
          <w:lang w:eastAsia="pl-PL"/>
        </w:rPr>
        <w:br/>
      </w:r>
      <w:r w:rsidR="0000647A" w:rsidRPr="00D40AEE">
        <w:rPr>
          <w:rFonts w:ascii="Times New Roman" w:eastAsia="Times New Roman" w:hAnsi="Times New Roman" w:cs="Times New Roman"/>
          <w:sz w:val="24"/>
          <w:szCs w:val="24"/>
          <w:lang w:eastAsia="pl-PL"/>
        </w:rPr>
        <w:t xml:space="preserve">z dnia </w:t>
      </w:r>
      <w:r w:rsidR="0000647A">
        <w:rPr>
          <w:rFonts w:ascii="Times New Roman" w:eastAsia="Times New Roman" w:hAnsi="Times New Roman" w:cs="Times New Roman"/>
          <w:sz w:val="24"/>
          <w:szCs w:val="24"/>
          <w:lang w:eastAsia="pl-PL"/>
        </w:rPr>
        <w:t>…………</w:t>
      </w:r>
    </w:p>
    <w:p w:rsidR="00E57B04" w:rsidRPr="002B3FC0" w:rsidRDefault="00E57B04" w:rsidP="00730704">
      <w:pPr>
        <w:numPr>
          <w:ilvl w:val="0"/>
          <w:numId w:val="3"/>
        </w:numPr>
        <w:autoSpaceDE w:val="0"/>
        <w:autoSpaceDN w:val="0"/>
        <w:adjustRightInd w:val="0"/>
        <w:spacing w:before="20" w:after="20" w:line="240" w:lineRule="auto"/>
        <w:ind w:left="426" w:hanging="426"/>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Rozpoczęcie prac nastąpi nie wcześniej niż 2 dni od daty dostarczenia kopii umowy </w:t>
      </w:r>
      <w:r w:rsidRPr="002B3FC0">
        <w:rPr>
          <w:rFonts w:ascii="Times New Roman" w:eastAsia="Times New Roman" w:hAnsi="Times New Roman" w:cs="Times New Roman"/>
          <w:sz w:val="24"/>
          <w:szCs w:val="24"/>
          <w:lang w:eastAsia="pl-PL"/>
        </w:rPr>
        <w:br/>
        <w:t xml:space="preserve">do Dowódcy JW. </w:t>
      </w:r>
    </w:p>
    <w:p w:rsidR="00E57B04" w:rsidRPr="002B3FC0" w:rsidRDefault="00E57B04" w:rsidP="00730704">
      <w:pPr>
        <w:numPr>
          <w:ilvl w:val="0"/>
          <w:numId w:val="3"/>
        </w:numPr>
        <w:autoSpaceDE w:val="0"/>
        <w:autoSpaceDN w:val="0"/>
        <w:adjustRightInd w:val="0"/>
        <w:spacing w:before="20" w:after="20" w:line="240" w:lineRule="auto"/>
        <w:ind w:left="426" w:hanging="426"/>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Wykonawca uzgodni termin przekazania (przyjęcia) </w:t>
      </w:r>
      <w:proofErr w:type="spellStart"/>
      <w:r w:rsidRPr="002B3FC0">
        <w:rPr>
          <w:rFonts w:ascii="Times New Roman" w:eastAsia="Times New Roman" w:hAnsi="Times New Roman" w:cs="Times New Roman"/>
          <w:sz w:val="24"/>
          <w:szCs w:val="24"/>
          <w:lang w:eastAsia="pl-PL"/>
        </w:rPr>
        <w:t>SpW</w:t>
      </w:r>
      <w:proofErr w:type="spellEnd"/>
      <w:r w:rsidRPr="002B3FC0">
        <w:rPr>
          <w:rFonts w:ascii="Times New Roman" w:eastAsia="Times New Roman" w:hAnsi="Times New Roman" w:cs="Times New Roman"/>
          <w:sz w:val="24"/>
          <w:szCs w:val="24"/>
          <w:lang w:eastAsia="pl-PL"/>
        </w:rPr>
        <w:t xml:space="preserve"> do realizacji zadania </w:t>
      </w:r>
      <w:r w:rsidRPr="002B3FC0">
        <w:rPr>
          <w:rFonts w:ascii="Times New Roman" w:eastAsia="Times New Roman" w:hAnsi="Times New Roman" w:cs="Times New Roman"/>
          <w:sz w:val="24"/>
          <w:szCs w:val="24"/>
          <w:lang w:eastAsia="pl-PL"/>
        </w:rPr>
        <w:br/>
        <w:t xml:space="preserve">z Dowódcą JW. w formie pisemnej z </w:t>
      </w:r>
      <w:r w:rsidR="007A7894" w:rsidRPr="002B3FC0">
        <w:rPr>
          <w:rFonts w:ascii="Times New Roman" w:eastAsia="Times New Roman" w:hAnsi="Times New Roman" w:cs="Times New Roman"/>
          <w:sz w:val="24"/>
          <w:szCs w:val="24"/>
          <w:lang w:eastAsia="pl-PL"/>
        </w:rPr>
        <w:t xml:space="preserve">co najmniej </w:t>
      </w:r>
      <w:r w:rsidRPr="002B3FC0">
        <w:rPr>
          <w:rFonts w:ascii="Times New Roman" w:eastAsia="Times New Roman" w:hAnsi="Times New Roman" w:cs="Times New Roman"/>
          <w:sz w:val="24"/>
          <w:szCs w:val="24"/>
          <w:lang w:eastAsia="pl-PL"/>
        </w:rPr>
        <w:t>2 dniowym wypr</w:t>
      </w:r>
      <w:r w:rsidR="00146C20">
        <w:rPr>
          <w:rFonts w:ascii="Times New Roman" w:eastAsia="Times New Roman" w:hAnsi="Times New Roman" w:cs="Times New Roman"/>
          <w:sz w:val="24"/>
          <w:szCs w:val="24"/>
          <w:lang w:eastAsia="pl-PL"/>
        </w:rPr>
        <w:t xml:space="preserve">zedzeniem, </w:t>
      </w:r>
      <w:r w:rsidRPr="002B3FC0">
        <w:rPr>
          <w:rFonts w:ascii="Times New Roman" w:eastAsia="Times New Roman" w:hAnsi="Times New Roman" w:cs="Times New Roman"/>
          <w:sz w:val="24"/>
          <w:szCs w:val="24"/>
          <w:lang w:eastAsia="pl-PL"/>
        </w:rPr>
        <w:t>a następnie powiadomi Zamawiającego o uzgodnionym terminie.</w:t>
      </w:r>
    </w:p>
    <w:p w:rsidR="00E57B04" w:rsidRPr="002B3FC0" w:rsidRDefault="00E57B04" w:rsidP="00730704">
      <w:pPr>
        <w:numPr>
          <w:ilvl w:val="0"/>
          <w:numId w:val="3"/>
        </w:numPr>
        <w:autoSpaceDE w:val="0"/>
        <w:autoSpaceDN w:val="0"/>
        <w:adjustRightInd w:val="0"/>
        <w:spacing w:before="20" w:after="20" w:line="240" w:lineRule="auto"/>
        <w:ind w:left="426" w:hanging="426"/>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Wykonawca w korespondencji określonej w </w:t>
      </w:r>
      <w:r w:rsidRPr="002B3FC0">
        <w:rPr>
          <w:rFonts w:ascii="Times New Roman" w:eastAsia="Times New Roman" w:hAnsi="Times New Roman" w:cs="Times New Roman"/>
          <w:b/>
          <w:sz w:val="24"/>
          <w:szCs w:val="24"/>
          <w:lang w:eastAsia="pl-PL"/>
        </w:rPr>
        <w:t xml:space="preserve">ust. </w:t>
      </w:r>
      <w:r w:rsidR="00782F93" w:rsidRPr="002B3FC0">
        <w:rPr>
          <w:rFonts w:ascii="Times New Roman" w:eastAsia="Times New Roman" w:hAnsi="Times New Roman" w:cs="Times New Roman"/>
          <w:b/>
          <w:sz w:val="24"/>
          <w:szCs w:val="24"/>
          <w:lang w:eastAsia="pl-PL"/>
        </w:rPr>
        <w:t>4</w:t>
      </w:r>
      <w:r w:rsidRPr="002B3FC0">
        <w:rPr>
          <w:rFonts w:ascii="Times New Roman" w:eastAsia="Times New Roman" w:hAnsi="Times New Roman" w:cs="Times New Roman"/>
          <w:sz w:val="24"/>
          <w:szCs w:val="24"/>
          <w:lang w:eastAsia="pl-PL"/>
        </w:rPr>
        <w:t xml:space="preserve"> ujmuje nw. informacje:</w:t>
      </w:r>
    </w:p>
    <w:p w:rsidR="00E57B04" w:rsidRPr="002B3FC0" w:rsidRDefault="00E57B04" w:rsidP="00730704">
      <w:pPr>
        <w:numPr>
          <w:ilvl w:val="0"/>
          <w:numId w:val="4"/>
        </w:numPr>
        <w:overflowPunct w:val="0"/>
        <w:autoSpaceDE w:val="0"/>
        <w:autoSpaceDN w:val="0"/>
        <w:adjustRightInd w:val="0"/>
        <w:spacing w:after="0" w:line="240" w:lineRule="auto"/>
        <w:ind w:left="709" w:hanging="283"/>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imię, nazwisko oraz stanowisko osób, które dokonają przyjęcia/przekazania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w:t>
      </w:r>
      <w:r w:rsidRPr="002B3FC0">
        <w:rPr>
          <w:rFonts w:ascii="Times New Roman" w:eastAsia="Times New Roman" w:hAnsi="Times New Roman" w:cs="Times New Roman"/>
          <w:bCs/>
          <w:iCs/>
          <w:sz w:val="24"/>
          <w:szCs w:val="24"/>
        </w:rPr>
        <w:br/>
        <w:t>do realizacji zadania wraz z danymi kontaktowymi;</w:t>
      </w:r>
    </w:p>
    <w:p w:rsidR="00E57B04" w:rsidRPr="002B3FC0" w:rsidRDefault="00E57B04" w:rsidP="00730704">
      <w:pPr>
        <w:numPr>
          <w:ilvl w:val="0"/>
          <w:numId w:val="4"/>
        </w:numPr>
        <w:overflowPunct w:val="0"/>
        <w:autoSpaceDE w:val="0"/>
        <w:autoSpaceDN w:val="0"/>
        <w:adjustRightInd w:val="0"/>
        <w:spacing w:after="0" w:line="240" w:lineRule="auto"/>
        <w:ind w:left="709" w:hanging="283"/>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dane kierownika projektu upoważnionego do kontaktu z użytkownikiem wraz </w:t>
      </w:r>
      <w:r w:rsidRPr="002B3FC0">
        <w:rPr>
          <w:rFonts w:ascii="Times New Roman" w:eastAsia="Times New Roman" w:hAnsi="Times New Roman" w:cs="Times New Roman"/>
          <w:bCs/>
          <w:iCs/>
          <w:sz w:val="24"/>
          <w:szCs w:val="24"/>
        </w:rPr>
        <w:br/>
        <w:t xml:space="preserve">z danymi kontaktowymi; </w:t>
      </w:r>
    </w:p>
    <w:p w:rsidR="00E57B04" w:rsidRPr="002B3FC0" w:rsidRDefault="00E57B04" w:rsidP="00730704">
      <w:pPr>
        <w:numPr>
          <w:ilvl w:val="0"/>
          <w:numId w:val="4"/>
        </w:numPr>
        <w:overflowPunct w:val="0"/>
        <w:autoSpaceDE w:val="0"/>
        <w:autoSpaceDN w:val="0"/>
        <w:adjustRightInd w:val="0"/>
        <w:spacing w:after="0" w:line="240" w:lineRule="auto"/>
        <w:ind w:left="709" w:hanging="283"/>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datę, godzinę przekazania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w:t>
      </w:r>
    </w:p>
    <w:p w:rsidR="00E57B04" w:rsidRPr="002B3FC0" w:rsidRDefault="00E57B04" w:rsidP="00730704">
      <w:pPr>
        <w:numPr>
          <w:ilvl w:val="0"/>
          <w:numId w:val="3"/>
        </w:numPr>
        <w:autoSpaceDE w:val="0"/>
        <w:autoSpaceDN w:val="0"/>
        <w:adjustRightInd w:val="0"/>
        <w:spacing w:before="20" w:after="20" w:line="240" w:lineRule="auto"/>
        <w:ind w:left="426" w:hanging="426"/>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Przekazanie/przyjęcie </w:t>
      </w:r>
      <w:proofErr w:type="spellStart"/>
      <w:r w:rsidRPr="002B3FC0">
        <w:rPr>
          <w:rFonts w:ascii="Times New Roman" w:eastAsia="Times New Roman" w:hAnsi="Times New Roman" w:cs="Times New Roman"/>
          <w:sz w:val="24"/>
          <w:szCs w:val="24"/>
          <w:lang w:eastAsia="pl-PL"/>
        </w:rPr>
        <w:t>SpW</w:t>
      </w:r>
      <w:proofErr w:type="spellEnd"/>
      <w:r w:rsidRPr="002B3FC0">
        <w:rPr>
          <w:rFonts w:ascii="Times New Roman" w:eastAsia="Times New Roman" w:hAnsi="Times New Roman" w:cs="Times New Roman"/>
          <w:sz w:val="24"/>
          <w:szCs w:val="24"/>
          <w:lang w:eastAsia="pl-PL"/>
        </w:rPr>
        <w:t xml:space="preserve"> do realizacji zadania następuje na terenie Zamawiającego przez przedstawicieli Zamawiającego i Wykonawcy na podstawie sporządzonego przez Wykonawcę „Protokołu przyjęcia do naprawy” </w:t>
      </w:r>
      <w:r w:rsidRPr="002B3FC0">
        <w:rPr>
          <w:rFonts w:ascii="Times New Roman" w:eastAsia="Times New Roman" w:hAnsi="Times New Roman" w:cs="Times New Roman"/>
          <w:b/>
          <w:i/>
          <w:sz w:val="24"/>
          <w:szCs w:val="24"/>
          <w:lang w:eastAsia="pl-PL"/>
        </w:rPr>
        <w:t>(wzór zał. nr 2).</w:t>
      </w:r>
      <w:r w:rsidRPr="002B3FC0">
        <w:rPr>
          <w:rFonts w:ascii="Times New Roman" w:eastAsia="Times New Roman" w:hAnsi="Times New Roman" w:cs="Times New Roman"/>
          <w:sz w:val="24"/>
          <w:szCs w:val="24"/>
          <w:lang w:eastAsia="pl-PL"/>
        </w:rPr>
        <w:t xml:space="preserve"> Ze strony Zamawiającego w skład Komisji wchodzą:</w:t>
      </w:r>
    </w:p>
    <w:p w:rsidR="00E57B04" w:rsidRPr="002B3FC0" w:rsidRDefault="00E57B04" w:rsidP="00E57B04">
      <w:pPr>
        <w:spacing w:after="0" w:line="240" w:lineRule="auto"/>
        <w:ind w:firstLine="426"/>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Przewodniczący:</w:t>
      </w:r>
      <w:r w:rsidRPr="002B3FC0">
        <w:rPr>
          <w:rFonts w:ascii="Times New Roman" w:eastAsia="Times New Roman" w:hAnsi="Times New Roman" w:cs="Times New Roman"/>
          <w:sz w:val="24"/>
          <w:szCs w:val="24"/>
          <w:lang w:eastAsia="pl-PL"/>
        </w:rPr>
        <w:tab/>
      </w:r>
      <w:r w:rsidRPr="002B3FC0">
        <w:rPr>
          <w:rFonts w:ascii="Times New Roman" w:eastAsia="Times New Roman" w:hAnsi="Times New Roman" w:cs="Times New Roman"/>
          <w:sz w:val="24"/>
          <w:szCs w:val="24"/>
          <w:lang w:eastAsia="pl-PL"/>
        </w:rPr>
        <w:tab/>
        <w:t>Dowódca okrętu</w:t>
      </w:r>
    </w:p>
    <w:p w:rsidR="00E57B04" w:rsidRPr="002B3FC0" w:rsidRDefault="00E57B04" w:rsidP="00E57B04">
      <w:pPr>
        <w:spacing w:after="0" w:line="240" w:lineRule="auto"/>
        <w:ind w:firstLine="426"/>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Członkowie:</w:t>
      </w:r>
      <w:r w:rsidRPr="002B3FC0">
        <w:rPr>
          <w:rFonts w:ascii="Times New Roman" w:eastAsia="Times New Roman" w:hAnsi="Times New Roman" w:cs="Times New Roman"/>
          <w:sz w:val="24"/>
          <w:szCs w:val="24"/>
          <w:lang w:eastAsia="pl-PL"/>
        </w:rPr>
        <w:tab/>
      </w:r>
      <w:r w:rsidRPr="002B3FC0">
        <w:rPr>
          <w:rFonts w:ascii="Times New Roman" w:eastAsia="Times New Roman" w:hAnsi="Times New Roman" w:cs="Times New Roman"/>
          <w:sz w:val="24"/>
          <w:szCs w:val="24"/>
          <w:lang w:eastAsia="pl-PL"/>
        </w:rPr>
        <w:tab/>
        <w:t>Oficer nadzorujący</w:t>
      </w:r>
    </w:p>
    <w:p w:rsidR="00E57B04" w:rsidRPr="002B3FC0" w:rsidRDefault="00E57B04" w:rsidP="00E57B04">
      <w:pPr>
        <w:spacing w:after="0" w:line="240" w:lineRule="auto"/>
        <w:ind w:left="2693"/>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ab/>
        <w:t>Przedstawiciel JW.</w:t>
      </w:r>
    </w:p>
    <w:p w:rsidR="00E57B04" w:rsidRPr="002B3FC0" w:rsidRDefault="00093652" w:rsidP="00E57B04">
      <w:pPr>
        <w:spacing w:after="0" w:line="240" w:lineRule="auto"/>
        <w:ind w:left="2693" w:firstLine="139"/>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Osoby funkcyjne działu/pionu</w:t>
      </w:r>
    </w:p>
    <w:p w:rsidR="00E57B04" w:rsidRPr="002B3FC0" w:rsidRDefault="00E57B04" w:rsidP="00730704">
      <w:pPr>
        <w:numPr>
          <w:ilvl w:val="0"/>
          <w:numId w:val="3"/>
        </w:numPr>
        <w:autoSpaceDE w:val="0"/>
        <w:autoSpaceDN w:val="0"/>
        <w:adjustRightInd w:val="0"/>
        <w:spacing w:before="20" w:after="20" w:line="240" w:lineRule="auto"/>
        <w:ind w:left="426" w:hanging="426"/>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Wykonawca „Protokół przyjęcia do naprawy” wraz z „Harmonogramem prac” uzgodnionym  z </w:t>
      </w:r>
      <w:r w:rsidR="007A7894" w:rsidRPr="002B3FC0">
        <w:rPr>
          <w:rFonts w:ascii="Times New Roman" w:eastAsia="Times New Roman" w:hAnsi="Times New Roman" w:cs="Times New Roman"/>
          <w:sz w:val="24"/>
          <w:szCs w:val="24"/>
          <w:lang w:eastAsia="pl-PL"/>
        </w:rPr>
        <w:t>oficerem</w:t>
      </w:r>
      <w:r w:rsidRPr="002B3FC0">
        <w:rPr>
          <w:rFonts w:ascii="Times New Roman" w:eastAsia="Times New Roman" w:hAnsi="Times New Roman" w:cs="Times New Roman"/>
          <w:sz w:val="24"/>
          <w:szCs w:val="24"/>
          <w:lang w:eastAsia="pl-PL"/>
        </w:rPr>
        <w:t xml:space="preserve"> nadzorującym:</w:t>
      </w:r>
    </w:p>
    <w:p w:rsidR="00E57B04" w:rsidRPr="002B3FC0" w:rsidRDefault="00E57B04" w:rsidP="00730704">
      <w:pPr>
        <w:numPr>
          <w:ilvl w:val="0"/>
          <w:numId w:val="5"/>
        </w:numPr>
        <w:tabs>
          <w:tab w:val="left" w:pos="851"/>
        </w:tabs>
        <w:overflowPunct w:val="0"/>
        <w:autoSpaceDE w:val="0"/>
        <w:autoSpaceDN w:val="0"/>
        <w:adjustRightInd w:val="0"/>
        <w:spacing w:after="0" w:line="240" w:lineRule="auto"/>
        <w:ind w:left="993" w:hanging="567"/>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przekazuje :</w:t>
      </w:r>
    </w:p>
    <w:p w:rsidR="00E57B04" w:rsidRPr="002B3FC0" w:rsidRDefault="00E57B04" w:rsidP="00730704">
      <w:pPr>
        <w:numPr>
          <w:ilvl w:val="0"/>
          <w:numId w:val="6"/>
        </w:numPr>
        <w:overflowPunct w:val="0"/>
        <w:autoSpaceDE w:val="0"/>
        <w:autoSpaceDN w:val="0"/>
        <w:adjustRightInd w:val="0"/>
        <w:spacing w:after="0" w:line="240" w:lineRule="auto"/>
        <w:ind w:left="1134" w:hanging="283"/>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Przewodniczącemu komisji ze strony Zamawiającego;</w:t>
      </w:r>
    </w:p>
    <w:p w:rsidR="00E57B04" w:rsidRPr="002B3FC0" w:rsidRDefault="00E57B04" w:rsidP="00730704">
      <w:pPr>
        <w:numPr>
          <w:ilvl w:val="0"/>
          <w:numId w:val="6"/>
        </w:numPr>
        <w:overflowPunct w:val="0"/>
        <w:autoSpaceDE w:val="0"/>
        <w:autoSpaceDN w:val="0"/>
        <w:adjustRightInd w:val="0"/>
        <w:spacing w:after="0" w:line="240" w:lineRule="auto"/>
        <w:ind w:left="1134" w:hanging="283"/>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Przewodniczącemu komisji ze strony Wykonawcy; </w:t>
      </w:r>
    </w:p>
    <w:p w:rsidR="00E57B04" w:rsidRPr="002B3FC0" w:rsidRDefault="00E57B04" w:rsidP="00730704">
      <w:pPr>
        <w:numPr>
          <w:ilvl w:val="0"/>
          <w:numId w:val="5"/>
        </w:numPr>
        <w:tabs>
          <w:tab w:val="left" w:pos="851"/>
        </w:tabs>
        <w:overflowPunct w:val="0"/>
        <w:autoSpaceDE w:val="0"/>
        <w:autoSpaceDN w:val="0"/>
        <w:adjustRightInd w:val="0"/>
        <w:spacing w:after="0" w:line="240" w:lineRule="auto"/>
        <w:ind w:left="993" w:hanging="567"/>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przesyła do:</w:t>
      </w:r>
      <w:r w:rsidRPr="002B3FC0">
        <w:rPr>
          <w:rFonts w:ascii="Times New Roman" w:eastAsia="Times New Roman" w:hAnsi="Times New Roman" w:cs="Times New Roman"/>
          <w:bCs/>
          <w:iCs/>
          <w:sz w:val="24"/>
          <w:szCs w:val="24"/>
        </w:rPr>
        <w:tab/>
      </w:r>
      <w:r w:rsidRPr="002B3FC0">
        <w:rPr>
          <w:rFonts w:ascii="Times New Roman" w:eastAsia="Times New Roman" w:hAnsi="Times New Roman" w:cs="Times New Roman"/>
          <w:bCs/>
          <w:iCs/>
          <w:sz w:val="24"/>
          <w:szCs w:val="24"/>
        </w:rPr>
        <w:tab/>
      </w:r>
    </w:p>
    <w:p w:rsidR="00E57B04" w:rsidRPr="002B3FC0" w:rsidRDefault="00093652" w:rsidP="00730704">
      <w:pPr>
        <w:numPr>
          <w:ilvl w:val="0"/>
          <w:numId w:val="7"/>
        </w:numPr>
        <w:overflowPunct w:val="0"/>
        <w:autoSpaceDE w:val="0"/>
        <w:autoSpaceDN w:val="0"/>
        <w:adjustRightInd w:val="0"/>
        <w:spacing w:after="0" w:line="240" w:lineRule="auto"/>
        <w:ind w:left="1134" w:hanging="283"/>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Zamawiającego w terminie 7 dni kalendarzowych od dnia podpisania „Protokołu przyjęcia do naprawy”</w:t>
      </w:r>
      <w:r w:rsidR="00E57B04" w:rsidRPr="002B3FC0">
        <w:rPr>
          <w:rFonts w:ascii="Times New Roman" w:eastAsia="Times New Roman" w:hAnsi="Times New Roman" w:cs="Times New Roman"/>
          <w:bCs/>
          <w:iCs/>
          <w:sz w:val="24"/>
          <w:szCs w:val="24"/>
        </w:rPr>
        <w:tab/>
      </w:r>
      <w:r w:rsidR="00E57B04" w:rsidRPr="002B3FC0">
        <w:rPr>
          <w:rFonts w:ascii="Times New Roman" w:eastAsia="Times New Roman" w:hAnsi="Times New Roman" w:cs="Times New Roman"/>
          <w:bCs/>
          <w:iCs/>
          <w:sz w:val="24"/>
          <w:szCs w:val="24"/>
        </w:rPr>
        <w:tab/>
      </w:r>
    </w:p>
    <w:p w:rsidR="00E57B04" w:rsidRPr="002B3FC0" w:rsidRDefault="00E57B04" w:rsidP="00730704">
      <w:pPr>
        <w:numPr>
          <w:ilvl w:val="0"/>
          <w:numId w:val="3"/>
        </w:numPr>
        <w:autoSpaceDE w:val="0"/>
        <w:autoSpaceDN w:val="0"/>
        <w:adjustRightInd w:val="0"/>
        <w:spacing w:before="20" w:after="20" w:line="240" w:lineRule="auto"/>
        <w:ind w:left="426" w:hanging="426"/>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lastRenderedPageBreak/>
        <w:t>W trakcie sporządzania „Protokołu przyjęcia do naprawy”, Wykonawca przekaże dowódcy okrętu „Harmonogram prac”.</w:t>
      </w:r>
    </w:p>
    <w:p w:rsidR="00E57B04" w:rsidRPr="002B3FC0" w:rsidRDefault="00E57B04" w:rsidP="00730704">
      <w:pPr>
        <w:numPr>
          <w:ilvl w:val="0"/>
          <w:numId w:val="3"/>
        </w:numPr>
        <w:tabs>
          <w:tab w:val="num" w:pos="-142"/>
        </w:tabs>
        <w:autoSpaceDE w:val="0"/>
        <w:autoSpaceDN w:val="0"/>
        <w:adjustRightInd w:val="0"/>
        <w:spacing w:before="20" w:after="20" w:line="240" w:lineRule="auto"/>
        <w:ind w:left="426" w:hanging="426"/>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Wykonawca i Dowódca JW. powiadomi niezwłocznie Zamawiającego o nieprzyjęciu </w:t>
      </w:r>
      <w:proofErr w:type="spellStart"/>
      <w:r w:rsidRPr="002B3FC0">
        <w:rPr>
          <w:rFonts w:ascii="Times New Roman" w:eastAsia="Times New Roman" w:hAnsi="Times New Roman" w:cs="Times New Roman"/>
          <w:sz w:val="24"/>
          <w:szCs w:val="24"/>
          <w:lang w:eastAsia="pl-PL"/>
        </w:rPr>
        <w:t>SpW</w:t>
      </w:r>
      <w:proofErr w:type="spellEnd"/>
      <w:r w:rsidRPr="002B3FC0">
        <w:rPr>
          <w:rFonts w:ascii="Times New Roman" w:eastAsia="Times New Roman" w:hAnsi="Times New Roman" w:cs="Times New Roman"/>
          <w:sz w:val="24"/>
          <w:szCs w:val="24"/>
          <w:lang w:eastAsia="pl-PL"/>
        </w:rPr>
        <w:t xml:space="preserve"> do realizacji </w:t>
      </w:r>
      <w:r w:rsidR="00ED03DC" w:rsidRPr="002B3FC0">
        <w:rPr>
          <w:rFonts w:ascii="Times New Roman" w:eastAsia="Times New Roman" w:hAnsi="Times New Roman" w:cs="Times New Roman"/>
          <w:sz w:val="24"/>
          <w:szCs w:val="24"/>
          <w:lang w:eastAsia="pl-PL"/>
        </w:rPr>
        <w:t xml:space="preserve">przedmiotu umowy </w:t>
      </w:r>
      <w:r w:rsidRPr="002B3FC0">
        <w:rPr>
          <w:rFonts w:ascii="Times New Roman" w:eastAsia="Times New Roman" w:hAnsi="Times New Roman" w:cs="Times New Roman"/>
          <w:sz w:val="24"/>
          <w:szCs w:val="24"/>
          <w:lang w:eastAsia="pl-PL"/>
        </w:rPr>
        <w:t xml:space="preserve">w ustalonym terminie, wskazując przyczyny zaistniałej sytuacji. </w:t>
      </w:r>
    </w:p>
    <w:p w:rsidR="006D2F68" w:rsidRPr="002B3FC0" w:rsidRDefault="006D2F68" w:rsidP="00E57B0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E57B04" w:rsidRPr="002B3FC0" w:rsidRDefault="00E57B04" w:rsidP="00E57B04">
      <w:pPr>
        <w:tabs>
          <w:tab w:val="left" w:pos="1140"/>
          <w:tab w:val="center" w:pos="4535"/>
        </w:tabs>
        <w:autoSpaceDE w:val="0"/>
        <w:autoSpaceDN w:val="0"/>
        <w:adjustRightInd w:val="0"/>
        <w:spacing w:after="0" w:line="240" w:lineRule="auto"/>
        <w:jc w:val="center"/>
        <w:rPr>
          <w:rFonts w:ascii="Times New Roman" w:eastAsia="Times New Roman" w:hAnsi="Times New Roman" w:cs="Times New Roman"/>
          <w:b/>
          <w:sz w:val="28"/>
          <w:szCs w:val="28"/>
          <w:lang w:eastAsia="pl-PL"/>
        </w:rPr>
      </w:pPr>
      <w:r w:rsidRPr="002B3FC0">
        <w:rPr>
          <w:rFonts w:ascii="Times New Roman" w:eastAsia="Times New Roman" w:hAnsi="Times New Roman" w:cs="Times New Roman"/>
          <w:b/>
          <w:sz w:val="28"/>
          <w:szCs w:val="28"/>
          <w:lang w:eastAsia="pl-PL"/>
        </w:rPr>
        <w:t>§ 5. PRZEBIEG PRAC NAPRAWCZYCH</w:t>
      </w:r>
    </w:p>
    <w:p w:rsidR="003F20BE" w:rsidRPr="002B3FC0" w:rsidRDefault="003F20BE" w:rsidP="00E57B04">
      <w:pPr>
        <w:tabs>
          <w:tab w:val="left" w:pos="1140"/>
          <w:tab w:val="center" w:pos="4535"/>
        </w:tabs>
        <w:autoSpaceDE w:val="0"/>
        <w:autoSpaceDN w:val="0"/>
        <w:adjustRightInd w:val="0"/>
        <w:spacing w:after="0" w:line="240" w:lineRule="auto"/>
        <w:jc w:val="center"/>
        <w:rPr>
          <w:rFonts w:ascii="Times New Roman" w:eastAsia="Times New Roman" w:hAnsi="Times New Roman" w:cs="Times New Roman"/>
          <w:b/>
          <w:sz w:val="28"/>
          <w:szCs w:val="28"/>
          <w:lang w:eastAsia="pl-PL"/>
        </w:rPr>
      </w:pPr>
    </w:p>
    <w:p w:rsidR="00E57B04" w:rsidRPr="002B3FC0" w:rsidRDefault="00E57B04" w:rsidP="00730704">
      <w:pPr>
        <w:numPr>
          <w:ilvl w:val="0"/>
          <w:numId w:val="8"/>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eastAsia="Times New Roman" w:hAnsi="Times New Roman" w:cs="Times New Roman"/>
          <w:b/>
          <w:bCs/>
          <w:iCs/>
          <w:sz w:val="24"/>
          <w:szCs w:val="24"/>
        </w:rPr>
        <w:t>Wymagania ogólne.</w:t>
      </w:r>
    </w:p>
    <w:p w:rsidR="00E57B04" w:rsidRPr="002B3FC0" w:rsidRDefault="00E57B04" w:rsidP="00EB64BB">
      <w:pPr>
        <w:numPr>
          <w:ilvl w:val="0"/>
          <w:numId w:val="9"/>
        </w:numPr>
        <w:tabs>
          <w:tab w:val="left" w:pos="851"/>
        </w:tabs>
        <w:spacing w:after="0" w:line="240" w:lineRule="auto"/>
        <w:ind w:left="851" w:hanging="425"/>
        <w:jc w:val="both"/>
        <w:rPr>
          <w:rFonts w:ascii="Times New Roman" w:eastAsia="Times New Roman" w:hAnsi="Times New Roman" w:cs="Times New Roman"/>
          <w:sz w:val="24"/>
          <w:szCs w:val="24"/>
        </w:rPr>
      </w:pPr>
      <w:r w:rsidRPr="002B3FC0">
        <w:rPr>
          <w:rFonts w:ascii="Times New Roman" w:eastAsia="Times New Roman" w:hAnsi="Times New Roman" w:cs="Times New Roman"/>
          <w:sz w:val="24"/>
          <w:szCs w:val="24"/>
        </w:rPr>
        <w:t xml:space="preserve">Nadzór jakościowy nad realizacją umowy ze strony Użytkownika sprawuje oficer nadzorujący wyznaczony rozkazem Dowódcy Jednostki Wojskowej. </w:t>
      </w:r>
    </w:p>
    <w:p w:rsidR="00E57B04" w:rsidRPr="002B3FC0" w:rsidRDefault="00E57B04" w:rsidP="00E57B04">
      <w:pPr>
        <w:spacing w:after="0" w:line="240" w:lineRule="auto"/>
        <w:ind w:left="851"/>
        <w:jc w:val="both"/>
        <w:rPr>
          <w:rFonts w:ascii="Times New Roman" w:eastAsia="Times New Roman" w:hAnsi="Times New Roman" w:cs="Times New Roman"/>
          <w:sz w:val="24"/>
          <w:szCs w:val="24"/>
        </w:rPr>
      </w:pPr>
      <w:r w:rsidRPr="002B3FC0">
        <w:rPr>
          <w:rFonts w:ascii="Times New Roman" w:eastAsia="Times New Roman" w:hAnsi="Times New Roman" w:cs="Times New Roman"/>
          <w:sz w:val="24"/>
          <w:szCs w:val="24"/>
        </w:rPr>
        <w:t>Do podstawowych obowiązków oficera nadzorującego należy:</w:t>
      </w:r>
    </w:p>
    <w:p w:rsidR="00E57B04" w:rsidRPr="002B3FC0" w:rsidRDefault="00E57B04" w:rsidP="00EB64BB">
      <w:pPr>
        <w:numPr>
          <w:ilvl w:val="0"/>
          <w:numId w:val="10"/>
        </w:numPr>
        <w:tabs>
          <w:tab w:val="left" w:pos="1276"/>
        </w:tabs>
        <w:overflowPunct w:val="0"/>
        <w:autoSpaceDE w:val="0"/>
        <w:autoSpaceDN w:val="0"/>
        <w:adjustRightInd w:val="0"/>
        <w:spacing w:after="0" w:line="240" w:lineRule="auto"/>
        <w:ind w:left="1276"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monitorowanie przebiegu oraz jakości wykonywanych prac naprawczych;</w:t>
      </w:r>
    </w:p>
    <w:p w:rsidR="00E57B04" w:rsidRPr="002B3FC0" w:rsidRDefault="00E57B04" w:rsidP="00EB64BB">
      <w:pPr>
        <w:numPr>
          <w:ilvl w:val="0"/>
          <w:numId w:val="10"/>
        </w:numPr>
        <w:tabs>
          <w:tab w:val="left" w:pos="1276"/>
        </w:tabs>
        <w:overflowPunct w:val="0"/>
        <w:autoSpaceDE w:val="0"/>
        <w:autoSpaceDN w:val="0"/>
        <w:adjustRightInd w:val="0"/>
        <w:spacing w:after="0" w:line="240" w:lineRule="auto"/>
        <w:ind w:left="1276"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systematyczne informowanie, drogą pisemną, dowódcy okrętu o przebiegu naprawy;</w:t>
      </w:r>
    </w:p>
    <w:p w:rsidR="00E57B04" w:rsidRPr="002B3FC0" w:rsidRDefault="00E57B04" w:rsidP="00EB64BB">
      <w:pPr>
        <w:numPr>
          <w:ilvl w:val="0"/>
          <w:numId w:val="10"/>
        </w:numPr>
        <w:tabs>
          <w:tab w:val="left" w:pos="1276"/>
        </w:tabs>
        <w:overflowPunct w:val="0"/>
        <w:autoSpaceDE w:val="0"/>
        <w:autoSpaceDN w:val="0"/>
        <w:adjustRightInd w:val="0"/>
        <w:spacing w:after="0" w:line="240" w:lineRule="auto"/>
        <w:ind w:left="1276"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udział w pracach komisji, odprawach, odbiorach organizowanych w czasie trwania umowy;</w:t>
      </w:r>
    </w:p>
    <w:p w:rsidR="00E57B04" w:rsidRPr="002B3FC0" w:rsidRDefault="00E57B04" w:rsidP="00EB64BB">
      <w:pPr>
        <w:numPr>
          <w:ilvl w:val="0"/>
          <w:numId w:val="10"/>
        </w:numPr>
        <w:tabs>
          <w:tab w:val="left" w:pos="1276"/>
        </w:tabs>
        <w:overflowPunct w:val="0"/>
        <w:autoSpaceDE w:val="0"/>
        <w:autoSpaceDN w:val="0"/>
        <w:adjustRightInd w:val="0"/>
        <w:spacing w:after="0" w:line="240" w:lineRule="auto"/>
        <w:ind w:left="1276"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organizowanie stałego nadzoru nad bezpieczeństwem okrętu, szczególnie pomieszczeń i miejsc, w których wykonywane są prace;</w:t>
      </w:r>
    </w:p>
    <w:p w:rsidR="00E57B04" w:rsidRPr="002B3FC0" w:rsidRDefault="00E57B04" w:rsidP="00EB64BB">
      <w:pPr>
        <w:numPr>
          <w:ilvl w:val="0"/>
          <w:numId w:val="10"/>
        </w:numPr>
        <w:tabs>
          <w:tab w:val="left" w:pos="1276"/>
        </w:tabs>
        <w:overflowPunct w:val="0"/>
        <w:autoSpaceDE w:val="0"/>
        <w:autoSpaceDN w:val="0"/>
        <w:adjustRightInd w:val="0"/>
        <w:spacing w:after="0" w:line="240" w:lineRule="auto"/>
        <w:ind w:left="1276"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uzgadnianie z budowniczym/kierownikiem projektu zakresu oraz sposobu wykonywania prac oraz koniecznych środków bezpieczeństwa dla prac niebezpiecznych pod względem pożarowo, w tym dokonywanie wpisów </w:t>
      </w:r>
      <w:r w:rsidRPr="002B3FC0">
        <w:rPr>
          <w:rFonts w:ascii="Times New Roman" w:eastAsia="Times New Roman" w:hAnsi="Times New Roman" w:cs="Times New Roman"/>
          <w:bCs/>
          <w:sz w:val="24"/>
          <w:szCs w:val="24"/>
        </w:rPr>
        <w:br/>
        <w:t>w „Książce prac pożarowo niebezpiecznych”;</w:t>
      </w:r>
    </w:p>
    <w:p w:rsidR="00E57B04" w:rsidRPr="002B3FC0" w:rsidRDefault="00E57B04" w:rsidP="00EB64BB">
      <w:pPr>
        <w:numPr>
          <w:ilvl w:val="0"/>
          <w:numId w:val="10"/>
        </w:numPr>
        <w:tabs>
          <w:tab w:val="left" w:pos="1276"/>
        </w:tabs>
        <w:overflowPunct w:val="0"/>
        <w:autoSpaceDE w:val="0"/>
        <w:autoSpaceDN w:val="0"/>
        <w:adjustRightInd w:val="0"/>
        <w:spacing w:after="0" w:line="240" w:lineRule="auto"/>
        <w:ind w:left="1276"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opiniowanie dokumentów wykonanych przez Wykonawcę, w zakresie wynikającym z umowy;</w:t>
      </w:r>
    </w:p>
    <w:p w:rsidR="00E57B04" w:rsidRPr="002B3FC0" w:rsidRDefault="00E57B04" w:rsidP="00EB64BB">
      <w:pPr>
        <w:numPr>
          <w:ilvl w:val="0"/>
          <w:numId w:val="10"/>
        </w:numPr>
        <w:tabs>
          <w:tab w:val="left" w:pos="1276"/>
        </w:tabs>
        <w:overflowPunct w:val="0"/>
        <w:autoSpaceDE w:val="0"/>
        <w:autoSpaceDN w:val="0"/>
        <w:adjustRightInd w:val="0"/>
        <w:spacing w:after="0" w:line="240" w:lineRule="auto"/>
        <w:ind w:left="1276"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koordynowanie dostarczania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części zamiennych i materiałów ujętych w WPN, jako dostawa „załoga”;</w:t>
      </w:r>
    </w:p>
    <w:p w:rsidR="00E57B04" w:rsidRPr="002B3FC0" w:rsidRDefault="00E57B04" w:rsidP="00EB64BB">
      <w:pPr>
        <w:numPr>
          <w:ilvl w:val="0"/>
          <w:numId w:val="10"/>
        </w:numPr>
        <w:tabs>
          <w:tab w:val="left" w:pos="1276"/>
        </w:tabs>
        <w:overflowPunct w:val="0"/>
        <w:autoSpaceDE w:val="0"/>
        <w:autoSpaceDN w:val="0"/>
        <w:adjustRightInd w:val="0"/>
        <w:spacing w:after="0" w:line="240" w:lineRule="auto"/>
        <w:ind w:left="1276"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nadzorowanie przekazywania przez wykonawcę osobom odpowiedzialnym </w:t>
      </w:r>
      <w:r w:rsidRPr="002B3FC0">
        <w:rPr>
          <w:rFonts w:ascii="Times New Roman" w:eastAsia="Times New Roman" w:hAnsi="Times New Roman" w:cs="Times New Roman"/>
          <w:bCs/>
          <w:sz w:val="24"/>
          <w:szCs w:val="24"/>
        </w:rPr>
        <w:br/>
        <w:t xml:space="preserve">za gospodarkę materiałową na okręcie,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zdemontowanego w trakcie prac;</w:t>
      </w:r>
    </w:p>
    <w:p w:rsidR="00E57B04" w:rsidRPr="002B3FC0" w:rsidRDefault="00E57B04" w:rsidP="00EB64BB">
      <w:pPr>
        <w:numPr>
          <w:ilvl w:val="0"/>
          <w:numId w:val="10"/>
        </w:numPr>
        <w:tabs>
          <w:tab w:val="left" w:pos="1276"/>
        </w:tabs>
        <w:overflowPunct w:val="0"/>
        <w:autoSpaceDE w:val="0"/>
        <w:autoSpaceDN w:val="0"/>
        <w:adjustRightInd w:val="0"/>
        <w:spacing w:after="0" w:line="240" w:lineRule="auto"/>
        <w:ind w:left="1276"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prowadzenie ewidencji zdjętych z okrętu i montowanych na okręcie ciężarów. Po zakończeniu prac zbilansowanie ciężarów i odnotowanie zmian </w:t>
      </w:r>
      <w:r w:rsidRPr="002B3FC0">
        <w:rPr>
          <w:rFonts w:ascii="Times New Roman" w:eastAsia="Times New Roman" w:hAnsi="Times New Roman" w:cs="Times New Roman"/>
          <w:bCs/>
          <w:sz w:val="24"/>
          <w:szCs w:val="24"/>
        </w:rPr>
        <w:br/>
        <w:t xml:space="preserve">w formularzu technicznym okrętu. </w:t>
      </w:r>
    </w:p>
    <w:p w:rsidR="00E57B04" w:rsidRPr="002B3FC0" w:rsidRDefault="00E57B04" w:rsidP="00EB64BB">
      <w:pPr>
        <w:numPr>
          <w:ilvl w:val="0"/>
          <w:numId w:val="9"/>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rPr>
        <w:t>Przebieg</w:t>
      </w:r>
      <w:r w:rsidRPr="002B3FC0">
        <w:rPr>
          <w:rFonts w:ascii="Times New Roman" w:eastAsia="Times New Roman" w:hAnsi="Times New Roman" w:cs="Times New Roman"/>
          <w:sz w:val="24"/>
          <w:szCs w:val="24"/>
          <w:lang w:eastAsia="pl-PL"/>
        </w:rPr>
        <w:t xml:space="preserve"> prac musi odbywać się zgodnie z „Harmonogramem Prac” opracowanym przez Wykonawcę i zaakceptowanym przez oficera nadzorującego oraz dowódcę okrętu.</w:t>
      </w:r>
    </w:p>
    <w:p w:rsidR="00E57B04" w:rsidRPr="002B3FC0" w:rsidRDefault="00E57B04" w:rsidP="00EB64BB">
      <w:pPr>
        <w:numPr>
          <w:ilvl w:val="0"/>
          <w:numId w:val="9"/>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W przypadku wystąpienia zakłóceń w realizacji prac mających wpływ na termin zakończenia umowy, Wykonawca aktualizuje „Harmonogram prac”, który </w:t>
      </w:r>
      <w:r w:rsidRPr="002B3FC0">
        <w:rPr>
          <w:rFonts w:ascii="Times New Roman" w:eastAsia="Times New Roman" w:hAnsi="Times New Roman" w:cs="Times New Roman"/>
          <w:sz w:val="24"/>
          <w:szCs w:val="24"/>
          <w:lang w:eastAsia="pl-PL"/>
        </w:rPr>
        <w:br/>
        <w:t>po uzgodnieniu z oficerem nadzorującym przesyła do Zamawiającego i Dowódcy JW.</w:t>
      </w:r>
    </w:p>
    <w:p w:rsidR="007717CA" w:rsidRPr="002B3FC0" w:rsidRDefault="00E57B04" w:rsidP="00EB64BB">
      <w:pPr>
        <w:numPr>
          <w:ilvl w:val="0"/>
          <w:numId w:val="9"/>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Wykonawca powiadomi pisemnie Zamawia</w:t>
      </w:r>
      <w:r w:rsidR="007717CA" w:rsidRPr="002B3FC0">
        <w:rPr>
          <w:rFonts w:ascii="Times New Roman" w:eastAsia="Times New Roman" w:hAnsi="Times New Roman" w:cs="Times New Roman"/>
          <w:sz w:val="24"/>
          <w:szCs w:val="24"/>
          <w:lang w:eastAsia="pl-PL"/>
        </w:rPr>
        <w:t>jącego i Dowódcę JW.:</w:t>
      </w:r>
    </w:p>
    <w:p w:rsidR="007717CA" w:rsidRPr="002B3FC0" w:rsidRDefault="00C1646E" w:rsidP="00C1646E">
      <w:pPr>
        <w:tabs>
          <w:tab w:val="left" w:pos="851"/>
        </w:tabs>
        <w:spacing w:after="0" w:line="240" w:lineRule="auto"/>
        <w:ind w:left="1080"/>
        <w:jc w:val="both"/>
        <w:rPr>
          <w:rFonts w:ascii="Times New Roman" w:eastAsia="Times New Roman" w:hAnsi="Times New Roman" w:cs="Times New Roman"/>
          <w:sz w:val="24"/>
          <w:szCs w:val="24"/>
        </w:rPr>
      </w:pPr>
      <w:r w:rsidRPr="002B3FC0">
        <w:rPr>
          <w:rFonts w:ascii="Times New Roman" w:eastAsia="Times New Roman" w:hAnsi="Times New Roman" w:cs="Times New Roman"/>
          <w:sz w:val="24"/>
          <w:szCs w:val="24"/>
        </w:rPr>
        <w:t xml:space="preserve">a) </w:t>
      </w:r>
      <w:r w:rsidR="00E57B04" w:rsidRPr="002B3FC0">
        <w:rPr>
          <w:rFonts w:ascii="Times New Roman" w:eastAsia="Times New Roman" w:hAnsi="Times New Roman" w:cs="Times New Roman"/>
          <w:sz w:val="24"/>
          <w:szCs w:val="24"/>
        </w:rPr>
        <w:t xml:space="preserve">na 7 dni kalendarzowych przed </w:t>
      </w:r>
      <w:r w:rsidR="0017104B" w:rsidRPr="002B3FC0">
        <w:rPr>
          <w:rFonts w:ascii="Times New Roman" w:eastAsia="Times New Roman" w:hAnsi="Times New Roman" w:cs="Times New Roman"/>
          <w:sz w:val="24"/>
          <w:szCs w:val="24"/>
        </w:rPr>
        <w:t>upływem terminu, określonego</w:t>
      </w:r>
      <w:r w:rsidR="00E57B04" w:rsidRPr="002B3FC0">
        <w:rPr>
          <w:rFonts w:ascii="Times New Roman" w:eastAsia="Times New Roman" w:hAnsi="Times New Roman" w:cs="Times New Roman"/>
          <w:sz w:val="24"/>
          <w:szCs w:val="24"/>
        </w:rPr>
        <w:t xml:space="preserve"> w </w:t>
      </w:r>
      <w:r w:rsidR="00E57B04" w:rsidRPr="002B3FC0">
        <w:rPr>
          <w:rFonts w:ascii="Times New Roman" w:eastAsia="Times New Roman" w:hAnsi="Times New Roman" w:cs="Times New Roman"/>
          <w:b/>
          <w:sz w:val="24"/>
          <w:szCs w:val="24"/>
        </w:rPr>
        <w:t>§ 2 ust. 1</w:t>
      </w:r>
      <w:r w:rsidR="00E57B04" w:rsidRPr="002B3FC0">
        <w:rPr>
          <w:rFonts w:ascii="Times New Roman" w:eastAsia="Times New Roman" w:hAnsi="Times New Roman" w:cs="Times New Roman"/>
          <w:sz w:val="24"/>
          <w:szCs w:val="24"/>
        </w:rPr>
        <w:t xml:space="preserve"> </w:t>
      </w:r>
      <w:r w:rsidR="007717CA" w:rsidRPr="002B3FC0">
        <w:rPr>
          <w:rFonts w:ascii="Times New Roman" w:eastAsia="Times New Roman" w:hAnsi="Times New Roman" w:cs="Times New Roman"/>
          <w:sz w:val="24"/>
          <w:szCs w:val="24"/>
        </w:rPr>
        <w:t>umowy o stanie realizacji umowy</w:t>
      </w:r>
    </w:p>
    <w:p w:rsidR="00E57B04" w:rsidRPr="002B3FC0" w:rsidRDefault="00E57B04" w:rsidP="00C1646E">
      <w:pPr>
        <w:pStyle w:val="Akapitzlist"/>
        <w:numPr>
          <w:ilvl w:val="0"/>
          <w:numId w:val="7"/>
        </w:numPr>
        <w:tabs>
          <w:tab w:val="left" w:pos="851"/>
        </w:tabs>
        <w:spacing w:after="0" w:line="240" w:lineRule="auto"/>
        <w:ind w:left="1418"/>
        <w:jc w:val="both"/>
        <w:rPr>
          <w:rFonts w:ascii="Times New Roman" w:eastAsia="Times New Roman" w:hAnsi="Times New Roman" w:cs="Times New Roman"/>
          <w:sz w:val="24"/>
          <w:szCs w:val="24"/>
        </w:rPr>
      </w:pPr>
      <w:r w:rsidRPr="002B3FC0">
        <w:rPr>
          <w:rFonts w:ascii="Times New Roman" w:eastAsia="Times New Roman" w:hAnsi="Times New Roman" w:cs="Times New Roman"/>
          <w:sz w:val="24"/>
          <w:szCs w:val="24"/>
        </w:rPr>
        <w:t>oraz każdorazowo o zagrożeniu w terminowej realizacji umowy.</w:t>
      </w:r>
    </w:p>
    <w:p w:rsidR="00E57B04" w:rsidRPr="0000647A" w:rsidRDefault="00E57B04" w:rsidP="00EB64BB">
      <w:pPr>
        <w:pStyle w:val="Akapitzlist"/>
        <w:numPr>
          <w:ilvl w:val="0"/>
          <w:numId w:val="9"/>
        </w:numPr>
        <w:tabs>
          <w:tab w:val="left" w:pos="851"/>
        </w:tabs>
        <w:spacing w:after="0" w:line="240" w:lineRule="auto"/>
        <w:ind w:left="851"/>
        <w:jc w:val="both"/>
        <w:rPr>
          <w:rFonts w:ascii="Times New Roman" w:eastAsia="Times New Roman" w:hAnsi="Times New Roman" w:cs="Times New Roman"/>
          <w:b/>
          <w:sz w:val="24"/>
          <w:szCs w:val="24"/>
        </w:rPr>
      </w:pPr>
      <w:r w:rsidRPr="0000647A">
        <w:rPr>
          <w:rFonts w:ascii="Times New Roman" w:eastAsia="Times New Roman" w:hAnsi="Times New Roman" w:cs="Times New Roman"/>
          <w:b/>
          <w:sz w:val="24"/>
          <w:szCs w:val="24"/>
        </w:rPr>
        <w:t>Korespondencję dotyczącą reali</w:t>
      </w:r>
      <w:r w:rsidR="00E4304F" w:rsidRPr="0000647A">
        <w:rPr>
          <w:rFonts w:ascii="Times New Roman" w:eastAsia="Times New Roman" w:hAnsi="Times New Roman" w:cs="Times New Roman"/>
          <w:b/>
          <w:sz w:val="24"/>
          <w:szCs w:val="24"/>
        </w:rPr>
        <w:t xml:space="preserve">zacji umowy, Wykonawca kieruje </w:t>
      </w:r>
      <w:r w:rsidRPr="0000647A">
        <w:rPr>
          <w:rFonts w:ascii="Times New Roman" w:eastAsia="Times New Roman" w:hAnsi="Times New Roman" w:cs="Times New Roman"/>
          <w:b/>
          <w:sz w:val="24"/>
          <w:szCs w:val="24"/>
        </w:rPr>
        <w:t xml:space="preserve">do Zamawiającego i do wiadomości Dowódcy JW.  </w:t>
      </w:r>
    </w:p>
    <w:p w:rsidR="00E57B04" w:rsidRPr="002B3FC0" w:rsidRDefault="00E57B04" w:rsidP="00EB64BB">
      <w:pPr>
        <w:numPr>
          <w:ilvl w:val="0"/>
          <w:numId w:val="9"/>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W przypadku prac wykonywanych na </w:t>
      </w:r>
      <w:proofErr w:type="spellStart"/>
      <w:r w:rsidRPr="002B3FC0">
        <w:rPr>
          <w:rFonts w:ascii="Times New Roman" w:eastAsia="Times New Roman" w:hAnsi="Times New Roman" w:cs="Times New Roman"/>
          <w:sz w:val="24"/>
          <w:szCs w:val="24"/>
          <w:lang w:eastAsia="pl-PL"/>
        </w:rPr>
        <w:t>SpW</w:t>
      </w:r>
      <w:proofErr w:type="spellEnd"/>
      <w:r w:rsidRPr="002B3FC0">
        <w:rPr>
          <w:rFonts w:ascii="Times New Roman" w:eastAsia="Times New Roman" w:hAnsi="Times New Roman" w:cs="Times New Roman"/>
          <w:sz w:val="24"/>
          <w:szCs w:val="24"/>
          <w:lang w:eastAsia="pl-PL"/>
        </w:rPr>
        <w:t xml:space="preserve"> będącym w okresie gwarancyjnym lub objętych osobnymi umowami na serwisowanie, Wykonawca wykona prace pod nadzorem gwaranta lub serwisanta. Nie mogą one w żaden sposób ograniczyć lub zmniejszyć uprawnień </w:t>
      </w:r>
      <w:proofErr w:type="spellStart"/>
      <w:r w:rsidRPr="002B3FC0">
        <w:rPr>
          <w:rFonts w:ascii="Times New Roman" w:eastAsia="Times New Roman" w:hAnsi="Times New Roman" w:cs="Times New Roman"/>
          <w:sz w:val="24"/>
          <w:szCs w:val="24"/>
          <w:lang w:eastAsia="pl-PL"/>
        </w:rPr>
        <w:t>Gwarantobiorcy</w:t>
      </w:r>
      <w:proofErr w:type="spellEnd"/>
      <w:r w:rsidRPr="002B3FC0">
        <w:rPr>
          <w:rFonts w:ascii="Times New Roman" w:eastAsia="Times New Roman" w:hAnsi="Times New Roman" w:cs="Times New Roman"/>
          <w:sz w:val="24"/>
          <w:szCs w:val="24"/>
          <w:lang w:eastAsia="pl-PL"/>
        </w:rPr>
        <w:t xml:space="preserve"> lub firmy serwisującej. Uzgodnienia między Wykonawcą a serwisantem (gwarantem) w zakresie spełnienia tego warunku muszą </w:t>
      </w:r>
      <w:r w:rsidRPr="002B3FC0">
        <w:rPr>
          <w:rFonts w:ascii="Times New Roman" w:eastAsia="Times New Roman" w:hAnsi="Times New Roman" w:cs="Times New Roman"/>
          <w:sz w:val="24"/>
          <w:szCs w:val="24"/>
          <w:lang w:eastAsia="pl-PL"/>
        </w:rPr>
        <w:lastRenderedPageBreak/>
        <w:t>być dokonane w formie pisemnej przed przystąpieniem do wykonywania prac wynikających z umowy.</w:t>
      </w:r>
    </w:p>
    <w:p w:rsidR="00E57B04" w:rsidRPr="002B3FC0" w:rsidRDefault="00E57B04" w:rsidP="00EB64BB">
      <w:pPr>
        <w:numPr>
          <w:ilvl w:val="0"/>
          <w:numId w:val="9"/>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Prace te są pomocniczymi procesami technologicznymi prac naprawczych wyszczególnionych w Wykazie Prac Naprawczych. Wynikają one ze stosowanej przez Wy</w:t>
      </w:r>
      <w:r w:rsidR="00ED03DC" w:rsidRPr="002B3FC0">
        <w:rPr>
          <w:rFonts w:ascii="Times New Roman" w:eastAsia="Times New Roman" w:hAnsi="Times New Roman" w:cs="Times New Roman"/>
          <w:sz w:val="24"/>
          <w:szCs w:val="24"/>
          <w:lang w:eastAsia="pl-PL"/>
        </w:rPr>
        <w:t xml:space="preserve">konawcę technologii naprawy </w:t>
      </w:r>
      <w:proofErr w:type="spellStart"/>
      <w:r w:rsidR="00ED03DC" w:rsidRPr="002B3FC0">
        <w:rPr>
          <w:rFonts w:ascii="Times New Roman" w:eastAsia="Times New Roman" w:hAnsi="Times New Roman" w:cs="Times New Roman"/>
          <w:sz w:val="24"/>
          <w:szCs w:val="24"/>
          <w:lang w:eastAsia="pl-PL"/>
        </w:rPr>
        <w:t>SpW</w:t>
      </w:r>
      <w:proofErr w:type="spellEnd"/>
      <w:r w:rsidRPr="002B3FC0">
        <w:rPr>
          <w:rFonts w:ascii="Times New Roman" w:eastAsia="Times New Roman" w:hAnsi="Times New Roman" w:cs="Times New Roman"/>
          <w:sz w:val="24"/>
          <w:szCs w:val="24"/>
          <w:lang w:eastAsia="pl-PL"/>
        </w:rPr>
        <w:t xml:space="preserve"> i nie mogą być przedmiotem osobnej wyceny oraz muszą być uwzględnione (ujęte) w kosztach realizacji danego punktu/punktów Wykazu Prac Naprawczych. </w:t>
      </w:r>
    </w:p>
    <w:p w:rsidR="003033B7" w:rsidRPr="002B3FC0" w:rsidRDefault="00E57B04" w:rsidP="00EB64BB">
      <w:pPr>
        <w:numPr>
          <w:ilvl w:val="0"/>
          <w:numId w:val="9"/>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Wykonawca zobowiązany jest do przestrzegania przepisów obowiązujących </w:t>
      </w:r>
      <w:r w:rsidRPr="002B3FC0">
        <w:rPr>
          <w:rFonts w:ascii="Times New Roman" w:eastAsia="Times New Roman" w:hAnsi="Times New Roman" w:cs="Times New Roman"/>
          <w:sz w:val="24"/>
          <w:szCs w:val="24"/>
          <w:lang w:eastAsia="pl-PL"/>
        </w:rPr>
        <w:br/>
        <w:t xml:space="preserve">w trakcie napraw okrętów w szczególności przepisów porządkowych, przeciwpożarowych oraz bezpieczeństwa i higieny pracy obowiązujących </w:t>
      </w:r>
      <w:r w:rsidRPr="002B3FC0">
        <w:rPr>
          <w:rFonts w:ascii="Times New Roman" w:eastAsia="Times New Roman" w:hAnsi="Times New Roman" w:cs="Times New Roman"/>
          <w:sz w:val="24"/>
          <w:szCs w:val="24"/>
          <w:lang w:eastAsia="pl-PL"/>
        </w:rPr>
        <w:br/>
        <w:t xml:space="preserve">na jednostkach pływających Marynarki Wojennej, jak również zapewnienia warunków do ich przestrzegania przez załogę okrętu. </w:t>
      </w:r>
    </w:p>
    <w:p w:rsidR="00E57B04" w:rsidRPr="002B3FC0" w:rsidRDefault="00E57B04" w:rsidP="00EB64BB">
      <w:pPr>
        <w:pStyle w:val="Akapitzlist"/>
        <w:numPr>
          <w:ilvl w:val="0"/>
          <w:numId w:val="9"/>
        </w:numPr>
        <w:tabs>
          <w:tab w:val="left" w:pos="851"/>
        </w:tabs>
        <w:spacing w:after="0" w:line="240" w:lineRule="auto"/>
        <w:ind w:left="993"/>
        <w:jc w:val="both"/>
        <w:rPr>
          <w:rFonts w:ascii="Times New Roman" w:eastAsia="Times New Roman" w:hAnsi="Times New Roman" w:cs="Times New Roman"/>
          <w:sz w:val="24"/>
          <w:szCs w:val="24"/>
        </w:rPr>
      </w:pPr>
      <w:r w:rsidRPr="002B3FC0">
        <w:rPr>
          <w:rFonts w:ascii="Times New Roman" w:eastAsia="Times New Roman" w:hAnsi="Times New Roman" w:cs="Times New Roman"/>
          <w:sz w:val="24"/>
          <w:szCs w:val="24"/>
        </w:rPr>
        <w:t xml:space="preserve">W sprawach nieuregulowanych w niniejszej umowie zastosowanie mają </w:t>
      </w:r>
      <w:r w:rsidR="00965D94" w:rsidRPr="002B3FC0">
        <w:rPr>
          <w:rFonts w:ascii="Times New Roman" w:eastAsia="Times New Roman" w:hAnsi="Times New Roman" w:cs="Times New Roman"/>
          <w:sz w:val="24"/>
          <w:szCs w:val="24"/>
        </w:rPr>
        <w:br/>
      </w:r>
      <w:r w:rsidRPr="002B3FC0">
        <w:rPr>
          <w:rFonts w:ascii="Times New Roman" w:eastAsia="Times New Roman" w:hAnsi="Times New Roman" w:cs="Times New Roman"/>
          <w:sz w:val="24"/>
          <w:szCs w:val="24"/>
        </w:rPr>
        <w:t>n/w przepisy:</w:t>
      </w:r>
    </w:p>
    <w:p w:rsidR="00A67E99" w:rsidRPr="002B3FC0" w:rsidRDefault="00A67E99" w:rsidP="00EB64BB">
      <w:pPr>
        <w:pStyle w:val="Akapitzlist"/>
        <w:numPr>
          <w:ilvl w:val="0"/>
          <w:numId w:val="11"/>
        </w:numPr>
        <w:overflowPunct w:val="0"/>
        <w:autoSpaceDE w:val="0"/>
        <w:autoSpaceDN w:val="0"/>
        <w:adjustRightInd w:val="0"/>
        <w:spacing w:after="0" w:line="240" w:lineRule="auto"/>
        <w:ind w:left="1134"/>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Ustawa z dnia 26 czerwca 1974 r. – Kodeks pracy </w:t>
      </w:r>
      <w:r w:rsidR="00601D41" w:rsidRPr="002B3FC0">
        <w:rPr>
          <w:rFonts w:ascii="Times New Roman" w:eastAsia="Times New Roman" w:hAnsi="Times New Roman" w:cs="Times New Roman"/>
          <w:bCs/>
          <w:iCs/>
          <w:strike/>
          <w:sz w:val="24"/>
          <w:szCs w:val="24"/>
        </w:rPr>
        <w:t xml:space="preserve">- </w:t>
      </w:r>
      <w:r w:rsidRPr="002B3FC0">
        <w:rPr>
          <w:rFonts w:ascii="Times New Roman" w:eastAsia="Times New Roman" w:hAnsi="Times New Roman" w:cs="Times New Roman"/>
          <w:bCs/>
          <w:iCs/>
          <w:sz w:val="24"/>
          <w:szCs w:val="24"/>
        </w:rPr>
        <w:t>w zakresie bezpieczeństwa i higieny pracy;</w:t>
      </w:r>
      <w:r w:rsidRPr="002B3FC0">
        <w:t xml:space="preserve"> </w:t>
      </w:r>
    </w:p>
    <w:p w:rsidR="00E57B04" w:rsidRPr="002B3FC0" w:rsidRDefault="00E57B04" w:rsidP="00EB64BB">
      <w:pPr>
        <w:numPr>
          <w:ilvl w:val="0"/>
          <w:numId w:val="11"/>
        </w:numPr>
        <w:overflowPunct w:val="0"/>
        <w:autoSpaceDE w:val="0"/>
        <w:autoSpaceDN w:val="0"/>
        <w:adjustRightInd w:val="0"/>
        <w:spacing w:after="0" w:line="240" w:lineRule="auto"/>
        <w:ind w:left="1134" w:hanging="283"/>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„Instrukcja o ochronie przeciwpożarowej w resorcie obrony narodowej” sygn. ppoż. 3/2014 – Decyzja MON nr 1/spec/WOP z dnia 15.12.2015 roku;</w:t>
      </w:r>
    </w:p>
    <w:p w:rsidR="00E57B04" w:rsidRPr="002B3FC0" w:rsidRDefault="00A67E99" w:rsidP="00EB64BB">
      <w:pPr>
        <w:numPr>
          <w:ilvl w:val="0"/>
          <w:numId w:val="11"/>
        </w:numPr>
        <w:overflowPunct w:val="0"/>
        <w:autoSpaceDE w:val="0"/>
        <w:autoSpaceDN w:val="0"/>
        <w:adjustRightInd w:val="0"/>
        <w:spacing w:after="0" w:line="240" w:lineRule="auto"/>
        <w:ind w:left="1134" w:hanging="283"/>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 </w:t>
      </w:r>
      <w:r w:rsidR="00E57B04" w:rsidRPr="002B3FC0">
        <w:rPr>
          <w:rFonts w:ascii="Times New Roman" w:eastAsia="Times New Roman" w:hAnsi="Times New Roman" w:cs="Times New Roman"/>
          <w:bCs/>
          <w:iCs/>
          <w:sz w:val="24"/>
          <w:szCs w:val="24"/>
        </w:rPr>
        <w:t xml:space="preserve">„Instrukcja o planowaniu i realizacji napraw jednostek pływających MW”, </w:t>
      </w:r>
      <w:r w:rsidR="00E57B04" w:rsidRPr="002B3FC0">
        <w:rPr>
          <w:rFonts w:ascii="Times New Roman" w:eastAsia="Times New Roman" w:hAnsi="Times New Roman" w:cs="Times New Roman"/>
          <w:bCs/>
          <w:iCs/>
          <w:sz w:val="24"/>
          <w:szCs w:val="24"/>
        </w:rPr>
        <w:br/>
        <w:t>DU-4.22.7.02</w:t>
      </w:r>
      <w:r w:rsidR="00E4304F" w:rsidRPr="002B3FC0">
        <w:rPr>
          <w:rFonts w:ascii="Times New Roman" w:eastAsia="Times New Roman" w:hAnsi="Times New Roman" w:cs="Times New Roman"/>
          <w:bCs/>
          <w:iCs/>
          <w:sz w:val="24"/>
          <w:szCs w:val="24"/>
        </w:rPr>
        <w:t xml:space="preserve"> (A)</w:t>
      </w:r>
      <w:r w:rsidR="00E57B04" w:rsidRPr="002B3FC0">
        <w:rPr>
          <w:rFonts w:ascii="Times New Roman" w:eastAsia="Times New Roman" w:hAnsi="Times New Roman" w:cs="Times New Roman"/>
          <w:bCs/>
          <w:iCs/>
          <w:sz w:val="24"/>
          <w:szCs w:val="24"/>
        </w:rPr>
        <w:t>;</w:t>
      </w:r>
    </w:p>
    <w:p w:rsidR="00E57B04" w:rsidRPr="002B3FC0" w:rsidRDefault="00E57B04" w:rsidP="00E57B04">
      <w:pPr>
        <w:spacing w:after="0" w:line="240" w:lineRule="auto"/>
        <w:ind w:left="2421" w:hanging="1570"/>
        <w:jc w:val="both"/>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Wyżej wymienione dokumenty dostępne są u dowódcy okrętu.</w:t>
      </w:r>
    </w:p>
    <w:p w:rsidR="00E57B04" w:rsidRPr="002B3FC0" w:rsidRDefault="00E57B04" w:rsidP="00E57B04">
      <w:pPr>
        <w:spacing w:after="0" w:line="240" w:lineRule="auto"/>
        <w:rPr>
          <w:rFonts w:ascii="Times New Roman" w:eastAsia="Times New Roman" w:hAnsi="Times New Roman" w:cs="Times New Roman"/>
          <w:sz w:val="24"/>
          <w:szCs w:val="24"/>
        </w:rPr>
      </w:pPr>
    </w:p>
    <w:p w:rsidR="00E57B04" w:rsidRPr="002B3FC0" w:rsidRDefault="00E57B04" w:rsidP="00730704">
      <w:pPr>
        <w:numPr>
          <w:ilvl w:val="0"/>
          <w:numId w:val="8"/>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eastAsia="Times New Roman" w:hAnsi="Times New Roman" w:cs="Times New Roman"/>
          <w:b/>
          <w:bCs/>
          <w:iCs/>
          <w:sz w:val="24"/>
          <w:szCs w:val="24"/>
        </w:rPr>
        <w:t xml:space="preserve">Warunki techniczne realizacji umowy. </w:t>
      </w:r>
    </w:p>
    <w:p w:rsidR="00E57B04" w:rsidRPr="002B3FC0" w:rsidRDefault="00E4304F" w:rsidP="00EB64BB">
      <w:pPr>
        <w:numPr>
          <w:ilvl w:val="2"/>
          <w:numId w:val="12"/>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
          <w:bCs/>
          <w:i/>
          <w:sz w:val="24"/>
          <w:szCs w:val="24"/>
        </w:rPr>
        <w:t>„</w:t>
      </w:r>
      <w:r w:rsidR="008308AF" w:rsidRPr="002B3FC0">
        <w:rPr>
          <w:rFonts w:ascii="Times New Roman" w:eastAsia="Times New Roman" w:hAnsi="Times New Roman" w:cs="Times New Roman"/>
          <w:b/>
          <w:bCs/>
          <w:i/>
          <w:sz w:val="24"/>
          <w:szCs w:val="24"/>
        </w:rPr>
        <w:t>Napraw</w:t>
      </w:r>
      <w:r w:rsidR="008308AF">
        <w:rPr>
          <w:rFonts w:ascii="Times New Roman" w:eastAsia="Times New Roman" w:hAnsi="Times New Roman" w:cs="Times New Roman"/>
          <w:b/>
          <w:bCs/>
          <w:i/>
          <w:sz w:val="24"/>
          <w:szCs w:val="24"/>
        </w:rPr>
        <w:t>a</w:t>
      </w:r>
      <w:r w:rsidR="008308AF" w:rsidRPr="002B3FC0">
        <w:rPr>
          <w:rFonts w:ascii="Times New Roman" w:eastAsia="Times New Roman" w:hAnsi="Times New Roman" w:cs="Times New Roman"/>
          <w:b/>
          <w:bCs/>
          <w:i/>
          <w:sz w:val="24"/>
          <w:szCs w:val="24"/>
        </w:rPr>
        <w:t xml:space="preserve"> bieżąc</w:t>
      </w:r>
      <w:r w:rsidR="008308AF">
        <w:rPr>
          <w:rFonts w:ascii="Times New Roman" w:eastAsia="Times New Roman" w:hAnsi="Times New Roman" w:cs="Times New Roman"/>
          <w:b/>
          <w:bCs/>
          <w:i/>
          <w:sz w:val="24"/>
          <w:szCs w:val="24"/>
        </w:rPr>
        <w:t>a</w:t>
      </w:r>
      <w:r w:rsidR="008308AF" w:rsidRPr="002B3FC0">
        <w:rPr>
          <w:rFonts w:ascii="Times New Roman" w:eastAsia="Times New Roman" w:hAnsi="Times New Roman" w:cs="Times New Roman"/>
          <w:b/>
          <w:bCs/>
          <w:i/>
          <w:sz w:val="24"/>
          <w:szCs w:val="24"/>
        </w:rPr>
        <w:t xml:space="preserve"> </w:t>
      </w:r>
      <w:r w:rsidR="00EB1905">
        <w:rPr>
          <w:rFonts w:ascii="Times New Roman" w:eastAsia="Times New Roman" w:hAnsi="Times New Roman" w:cs="Times New Roman"/>
          <w:b/>
          <w:bCs/>
          <w:i/>
          <w:sz w:val="24"/>
          <w:szCs w:val="24"/>
        </w:rPr>
        <w:t xml:space="preserve">silników głównych PS i PB na </w:t>
      </w:r>
      <w:proofErr w:type="spellStart"/>
      <w:r w:rsidR="00EC0922">
        <w:rPr>
          <w:rFonts w:ascii="Times New Roman" w:eastAsia="Times New Roman" w:hAnsi="Times New Roman" w:cs="Times New Roman"/>
          <w:b/>
          <w:bCs/>
          <w:i/>
          <w:sz w:val="24"/>
          <w:szCs w:val="24"/>
        </w:rPr>
        <w:t>KTr</w:t>
      </w:r>
      <w:proofErr w:type="spellEnd"/>
      <w:r w:rsidR="00EC0922">
        <w:rPr>
          <w:rFonts w:ascii="Times New Roman" w:eastAsia="Times New Roman" w:hAnsi="Times New Roman" w:cs="Times New Roman"/>
          <w:b/>
          <w:bCs/>
          <w:i/>
          <w:sz w:val="24"/>
          <w:szCs w:val="24"/>
        </w:rPr>
        <w:t xml:space="preserve"> 853</w:t>
      </w:r>
      <w:r w:rsidRPr="002B3FC0">
        <w:rPr>
          <w:rFonts w:ascii="Times New Roman" w:eastAsia="Times New Roman" w:hAnsi="Times New Roman" w:cs="Times New Roman"/>
          <w:b/>
          <w:bCs/>
          <w:i/>
          <w:sz w:val="24"/>
          <w:szCs w:val="24"/>
        </w:rPr>
        <w:t xml:space="preserve">” </w:t>
      </w:r>
      <w:r w:rsidR="00E57B04" w:rsidRPr="002B3FC0">
        <w:rPr>
          <w:rFonts w:ascii="Times New Roman" w:eastAsia="Times New Roman" w:hAnsi="Times New Roman" w:cs="Times New Roman"/>
          <w:bCs/>
          <w:sz w:val="24"/>
          <w:szCs w:val="24"/>
        </w:rPr>
        <w:t xml:space="preserve">jest naprawą nieplanową </w:t>
      </w:r>
      <w:proofErr w:type="spellStart"/>
      <w:r w:rsidR="00E57B04" w:rsidRPr="002B3FC0">
        <w:rPr>
          <w:rFonts w:ascii="Times New Roman" w:eastAsia="Times New Roman" w:hAnsi="Times New Roman" w:cs="Times New Roman"/>
          <w:bCs/>
          <w:sz w:val="24"/>
          <w:szCs w:val="24"/>
        </w:rPr>
        <w:t>SpW</w:t>
      </w:r>
      <w:proofErr w:type="spellEnd"/>
      <w:r w:rsidR="00E57B04" w:rsidRPr="002B3FC0">
        <w:rPr>
          <w:rFonts w:ascii="Times New Roman" w:eastAsia="Times New Roman" w:hAnsi="Times New Roman" w:cs="Times New Roman"/>
          <w:bCs/>
          <w:sz w:val="24"/>
          <w:szCs w:val="24"/>
        </w:rPr>
        <w:t xml:space="preserve"> wykonywaną w okresie między naprawczym. Celem naprawy nieplanowej jest przywrócenie pełnej sprawności technicznej, która została utracona w wyniku przypadkowych, nieprzewidzianych uszkodzeń lub niesprawności. Naprawa musi być wykonana zgodnie z zasadami wiedzy technicznej i sztuki inżynierskiej w przemyśle okrętowym. </w:t>
      </w:r>
    </w:p>
    <w:p w:rsidR="00E57B04" w:rsidRPr="002B3FC0" w:rsidRDefault="00E57B04" w:rsidP="00EB64BB">
      <w:pPr>
        <w:numPr>
          <w:ilvl w:val="2"/>
          <w:numId w:val="12"/>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Oficer Nadzorujący udostępni Wykonawcy Dokumentację naprawianego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w:t>
      </w:r>
      <w:r w:rsidRPr="002B3FC0">
        <w:rPr>
          <w:rFonts w:ascii="Times New Roman" w:eastAsia="Times New Roman" w:hAnsi="Times New Roman" w:cs="Times New Roman"/>
          <w:bCs/>
          <w:sz w:val="24"/>
          <w:szCs w:val="24"/>
        </w:rPr>
        <w:br/>
        <w:t>na czas trwania umowy.</w:t>
      </w:r>
    </w:p>
    <w:p w:rsidR="00E57B04" w:rsidRPr="002B3FC0" w:rsidRDefault="00E57B04" w:rsidP="00EB64BB">
      <w:pPr>
        <w:numPr>
          <w:ilvl w:val="2"/>
          <w:numId w:val="12"/>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Poprzez żądanie wykonania</w:t>
      </w:r>
      <w:r w:rsidR="00915F1F" w:rsidRPr="002B3FC0">
        <w:rPr>
          <w:rFonts w:ascii="Times New Roman" w:eastAsia="Times New Roman" w:hAnsi="Times New Roman" w:cs="Times New Roman"/>
          <w:bCs/>
          <w:sz w:val="24"/>
          <w:szCs w:val="24"/>
        </w:rPr>
        <w:t xml:space="preserve"> usługi</w:t>
      </w:r>
      <w:r w:rsidRPr="002B3FC0">
        <w:rPr>
          <w:rFonts w:ascii="Times New Roman" w:eastAsia="Times New Roman" w:hAnsi="Times New Roman" w:cs="Times New Roman"/>
          <w:bCs/>
          <w:sz w:val="24"/>
          <w:szCs w:val="24"/>
        </w:rPr>
        <w:t xml:space="preserve"> </w:t>
      </w:r>
      <w:r w:rsidR="00E4304F" w:rsidRPr="002B3FC0">
        <w:rPr>
          <w:rFonts w:ascii="Times New Roman" w:eastAsia="Times New Roman" w:hAnsi="Times New Roman" w:cs="Times New Roman"/>
          <w:b/>
          <w:bCs/>
          <w:i/>
          <w:sz w:val="24"/>
          <w:szCs w:val="24"/>
        </w:rPr>
        <w:t>„</w:t>
      </w:r>
      <w:r w:rsidR="008308AF" w:rsidRPr="002B3FC0">
        <w:rPr>
          <w:rFonts w:ascii="Times New Roman" w:eastAsia="Times New Roman" w:hAnsi="Times New Roman" w:cs="Times New Roman"/>
          <w:b/>
          <w:bCs/>
          <w:i/>
          <w:sz w:val="24"/>
          <w:szCs w:val="24"/>
        </w:rPr>
        <w:t>Napraw</w:t>
      </w:r>
      <w:r w:rsidR="008308AF">
        <w:rPr>
          <w:rFonts w:ascii="Times New Roman" w:eastAsia="Times New Roman" w:hAnsi="Times New Roman" w:cs="Times New Roman"/>
          <w:b/>
          <w:bCs/>
          <w:i/>
          <w:sz w:val="24"/>
          <w:szCs w:val="24"/>
        </w:rPr>
        <w:t>y</w:t>
      </w:r>
      <w:r w:rsidR="008308AF" w:rsidRPr="002B3FC0">
        <w:rPr>
          <w:rFonts w:ascii="Times New Roman" w:eastAsia="Times New Roman" w:hAnsi="Times New Roman" w:cs="Times New Roman"/>
          <w:b/>
          <w:bCs/>
          <w:i/>
          <w:sz w:val="24"/>
          <w:szCs w:val="24"/>
        </w:rPr>
        <w:t xml:space="preserve"> bieżąc</w:t>
      </w:r>
      <w:r w:rsidR="008308AF">
        <w:rPr>
          <w:rFonts w:ascii="Times New Roman" w:eastAsia="Times New Roman" w:hAnsi="Times New Roman" w:cs="Times New Roman"/>
          <w:b/>
          <w:bCs/>
          <w:i/>
          <w:sz w:val="24"/>
          <w:szCs w:val="24"/>
        </w:rPr>
        <w:t>ej</w:t>
      </w:r>
      <w:r w:rsidR="008308AF" w:rsidRPr="002B3FC0">
        <w:rPr>
          <w:rFonts w:ascii="Times New Roman" w:eastAsia="Times New Roman" w:hAnsi="Times New Roman" w:cs="Times New Roman"/>
          <w:b/>
          <w:bCs/>
          <w:i/>
          <w:sz w:val="24"/>
          <w:szCs w:val="24"/>
        </w:rPr>
        <w:t xml:space="preserve"> </w:t>
      </w:r>
      <w:r w:rsidR="00EB1905">
        <w:rPr>
          <w:rFonts w:ascii="Times New Roman" w:eastAsia="Times New Roman" w:hAnsi="Times New Roman" w:cs="Times New Roman"/>
          <w:b/>
          <w:bCs/>
          <w:i/>
          <w:sz w:val="24"/>
          <w:szCs w:val="24"/>
        </w:rPr>
        <w:t xml:space="preserve">silników głównych PS i PB na </w:t>
      </w:r>
      <w:proofErr w:type="spellStart"/>
      <w:r w:rsidR="00EC0922">
        <w:rPr>
          <w:rFonts w:ascii="Times New Roman" w:eastAsia="Times New Roman" w:hAnsi="Times New Roman" w:cs="Times New Roman"/>
          <w:b/>
          <w:bCs/>
          <w:i/>
          <w:sz w:val="24"/>
          <w:szCs w:val="24"/>
        </w:rPr>
        <w:t>KTr</w:t>
      </w:r>
      <w:proofErr w:type="spellEnd"/>
      <w:r w:rsidR="00EC0922">
        <w:rPr>
          <w:rFonts w:ascii="Times New Roman" w:eastAsia="Times New Roman" w:hAnsi="Times New Roman" w:cs="Times New Roman"/>
          <w:b/>
          <w:bCs/>
          <w:i/>
          <w:sz w:val="24"/>
          <w:szCs w:val="24"/>
        </w:rPr>
        <w:t xml:space="preserve"> 853</w:t>
      </w:r>
      <w:r w:rsidR="00E4304F" w:rsidRPr="002B3FC0">
        <w:rPr>
          <w:rFonts w:ascii="Times New Roman" w:eastAsia="Times New Roman" w:hAnsi="Times New Roman" w:cs="Times New Roman"/>
          <w:b/>
          <w:bCs/>
          <w:i/>
          <w:sz w:val="24"/>
          <w:szCs w:val="24"/>
        </w:rPr>
        <w:t xml:space="preserve">” </w:t>
      </w:r>
      <w:r w:rsidRPr="002B3FC0">
        <w:rPr>
          <w:rFonts w:ascii="Times New Roman" w:eastAsia="Times New Roman" w:hAnsi="Times New Roman" w:cs="Times New Roman"/>
          <w:bCs/>
          <w:sz w:val="24"/>
          <w:szCs w:val="24"/>
        </w:rPr>
        <w:t>rozumie się, realizację czynności przywracających sprawność techniczną urządzenia (oraz wszystkim jego podzespołom, zespołom, mechanizmom podwieszonym zamontowanym na urządzeniu). W ramach naprawy urządzenie demontuje się na części składowe, przeprowadza pomiary technologiczne, sporządza karty pomiarów oraz dokonuje oceny stanu technicznego poszczególnych elementów, a określa się:</w:t>
      </w:r>
    </w:p>
    <w:p w:rsidR="00E57B04" w:rsidRPr="002B3FC0" w:rsidRDefault="00E57B04" w:rsidP="00EB64BB">
      <w:pPr>
        <w:numPr>
          <w:ilvl w:val="0"/>
          <w:numId w:val="13"/>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części spełniające wymagania jakościowe - nadające się do dalszej eksploatacji;</w:t>
      </w:r>
    </w:p>
    <w:p w:rsidR="00E57B04" w:rsidRPr="002B3FC0" w:rsidRDefault="00E57B04" w:rsidP="00EB64BB">
      <w:pPr>
        <w:numPr>
          <w:ilvl w:val="0"/>
          <w:numId w:val="13"/>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części nie spełniające wymagań jakościowych - zakwalifikowane do naprawy, regeneracji;</w:t>
      </w:r>
    </w:p>
    <w:p w:rsidR="00E57B04" w:rsidRPr="002B3FC0" w:rsidRDefault="00E57B04" w:rsidP="00EB64BB">
      <w:pPr>
        <w:numPr>
          <w:ilvl w:val="0"/>
          <w:numId w:val="13"/>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części nie spełniające wymagań jakościowych podlegające wymianie na nowe.</w:t>
      </w:r>
    </w:p>
    <w:p w:rsidR="00E57B04" w:rsidRPr="002B3FC0" w:rsidRDefault="00E57B04" w:rsidP="00EB64BB">
      <w:pPr>
        <w:numPr>
          <w:ilvl w:val="2"/>
          <w:numId w:val="12"/>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Koszt </w:t>
      </w:r>
      <w:r w:rsidR="00E4304F" w:rsidRPr="002B3FC0">
        <w:rPr>
          <w:rFonts w:ascii="Times New Roman" w:eastAsia="Times New Roman" w:hAnsi="Times New Roman" w:cs="Times New Roman"/>
          <w:b/>
          <w:bCs/>
          <w:i/>
          <w:sz w:val="24"/>
          <w:szCs w:val="24"/>
        </w:rPr>
        <w:t>„</w:t>
      </w:r>
      <w:r w:rsidR="008308AF" w:rsidRPr="002B3FC0">
        <w:rPr>
          <w:rFonts w:ascii="Times New Roman" w:eastAsia="Times New Roman" w:hAnsi="Times New Roman" w:cs="Times New Roman"/>
          <w:b/>
          <w:bCs/>
          <w:i/>
          <w:sz w:val="24"/>
          <w:szCs w:val="24"/>
        </w:rPr>
        <w:t>Napraw</w:t>
      </w:r>
      <w:r w:rsidR="008308AF">
        <w:rPr>
          <w:rFonts w:ascii="Times New Roman" w:eastAsia="Times New Roman" w:hAnsi="Times New Roman" w:cs="Times New Roman"/>
          <w:b/>
          <w:bCs/>
          <w:i/>
          <w:sz w:val="24"/>
          <w:szCs w:val="24"/>
        </w:rPr>
        <w:t>y</w:t>
      </w:r>
      <w:r w:rsidR="008308AF" w:rsidRPr="002B3FC0">
        <w:rPr>
          <w:rFonts w:ascii="Times New Roman" w:eastAsia="Times New Roman" w:hAnsi="Times New Roman" w:cs="Times New Roman"/>
          <w:b/>
          <w:bCs/>
          <w:i/>
          <w:sz w:val="24"/>
          <w:szCs w:val="24"/>
        </w:rPr>
        <w:t xml:space="preserve"> bieżąc</w:t>
      </w:r>
      <w:r w:rsidR="008308AF">
        <w:rPr>
          <w:rFonts w:ascii="Times New Roman" w:eastAsia="Times New Roman" w:hAnsi="Times New Roman" w:cs="Times New Roman"/>
          <w:b/>
          <w:bCs/>
          <w:i/>
          <w:sz w:val="24"/>
          <w:szCs w:val="24"/>
        </w:rPr>
        <w:t>ej</w:t>
      </w:r>
      <w:r w:rsidR="008308AF" w:rsidRPr="002B3FC0">
        <w:rPr>
          <w:rFonts w:ascii="Times New Roman" w:eastAsia="Times New Roman" w:hAnsi="Times New Roman" w:cs="Times New Roman"/>
          <w:b/>
          <w:bCs/>
          <w:i/>
          <w:sz w:val="24"/>
          <w:szCs w:val="24"/>
        </w:rPr>
        <w:t xml:space="preserve"> </w:t>
      </w:r>
      <w:r w:rsidR="00EB1905">
        <w:rPr>
          <w:rFonts w:ascii="Times New Roman" w:eastAsia="Times New Roman" w:hAnsi="Times New Roman" w:cs="Times New Roman"/>
          <w:b/>
          <w:bCs/>
          <w:i/>
          <w:sz w:val="24"/>
          <w:szCs w:val="24"/>
        </w:rPr>
        <w:t xml:space="preserve">silników głównych PS i PB na </w:t>
      </w:r>
      <w:proofErr w:type="spellStart"/>
      <w:r w:rsidR="00EC0922">
        <w:rPr>
          <w:rFonts w:ascii="Times New Roman" w:eastAsia="Times New Roman" w:hAnsi="Times New Roman" w:cs="Times New Roman"/>
          <w:b/>
          <w:bCs/>
          <w:i/>
          <w:sz w:val="24"/>
          <w:szCs w:val="24"/>
        </w:rPr>
        <w:t>KTr</w:t>
      </w:r>
      <w:proofErr w:type="spellEnd"/>
      <w:r w:rsidR="00EC0922">
        <w:rPr>
          <w:rFonts w:ascii="Times New Roman" w:eastAsia="Times New Roman" w:hAnsi="Times New Roman" w:cs="Times New Roman"/>
          <w:b/>
          <w:bCs/>
          <w:i/>
          <w:sz w:val="24"/>
          <w:szCs w:val="24"/>
        </w:rPr>
        <w:t xml:space="preserve"> 853</w:t>
      </w:r>
      <w:r w:rsidR="00E4304F" w:rsidRPr="002B3FC0">
        <w:rPr>
          <w:rFonts w:ascii="Times New Roman" w:eastAsia="Times New Roman" w:hAnsi="Times New Roman" w:cs="Times New Roman"/>
          <w:b/>
          <w:bCs/>
          <w:i/>
          <w:sz w:val="24"/>
          <w:szCs w:val="24"/>
        </w:rPr>
        <w:t xml:space="preserve">” </w:t>
      </w:r>
      <w:r w:rsidR="00544C36" w:rsidRPr="002B3FC0">
        <w:rPr>
          <w:rFonts w:ascii="Times New Roman" w:eastAsia="Times New Roman" w:hAnsi="Times New Roman" w:cs="Times New Roman"/>
          <w:sz w:val="24"/>
          <w:szCs w:val="20"/>
          <w:lang w:eastAsia="pl-PL"/>
        </w:rPr>
        <w:t xml:space="preserve">może być zwiększony o wartość części niespełniających wymagań jakościowych </w:t>
      </w:r>
      <w:r w:rsidR="008308AF">
        <w:rPr>
          <w:rFonts w:ascii="Times New Roman" w:eastAsia="Times New Roman" w:hAnsi="Times New Roman" w:cs="Times New Roman"/>
          <w:sz w:val="24"/>
          <w:szCs w:val="20"/>
          <w:lang w:eastAsia="pl-PL"/>
        </w:rPr>
        <w:br/>
      </w:r>
      <w:r w:rsidR="00544C36" w:rsidRPr="002B3FC0">
        <w:rPr>
          <w:rFonts w:ascii="Times New Roman" w:eastAsia="Times New Roman" w:hAnsi="Times New Roman" w:cs="Times New Roman"/>
          <w:sz w:val="24"/>
          <w:szCs w:val="20"/>
          <w:lang w:eastAsia="pl-PL"/>
        </w:rPr>
        <w:t>i zakwalifikowanych do wymiany</w:t>
      </w:r>
      <w:r w:rsidR="00ED03DC" w:rsidRPr="002B3FC0">
        <w:rPr>
          <w:rFonts w:ascii="Times New Roman" w:eastAsia="Times New Roman" w:hAnsi="Times New Roman" w:cs="Times New Roman"/>
          <w:sz w:val="24"/>
          <w:szCs w:val="20"/>
          <w:lang w:eastAsia="pl-PL"/>
        </w:rPr>
        <w:t xml:space="preserve"> lub naprawy (regeneracji), nie</w:t>
      </w:r>
      <w:r w:rsidR="00544C36" w:rsidRPr="002B3FC0">
        <w:rPr>
          <w:rFonts w:ascii="Times New Roman" w:eastAsia="Times New Roman" w:hAnsi="Times New Roman" w:cs="Times New Roman"/>
          <w:sz w:val="24"/>
          <w:szCs w:val="20"/>
          <w:lang w:eastAsia="pl-PL"/>
        </w:rPr>
        <w:t>ujętych wcześniej w Wykazach Prac Naprawczych</w:t>
      </w:r>
      <w:r w:rsidRPr="002B3FC0">
        <w:rPr>
          <w:rFonts w:ascii="Times New Roman" w:eastAsia="Times New Roman" w:hAnsi="Times New Roman" w:cs="Times New Roman"/>
          <w:bCs/>
          <w:sz w:val="24"/>
          <w:szCs w:val="24"/>
        </w:rPr>
        <w:t xml:space="preserve">. </w:t>
      </w:r>
    </w:p>
    <w:p w:rsidR="00E57B04" w:rsidRPr="002B3FC0" w:rsidRDefault="00E57B04" w:rsidP="00EB64BB">
      <w:pPr>
        <w:numPr>
          <w:ilvl w:val="2"/>
          <w:numId w:val="12"/>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trike/>
          <w:sz w:val="24"/>
          <w:szCs w:val="24"/>
        </w:rPr>
      </w:pPr>
      <w:r w:rsidRPr="002B3FC0">
        <w:rPr>
          <w:rFonts w:ascii="Times New Roman" w:eastAsia="Times New Roman" w:hAnsi="Times New Roman" w:cs="Times New Roman"/>
          <w:bCs/>
          <w:sz w:val="24"/>
          <w:szCs w:val="24"/>
        </w:rPr>
        <w:t xml:space="preserve">Warunkiem koniecznym do wypełnienia żądania wykonania </w:t>
      </w:r>
      <w:r w:rsidR="00E4304F" w:rsidRPr="002B3FC0">
        <w:rPr>
          <w:rFonts w:ascii="Times New Roman" w:eastAsia="Times New Roman" w:hAnsi="Times New Roman" w:cs="Times New Roman"/>
          <w:b/>
          <w:bCs/>
          <w:i/>
          <w:sz w:val="24"/>
          <w:szCs w:val="24"/>
        </w:rPr>
        <w:t>„</w:t>
      </w:r>
      <w:r w:rsidR="008308AF" w:rsidRPr="002B3FC0">
        <w:rPr>
          <w:rFonts w:ascii="Times New Roman" w:eastAsia="Times New Roman" w:hAnsi="Times New Roman" w:cs="Times New Roman"/>
          <w:b/>
          <w:bCs/>
          <w:i/>
          <w:sz w:val="24"/>
          <w:szCs w:val="24"/>
        </w:rPr>
        <w:t>Napraw</w:t>
      </w:r>
      <w:r w:rsidR="008308AF">
        <w:rPr>
          <w:rFonts w:ascii="Times New Roman" w:eastAsia="Times New Roman" w:hAnsi="Times New Roman" w:cs="Times New Roman"/>
          <w:b/>
          <w:bCs/>
          <w:i/>
          <w:sz w:val="24"/>
          <w:szCs w:val="24"/>
        </w:rPr>
        <w:t>y</w:t>
      </w:r>
      <w:r w:rsidR="008308AF" w:rsidRPr="002B3FC0">
        <w:rPr>
          <w:rFonts w:ascii="Times New Roman" w:eastAsia="Times New Roman" w:hAnsi="Times New Roman" w:cs="Times New Roman"/>
          <w:b/>
          <w:bCs/>
          <w:i/>
          <w:sz w:val="24"/>
          <w:szCs w:val="24"/>
        </w:rPr>
        <w:t xml:space="preserve"> bieżąc</w:t>
      </w:r>
      <w:r w:rsidR="008308AF">
        <w:rPr>
          <w:rFonts w:ascii="Times New Roman" w:eastAsia="Times New Roman" w:hAnsi="Times New Roman" w:cs="Times New Roman"/>
          <w:b/>
          <w:bCs/>
          <w:i/>
          <w:sz w:val="24"/>
          <w:szCs w:val="24"/>
        </w:rPr>
        <w:t>ej</w:t>
      </w:r>
      <w:r w:rsidR="008308AF" w:rsidRPr="002B3FC0">
        <w:rPr>
          <w:rFonts w:ascii="Times New Roman" w:eastAsia="Times New Roman" w:hAnsi="Times New Roman" w:cs="Times New Roman"/>
          <w:b/>
          <w:bCs/>
          <w:i/>
          <w:sz w:val="24"/>
          <w:szCs w:val="24"/>
        </w:rPr>
        <w:t xml:space="preserve"> </w:t>
      </w:r>
      <w:r w:rsidR="00EB1905">
        <w:rPr>
          <w:rFonts w:ascii="Times New Roman" w:eastAsia="Times New Roman" w:hAnsi="Times New Roman" w:cs="Times New Roman"/>
          <w:b/>
          <w:bCs/>
          <w:i/>
          <w:sz w:val="24"/>
          <w:szCs w:val="24"/>
        </w:rPr>
        <w:t xml:space="preserve">silników głównych PS i PB na </w:t>
      </w:r>
      <w:proofErr w:type="spellStart"/>
      <w:r w:rsidR="00EC0922">
        <w:rPr>
          <w:rFonts w:ascii="Times New Roman" w:eastAsia="Times New Roman" w:hAnsi="Times New Roman" w:cs="Times New Roman"/>
          <w:b/>
          <w:bCs/>
          <w:i/>
          <w:sz w:val="24"/>
          <w:szCs w:val="24"/>
        </w:rPr>
        <w:t>KTr</w:t>
      </w:r>
      <w:proofErr w:type="spellEnd"/>
      <w:r w:rsidR="00EC0922">
        <w:rPr>
          <w:rFonts w:ascii="Times New Roman" w:eastAsia="Times New Roman" w:hAnsi="Times New Roman" w:cs="Times New Roman"/>
          <w:b/>
          <w:bCs/>
          <w:i/>
          <w:sz w:val="24"/>
          <w:szCs w:val="24"/>
        </w:rPr>
        <w:t xml:space="preserve"> 853</w:t>
      </w:r>
      <w:r w:rsidR="00E4304F" w:rsidRPr="002B3FC0">
        <w:rPr>
          <w:rFonts w:ascii="Times New Roman" w:eastAsia="Times New Roman" w:hAnsi="Times New Roman" w:cs="Times New Roman"/>
          <w:b/>
          <w:bCs/>
          <w:i/>
          <w:sz w:val="24"/>
          <w:szCs w:val="24"/>
        </w:rPr>
        <w:t>”</w:t>
      </w:r>
      <w:r w:rsidRPr="002B3FC0">
        <w:rPr>
          <w:rFonts w:ascii="Times New Roman" w:eastAsia="Times New Roman" w:hAnsi="Times New Roman" w:cs="Times New Roman"/>
          <w:bCs/>
          <w:sz w:val="24"/>
          <w:szCs w:val="24"/>
        </w:rPr>
        <w:t xml:space="preserve"> jest osiąganie parametrów pracy, określonych w dokumentacji eksploatacyjnej urządzenia w czasie prób zdawczo-odbiorczych</w:t>
      </w:r>
      <w:r w:rsidR="000568B6" w:rsidRPr="002B3FC0">
        <w:rPr>
          <w:rFonts w:ascii="Times New Roman" w:eastAsia="Times New Roman" w:hAnsi="Times New Roman" w:cs="Times New Roman"/>
          <w:bCs/>
          <w:sz w:val="24"/>
          <w:szCs w:val="24"/>
        </w:rPr>
        <w:t>.</w:t>
      </w:r>
    </w:p>
    <w:p w:rsidR="00E57B04" w:rsidRPr="002B3FC0" w:rsidRDefault="00E57B04" w:rsidP="00EB64BB">
      <w:pPr>
        <w:numPr>
          <w:ilvl w:val="2"/>
          <w:numId w:val="12"/>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lastRenderedPageBreak/>
        <w:t xml:space="preserve">Wykonawca w trakcie realizacji zadania, zobowiązany jest  do wykonywania </w:t>
      </w:r>
      <w:r w:rsidRPr="002B3FC0">
        <w:rPr>
          <w:rFonts w:ascii="Times New Roman" w:eastAsia="Times New Roman" w:hAnsi="Times New Roman" w:cs="Times New Roman"/>
          <w:bCs/>
          <w:sz w:val="24"/>
          <w:szCs w:val="24"/>
        </w:rPr>
        <w:br/>
        <w:t xml:space="preserve">i gromadzenia: kart pomiarów,  certyfikatów, orzeczeń, badań laboratoryjnych, protokołów z pomiarów w zakresie ochrony przeciwporażeniowej itp., </w:t>
      </w:r>
      <w:r w:rsidR="007B6A95" w:rsidRPr="002B3FC0">
        <w:rPr>
          <w:rFonts w:ascii="Times New Roman" w:eastAsia="Times New Roman" w:hAnsi="Times New Roman" w:cs="Times New Roman"/>
          <w:bCs/>
          <w:sz w:val="24"/>
          <w:szCs w:val="24"/>
        </w:rPr>
        <w:t>a następnie przekazania of. nadzorującemu najpóźniej do dnia podpisania „Protokołu zdawczo – odbiorczego”</w:t>
      </w:r>
      <w:r w:rsidRPr="002B3FC0">
        <w:rPr>
          <w:rFonts w:ascii="Times New Roman" w:eastAsia="Times New Roman" w:hAnsi="Times New Roman" w:cs="Times New Roman"/>
          <w:bCs/>
          <w:sz w:val="24"/>
          <w:szCs w:val="24"/>
        </w:rPr>
        <w:t>.</w:t>
      </w:r>
    </w:p>
    <w:p w:rsidR="00E57B04" w:rsidRPr="002B3FC0" w:rsidRDefault="00E57B04" w:rsidP="00EB64BB">
      <w:pPr>
        <w:numPr>
          <w:ilvl w:val="2"/>
          <w:numId w:val="12"/>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Oficer nadzorujący na wniosek Wykonawcy, udostępni nieodpłatnie posiadaną dokumentację techniczną, (dla której MON posiada prawo własności) na czas realizacji zadania. Przekazanie dokumentacji nastąpi na podstawie protokołu podpisanego przez oficera nadzorującego, osob</w:t>
      </w:r>
      <w:r w:rsidR="00ED03DC" w:rsidRPr="002B3FC0">
        <w:rPr>
          <w:rFonts w:ascii="Times New Roman" w:eastAsia="Times New Roman" w:hAnsi="Times New Roman" w:cs="Times New Roman"/>
          <w:bCs/>
          <w:sz w:val="24"/>
          <w:szCs w:val="24"/>
        </w:rPr>
        <w:t>ę</w:t>
      </w:r>
      <w:r w:rsidRPr="002B3FC0">
        <w:rPr>
          <w:rFonts w:ascii="Times New Roman" w:eastAsia="Times New Roman" w:hAnsi="Times New Roman" w:cs="Times New Roman"/>
          <w:bCs/>
          <w:sz w:val="24"/>
          <w:szCs w:val="24"/>
        </w:rPr>
        <w:t xml:space="preserve"> mając</w:t>
      </w:r>
      <w:r w:rsidR="00ED03DC" w:rsidRPr="002B3FC0">
        <w:rPr>
          <w:rFonts w:ascii="Times New Roman" w:eastAsia="Times New Roman" w:hAnsi="Times New Roman" w:cs="Times New Roman"/>
          <w:bCs/>
          <w:sz w:val="24"/>
          <w:szCs w:val="24"/>
        </w:rPr>
        <w:t>ą</w:t>
      </w:r>
      <w:r w:rsidRPr="002B3FC0">
        <w:rPr>
          <w:rFonts w:ascii="Times New Roman" w:eastAsia="Times New Roman" w:hAnsi="Times New Roman" w:cs="Times New Roman"/>
          <w:bCs/>
          <w:sz w:val="24"/>
          <w:szCs w:val="24"/>
        </w:rPr>
        <w:t xml:space="preserve"> dokumentacje na ewidencji i  przedstawiciela Wykonawcy - Kierownika Projektu.</w:t>
      </w:r>
    </w:p>
    <w:p w:rsidR="00E57B04" w:rsidRPr="002B3FC0" w:rsidRDefault="00E57B04" w:rsidP="00EB64BB">
      <w:pPr>
        <w:numPr>
          <w:ilvl w:val="2"/>
          <w:numId w:val="12"/>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Wykonawca po zrealizowaniu prac (nie później niż do dnia podpisania </w:t>
      </w:r>
      <w:r w:rsidR="00915F1F" w:rsidRPr="002B3FC0">
        <w:rPr>
          <w:rFonts w:ascii="Times New Roman" w:eastAsia="Times New Roman" w:hAnsi="Times New Roman" w:cs="Times New Roman"/>
          <w:bCs/>
          <w:sz w:val="24"/>
          <w:szCs w:val="24"/>
        </w:rPr>
        <w:t>„</w:t>
      </w:r>
      <w:r w:rsidRPr="002B3FC0">
        <w:rPr>
          <w:rFonts w:ascii="Times New Roman" w:eastAsia="Times New Roman" w:hAnsi="Times New Roman" w:cs="Times New Roman"/>
          <w:bCs/>
          <w:sz w:val="24"/>
          <w:szCs w:val="24"/>
        </w:rPr>
        <w:t>Protokołu zdawczo-odbiorczego”) zwróci udostępnioną dokumentację. Oświadczenie o zwrocie użyczonej dokumentacji Wykonawca załączy do „Protokołu  zdawczo-odbiorczego”.</w:t>
      </w:r>
    </w:p>
    <w:p w:rsidR="003033B7" w:rsidRPr="002B3FC0" w:rsidRDefault="003033B7" w:rsidP="003033B7">
      <w:pPr>
        <w:tabs>
          <w:tab w:val="left" w:pos="851"/>
        </w:tabs>
        <w:overflowPunct w:val="0"/>
        <w:autoSpaceDE w:val="0"/>
        <w:autoSpaceDN w:val="0"/>
        <w:adjustRightInd w:val="0"/>
        <w:spacing w:after="0" w:line="240" w:lineRule="auto"/>
        <w:ind w:left="851"/>
        <w:jc w:val="both"/>
        <w:textAlignment w:val="baseline"/>
        <w:outlineLvl w:val="2"/>
        <w:rPr>
          <w:rFonts w:ascii="Times New Roman" w:eastAsia="Times New Roman" w:hAnsi="Times New Roman" w:cs="Times New Roman"/>
          <w:bCs/>
          <w:sz w:val="24"/>
          <w:szCs w:val="24"/>
        </w:rPr>
      </w:pPr>
    </w:p>
    <w:p w:rsidR="00E57B04" w:rsidRPr="002B3FC0" w:rsidRDefault="00E57B04" w:rsidP="00730704">
      <w:pPr>
        <w:numPr>
          <w:ilvl w:val="0"/>
          <w:numId w:val="8"/>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eastAsia="Times New Roman" w:hAnsi="Times New Roman" w:cs="Times New Roman"/>
          <w:b/>
          <w:bCs/>
          <w:iCs/>
          <w:sz w:val="24"/>
          <w:szCs w:val="24"/>
        </w:rPr>
        <w:t xml:space="preserve">Weryfikacja. </w:t>
      </w:r>
    </w:p>
    <w:p w:rsidR="000B2762" w:rsidRPr="002B3FC0" w:rsidRDefault="000B2762" w:rsidP="00F73561">
      <w:pPr>
        <w:numPr>
          <w:ilvl w:val="2"/>
          <w:numId w:val="33"/>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Weryfikacja jest jednym z procesów technologicznych będącym częścią składową procesu naprawy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i jest wykonywana obligatoryjnie. </w:t>
      </w:r>
    </w:p>
    <w:p w:rsidR="000B2762" w:rsidRPr="002B3FC0" w:rsidRDefault="000B2762" w:rsidP="00F73561">
      <w:pPr>
        <w:numPr>
          <w:ilvl w:val="2"/>
          <w:numId w:val="33"/>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 trakcie weryfikacji,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demontuje się na części składowe, przeprowadza pomiary technologiczne oraz dokonuje oceny stanu technicznego poszczególnych elementów. Na tej podstawie sporządza się protokół weryfikacyjny w którym określa się:</w:t>
      </w:r>
    </w:p>
    <w:p w:rsidR="000B2762" w:rsidRPr="002B3FC0" w:rsidRDefault="000B2762" w:rsidP="00F73561">
      <w:pPr>
        <w:numPr>
          <w:ilvl w:val="0"/>
          <w:numId w:val="34"/>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części spełniające wymagania jakościowe - nadające się do dalszej eksploatacji;</w:t>
      </w:r>
    </w:p>
    <w:p w:rsidR="000B2762" w:rsidRPr="002B3FC0" w:rsidRDefault="000B2762" w:rsidP="00F73561">
      <w:pPr>
        <w:numPr>
          <w:ilvl w:val="0"/>
          <w:numId w:val="34"/>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części nie spełniające wymagań jakościowych - zakwalifikowane do naprawy, regeneracji;</w:t>
      </w:r>
    </w:p>
    <w:p w:rsidR="000B2762" w:rsidRPr="002B3FC0" w:rsidRDefault="000B2762" w:rsidP="00F73561">
      <w:pPr>
        <w:numPr>
          <w:ilvl w:val="0"/>
          <w:numId w:val="34"/>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części nie spełniające wymagań jakościowych podlegające wymianie na nowe.</w:t>
      </w:r>
    </w:p>
    <w:p w:rsidR="003479C6" w:rsidRPr="002B3FC0" w:rsidRDefault="003479C6" w:rsidP="00F73561">
      <w:pPr>
        <w:numPr>
          <w:ilvl w:val="2"/>
          <w:numId w:val="33"/>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Wykonawca powiadamia osoby biorące udział w weryfikacji o terminie i miejscu z co najmniej 2 dniowym wyprzedzeniem.</w:t>
      </w:r>
    </w:p>
    <w:p w:rsidR="000B2762" w:rsidRPr="002B3FC0" w:rsidRDefault="000B2762" w:rsidP="00F73561">
      <w:pPr>
        <w:numPr>
          <w:ilvl w:val="2"/>
          <w:numId w:val="33"/>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W procesie weryfikacji udział biorą:</w:t>
      </w:r>
    </w:p>
    <w:p w:rsidR="000B2762" w:rsidRPr="002B3FC0" w:rsidRDefault="000B2762" w:rsidP="00F73561">
      <w:pPr>
        <w:numPr>
          <w:ilvl w:val="0"/>
          <w:numId w:val="35"/>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oficer nadzorujący;</w:t>
      </w:r>
    </w:p>
    <w:p w:rsidR="000B2762" w:rsidRPr="002B3FC0" w:rsidRDefault="000B2762" w:rsidP="00F73561">
      <w:pPr>
        <w:numPr>
          <w:ilvl w:val="0"/>
          <w:numId w:val="35"/>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osoba odpowiedzialna za eksploatację danego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na okręcie; </w:t>
      </w:r>
    </w:p>
    <w:p w:rsidR="000B2762" w:rsidRPr="002B3FC0" w:rsidRDefault="000B2762" w:rsidP="00F73561">
      <w:pPr>
        <w:numPr>
          <w:ilvl w:val="0"/>
          <w:numId w:val="35"/>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przedstawiciel komórki odpowiedzialnej u Wykonawcy za nadzór nad jakością;</w:t>
      </w:r>
    </w:p>
    <w:p w:rsidR="000B2762" w:rsidRPr="002B3FC0" w:rsidRDefault="000B2762" w:rsidP="00F73561">
      <w:pPr>
        <w:numPr>
          <w:ilvl w:val="0"/>
          <w:numId w:val="35"/>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budowniczy i/lub kierownik projektu;</w:t>
      </w:r>
    </w:p>
    <w:p w:rsidR="000B2762" w:rsidRPr="002B3FC0" w:rsidRDefault="000B2762" w:rsidP="00F73561">
      <w:pPr>
        <w:numPr>
          <w:ilvl w:val="0"/>
          <w:numId w:val="35"/>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pracownik wykonawcy przygotowujący weryfikację.</w:t>
      </w:r>
    </w:p>
    <w:p w:rsidR="000B2762" w:rsidRPr="002B3FC0" w:rsidRDefault="000B2762" w:rsidP="00F73561">
      <w:pPr>
        <w:numPr>
          <w:ilvl w:val="2"/>
          <w:numId w:val="33"/>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Karty weryfikacji, pomiarów i protokoły weryfikacyjne podlegają podpisaniu przez osoby biorące udział w weryfikacji, a następnie przekaza</w:t>
      </w:r>
      <w:r w:rsidR="00B76BA7" w:rsidRPr="002B3FC0">
        <w:rPr>
          <w:rFonts w:ascii="Times New Roman" w:eastAsia="Times New Roman" w:hAnsi="Times New Roman" w:cs="Times New Roman"/>
          <w:bCs/>
          <w:sz w:val="24"/>
          <w:szCs w:val="24"/>
        </w:rPr>
        <w:t xml:space="preserve">niu na zasadach określonych w </w:t>
      </w:r>
      <w:r w:rsidR="00B76BA7" w:rsidRPr="002B3FC0">
        <w:rPr>
          <w:rFonts w:ascii="Times New Roman" w:eastAsia="Times New Roman" w:hAnsi="Times New Roman" w:cs="Times New Roman"/>
          <w:b/>
          <w:bCs/>
          <w:sz w:val="24"/>
          <w:szCs w:val="24"/>
        </w:rPr>
        <w:t>§</w:t>
      </w:r>
      <w:r w:rsidR="00740F5B">
        <w:rPr>
          <w:rFonts w:ascii="Times New Roman" w:eastAsia="Times New Roman" w:hAnsi="Times New Roman" w:cs="Times New Roman"/>
          <w:b/>
          <w:bCs/>
          <w:sz w:val="24"/>
          <w:szCs w:val="24"/>
        </w:rPr>
        <w:t xml:space="preserve"> </w:t>
      </w:r>
      <w:r w:rsidR="00B76BA7" w:rsidRPr="002B3FC0">
        <w:rPr>
          <w:rFonts w:ascii="Times New Roman" w:eastAsia="Times New Roman" w:hAnsi="Times New Roman" w:cs="Times New Roman"/>
          <w:b/>
          <w:bCs/>
          <w:sz w:val="24"/>
          <w:szCs w:val="24"/>
        </w:rPr>
        <w:t>5</w:t>
      </w:r>
      <w:r w:rsidRPr="002B3FC0">
        <w:rPr>
          <w:rFonts w:ascii="Times New Roman" w:eastAsia="Times New Roman" w:hAnsi="Times New Roman" w:cs="Times New Roman"/>
          <w:b/>
          <w:bCs/>
          <w:sz w:val="24"/>
          <w:szCs w:val="24"/>
        </w:rPr>
        <w:t xml:space="preserve"> ust. </w:t>
      </w:r>
      <w:r w:rsidR="00B76BA7" w:rsidRPr="002B3FC0">
        <w:rPr>
          <w:rFonts w:ascii="Times New Roman" w:eastAsia="Times New Roman" w:hAnsi="Times New Roman" w:cs="Times New Roman"/>
          <w:b/>
          <w:bCs/>
          <w:sz w:val="24"/>
          <w:szCs w:val="24"/>
        </w:rPr>
        <w:t xml:space="preserve">3 pkt 6 </w:t>
      </w:r>
      <w:r w:rsidRPr="002B3FC0">
        <w:rPr>
          <w:rFonts w:ascii="Times New Roman" w:eastAsia="Times New Roman" w:hAnsi="Times New Roman" w:cs="Times New Roman"/>
          <w:b/>
          <w:bCs/>
          <w:sz w:val="24"/>
          <w:szCs w:val="24"/>
        </w:rPr>
        <w:t>umowy.</w:t>
      </w:r>
      <w:r w:rsidRPr="002B3FC0">
        <w:rPr>
          <w:rFonts w:ascii="Times New Roman" w:eastAsia="Times New Roman" w:hAnsi="Times New Roman" w:cs="Times New Roman"/>
          <w:bCs/>
          <w:sz w:val="24"/>
          <w:szCs w:val="24"/>
        </w:rPr>
        <w:t xml:space="preserve"> </w:t>
      </w:r>
    </w:p>
    <w:p w:rsidR="000B2762" w:rsidRPr="002B3FC0" w:rsidRDefault="000B2762" w:rsidP="00F73561">
      <w:pPr>
        <w:numPr>
          <w:ilvl w:val="2"/>
          <w:numId w:val="33"/>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bookmarkStart w:id="1" w:name="_Ref392532560"/>
      <w:r w:rsidRPr="002B3FC0">
        <w:rPr>
          <w:rFonts w:ascii="Times New Roman" w:eastAsia="Times New Roman" w:hAnsi="Times New Roman" w:cs="Times New Roman"/>
          <w:bCs/>
          <w:sz w:val="24"/>
          <w:szCs w:val="24"/>
        </w:rPr>
        <w:t>Wykonawca prześle do Zamawiającego „Protokół weryfikacyjny” zaakceptowany przez dowódcę okrętu wraz z kartami pomiarowymi i kosztorysem</w:t>
      </w:r>
      <w:r w:rsidR="00B76BA7" w:rsidRPr="002B3FC0">
        <w:rPr>
          <w:rFonts w:ascii="Times New Roman" w:eastAsia="Times New Roman" w:hAnsi="Times New Roman" w:cs="Times New Roman"/>
          <w:bCs/>
          <w:sz w:val="24"/>
          <w:szCs w:val="24"/>
        </w:rPr>
        <w:t xml:space="preserve"> (tj. zestawienie kosztów – wzór zał. nr 9 obejmujące wykaz poszczególnych procesów technologicznych, pracochłonność, koszty materiałów)</w:t>
      </w:r>
      <w:r w:rsidRPr="002B3FC0">
        <w:rPr>
          <w:rFonts w:ascii="Times New Roman" w:eastAsia="Times New Roman" w:hAnsi="Times New Roman" w:cs="Times New Roman"/>
          <w:bCs/>
          <w:sz w:val="24"/>
          <w:szCs w:val="24"/>
        </w:rPr>
        <w:t xml:space="preserve"> </w:t>
      </w:r>
      <w:bookmarkEnd w:id="1"/>
      <w:r w:rsidR="00B76BA7" w:rsidRPr="002B3FC0">
        <w:rPr>
          <w:rFonts w:ascii="Times New Roman" w:eastAsia="Times New Roman" w:hAnsi="Times New Roman" w:cs="Times New Roman"/>
          <w:bCs/>
          <w:sz w:val="24"/>
          <w:szCs w:val="24"/>
        </w:rPr>
        <w:t xml:space="preserve">nie później niż </w:t>
      </w:r>
      <w:r w:rsidR="003479C6" w:rsidRPr="002B3FC0">
        <w:rPr>
          <w:rFonts w:ascii="Times New Roman" w:eastAsia="Times New Roman" w:hAnsi="Times New Roman" w:cs="Times New Roman"/>
          <w:bCs/>
          <w:sz w:val="24"/>
          <w:szCs w:val="24"/>
        </w:rPr>
        <w:t>5</w:t>
      </w:r>
      <w:r w:rsidRPr="002B3FC0">
        <w:rPr>
          <w:rFonts w:ascii="Times New Roman" w:eastAsia="Times New Roman" w:hAnsi="Times New Roman" w:cs="Times New Roman"/>
          <w:bCs/>
          <w:sz w:val="24"/>
          <w:szCs w:val="24"/>
        </w:rPr>
        <w:t xml:space="preserve"> dni roboczych od daty</w:t>
      </w:r>
      <w:r w:rsidR="00B76BA7" w:rsidRPr="002B3FC0">
        <w:rPr>
          <w:rFonts w:ascii="Times New Roman" w:eastAsia="Times New Roman" w:hAnsi="Times New Roman" w:cs="Times New Roman"/>
          <w:bCs/>
          <w:sz w:val="24"/>
          <w:szCs w:val="24"/>
        </w:rPr>
        <w:t xml:space="preserve"> podpisania „Protokołu przyjęcia do naprawy”</w:t>
      </w:r>
      <w:r w:rsidRPr="002B3FC0">
        <w:rPr>
          <w:rFonts w:ascii="Times New Roman" w:eastAsia="Times New Roman" w:hAnsi="Times New Roman" w:cs="Times New Roman"/>
          <w:bCs/>
          <w:sz w:val="24"/>
          <w:szCs w:val="24"/>
        </w:rPr>
        <w:t>.</w:t>
      </w:r>
    </w:p>
    <w:p w:rsidR="00B76BA7" w:rsidRPr="002B3FC0" w:rsidRDefault="00B76BA7" w:rsidP="00F73561">
      <w:pPr>
        <w:numPr>
          <w:ilvl w:val="2"/>
          <w:numId w:val="33"/>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Protokoły weryfikacyjne przesłane w terminie późniejszym niż </w:t>
      </w:r>
      <w:r w:rsidR="006112D9" w:rsidRPr="002B3FC0">
        <w:rPr>
          <w:rFonts w:ascii="Times New Roman" w:eastAsia="Times New Roman" w:hAnsi="Times New Roman" w:cs="Times New Roman"/>
          <w:bCs/>
          <w:sz w:val="24"/>
          <w:szCs w:val="24"/>
        </w:rPr>
        <w:t>5 dni roboczych</w:t>
      </w:r>
      <w:r w:rsidRPr="002B3FC0">
        <w:rPr>
          <w:rFonts w:ascii="Times New Roman" w:eastAsia="Times New Roman" w:hAnsi="Times New Roman" w:cs="Times New Roman"/>
          <w:bCs/>
          <w:sz w:val="24"/>
          <w:szCs w:val="24"/>
        </w:rPr>
        <w:t xml:space="preserve"> od daty podpisania „Protokołu przyjęcia do naprawy” nie podlegają rozpatrzeniu. Wykonawca wykona prace zawarte w „Protokołach weryfikacyjnych” w ramach wartości umowy bez względu na okoliczności niewykonania i/lub nieprzesłania „Protokołów weryfikacyjnych” w nakazanym terminie.</w:t>
      </w:r>
    </w:p>
    <w:p w:rsidR="000B2762" w:rsidRPr="002B3FC0" w:rsidRDefault="000B2762" w:rsidP="00F73561">
      <w:pPr>
        <w:numPr>
          <w:ilvl w:val="2"/>
          <w:numId w:val="33"/>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bookmarkStart w:id="2" w:name="_Ref384553553"/>
      <w:r w:rsidRPr="002B3FC0">
        <w:rPr>
          <w:rFonts w:ascii="Times New Roman" w:eastAsia="Times New Roman" w:hAnsi="Times New Roman" w:cs="Times New Roman"/>
          <w:bCs/>
          <w:sz w:val="24"/>
          <w:szCs w:val="24"/>
        </w:rPr>
        <w:t xml:space="preserve">Zamawiający podejmie decyzję o realizacji prac wynikających z zaakceptowanych przez dowódcę okrętu </w:t>
      </w:r>
      <w:r w:rsidR="00B76BA7" w:rsidRPr="002B3FC0">
        <w:rPr>
          <w:rFonts w:ascii="Times New Roman" w:eastAsia="Times New Roman" w:hAnsi="Times New Roman" w:cs="Times New Roman"/>
          <w:bCs/>
          <w:sz w:val="24"/>
          <w:szCs w:val="24"/>
        </w:rPr>
        <w:t xml:space="preserve">„Protokołów weryfikacyjnych” </w:t>
      </w:r>
      <w:r w:rsidRPr="002B3FC0">
        <w:rPr>
          <w:rFonts w:ascii="Times New Roman" w:eastAsia="Times New Roman" w:hAnsi="Times New Roman" w:cs="Times New Roman"/>
          <w:bCs/>
          <w:sz w:val="24"/>
          <w:szCs w:val="24"/>
        </w:rPr>
        <w:t xml:space="preserve">w odrębnym postępowaniu, </w:t>
      </w:r>
      <w:r w:rsidRPr="002B3FC0">
        <w:rPr>
          <w:rFonts w:ascii="Times New Roman" w:eastAsia="Times New Roman" w:hAnsi="Times New Roman" w:cs="Times New Roman"/>
          <w:bCs/>
          <w:sz w:val="24"/>
          <w:szCs w:val="24"/>
        </w:rPr>
        <w:br/>
        <w:t xml:space="preserve">po przeprowadzonej analizie techniczno-ekonomicznej, uznającej za zasadne </w:t>
      </w:r>
      <w:r w:rsidRPr="002B3FC0">
        <w:rPr>
          <w:rFonts w:ascii="Times New Roman" w:eastAsia="Times New Roman" w:hAnsi="Times New Roman" w:cs="Times New Roman"/>
          <w:bCs/>
          <w:sz w:val="24"/>
          <w:szCs w:val="24"/>
        </w:rPr>
        <w:br/>
      </w:r>
      <w:r w:rsidRPr="002B3FC0">
        <w:rPr>
          <w:rFonts w:ascii="Times New Roman" w:eastAsia="Times New Roman" w:hAnsi="Times New Roman" w:cs="Times New Roman"/>
          <w:bCs/>
          <w:sz w:val="24"/>
          <w:szCs w:val="24"/>
        </w:rPr>
        <w:lastRenderedPageBreak/>
        <w:t xml:space="preserve">i konieczne rozszerzenie zakresu przedmiotu umowy. O podjętej decyzji </w:t>
      </w:r>
      <w:bookmarkEnd w:id="2"/>
      <w:r w:rsidRPr="002B3FC0">
        <w:rPr>
          <w:rFonts w:ascii="Times New Roman" w:eastAsia="Times New Roman" w:hAnsi="Times New Roman" w:cs="Times New Roman"/>
          <w:bCs/>
          <w:sz w:val="24"/>
          <w:szCs w:val="24"/>
        </w:rPr>
        <w:t>powiadamia Dowódcę JW.</w:t>
      </w:r>
    </w:p>
    <w:p w:rsidR="000B2762" w:rsidRPr="002B3FC0" w:rsidRDefault="000B2762" w:rsidP="00F73561">
      <w:pPr>
        <w:numPr>
          <w:ilvl w:val="2"/>
          <w:numId w:val="33"/>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Zamawiający przed skierowaniem do realizacji prac określonych w </w:t>
      </w:r>
      <w:r w:rsidRPr="002B3FC0">
        <w:rPr>
          <w:rFonts w:ascii="Times New Roman" w:eastAsia="Times New Roman" w:hAnsi="Times New Roman" w:cs="Times New Roman"/>
          <w:b/>
          <w:bCs/>
          <w:sz w:val="24"/>
          <w:szCs w:val="24"/>
        </w:rPr>
        <w:t>pkt 6</w:t>
      </w:r>
      <w:r w:rsidRPr="002B3FC0">
        <w:rPr>
          <w:rFonts w:ascii="Times New Roman" w:eastAsia="Times New Roman" w:hAnsi="Times New Roman" w:cs="Times New Roman"/>
          <w:bCs/>
          <w:sz w:val="24"/>
          <w:szCs w:val="24"/>
        </w:rPr>
        <w:t xml:space="preserve">, zgodnie </w:t>
      </w:r>
      <w:r w:rsidRPr="002B3FC0">
        <w:rPr>
          <w:rFonts w:ascii="Times New Roman" w:eastAsia="Times New Roman" w:hAnsi="Times New Roman" w:cs="Times New Roman"/>
          <w:bCs/>
          <w:sz w:val="24"/>
          <w:szCs w:val="24"/>
        </w:rPr>
        <w:br/>
        <w:t xml:space="preserve">z przyjętym trybem zamówienia publicznego, może zwrócić się o opinię </w:t>
      </w:r>
      <w:r w:rsidRPr="002B3FC0">
        <w:rPr>
          <w:rFonts w:ascii="Times New Roman" w:eastAsia="Times New Roman" w:hAnsi="Times New Roman" w:cs="Times New Roman"/>
          <w:bCs/>
          <w:sz w:val="24"/>
          <w:szCs w:val="24"/>
        </w:rPr>
        <w:br/>
        <w:t>do Do</w:t>
      </w:r>
      <w:r w:rsidR="003479C6" w:rsidRPr="002B3FC0">
        <w:rPr>
          <w:rFonts w:ascii="Times New Roman" w:eastAsia="Times New Roman" w:hAnsi="Times New Roman" w:cs="Times New Roman"/>
          <w:bCs/>
          <w:sz w:val="24"/>
          <w:szCs w:val="24"/>
        </w:rPr>
        <w:t xml:space="preserve">wódcy JW., OL </w:t>
      </w:r>
      <w:r w:rsidRPr="002B3FC0">
        <w:rPr>
          <w:rFonts w:ascii="Times New Roman" w:eastAsia="Times New Roman" w:hAnsi="Times New Roman" w:cs="Times New Roman"/>
          <w:bCs/>
          <w:sz w:val="24"/>
          <w:szCs w:val="24"/>
        </w:rPr>
        <w:t xml:space="preserve">lub </w:t>
      </w:r>
      <w:r w:rsidR="003479C6" w:rsidRPr="002B3FC0">
        <w:rPr>
          <w:rFonts w:ascii="Times New Roman" w:eastAsia="Times New Roman" w:hAnsi="Times New Roman" w:cs="Times New Roman"/>
          <w:bCs/>
          <w:sz w:val="24"/>
          <w:szCs w:val="24"/>
        </w:rPr>
        <w:t xml:space="preserve">IE </w:t>
      </w:r>
      <w:r w:rsidRPr="002B3FC0">
        <w:rPr>
          <w:rFonts w:ascii="Times New Roman" w:eastAsia="Times New Roman" w:hAnsi="Times New Roman" w:cs="Times New Roman"/>
          <w:bCs/>
          <w:sz w:val="24"/>
          <w:szCs w:val="24"/>
        </w:rPr>
        <w:t xml:space="preserve">o przestawienie stanowiska </w:t>
      </w:r>
      <w:r w:rsidR="00146C20">
        <w:rPr>
          <w:rFonts w:ascii="Times New Roman" w:eastAsia="Times New Roman" w:hAnsi="Times New Roman" w:cs="Times New Roman"/>
          <w:bCs/>
          <w:sz w:val="24"/>
          <w:szCs w:val="24"/>
        </w:rPr>
        <w:br/>
      </w:r>
      <w:r w:rsidRPr="002B3FC0">
        <w:rPr>
          <w:rFonts w:ascii="Times New Roman" w:eastAsia="Times New Roman" w:hAnsi="Times New Roman" w:cs="Times New Roman"/>
          <w:bCs/>
          <w:sz w:val="24"/>
          <w:szCs w:val="24"/>
        </w:rPr>
        <w:t>w  przedmiotowej sprawie.</w:t>
      </w:r>
    </w:p>
    <w:p w:rsidR="00B76BA7" w:rsidRPr="002B3FC0" w:rsidRDefault="00B76BA7" w:rsidP="00F73561">
      <w:pPr>
        <w:numPr>
          <w:ilvl w:val="2"/>
          <w:numId w:val="33"/>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Wykonawca zobowiązany jest do wykonania prac zaakceptowanych przez </w:t>
      </w:r>
      <w:r w:rsidR="007E2D7B" w:rsidRPr="002B3FC0">
        <w:rPr>
          <w:rFonts w:ascii="Times New Roman" w:eastAsia="Times New Roman" w:hAnsi="Times New Roman" w:cs="Times New Roman"/>
          <w:bCs/>
          <w:sz w:val="24"/>
          <w:szCs w:val="24"/>
        </w:rPr>
        <w:t>Zamawiającego, który będzie dokonywał oceny zasadności oraz konieczności wykonania prac dodatkowych.</w:t>
      </w:r>
    </w:p>
    <w:p w:rsidR="000B2762" w:rsidRPr="002B3FC0" w:rsidRDefault="000B2762" w:rsidP="000B2762">
      <w:pPr>
        <w:tabs>
          <w:tab w:val="left" w:pos="851"/>
        </w:tabs>
        <w:overflowPunct w:val="0"/>
        <w:autoSpaceDE w:val="0"/>
        <w:autoSpaceDN w:val="0"/>
        <w:adjustRightInd w:val="0"/>
        <w:spacing w:after="0" w:line="240" w:lineRule="auto"/>
        <w:ind w:left="851"/>
        <w:jc w:val="both"/>
        <w:textAlignment w:val="baseline"/>
        <w:outlineLvl w:val="2"/>
        <w:rPr>
          <w:rFonts w:ascii="Times New Roman" w:eastAsia="Times New Roman" w:hAnsi="Times New Roman" w:cs="Times New Roman"/>
          <w:bCs/>
          <w:sz w:val="24"/>
          <w:szCs w:val="24"/>
        </w:rPr>
      </w:pPr>
    </w:p>
    <w:p w:rsidR="007E2D7B" w:rsidRPr="002B3FC0" w:rsidRDefault="007E2D7B" w:rsidP="000B2762">
      <w:pPr>
        <w:tabs>
          <w:tab w:val="left" w:pos="851"/>
        </w:tabs>
        <w:overflowPunct w:val="0"/>
        <w:autoSpaceDE w:val="0"/>
        <w:autoSpaceDN w:val="0"/>
        <w:adjustRightInd w:val="0"/>
        <w:spacing w:after="0" w:line="240" w:lineRule="auto"/>
        <w:ind w:left="851"/>
        <w:jc w:val="both"/>
        <w:textAlignment w:val="baseline"/>
        <w:outlineLvl w:val="2"/>
        <w:rPr>
          <w:rFonts w:ascii="Times New Roman" w:eastAsia="Times New Roman" w:hAnsi="Times New Roman" w:cs="Times New Roman"/>
          <w:bCs/>
          <w:sz w:val="24"/>
          <w:szCs w:val="24"/>
        </w:rPr>
      </w:pPr>
    </w:p>
    <w:p w:rsidR="00E57B04" w:rsidRPr="002B3FC0" w:rsidRDefault="00E57B04" w:rsidP="00730704">
      <w:pPr>
        <w:numPr>
          <w:ilvl w:val="0"/>
          <w:numId w:val="8"/>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eastAsia="Times New Roman" w:hAnsi="Times New Roman" w:cs="Times New Roman"/>
          <w:b/>
          <w:bCs/>
          <w:iCs/>
          <w:sz w:val="24"/>
          <w:szCs w:val="24"/>
        </w:rPr>
        <w:t xml:space="preserve">Wymagania jakościowe </w:t>
      </w:r>
      <w:proofErr w:type="spellStart"/>
      <w:r w:rsidRPr="002B3FC0">
        <w:rPr>
          <w:rFonts w:ascii="Times New Roman" w:eastAsia="Times New Roman" w:hAnsi="Times New Roman" w:cs="Times New Roman"/>
          <w:b/>
          <w:bCs/>
          <w:iCs/>
          <w:sz w:val="24"/>
          <w:szCs w:val="24"/>
        </w:rPr>
        <w:t>SpW</w:t>
      </w:r>
      <w:proofErr w:type="spellEnd"/>
      <w:r w:rsidRPr="002B3FC0">
        <w:rPr>
          <w:rFonts w:ascii="Times New Roman" w:eastAsia="Times New Roman" w:hAnsi="Times New Roman" w:cs="Times New Roman"/>
          <w:b/>
          <w:bCs/>
          <w:iCs/>
          <w:sz w:val="24"/>
          <w:szCs w:val="24"/>
        </w:rPr>
        <w:t xml:space="preserve"> oraz części zamiennych.</w:t>
      </w:r>
    </w:p>
    <w:p w:rsidR="00E57B04" w:rsidRPr="002B3FC0" w:rsidRDefault="00E57B04" w:rsidP="00EB64BB">
      <w:pPr>
        <w:numPr>
          <w:ilvl w:val="2"/>
          <w:numId w:val="14"/>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Urządzenia i </w:t>
      </w:r>
      <w:proofErr w:type="spellStart"/>
      <w:r w:rsidRPr="002B3FC0">
        <w:rPr>
          <w:rFonts w:ascii="Times New Roman" w:eastAsia="Times New Roman" w:hAnsi="Times New Roman" w:cs="Times New Roman"/>
          <w:bCs/>
          <w:sz w:val="24"/>
          <w:szCs w:val="24"/>
        </w:rPr>
        <w:t>tśm</w:t>
      </w:r>
      <w:proofErr w:type="spellEnd"/>
      <w:r w:rsidRPr="002B3FC0">
        <w:rPr>
          <w:rFonts w:ascii="Times New Roman" w:eastAsia="Times New Roman" w:hAnsi="Times New Roman" w:cs="Times New Roman"/>
          <w:bCs/>
          <w:sz w:val="24"/>
          <w:szCs w:val="24"/>
        </w:rPr>
        <w:t xml:space="preserve"> zamontowane na okręcie w ramach umowy, a będące dostawą Wykonawcy muszą:</w:t>
      </w:r>
    </w:p>
    <w:p w:rsidR="00E57B04" w:rsidRPr="002B3FC0" w:rsidRDefault="00E57B04" w:rsidP="00EB64BB">
      <w:pPr>
        <w:numPr>
          <w:ilvl w:val="0"/>
          <w:numId w:val="15"/>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być nowe (tj. nieużywane, nienaprawiane i pochodzące z bieżącej produkcji – nie starsze niż 2 lata);</w:t>
      </w:r>
    </w:p>
    <w:p w:rsidR="00E57B04" w:rsidRPr="002B3FC0" w:rsidRDefault="00E57B04" w:rsidP="00EB64BB">
      <w:pPr>
        <w:numPr>
          <w:ilvl w:val="0"/>
          <w:numId w:val="15"/>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posiadać świadectwo jakości producenta urządzenia oraz świadectwo uznania typu wyrobu wydane przez towarzystwa klasyfikacyjne uznane przez International </w:t>
      </w:r>
      <w:proofErr w:type="spellStart"/>
      <w:r w:rsidRPr="002B3FC0">
        <w:rPr>
          <w:rFonts w:ascii="Times New Roman" w:eastAsia="Times New Roman" w:hAnsi="Times New Roman" w:cs="Times New Roman"/>
          <w:bCs/>
          <w:iCs/>
          <w:sz w:val="24"/>
          <w:szCs w:val="24"/>
        </w:rPr>
        <w:t>Maritime</w:t>
      </w:r>
      <w:proofErr w:type="spellEnd"/>
      <w:r w:rsidRPr="002B3FC0">
        <w:rPr>
          <w:rFonts w:ascii="Times New Roman" w:eastAsia="Times New Roman" w:hAnsi="Times New Roman" w:cs="Times New Roman"/>
          <w:bCs/>
          <w:iCs/>
          <w:sz w:val="24"/>
          <w:szCs w:val="24"/>
        </w:rPr>
        <w:t xml:space="preserve"> Organization (IMO) jeżeli dla tego typu urządzeń wymagane jest przez krajowe towarzystwo klasyfikacyjne;</w:t>
      </w:r>
    </w:p>
    <w:p w:rsidR="000B2762" w:rsidRPr="002B3FC0" w:rsidRDefault="00E57B04" w:rsidP="00EB64BB">
      <w:pPr>
        <w:numPr>
          <w:ilvl w:val="0"/>
          <w:numId w:val="15"/>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posiadać  DT producenta w języku polskim, a w przypadku pozyskania </w:t>
      </w:r>
      <w:r w:rsidRPr="002B3FC0">
        <w:rPr>
          <w:rFonts w:ascii="Times New Roman" w:eastAsia="Times New Roman" w:hAnsi="Times New Roman" w:cs="Times New Roman"/>
          <w:bCs/>
          <w:iCs/>
          <w:sz w:val="24"/>
          <w:szCs w:val="24"/>
        </w:rPr>
        <w:br/>
        <w:t>od wykonawcy zagranicznego dodatkowo w języku angielskim.</w:t>
      </w:r>
    </w:p>
    <w:p w:rsidR="00C13365" w:rsidRPr="002B3FC0" w:rsidRDefault="00E57B04" w:rsidP="00EB64BB">
      <w:pPr>
        <w:numPr>
          <w:ilvl w:val="2"/>
          <w:numId w:val="14"/>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Półfabrykaty, materiały, części zamienne użyte przez Wykonawcę w trakcie wykonywania zamówienia, muszą być nowe (tj. nieużywane, nienaprawiane i pochodzące z bieżącej produkcji – nie starsze niż 2 lata), w wykonaniu morskim </w:t>
      </w:r>
      <w:r w:rsidRPr="002B3FC0">
        <w:rPr>
          <w:rFonts w:ascii="Times New Roman" w:eastAsia="Times New Roman" w:hAnsi="Times New Roman" w:cs="Times New Roman"/>
          <w:bCs/>
          <w:sz w:val="24"/>
          <w:szCs w:val="24"/>
        </w:rPr>
        <w:br/>
        <w:t xml:space="preserve">i posiadać świadectwo jakości producenta. </w:t>
      </w:r>
    </w:p>
    <w:p w:rsidR="00E57B04" w:rsidRPr="002B3FC0" w:rsidRDefault="00E57B04" w:rsidP="00EB64BB">
      <w:pPr>
        <w:numPr>
          <w:ilvl w:val="2"/>
          <w:numId w:val="14"/>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Materiały zastosowane do wykonania prac wynikających z umowy, muszą cechować się podwyższoną wytrzymałością, spełniać wymagania w zakresie BHP </w:t>
      </w:r>
      <w:r w:rsidRPr="002B3FC0">
        <w:rPr>
          <w:rFonts w:ascii="Times New Roman" w:eastAsia="Times New Roman" w:hAnsi="Times New Roman" w:cs="Times New Roman"/>
          <w:bCs/>
          <w:sz w:val="24"/>
          <w:szCs w:val="24"/>
        </w:rPr>
        <w:br/>
        <w:t>i przeciwpożarowym dla jednostek pływających wg. PRS</w:t>
      </w:r>
      <w:r w:rsidR="007E2D7B" w:rsidRPr="002B3FC0">
        <w:rPr>
          <w:rFonts w:ascii="Times New Roman" w:eastAsia="Times New Roman" w:hAnsi="Times New Roman" w:cs="Times New Roman"/>
          <w:bCs/>
          <w:sz w:val="24"/>
          <w:szCs w:val="24"/>
        </w:rPr>
        <w:t xml:space="preserve"> </w:t>
      </w:r>
      <w:r w:rsidRPr="002B3FC0">
        <w:rPr>
          <w:rFonts w:ascii="Times New Roman" w:eastAsia="Times New Roman" w:hAnsi="Times New Roman" w:cs="Times New Roman"/>
          <w:bCs/>
          <w:sz w:val="24"/>
          <w:szCs w:val="24"/>
        </w:rPr>
        <w:t>część V „Ochrona Przeciwpożarowa” pkt 2 i pkt 5.</w:t>
      </w:r>
    </w:p>
    <w:p w:rsidR="00E57B04" w:rsidRPr="002B3FC0" w:rsidRDefault="00E57B04" w:rsidP="00EB64BB">
      <w:pPr>
        <w:numPr>
          <w:ilvl w:val="2"/>
          <w:numId w:val="14"/>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Części zamienne dla urządzeń których produkcja została zaprzestana lub wykonawca nie istnieje, muszą być nowe, nienaprawiane /nieregenerowane i posiadać świadectwo jakości/zgodności producenta potwierdzające, że części odpowiadają warunkom technicznym i jakościowym określonym w dokumentacji technicznej urządzenia.</w:t>
      </w:r>
    </w:p>
    <w:p w:rsidR="00E57B04" w:rsidRPr="002B3FC0" w:rsidRDefault="00E57B04" w:rsidP="00EB64BB">
      <w:pPr>
        <w:numPr>
          <w:ilvl w:val="2"/>
          <w:numId w:val="14"/>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Dopuszcza się wymianę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podlegającego naprawie na nowy tego samego typu lub zamiennik o parametrach nie gorszych od dotychczasowych, po uzgodnieniu </w:t>
      </w:r>
      <w:r w:rsidRPr="002B3FC0">
        <w:rPr>
          <w:rFonts w:ascii="Times New Roman" w:eastAsia="Times New Roman" w:hAnsi="Times New Roman" w:cs="Times New Roman"/>
          <w:bCs/>
          <w:sz w:val="24"/>
          <w:szCs w:val="24"/>
        </w:rPr>
        <w:br/>
        <w:t>z Gestorem w oparciu o procedury związane z odstępstwem od jakości, jeżeli nie wiąże się to z dodatkowymi kosztami.</w:t>
      </w:r>
    </w:p>
    <w:p w:rsidR="000B2762" w:rsidRPr="002B3FC0" w:rsidRDefault="000B2762" w:rsidP="00544C36">
      <w:pPr>
        <w:autoSpaceDE w:val="0"/>
        <w:autoSpaceDN w:val="0"/>
        <w:adjustRightInd w:val="0"/>
        <w:spacing w:after="0" w:line="240" w:lineRule="auto"/>
        <w:rPr>
          <w:rFonts w:ascii="Times New Roman" w:eastAsia="Times New Roman" w:hAnsi="Times New Roman" w:cs="Times New Roman"/>
          <w:b/>
          <w:sz w:val="28"/>
          <w:szCs w:val="28"/>
          <w:lang w:eastAsia="pl-PL"/>
        </w:rPr>
      </w:pPr>
    </w:p>
    <w:p w:rsidR="007E2D7B" w:rsidRPr="002B3FC0" w:rsidRDefault="007E2D7B" w:rsidP="007E2D7B">
      <w:pPr>
        <w:numPr>
          <w:ilvl w:val="0"/>
          <w:numId w:val="8"/>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bookmarkStart w:id="3" w:name="_Ref322935958"/>
      <w:r w:rsidRPr="002B3FC0">
        <w:rPr>
          <w:rFonts w:ascii="Times New Roman" w:eastAsia="Times New Roman" w:hAnsi="Times New Roman" w:cs="Times New Roman"/>
          <w:b/>
          <w:bCs/>
          <w:iCs/>
          <w:sz w:val="24"/>
          <w:szCs w:val="24"/>
        </w:rPr>
        <w:t>Wymagania dotyczące czynników roboczych (MPS).</w:t>
      </w:r>
    </w:p>
    <w:p w:rsidR="007E2D7B" w:rsidRPr="002B3FC0" w:rsidRDefault="007E2D7B" w:rsidP="007E2D7B">
      <w:p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1)</w:t>
      </w:r>
      <w:r w:rsidRPr="002B3FC0">
        <w:rPr>
          <w:rFonts w:ascii="Times New Roman" w:eastAsia="Times New Roman" w:hAnsi="Times New Roman" w:cs="Times New Roman"/>
          <w:bCs/>
          <w:sz w:val="24"/>
          <w:szCs w:val="24"/>
        </w:rPr>
        <w:tab/>
        <w:t xml:space="preserve">Wykonawca odpowiada za zabezpieczenie materiałowe (materiały pędne i smary, czynniki technologiczne, itp.) prób i odbiorów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polegającego naprawie w ramach umowy, zgodnie z „Normami i normatywami zużycia materiałów pędnych i smarów – sprzęt morski” DTU-4.21.3.01 (Dokument dostępny jest u of. nadzorującego), za wyjątkiem prób silników na hamowni oraz na uwięzi, do realizacji któ</w:t>
      </w:r>
      <w:r w:rsidR="0074783D">
        <w:rPr>
          <w:rFonts w:ascii="Times New Roman" w:eastAsia="Times New Roman" w:hAnsi="Times New Roman" w:cs="Times New Roman"/>
          <w:bCs/>
          <w:sz w:val="24"/>
          <w:szCs w:val="24"/>
        </w:rPr>
        <w:t xml:space="preserve">rych paliwo </w:t>
      </w:r>
      <w:r w:rsidRPr="002B3FC0">
        <w:rPr>
          <w:rFonts w:ascii="Times New Roman" w:eastAsia="Times New Roman" w:hAnsi="Times New Roman" w:cs="Times New Roman"/>
          <w:bCs/>
          <w:sz w:val="24"/>
          <w:szCs w:val="24"/>
        </w:rPr>
        <w:t xml:space="preserve">i oleje zasadnicze zapewnia użytkownik. Użytkownik zabezpieczy paliwo i oleje do prób w  morzu przewidzianych na jedno jednodniowe wyjście w morze nie dłuższe niż 12 godzin. Na pozostałe wyjścia w morze (w przypadku gdy próby w morzu nie zakończą się podpisaniem bezusterkowego </w:t>
      </w:r>
      <w:r w:rsidRPr="002B3FC0">
        <w:rPr>
          <w:rFonts w:ascii="Times New Roman" w:eastAsia="Times New Roman" w:hAnsi="Times New Roman" w:cs="Times New Roman"/>
          <w:bCs/>
          <w:sz w:val="24"/>
          <w:szCs w:val="24"/>
        </w:rPr>
        <w:lastRenderedPageBreak/>
        <w:t>protokołu zdawczo-odbiorczego przez Komisję Zamawiającego) oleje zabezpiecza Wykonawca naprawy.</w:t>
      </w:r>
    </w:p>
    <w:p w:rsidR="00C22906" w:rsidRPr="002B3FC0" w:rsidRDefault="00C22906" w:rsidP="007E2D7B">
      <w:p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2)</w:t>
      </w:r>
      <w:r w:rsidRPr="002B3FC0">
        <w:rPr>
          <w:rFonts w:ascii="Times New Roman" w:eastAsia="Times New Roman" w:hAnsi="Times New Roman" w:cs="Times New Roman"/>
          <w:bCs/>
          <w:sz w:val="24"/>
          <w:szCs w:val="24"/>
        </w:rPr>
        <w:tab/>
        <w:t>Wykonawca po przeprowadzonej naprawie, przed napełnieniem silników oraz systemów czynnikami roboczymi (np. olej, woda, płyny itp.) przeprowadzi badania właściwości fizykochemicznych w laboratorium posiadającym akredytację PCA. Pobranie próbek z pojemników (beczek, zbiorników) odbywa się w obecności inspektora NJ i oficera nadzorującego oraz podlega odnotowaniu w dzienniku maszynowym. Zakres badań właściwości fizykochemicznych dla poszczególnych czynników roboczych, określony jest w wytycznych</w:t>
      </w:r>
      <w:r w:rsidRPr="002B3FC0">
        <w:rPr>
          <w:rFonts w:ascii="Times New Roman" w:eastAsia="Times New Roman" w:hAnsi="Times New Roman" w:cs="Times New Roman"/>
          <w:bCs/>
          <w:sz w:val="24"/>
          <w:szCs w:val="24"/>
          <w:vertAlign w:val="superscript"/>
        </w:rPr>
        <w:t>1</w:t>
      </w:r>
      <w:r w:rsidRPr="002B3FC0">
        <w:rPr>
          <w:rFonts w:ascii="Times New Roman" w:eastAsia="Times New Roman" w:hAnsi="Times New Roman" w:cs="Times New Roman"/>
          <w:bCs/>
          <w:sz w:val="24"/>
          <w:szCs w:val="24"/>
        </w:rPr>
        <w:t>. Dokument dostępny jest u of. nadzorującego.</w:t>
      </w:r>
    </w:p>
    <w:p w:rsidR="00C22906" w:rsidRPr="002B3FC0" w:rsidRDefault="00C22906" w:rsidP="007E2D7B">
      <w:p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3)</w:t>
      </w:r>
      <w:r w:rsidRPr="002B3FC0">
        <w:rPr>
          <w:rFonts w:ascii="Times New Roman" w:eastAsia="Times New Roman" w:hAnsi="Times New Roman" w:cs="Times New Roman"/>
          <w:bCs/>
          <w:sz w:val="24"/>
          <w:szCs w:val="24"/>
        </w:rPr>
        <w:tab/>
        <w:t>Napełnienie silników oraz systemów czynnikami roboczymi, po przeprowadzonej naprawie, następuje po otrzymaniu pozytywnego wyniku badań właściwości fizykochemicznych przeprowadzonych w laboratorium posiadającym akredytację PCA w zakresie określonym w wytycznych</w:t>
      </w:r>
      <w:r w:rsidRPr="002B3FC0">
        <w:rPr>
          <w:rFonts w:ascii="Times New Roman" w:eastAsia="Times New Roman" w:hAnsi="Times New Roman" w:cs="Times New Roman"/>
          <w:bCs/>
          <w:sz w:val="24"/>
          <w:szCs w:val="24"/>
          <w:vertAlign w:val="superscript"/>
        </w:rPr>
        <w:t>1</w:t>
      </w:r>
      <w:r w:rsidRPr="002B3FC0">
        <w:rPr>
          <w:rFonts w:ascii="Times New Roman" w:eastAsia="Times New Roman" w:hAnsi="Times New Roman" w:cs="Times New Roman"/>
          <w:bCs/>
          <w:sz w:val="24"/>
          <w:szCs w:val="24"/>
        </w:rPr>
        <w:t>.</w:t>
      </w:r>
    </w:p>
    <w:p w:rsidR="00C22906" w:rsidRPr="002B3FC0" w:rsidRDefault="00C22906" w:rsidP="00C22906">
      <w:p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4)</w:t>
      </w:r>
      <w:r w:rsidRPr="002B3FC0">
        <w:rPr>
          <w:rFonts w:ascii="Times New Roman" w:eastAsia="Times New Roman" w:hAnsi="Times New Roman" w:cs="Times New Roman"/>
          <w:bCs/>
          <w:sz w:val="24"/>
          <w:szCs w:val="24"/>
        </w:rPr>
        <w:tab/>
        <w:t>Wykonawca, po zakończeniu prób na uwięzi – na okręcie (docieraniu silnika) oraz prób na morzu – na okręcie, przeprowadzi badania właściwości fizykochemicznych czynników roboczych</w:t>
      </w:r>
      <w:r w:rsidRPr="002B3FC0">
        <w:rPr>
          <w:rFonts w:ascii="Times New Roman" w:eastAsia="Times New Roman" w:hAnsi="Times New Roman" w:cs="Times New Roman"/>
          <w:bCs/>
          <w:sz w:val="24"/>
          <w:szCs w:val="24"/>
          <w:vertAlign w:val="superscript"/>
        </w:rPr>
        <w:t>1</w:t>
      </w:r>
      <w:r w:rsidRPr="002B3FC0">
        <w:rPr>
          <w:rFonts w:ascii="Times New Roman" w:eastAsia="Times New Roman" w:hAnsi="Times New Roman" w:cs="Times New Roman"/>
          <w:bCs/>
          <w:sz w:val="24"/>
          <w:szCs w:val="24"/>
        </w:rPr>
        <w:t xml:space="preserve"> silnika oraz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dla którego taki wymóg został określony </w:t>
      </w:r>
      <w:r w:rsidRPr="002B3FC0">
        <w:rPr>
          <w:rFonts w:ascii="Times New Roman" w:eastAsia="Times New Roman" w:hAnsi="Times New Roman" w:cs="Times New Roman"/>
          <w:bCs/>
          <w:sz w:val="24"/>
          <w:szCs w:val="24"/>
        </w:rPr>
        <w:br/>
        <w:t xml:space="preserve">w WPN, DN lub „Programie prób zdawczo-odbiorczych” w laboratorium posiadającym akredytację PCA. Wyniki badań podlegają akceptacji przez of. nadzorującego przed podpisaniem „Protokołu zdawczo – odbiorczego”, a następnie przekazaniu </w:t>
      </w:r>
      <w:r w:rsidR="00F45B42" w:rsidRPr="002B3FC0">
        <w:rPr>
          <w:rFonts w:ascii="Times New Roman" w:eastAsia="Times New Roman" w:hAnsi="Times New Roman" w:cs="Times New Roman"/>
          <w:bCs/>
          <w:sz w:val="24"/>
          <w:szCs w:val="24"/>
        </w:rPr>
        <w:t xml:space="preserve">of. nadzorującemu </w:t>
      </w:r>
      <w:r w:rsidR="007B6A95" w:rsidRPr="002B3FC0">
        <w:rPr>
          <w:rFonts w:ascii="Times New Roman" w:eastAsia="Times New Roman" w:hAnsi="Times New Roman" w:cs="Times New Roman"/>
          <w:bCs/>
          <w:sz w:val="24"/>
          <w:szCs w:val="24"/>
        </w:rPr>
        <w:t xml:space="preserve">najpóźniej do dnia </w:t>
      </w:r>
      <w:r w:rsidR="00F45B42" w:rsidRPr="002B3FC0">
        <w:rPr>
          <w:rFonts w:ascii="Times New Roman" w:eastAsia="Times New Roman" w:hAnsi="Times New Roman" w:cs="Times New Roman"/>
          <w:bCs/>
          <w:sz w:val="24"/>
          <w:szCs w:val="24"/>
        </w:rPr>
        <w:t>podpisania „Protokołu zdawczo – odbiorczego”</w:t>
      </w:r>
    </w:p>
    <w:bookmarkEnd w:id="3"/>
    <w:p w:rsidR="000B2762" w:rsidRPr="002B3FC0" w:rsidRDefault="000B2762" w:rsidP="00544C36">
      <w:pPr>
        <w:autoSpaceDE w:val="0"/>
        <w:autoSpaceDN w:val="0"/>
        <w:adjustRightInd w:val="0"/>
        <w:spacing w:after="0" w:line="240" w:lineRule="auto"/>
        <w:rPr>
          <w:rFonts w:ascii="Times New Roman" w:eastAsia="Times New Roman" w:hAnsi="Times New Roman" w:cs="Times New Roman"/>
          <w:b/>
          <w:sz w:val="28"/>
          <w:szCs w:val="28"/>
          <w:lang w:eastAsia="pl-PL"/>
        </w:rPr>
      </w:pPr>
    </w:p>
    <w:p w:rsidR="00E57B04" w:rsidRPr="002B3FC0" w:rsidRDefault="00E57B04" w:rsidP="00E57B04">
      <w:pPr>
        <w:autoSpaceDE w:val="0"/>
        <w:autoSpaceDN w:val="0"/>
        <w:adjustRightInd w:val="0"/>
        <w:spacing w:after="0" w:line="240" w:lineRule="auto"/>
        <w:jc w:val="center"/>
        <w:rPr>
          <w:rFonts w:ascii="Times New Roman" w:eastAsia="Times New Roman" w:hAnsi="Times New Roman" w:cs="Times New Roman"/>
          <w:b/>
          <w:sz w:val="28"/>
          <w:szCs w:val="28"/>
          <w:lang w:eastAsia="pl-PL"/>
        </w:rPr>
      </w:pPr>
      <w:r w:rsidRPr="002B3FC0">
        <w:rPr>
          <w:rFonts w:ascii="Times New Roman" w:eastAsia="Times New Roman" w:hAnsi="Times New Roman" w:cs="Times New Roman"/>
          <w:b/>
          <w:sz w:val="28"/>
          <w:szCs w:val="28"/>
          <w:lang w:eastAsia="pl-PL"/>
        </w:rPr>
        <w:t xml:space="preserve">§ 6. ODBIÓR </w:t>
      </w:r>
      <w:proofErr w:type="spellStart"/>
      <w:r w:rsidRPr="002B3FC0">
        <w:rPr>
          <w:rFonts w:ascii="Times New Roman" w:eastAsia="Times New Roman" w:hAnsi="Times New Roman" w:cs="Times New Roman"/>
          <w:b/>
          <w:sz w:val="28"/>
          <w:szCs w:val="28"/>
          <w:lang w:eastAsia="pl-PL"/>
        </w:rPr>
        <w:t>SpW</w:t>
      </w:r>
      <w:proofErr w:type="spellEnd"/>
      <w:r w:rsidRPr="002B3FC0">
        <w:rPr>
          <w:rFonts w:ascii="Times New Roman" w:eastAsia="Times New Roman" w:hAnsi="Times New Roman" w:cs="Times New Roman"/>
          <w:b/>
          <w:sz w:val="28"/>
          <w:szCs w:val="28"/>
          <w:lang w:eastAsia="pl-PL"/>
        </w:rPr>
        <w:t xml:space="preserve"> PO ZAKOŃCZENIU PRAC</w:t>
      </w:r>
    </w:p>
    <w:p w:rsidR="003F20BE" w:rsidRPr="002B3FC0" w:rsidRDefault="003F20BE" w:rsidP="00E57B04">
      <w:pPr>
        <w:autoSpaceDE w:val="0"/>
        <w:autoSpaceDN w:val="0"/>
        <w:adjustRightInd w:val="0"/>
        <w:spacing w:after="0" w:line="240" w:lineRule="auto"/>
        <w:jc w:val="center"/>
        <w:rPr>
          <w:rFonts w:ascii="Times New Roman" w:eastAsia="Times New Roman" w:hAnsi="Times New Roman" w:cs="Times New Roman"/>
          <w:b/>
          <w:sz w:val="28"/>
          <w:szCs w:val="28"/>
          <w:lang w:eastAsia="pl-PL"/>
        </w:rPr>
      </w:pPr>
    </w:p>
    <w:p w:rsidR="00377C97" w:rsidRPr="002B3FC0" w:rsidRDefault="00E57B04" w:rsidP="00EB64BB">
      <w:pPr>
        <w:numPr>
          <w:ilvl w:val="0"/>
          <w:numId w:val="16"/>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Odbiór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po zrealizowaniu prac </w:t>
      </w:r>
      <w:r w:rsidR="006112D9">
        <w:rPr>
          <w:rFonts w:ascii="Times New Roman" w:eastAsia="Times New Roman" w:hAnsi="Times New Roman" w:cs="Times New Roman"/>
          <w:bCs/>
          <w:iCs/>
          <w:sz w:val="24"/>
          <w:szCs w:val="24"/>
        </w:rPr>
        <w:t xml:space="preserve">wyszczególnionych w Wykazach Prac Naprawczych oraz </w:t>
      </w:r>
      <w:r w:rsidRPr="002B3FC0">
        <w:rPr>
          <w:rFonts w:ascii="Times New Roman" w:eastAsia="Times New Roman" w:hAnsi="Times New Roman" w:cs="Times New Roman"/>
          <w:bCs/>
          <w:iCs/>
          <w:sz w:val="24"/>
          <w:szCs w:val="24"/>
        </w:rPr>
        <w:t>po pozytywnym zakończeniu prób zdawczo-odbiorczych</w:t>
      </w:r>
      <w:r w:rsidR="006112D9">
        <w:rPr>
          <w:rFonts w:ascii="Times New Roman" w:eastAsia="Times New Roman" w:hAnsi="Times New Roman" w:cs="Times New Roman"/>
          <w:bCs/>
          <w:iCs/>
          <w:sz w:val="24"/>
          <w:szCs w:val="24"/>
        </w:rPr>
        <w:t xml:space="preserve"> </w:t>
      </w:r>
      <w:r w:rsidR="009E634A" w:rsidRPr="002B3FC0">
        <w:rPr>
          <w:rFonts w:ascii="Times New Roman" w:eastAsia="Times New Roman" w:hAnsi="Times New Roman" w:cs="Times New Roman"/>
          <w:bCs/>
          <w:iCs/>
          <w:sz w:val="24"/>
          <w:szCs w:val="24"/>
        </w:rPr>
        <w:t xml:space="preserve">na podstawie </w:t>
      </w:r>
      <w:r w:rsidR="00594B76">
        <w:rPr>
          <w:rFonts w:ascii="Times New Roman" w:eastAsia="Times New Roman" w:hAnsi="Times New Roman" w:cs="Times New Roman"/>
          <w:bCs/>
          <w:iCs/>
          <w:sz w:val="24"/>
          <w:szCs w:val="24"/>
        </w:rPr>
        <w:t>„Programu prób zdawczo-</w:t>
      </w:r>
      <w:r w:rsidR="009E634A" w:rsidRPr="002B3FC0">
        <w:rPr>
          <w:rFonts w:ascii="Times New Roman" w:eastAsia="Times New Roman" w:hAnsi="Times New Roman" w:cs="Times New Roman"/>
          <w:bCs/>
          <w:iCs/>
          <w:sz w:val="24"/>
          <w:szCs w:val="24"/>
        </w:rPr>
        <w:t>odbiorczych”</w:t>
      </w:r>
      <w:r w:rsidR="006112D9">
        <w:rPr>
          <w:rFonts w:ascii="Times New Roman" w:eastAsia="Times New Roman" w:hAnsi="Times New Roman" w:cs="Times New Roman"/>
          <w:bCs/>
          <w:iCs/>
          <w:sz w:val="24"/>
          <w:szCs w:val="24"/>
        </w:rPr>
        <w:t xml:space="preserve"> </w:t>
      </w:r>
      <w:r w:rsidR="006112D9" w:rsidRPr="00D40AEE">
        <w:rPr>
          <w:rFonts w:ascii="Times New Roman" w:eastAsia="Times New Roman" w:hAnsi="Times New Roman" w:cs="Times New Roman"/>
          <w:bCs/>
          <w:iCs/>
          <w:sz w:val="24"/>
          <w:szCs w:val="24"/>
        </w:rPr>
        <w:t xml:space="preserve">zostanie </w:t>
      </w:r>
      <w:r w:rsidR="006112D9">
        <w:rPr>
          <w:rFonts w:ascii="Times New Roman" w:eastAsia="Times New Roman" w:hAnsi="Times New Roman" w:cs="Times New Roman"/>
          <w:bCs/>
          <w:iCs/>
          <w:sz w:val="24"/>
          <w:szCs w:val="24"/>
        </w:rPr>
        <w:t xml:space="preserve">potwierdzony podpisaniem „Protokołu zdawczo-odbiorczego” (załącznik nr 3) </w:t>
      </w:r>
      <w:r w:rsidR="006112D9" w:rsidRPr="00D40AEE">
        <w:rPr>
          <w:rFonts w:ascii="Times New Roman" w:eastAsia="Times New Roman" w:hAnsi="Times New Roman" w:cs="Times New Roman"/>
          <w:bCs/>
          <w:iCs/>
          <w:sz w:val="24"/>
          <w:szCs w:val="24"/>
        </w:rPr>
        <w:t xml:space="preserve">przez komisję zdawczo – odbiorczą powołaną rozkazem </w:t>
      </w:r>
      <w:r w:rsidR="006112D9">
        <w:rPr>
          <w:rFonts w:ascii="Times New Roman" w:eastAsia="Times New Roman" w:hAnsi="Times New Roman" w:cs="Times New Roman"/>
          <w:bCs/>
          <w:iCs/>
          <w:sz w:val="24"/>
          <w:szCs w:val="24"/>
        </w:rPr>
        <w:t>Dowódcy JW.</w:t>
      </w:r>
    </w:p>
    <w:p w:rsidR="00E57B04" w:rsidRPr="002B3FC0" w:rsidRDefault="00E57B04" w:rsidP="009E634A">
      <w:pPr>
        <w:overflowPunct w:val="0"/>
        <w:autoSpaceDE w:val="0"/>
        <w:autoSpaceDN w:val="0"/>
        <w:adjustRightInd w:val="0"/>
        <w:spacing w:after="0" w:line="240" w:lineRule="auto"/>
        <w:ind w:left="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 skład Komisji zdawczo-odbiorczej wchodzą:</w:t>
      </w:r>
    </w:p>
    <w:p w:rsidR="00E57B04" w:rsidRPr="002B3FC0" w:rsidRDefault="00E57B04" w:rsidP="00E57B04">
      <w:pPr>
        <w:overflowPunct w:val="0"/>
        <w:autoSpaceDE w:val="0"/>
        <w:autoSpaceDN w:val="0"/>
        <w:adjustRightInd w:val="0"/>
        <w:spacing w:after="0" w:line="240" w:lineRule="auto"/>
        <w:ind w:left="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Przewodniczący: </w:t>
      </w:r>
      <w:r w:rsidRPr="002B3FC0">
        <w:rPr>
          <w:rFonts w:ascii="Times New Roman" w:eastAsia="Times New Roman" w:hAnsi="Times New Roman" w:cs="Times New Roman"/>
          <w:bCs/>
          <w:iCs/>
          <w:sz w:val="24"/>
          <w:szCs w:val="24"/>
        </w:rPr>
        <w:tab/>
      </w:r>
      <w:r w:rsidR="009E634A" w:rsidRPr="002B3FC0">
        <w:rPr>
          <w:rFonts w:ascii="Times New Roman" w:eastAsia="Times New Roman" w:hAnsi="Times New Roman" w:cs="Times New Roman"/>
          <w:bCs/>
          <w:iCs/>
          <w:sz w:val="24"/>
          <w:szCs w:val="24"/>
        </w:rPr>
        <w:tab/>
      </w:r>
      <w:r w:rsidRPr="002B3FC0">
        <w:rPr>
          <w:rFonts w:ascii="Times New Roman" w:eastAsia="Times New Roman" w:hAnsi="Times New Roman" w:cs="Times New Roman"/>
          <w:bCs/>
          <w:iCs/>
          <w:sz w:val="24"/>
          <w:szCs w:val="24"/>
        </w:rPr>
        <w:t>Dowódca Okrętu</w:t>
      </w:r>
    </w:p>
    <w:p w:rsidR="00E57B04" w:rsidRPr="002B3FC0" w:rsidRDefault="00E57B04" w:rsidP="00E57B04">
      <w:pPr>
        <w:spacing w:after="0" w:line="240" w:lineRule="auto"/>
        <w:ind w:firstLine="426"/>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Członkowie:</w:t>
      </w:r>
      <w:r w:rsidRPr="002B3FC0">
        <w:rPr>
          <w:rFonts w:ascii="Times New Roman" w:eastAsia="Times New Roman" w:hAnsi="Times New Roman" w:cs="Times New Roman"/>
          <w:sz w:val="24"/>
          <w:szCs w:val="24"/>
          <w:lang w:eastAsia="pl-PL"/>
        </w:rPr>
        <w:tab/>
      </w:r>
      <w:r w:rsidRPr="002B3FC0">
        <w:rPr>
          <w:rFonts w:ascii="Times New Roman" w:eastAsia="Times New Roman" w:hAnsi="Times New Roman" w:cs="Times New Roman"/>
          <w:sz w:val="24"/>
          <w:szCs w:val="24"/>
          <w:lang w:eastAsia="pl-PL"/>
        </w:rPr>
        <w:tab/>
        <w:t>Oficer Nadzorujący</w:t>
      </w:r>
    </w:p>
    <w:p w:rsidR="00E57B04" w:rsidRPr="002B3FC0" w:rsidRDefault="00E57B04" w:rsidP="00E57B04">
      <w:pPr>
        <w:spacing w:after="0" w:line="240" w:lineRule="auto"/>
        <w:ind w:left="1994"/>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ab/>
      </w:r>
      <w:r w:rsidRPr="002B3FC0">
        <w:rPr>
          <w:rFonts w:ascii="Times New Roman" w:eastAsia="Times New Roman" w:hAnsi="Times New Roman" w:cs="Times New Roman"/>
          <w:sz w:val="24"/>
          <w:szCs w:val="24"/>
          <w:lang w:eastAsia="pl-PL"/>
        </w:rPr>
        <w:tab/>
        <w:t>Przedstawiciel JW.</w:t>
      </w:r>
    </w:p>
    <w:p w:rsidR="009E634A" w:rsidRPr="002B3FC0" w:rsidRDefault="00E57B04" w:rsidP="009E634A">
      <w:pPr>
        <w:spacing w:after="0" w:line="240" w:lineRule="auto"/>
        <w:ind w:left="1994"/>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ab/>
      </w:r>
      <w:r w:rsidRPr="002B3FC0">
        <w:rPr>
          <w:rFonts w:ascii="Times New Roman" w:eastAsia="Times New Roman" w:hAnsi="Times New Roman" w:cs="Times New Roman"/>
          <w:sz w:val="24"/>
          <w:szCs w:val="24"/>
          <w:lang w:eastAsia="pl-PL"/>
        </w:rPr>
        <w:tab/>
        <w:t>Osoby funkcyjne działów/pionów okrętowych</w:t>
      </w:r>
    </w:p>
    <w:p w:rsidR="009E634A" w:rsidRPr="006112D9" w:rsidRDefault="006112D9" w:rsidP="006112D9">
      <w:pPr>
        <w:numPr>
          <w:ilvl w:val="0"/>
          <w:numId w:val="16"/>
        </w:numPr>
        <w:tabs>
          <w:tab w:val="clear" w:pos="644"/>
          <w:tab w:val="num" w:pos="1152"/>
        </w:tabs>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D40AEE">
        <w:rPr>
          <w:rFonts w:ascii="Times New Roman" w:eastAsia="Times New Roman" w:hAnsi="Times New Roman" w:cs="Times New Roman"/>
          <w:bCs/>
          <w:iCs/>
          <w:sz w:val="24"/>
          <w:szCs w:val="24"/>
        </w:rPr>
        <w:t xml:space="preserve">„Próby zdawczo-odbiorcze” zostaną zrealizowane w terminie określonym w </w:t>
      </w:r>
      <w:r w:rsidRPr="00930275">
        <w:rPr>
          <w:rFonts w:ascii="Times New Roman" w:eastAsia="Calibri" w:hAnsi="Times New Roman" w:cs="Times New Roman"/>
          <w:b/>
          <w:sz w:val="24"/>
          <w:szCs w:val="24"/>
        </w:rPr>
        <w:t>§ 2 ust. 1</w:t>
      </w:r>
      <w:r w:rsidRPr="00D40AEE">
        <w:rPr>
          <w:rFonts w:ascii="Times New Roman" w:eastAsia="Calibri" w:hAnsi="Times New Roman" w:cs="Times New Roman"/>
          <w:sz w:val="24"/>
          <w:szCs w:val="24"/>
        </w:rPr>
        <w:t xml:space="preserve"> umowy. </w:t>
      </w:r>
    </w:p>
    <w:p w:rsidR="009E634A" w:rsidRPr="002B3FC0" w:rsidRDefault="009E634A" w:rsidP="00EB64BB">
      <w:pPr>
        <w:numPr>
          <w:ilvl w:val="0"/>
          <w:numId w:val="16"/>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„Program prób zdawczo-odbiorczych” (</w:t>
      </w:r>
      <w:r w:rsidRPr="002B3FC0">
        <w:rPr>
          <w:rFonts w:ascii="Times New Roman" w:eastAsia="Times New Roman" w:hAnsi="Times New Roman" w:cs="Times New Roman"/>
          <w:b/>
          <w:bCs/>
          <w:iCs/>
          <w:sz w:val="24"/>
          <w:szCs w:val="24"/>
        </w:rPr>
        <w:t xml:space="preserve">wzór zał. nr </w:t>
      </w:r>
      <w:r w:rsidR="00375474" w:rsidRPr="002B3FC0">
        <w:rPr>
          <w:rFonts w:ascii="Times New Roman" w:eastAsia="Times New Roman" w:hAnsi="Times New Roman" w:cs="Times New Roman"/>
          <w:b/>
          <w:bCs/>
          <w:iCs/>
          <w:sz w:val="24"/>
          <w:szCs w:val="24"/>
        </w:rPr>
        <w:t>13</w:t>
      </w:r>
      <w:r w:rsidRPr="002B3FC0">
        <w:rPr>
          <w:rFonts w:ascii="Times New Roman" w:eastAsia="Times New Roman" w:hAnsi="Times New Roman" w:cs="Times New Roman"/>
          <w:bCs/>
          <w:iCs/>
          <w:sz w:val="24"/>
          <w:szCs w:val="24"/>
        </w:rPr>
        <w:t xml:space="preserve">) jest to zbiór programów prób poszczególnych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naprawianych, zamontowanych przez Wykonawcę w ramach umowy, dla których wymóg przeprowadzenia prób jest określony w WPN.  Program musi posiadać stronę tytułową, spis treści, strony ponumerowane i być trwale zszyty oraz zawierać:</w:t>
      </w:r>
    </w:p>
    <w:p w:rsidR="009E634A" w:rsidRPr="002B3FC0" w:rsidRDefault="009E634A" w:rsidP="00EB64BB">
      <w:pPr>
        <w:numPr>
          <w:ilvl w:val="1"/>
          <w:numId w:val="16"/>
        </w:numPr>
        <w:tabs>
          <w:tab w:val="clear" w:pos="1152"/>
          <w:tab w:val="num" w:pos="851"/>
        </w:tabs>
        <w:overflowPunct w:val="0"/>
        <w:autoSpaceDE w:val="0"/>
        <w:autoSpaceDN w:val="0"/>
        <w:adjustRightInd w:val="0"/>
        <w:spacing w:after="0" w:line="240" w:lineRule="auto"/>
        <w:ind w:left="709" w:hanging="283"/>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przebieg i organizację prób;</w:t>
      </w:r>
    </w:p>
    <w:p w:rsidR="009E634A" w:rsidRPr="002B3FC0" w:rsidRDefault="009E634A" w:rsidP="00EB64BB">
      <w:pPr>
        <w:numPr>
          <w:ilvl w:val="1"/>
          <w:numId w:val="16"/>
        </w:numPr>
        <w:tabs>
          <w:tab w:val="clear" w:pos="1152"/>
          <w:tab w:val="num" w:pos="851"/>
        </w:tabs>
        <w:overflowPunct w:val="0"/>
        <w:autoSpaceDE w:val="0"/>
        <w:autoSpaceDN w:val="0"/>
        <w:adjustRightInd w:val="0"/>
        <w:spacing w:after="0" w:line="240" w:lineRule="auto"/>
        <w:ind w:left="709" w:hanging="283"/>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czas prób zdawczo-odbiorczych;</w:t>
      </w:r>
    </w:p>
    <w:p w:rsidR="009E634A" w:rsidRPr="002B3FC0" w:rsidRDefault="009E634A" w:rsidP="00EB64BB">
      <w:pPr>
        <w:numPr>
          <w:ilvl w:val="1"/>
          <w:numId w:val="16"/>
        </w:numPr>
        <w:tabs>
          <w:tab w:val="clear" w:pos="1152"/>
          <w:tab w:val="num" w:pos="851"/>
        </w:tabs>
        <w:overflowPunct w:val="0"/>
        <w:autoSpaceDE w:val="0"/>
        <w:autoSpaceDN w:val="0"/>
        <w:adjustRightInd w:val="0"/>
        <w:spacing w:after="0" w:line="240" w:lineRule="auto"/>
        <w:ind w:left="709" w:hanging="283"/>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czynności (procedury) jakie należy wykonać w trakcie prób;</w:t>
      </w:r>
    </w:p>
    <w:p w:rsidR="009E634A" w:rsidRPr="002B3FC0" w:rsidRDefault="009E634A" w:rsidP="00EB64BB">
      <w:pPr>
        <w:numPr>
          <w:ilvl w:val="1"/>
          <w:numId w:val="16"/>
        </w:numPr>
        <w:tabs>
          <w:tab w:val="clear" w:pos="1152"/>
          <w:tab w:val="num" w:pos="851"/>
        </w:tabs>
        <w:overflowPunct w:val="0"/>
        <w:autoSpaceDE w:val="0"/>
        <w:autoSpaceDN w:val="0"/>
        <w:adjustRightInd w:val="0"/>
        <w:spacing w:after="0" w:line="240" w:lineRule="auto"/>
        <w:ind w:left="709" w:hanging="283"/>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parametry, które podlegają sprawdzeniu/odnotowaniu w trakcie prób;</w:t>
      </w:r>
    </w:p>
    <w:p w:rsidR="009E634A" w:rsidRPr="002B3FC0" w:rsidRDefault="009E634A" w:rsidP="00EB64BB">
      <w:pPr>
        <w:numPr>
          <w:ilvl w:val="1"/>
          <w:numId w:val="16"/>
        </w:numPr>
        <w:tabs>
          <w:tab w:val="clear" w:pos="1152"/>
          <w:tab w:val="num" w:pos="851"/>
        </w:tabs>
        <w:overflowPunct w:val="0"/>
        <w:autoSpaceDE w:val="0"/>
        <w:autoSpaceDN w:val="0"/>
        <w:adjustRightInd w:val="0"/>
        <w:spacing w:after="0" w:line="240" w:lineRule="auto"/>
        <w:ind w:left="709" w:hanging="283"/>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wartości parametrów pracy urządzenia  przy których uznaje się urządzenie za naprawione;</w:t>
      </w:r>
    </w:p>
    <w:p w:rsidR="009E634A" w:rsidRPr="002B3FC0" w:rsidRDefault="009E634A" w:rsidP="00EB64BB">
      <w:pPr>
        <w:numPr>
          <w:ilvl w:val="1"/>
          <w:numId w:val="16"/>
        </w:numPr>
        <w:tabs>
          <w:tab w:val="clear" w:pos="1152"/>
          <w:tab w:val="num" w:pos="851"/>
        </w:tabs>
        <w:overflowPunct w:val="0"/>
        <w:autoSpaceDE w:val="0"/>
        <w:autoSpaceDN w:val="0"/>
        <w:adjustRightInd w:val="0"/>
        <w:spacing w:after="0" w:line="240" w:lineRule="auto"/>
        <w:ind w:left="709" w:hanging="283"/>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zabezpieczenie techniczne i materiałowe (wykaz ilościowo-jakościowy produktów </w:t>
      </w:r>
      <w:proofErr w:type="spellStart"/>
      <w:r w:rsidRPr="002B3FC0">
        <w:rPr>
          <w:rFonts w:ascii="Times New Roman" w:eastAsia="Times New Roman" w:hAnsi="Times New Roman" w:cs="Times New Roman"/>
          <w:bCs/>
          <w:iCs/>
          <w:sz w:val="24"/>
          <w:szCs w:val="24"/>
        </w:rPr>
        <w:t>mps</w:t>
      </w:r>
      <w:proofErr w:type="spellEnd"/>
      <w:r w:rsidRPr="002B3FC0">
        <w:rPr>
          <w:rFonts w:ascii="Times New Roman" w:eastAsia="Times New Roman" w:hAnsi="Times New Roman" w:cs="Times New Roman"/>
          <w:bCs/>
          <w:iCs/>
          <w:sz w:val="24"/>
          <w:szCs w:val="24"/>
        </w:rPr>
        <w:t xml:space="preserve"> i innych materiałów niezbędnych do przeprowadzenia prób);</w:t>
      </w:r>
    </w:p>
    <w:p w:rsidR="009E634A" w:rsidRPr="002B3FC0" w:rsidRDefault="009E634A" w:rsidP="00EB64BB">
      <w:pPr>
        <w:numPr>
          <w:ilvl w:val="1"/>
          <w:numId w:val="16"/>
        </w:numPr>
        <w:tabs>
          <w:tab w:val="clear" w:pos="1152"/>
          <w:tab w:val="num" w:pos="851"/>
        </w:tabs>
        <w:overflowPunct w:val="0"/>
        <w:autoSpaceDE w:val="0"/>
        <w:autoSpaceDN w:val="0"/>
        <w:adjustRightInd w:val="0"/>
        <w:spacing w:after="0" w:line="240" w:lineRule="auto"/>
        <w:ind w:left="709" w:hanging="283"/>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lastRenderedPageBreak/>
        <w:t>wzory kart sprawdzeń i pomiarów;</w:t>
      </w:r>
    </w:p>
    <w:p w:rsidR="009E634A" w:rsidRPr="002B3FC0" w:rsidRDefault="009E634A" w:rsidP="00EB64BB">
      <w:pPr>
        <w:numPr>
          <w:ilvl w:val="1"/>
          <w:numId w:val="16"/>
        </w:numPr>
        <w:tabs>
          <w:tab w:val="clear" w:pos="1152"/>
          <w:tab w:val="num" w:pos="851"/>
        </w:tabs>
        <w:overflowPunct w:val="0"/>
        <w:autoSpaceDE w:val="0"/>
        <w:autoSpaceDN w:val="0"/>
        <w:adjustRightInd w:val="0"/>
        <w:spacing w:after="0" w:line="240" w:lineRule="auto"/>
        <w:ind w:left="709" w:hanging="283"/>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wykaz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podlegających odbiorowi na podstawie zapisów w „Książce Odbiorów”;</w:t>
      </w:r>
    </w:p>
    <w:p w:rsidR="009E634A" w:rsidRPr="002B3FC0" w:rsidRDefault="009E634A" w:rsidP="00EB64BB">
      <w:pPr>
        <w:numPr>
          <w:ilvl w:val="1"/>
          <w:numId w:val="16"/>
        </w:numPr>
        <w:tabs>
          <w:tab w:val="clear" w:pos="1152"/>
          <w:tab w:val="num" w:pos="851"/>
        </w:tabs>
        <w:overflowPunct w:val="0"/>
        <w:autoSpaceDE w:val="0"/>
        <w:autoSpaceDN w:val="0"/>
        <w:adjustRightInd w:val="0"/>
        <w:spacing w:after="0" w:line="240" w:lineRule="auto"/>
        <w:ind w:left="709" w:hanging="283"/>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wykaz dokumentów, jakie musi przedstawić Wykonawca komisji zdawczo-odbiorczej przed rozpoczęciem prób (np. poświadczenie wykonania naprawy lub modernizacji urządzenia technicznego zgodnie z warunkami uprawnienia wydanymi przez WDT, protokoły z pomiarów w zakresie ochrony przeciwporażeniowej urządzeń i instalacji elektrycznej będących przedmiotem umowy itp.)</w:t>
      </w:r>
    </w:p>
    <w:p w:rsidR="00F45B42" w:rsidRPr="002B3FC0" w:rsidRDefault="009E634A" w:rsidP="00EB64BB">
      <w:pPr>
        <w:numPr>
          <w:ilvl w:val="0"/>
          <w:numId w:val="16"/>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Wykonawca na podstawie „Instrukcji eksploatacji silników spalinowych na jednostkach pływających Marynarki Wojennej” DU-4.22.7.05 opracuje wzory kart pomiarowych (program regulacji i docierania, program prób zdawczych silnika) dla</w:t>
      </w:r>
      <w:r w:rsidRPr="002B3FC0">
        <w:rPr>
          <w:rFonts w:ascii="Times New Roman" w:eastAsia="Times New Roman" w:hAnsi="Times New Roman" w:cs="Times New Roman"/>
          <w:color w:val="000000"/>
          <w:sz w:val="24"/>
          <w:szCs w:val="24"/>
          <w:lang w:eastAsia="pl-PL"/>
        </w:rPr>
        <w:t xml:space="preserve"> </w:t>
      </w:r>
      <w:proofErr w:type="spellStart"/>
      <w:r w:rsidRPr="002B3FC0">
        <w:rPr>
          <w:rFonts w:ascii="Times New Roman" w:eastAsia="Times New Roman" w:hAnsi="Times New Roman" w:cs="Times New Roman"/>
          <w:color w:val="000000"/>
          <w:sz w:val="24"/>
          <w:szCs w:val="24"/>
          <w:lang w:eastAsia="pl-PL"/>
        </w:rPr>
        <w:t>SpW</w:t>
      </w:r>
      <w:proofErr w:type="spellEnd"/>
      <w:r w:rsidRPr="002B3FC0">
        <w:rPr>
          <w:rFonts w:ascii="Times New Roman" w:eastAsia="Times New Roman" w:hAnsi="Times New Roman" w:cs="Times New Roman"/>
          <w:color w:val="000000"/>
          <w:sz w:val="24"/>
          <w:szCs w:val="24"/>
          <w:lang w:eastAsia="pl-PL"/>
        </w:rPr>
        <w:t xml:space="preserve"> podlegających próbom i zamieści je w formie załączników do „Programu prób zdawczo-odbiorczych”. Powyższy dokument dostępny jest u oficera nadzorującego. </w:t>
      </w:r>
      <w:r w:rsidR="00BE503A" w:rsidRPr="002B3FC0">
        <w:rPr>
          <w:rFonts w:ascii="Times New Roman" w:eastAsia="Times New Roman" w:hAnsi="Times New Roman" w:cs="Times New Roman"/>
          <w:color w:val="000000"/>
          <w:sz w:val="24"/>
          <w:szCs w:val="24"/>
          <w:lang w:eastAsia="pl-PL"/>
        </w:rPr>
        <w:t xml:space="preserve">Karty </w:t>
      </w:r>
      <w:r w:rsidR="00BE503A" w:rsidRPr="002B3FC0">
        <w:rPr>
          <w:rFonts w:ascii="Times New Roman" w:eastAsia="Times New Roman" w:hAnsi="Times New Roman" w:cs="Times New Roman"/>
          <w:color w:val="000000"/>
          <w:sz w:val="24"/>
          <w:szCs w:val="24"/>
          <w:lang w:eastAsia="pl-PL"/>
        </w:rPr>
        <w:br/>
        <w:t xml:space="preserve">po wypełnieniu i podpisaniu podlegają przekazaniu podmiotom, o których mowa w </w:t>
      </w:r>
      <w:r w:rsidR="00BE503A" w:rsidRPr="002B3FC0">
        <w:rPr>
          <w:rFonts w:ascii="Times New Roman" w:eastAsia="Times New Roman" w:hAnsi="Times New Roman" w:cs="Times New Roman"/>
          <w:b/>
          <w:color w:val="000000"/>
          <w:sz w:val="24"/>
          <w:szCs w:val="24"/>
          <w:lang w:eastAsia="pl-PL"/>
        </w:rPr>
        <w:t>ust. 7</w:t>
      </w:r>
      <w:r w:rsidR="00BE503A" w:rsidRPr="002B3FC0">
        <w:rPr>
          <w:rFonts w:ascii="Times New Roman" w:eastAsia="Times New Roman" w:hAnsi="Times New Roman" w:cs="Times New Roman"/>
          <w:color w:val="000000"/>
          <w:sz w:val="24"/>
          <w:szCs w:val="24"/>
          <w:lang w:eastAsia="pl-PL"/>
        </w:rPr>
        <w:t xml:space="preserve">, w terminie , o którym mowa w </w:t>
      </w:r>
      <w:r w:rsidR="00BE503A" w:rsidRPr="002B3FC0">
        <w:rPr>
          <w:rFonts w:ascii="Times New Roman" w:eastAsia="Times New Roman" w:hAnsi="Times New Roman" w:cs="Times New Roman"/>
          <w:b/>
          <w:color w:val="000000"/>
          <w:sz w:val="24"/>
          <w:szCs w:val="24"/>
          <w:lang w:eastAsia="pl-PL"/>
        </w:rPr>
        <w:t>ust. 6.</w:t>
      </w:r>
    </w:p>
    <w:p w:rsidR="00552788" w:rsidRPr="002B3FC0" w:rsidRDefault="00552788" w:rsidP="00EB64BB">
      <w:pPr>
        <w:numPr>
          <w:ilvl w:val="0"/>
          <w:numId w:val="16"/>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color w:val="000000"/>
          <w:sz w:val="24"/>
          <w:szCs w:val="24"/>
          <w:lang w:eastAsia="pl-PL"/>
        </w:rPr>
        <w:t>Wykonawca opracuje „Program prób zdawczo-odbiorczych” (</w:t>
      </w:r>
      <w:r w:rsidRPr="002B3FC0">
        <w:rPr>
          <w:rFonts w:ascii="Times New Roman" w:eastAsia="Times New Roman" w:hAnsi="Times New Roman" w:cs="Times New Roman"/>
          <w:b/>
          <w:color w:val="000000"/>
          <w:sz w:val="24"/>
          <w:szCs w:val="24"/>
          <w:lang w:eastAsia="pl-PL"/>
        </w:rPr>
        <w:t xml:space="preserve">wzór zał. nr </w:t>
      </w:r>
      <w:r w:rsidR="00375474" w:rsidRPr="002B3FC0">
        <w:rPr>
          <w:rFonts w:ascii="Times New Roman" w:eastAsia="Times New Roman" w:hAnsi="Times New Roman" w:cs="Times New Roman"/>
          <w:b/>
          <w:color w:val="000000"/>
          <w:sz w:val="24"/>
          <w:szCs w:val="24"/>
          <w:lang w:eastAsia="pl-PL"/>
        </w:rPr>
        <w:t>13</w:t>
      </w:r>
      <w:r w:rsidRPr="002B3FC0">
        <w:rPr>
          <w:rFonts w:ascii="Times New Roman" w:eastAsia="Times New Roman" w:hAnsi="Times New Roman" w:cs="Times New Roman"/>
          <w:color w:val="000000"/>
          <w:sz w:val="24"/>
          <w:szCs w:val="24"/>
          <w:lang w:eastAsia="pl-PL"/>
        </w:rPr>
        <w:t>), który podlega uzgodnieniu przez of. nadzorującego, dowódcę okrętu, a następnie zatwierdzeniu przez Dowódcę JW.</w:t>
      </w:r>
    </w:p>
    <w:p w:rsidR="00552788" w:rsidRPr="002B3FC0" w:rsidRDefault="00552788" w:rsidP="00EB64BB">
      <w:pPr>
        <w:numPr>
          <w:ilvl w:val="0"/>
          <w:numId w:val="16"/>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color w:val="000000"/>
          <w:sz w:val="24"/>
          <w:szCs w:val="24"/>
          <w:lang w:eastAsia="pl-PL"/>
        </w:rPr>
        <w:t>Wykonawca przekaże „Program prób zdawczo-odbiorczych” do zatwierdzenia Dowódcy JW. nie później niż 5 dni roboczych przed planowanym terminem prób.</w:t>
      </w:r>
    </w:p>
    <w:p w:rsidR="00552788" w:rsidRPr="002B3FC0" w:rsidRDefault="00552788" w:rsidP="00EB64BB">
      <w:pPr>
        <w:numPr>
          <w:ilvl w:val="0"/>
          <w:numId w:val="16"/>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color w:val="000000"/>
          <w:sz w:val="24"/>
          <w:szCs w:val="24"/>
          <w:lang w:eastAsia="pl-PL"/>
        </w:rPr>
        <w:t>Po zatwierdzeniu programu przekazuje go;</w:t>
      </w:r>
    </w:p>
    <w:p w:rsidR="00552788" w:rsidRPr="002B3FC0" w:rsidRDefault="00552788" w:rsidP="00F73561">
      <w:pPr>
        <w:numPr>
          <w:ilvl w:val="0"/>
          <w:numId w:val="39"/>
        </w:numPr>
        <w:tabs>
          <w:tab w:val="left" w:pos="0"/>
        </w:tabs>
        <w:overflowPunct w:val="0"/>
        <w:autoSpaceDE w:val="0"/>
        <w:autoSpaceDN w:val="0"/>
        <w:adjustRightInd w:val="0"/>
        <w:spacing w:after="0" w:line="240" w:lineRule="auto"/>
        <w:ind w:left="0" w:firstLine="426"/>
        <w:jc w:val="both"/>
        <w:textAlignment w:val="baseline"/>
        <w:rPr>
          <w:rFonts w:ascii="Times New Roman" w:eastAsia="Calibri" w:hAnsi="Times New Roman" w:cs="Times New Roman"/>
          <w:color w:val="000000"/>
          <w:sz w:val="24"/>
          <w:szCs w:val="24"/>
        </w:rPr>
      </w:pPr>
      <w:r w:rsidRPr="002B3FC0">
        <w:rPr>
          <w:rFonts w:ascii="Times New Roman" w:eastAsia="Calibri" w:hAnsi="Times New Roman" w:cs="Times New Roman"/>
          <w:color w:val="000000"/>
          <w:sz w:val="24"/>
          <w:szCs w:val="24"/>
        </w:rPr>
        <w:t xml:space="preserve">przewodniczącemu komisji Zamawiającego; </w:t>
      </w:r>
    </w:p>
    <w:p w:rsidR="00552788" w:rsidRDefault="00552788" w:rsidP="00F73561">
      <w:pPr>
        <w:numPr>
          <w:ilvl w:val="0"/>
          <w:numId w:val="39"/>
        </w:numPr>
        <w:tabs>
          <w:tab w:val="left" w:pos="0"/>
        </w:tabs>
        <w:overflowPunct w:val="0"/>
        <w:autoSpaceDE w:val="0"/>
        <w:autoSpaceDN w:val="0"/>
        <w:adjustRightInd w:val="0"/>
        <w:spacing w:after="0" w:line="240" w:lineRule="auto"/>
        <w:ind w:left="0" w:firstLine="426"/>
        <w:jc w:val="both"/>
        <w:textAlignment w:val="baseline"/>
        <w:rPr>
          <w:rFonts w:ascii="Times New Roman" w:eastAsia="Calibri" w:hAnsi="Times New Roman" w:cs="Times New Roman"/>
          <w:color w:val="000000"/>
          <w:sz w:val="24"/>
          <w:szCs w:val="24"/>
        </w:rPr>
      </w:pPr>
      <w:r w:rsidRPr="002B3FC0">
        <w:rPr>
          <w:rFonts w:ascii="Times New Roman" w:eastAsia="Calibri" w:hAnsi="Times New Roman" w:cs="Times New Roman"/>
          <w:color w:val="000000"/>
          <w:sz w:val="24"/>
          <w:szCs w:val="24"/>
        </w:rPr>
        <w:t xml:space="preserve">przewodniczącemu komisji Wykonawcy; </w:t>
      </w:r>
    </w:p>
    <w:p w:rsidR="006112D9" w:rsidRPr="002B3FC0" w:rsidRDefault="006112D9" w:rsidP="006112D9">
      <w:pPr>
        <w:tabs>
          <w:tab w:val="left" w:pos="0"/>
        </w:tabs>
        <w:overflowPunct w:val="0"/>
        <w:autoSpaceDE w:val="0"/>
        <w:autoSpaceDN w:val="0"/>
        <w:adjustRightInd w:val="0"/>
        <w:spacing w:after="0" w:line="240" w:lineRule="auto"/>
        <w:ind w:left="426"/>
        <w:jc w:val="both"/>
        <w:textAlignment w:val="baseline"/>
        <w:rPr>
          <w:rFonts w:ascii="Times New Roman" w:eastAsia="Calibri" w:hAnsi="Times New Roman" w:cs="Times New Roman"/>
          <w:color w:val="000000"/>
          <w:sz w:val="24"/>
          <w:szCs w:val="24"/>
        </w:rPr>
      </w:pPr>
    </w:p>
    <w:p w:rsidR="00E57B04" w:rsidRPr="002B3FC0" w:rsidRDefault="00E57B04" w:rsidP="00EB64BB">
      <w:pPr>
        <w:numPr>
          <w:ilvl w:val="0"/>
          <w:numId w:val="16"/>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eastAsia="Times New Roman" w:hAnsi="Times New Roman" w:cs="Times New Roman"/>
          <w:b/>
          <w:bCs/>
          <w:iCs/>
          <w:sz w:val="24"/>
          <w:szCs w:val="24"/>
        </w:rPr>
        <w:t>Próby zdawczo-odbiorcze.</w:t>
      </w:r>
    </w:p>
    <w:p w:rsidR="00552788" w:rsidRPr="002B3FC0" w:rsidRDefault="00E57B04" w:rsidP="00F73561">
      <w:pPr>
        <w:pStyle w:val="Nagwek3"/>
        <w:keepNext w:val="0"/>
        <w:keepLines w:val="0"/>
        <w:numPr>
          <w:ilvl w:val="2"/>
          <w:numId w:val="40"/>
        </w:numPr>
        <w:tabs>
          <w:tab w:val="left" w:pos="426"/>
          <w:tab w:val="left" w:pos="851"/>
        </w:tabs>
        <w:overflowPunct w:val="0"/>
        <w:autoSpaceDE w:val="0"/>
        <w:autoSpaceDN w:val="0"/>
        <w:adjustRightInd w:val="0"/>
        <w:spacing w:before="0" w:line="240" w:lineRule="auto"/>
        <w:ind w:left="851" w:hanging="425"/>
        <w:jc w:val="both"/>
        <w:textAlignment w:val="baseline"/>
        <w:rPr>
          <w:rFonts w:ascii="Times New Roman" w:eastAsia="Times New Roman" w:hAnsi="Times New Roman" w:cs="Times New Roman"/>
          <w:bCs/>
          <w:color w:val="000000"/>
        </w:rPr>
      </w:pPr>
      <w:r w:rsidRPr="002B3FC0">
        <w:rPr>
          <w:rFonts w:ascii="Times New Roman" w:eastAsia="Times New Roman" w:hAnsi="Times New Roman" w:cs="Times New Roman"/>
          <w:bCs/>
          <w:color w:val="auto"/>
        </w:rPr>
        <w:t xml:space="preserve">Za przygotowanie i organizację prób zdawczo-odbiorczych odpowiada Wykonawca, natomiast przewodniczący komisji zdawczo-odbiorczej (dowódca okrętu) odpowiedzialny jest za przygotowanie </w:t>
      </w:r>
      <w:proofErr w:type="spellStart"/>
      <w:r w:rsidRPr="002B3FC0">
        <w:rPr>
          <w:rFonts w:ascii="Times New Roman" w:eastAsia="Times New Roman" w:hAnsi="Times New Roman" w:cs="Times New Roman"/>
          <w:bCs/>
          <w:color w:val="auto"/>
        </w:rPr>
        <w:t>SpW</w:t>
      </w:r>
      <w:proofErr w:type="spellEnd"/>
      <w:r w:rsidRPr="002B3FC0">
        <w:rPr>
          <w:rFonts w:ascii="Times New Roman" w:eastAsia="Times New Roman" w:hAnsi="Times New Roman" w:cs="Times New Roman"/>
          <w:bCs/>
          <w:color w:val="auto"/>
        </w:rPr>
        <w:t xml:space="preserve"> do prób i za ich przebieg. </w:t>
      </w:r>
      <w:r w:rsidR="00552788" w:rsidRPr="002B3FC0">
        <w:rPr>
          <w:rFonts w:ascii="Times New Roman" w:eastAsia="Times New Roman" w:hAnsi="Times New Roman" w:cs="Times New Roman"/>
          <w:bCs/>
          <w:color w:val="000000"/>
        </w:rPr>
        <w:t>Próby należy zorganizować w oparciu o niżej wymienione dokumenty:</w:t>
      </w:r>
    </w:p>
    <w:p w:rsidR="00552788" w:rsidRPr="002B3FC0" w:rsidRDefault="00552788" w:rsidP="00F73561">
      <w:pPr>
        <w:keepNext/>
        <w:numPr>
          <w:ilvl w:val="0"/>
          <w:numId w:val="41"/>
        </w:numPr>
        <w:tabs>
          <w:tab w:val="left" w:pos="0"/>
          <w:tab w:val="left" w:pos="426"/>
        </w:tabs>
        <w:spacing w:after="0" w:line="240" w:lineRule="auto"/>
        <w:ind w:left="1134" w:hanging="283"/>
        <w:jc w:val="both"/>
        <w:outlineLvl w:val="2"/>
        <w:rPr>
          <w:rFonts w:ascii="Times New Roman" w:eastAsia="Times New Roman" w:hAnsi="Times New Roman" w:cs="Times New Roman"/>
          <w:bCs/>
          <w:color w:val="000000"/>
          <w:sz w:val="24"/>
          <w:szCs w:val="24"/>
        </w:rPr>
      </w:pPr>
      <w:r w:rsidRPr="002B3FC0">
        <w:rPr>
          <w:rFonts w:ascii="Times New Roman" w:eastAsia="Times New Roman" w:hAnsi="Times New Roman" w:cs="Times New Roman"/>
          <w:bCs/>
          <w:color w:val="000000"/>
          <w:sz w:val="24"/>
          <w:szCs w:val="24"/>
        </w:rPr>
        <w:t xml:space="preserve">„Instrukcja o planowaniu i realizacji napraw jednostek pływających MW” </w:t>
      </w:r>
      <w:r w:rsidRPr="002B3FC0">
        <w:rPr>
          <w:rFonts w:ascii="Times New Roman" w:eastAsia="Times New Roman" w:hAnsi="Times New Roman" w:cs="Times New Roman"/>
          <w:bCs/>
          <w:color w:val="000000"/>
          <w:sz w:val="24"/>
          <w:szCs w:val="24"/>
        </w:rPr>
        <w:br/>
        <w:t>DU-4.22.7.02(A);</w:t>
      </w:r>
    </w:p>
    <w:p w:rsidR="00552788" w:rsidRPr="002B3FC0" w:rsidRDefault="00552788" w:rsidP="00F73561">
      <w:pPr>
        <w:keepNext/>
        <w:numPr>
          <w:ilvl w:val="0"/>
          <w:numId w:val="41"/>
        </w:numPr>
        <w:tabs>
          <w:tab w:val="left" w:pos="0"/>
          <w:tab w:val="left" w:pos="426"/>
        </w:tabs>
        <w:spacing w:after="0" w:line="240" w:lineRule="auto"/>
        <w:ind w:left="1134" w:hanging="283"/>
        <w:jc w:val="both"/>
        <w:outlineLvl w:val="2"/>
        <w:rPr>
          <w:rFonts w:ascii="Times New Roman" w:eastAsia="Times New Roman" w:hAnsi="Times New Roman" w:cs="Times New Roman"/>
          <w:bCs/>
          <w:color w:val="000000"/>
          <w:sz w:val="24"/>
          <w:szCs w:val="24"/>
        </w:rPr>
      </w:pPr>
      <w:r w:rsidRPr="002B3FC0">
        <w:rPr>
          <w:rFonts w:ascii="Arial" w:eastAsia="Times New Roman" w:hAnsi="Arial" w:cs="Times New Roman"/>
          <w:bCs/>
          <w:color w:val="000000"/>
          <w:sz w:val="26"/>
          <w:szCs w:val="26"/>
        </w:rPr>
        <w:t>„</w:t>
      </w:r>
      <w:r w:rsidRPr="002B3FC0">
        <w:rPr>
          <w:rFonts w:ascii="Times New Roman" w:eastAsia="Times New Roman" w:hAnsi="Times New Roman" w:cs="Times New Roman"/>
          <w:bCs/>
          <w:color w:val="000000"/>
          <w:sz w:val="24"/>
          <w:szCs w:val="24"/>
        </w:rPr>
        <w:t>Instrukcja eksploatacji silników spalinowych na jednostkach pływających Marynarki Wojennej” DU-4.22.7.05</w:t>
      </w:r>
    </w:p>
    <w:p w:rsidR="00E57B04" w:rsidRPr="002B3FC0" w:rsidRDefault="00552788" w:rsidP="00552788">
      <w:pPr>
        <w:tabs>
          <w:tab w:val="left" w:pos="851"/>
        </w:tabs>
        <w:overflowPunct w:val="0"/>
        <w:autoSpaceDE w:val="0"/>
        <w:autoSpaceDN w:val="0"/>
        <w:adjustRightInd w:val="0"/>
        <w:spacing w:after="0" w:line="240" w:lineRule="auto"/>
        <w:ind w:left="851"/>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color w:val="000000"/>
          <w:sz w:val="24"/>
          <w:szCs w:val="24"/>
          <w:lang w:eastAsia="pl-PL"/>
        </w:rPr>
        <w:t xml:space="preserve">Dokumenty dostępne u Oficera </w:t>
      </w:r>
      <w:r w:rsidRPr="002B3FC0">
        <w:rPr>
          <w:rFonts w:ascii="Times New Roman" w:eastAsia="Times New Roman" w:hAnsi="Times New Roman" w:cs="Times New Roman"/>
          <w:sz w:val="24"/>
          <w:szCs w:val="24"/>
          <w:lang w:eastAsia="pl-PL"/>
        </w:rPr>
        <w:t>Nadzorującego</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 czasie prób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podlegający naprawie obsługiwany jest przez etatową załogę przy udziale Wykonawcy. Obsługę nowo zamontowanych urządzeń będących dostawą wykonawcy prowadzi załoga pod warunkiem wcześniejszego przeszkolenia w zakresie obsługi danego typu sprzętu i przekazaniu stosownym protokołem.</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Wykonawca zgłasza potrzeby związane z zabezpieczeniem prób zdawczo-odbiorczych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podlegającego naprawie Dowódcy JW w f</w:t>
      </w:r>
      <w:r w:rsidR="00146C20">
        <w:rPr>
          <w:rFonts w:ascii="Times New Roman" w:eastAsia="Times New Roman" w:hAnsi="Times New Roman" w:cs="Times New Roman"/>
          <w:bCs/>
          <w:sz w:val="24"/>
          <w:szCs w:val="24"/>
        </w:rPr>
        <w:t xml:space="preserve">ormie pisemnej </w:t>
      </w:r>
      <w:r w:rsidR="00822215" w:rsidRPr="002B3FC0">
        <w:rPr>
          <w:rFonts w:ascii="Times New Roman" w:eastAsia="Times New Roman" w:hAnsi="Times New Roman" w:cs="Times New Roman"/>
          <w:bCs/>
          <w:sz w:val="24"/>
          <w:szCs w:val="24"/>
        </w:rPr>
        <w:t xml:space="preserve">z wyprzedzeniem </w:t>
      </w:r>
      <w:r w:rsidR="00C91BB8" w:rsidRPr="002B3FC0">
        <w:rPr>
          <w:rFonts w:ascii="Times New Roman" w:eastAsia="Calibri" w:hAnsi="Times New Roman" w:cs="Times New Roman"/>
          <w:sz w:val="24"/>
          <w:szCs w:val="24"/>
        </w:rPr>
        <w:t>3</w:t>
      </w:r>
      <w:r w:rsidRPr="002B3FC0">
        <w:rPr>
          <w:rFonts w:ascii="Times New Roman" w:eastAsia="Calibri" w:hAnsi="Times New Roman" w:cs="Times New Roman"/>
          <w:sz w:val="24"/>
          <w:szCs w:val="24"/>
        </w:rPr>
        <w:t xml:space="preserve"> </w:t>
      </w:r>
      <w:r w:rsidR="00822215" w:rsidRPr="002B3FC0">
        <w:rPr>
          <w:rFonts w:ascii="Times New Roman" w:eastAsia="Calibri" w:hAnsi="Times New Roman" w:cs="Times New Roman"/>
          <w:sz w:val="24"/>
          <w:szCs w:val="24"/>
        </w:rPr>
        <w:t>dni</w:t>
      </w:r>
      <w:r w:rsidR="00552788" w:rsidRPr="002B3FC0">
        <w:rPr>
          <w:rFonts w:ascii="Times New Roman" w:eastAsia="Calibri" w:hAnsi="Times New Roman" w:cs="Times New Roman"/>
          <w:sz w:val="24"/>
          <w:szCs w:val="24"/>
        </w:rPr>
        <w:t>owym</w:t>
      </w:r>
      <w:r w:rsidRPr="002B3FC0">
        <w:rPr>
          <w:rFonts w:ascii="Times New Roman" w:eastAsia="Calibri" w:hAnsi="Times New Roman" w:cs="Times New Roman"/>
          <w:sz w:val="24"/>
          <w:szCs w:val="24"/>
        </w:rPr>
        <w:t xml:space="preserve"> dla prób zdawczo – odbiorczych na uwięzi</w:t>
      </w:r>
      <w:r w:rsidR="00552788" w:rsidRPr="002B3FC0">
        <w:rPr>
          <w:rFonts w:ascii="Times New Roman" w:eastAsia="Calibri" w:hAnsi="Times New Roman" w:cs="Times New Roman"/>
          <w:sz w:val="24"/>
          <w:szCs w:val="24"/>
        </w:rPr>
        <w:t xml:space="preserve"> i na morzu</w:t>
      </w:r>
      <w:r w:rsidRPr="002B3FC0">
        <w:rPr>
          <w:rFonts w:ascii="Times New Roman" w:eastAsia="Calibri" w:hAnsi="Times New Roman" w:cs="Times New Roman"/>
          <w:sz w:val="24"/>
          <w:szCs w:val="24"/>
        </w:rPr>
        <w:t>;</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Wykonawca zgłasza gotowość do przeprowadzenia prób zdawczo-odbiorczych, Dowódcy JW. w f</w:t>
      </w:r>
      <w:r w:rsidR="00544C36" w:rsidRPr="002B3FC0">
        <w:rPr>
          <w:rFonts w:ascii="Times New Roman" w:eastAsia="Times New Roman" w:hAnsi="Times New Roman" w:cs="Times New Roman"/>
          <w:bCs/>
          <w:sz w:val="24"/>
          <w:szCs w:val="24"/>
        </w:rPr>
        <w:t>ormie pisemnej nie później niż 3</w:t>
      </w:r>
      <w:r w:rsidRPr="002B3FC0">
        <w:rPr>
          <w:rFonts w:ascii="Times New Roman" w:eastAsia="Times New Roman" w:hAnsi="Times New Roman" w:cs="Times New Roman"/>
          <w:bCs/>
          <w:sz w:val="24"/>
          <w:szCs w:val="24"/>
        </w:rPr>
        <w:t xml:space="preserve"> dni roboczych przed datą rozpoczęcia prób. W zgłoszeniu ujmuje wykaz osób biorących udział w próbach. </w:t>
      </w:r>
    </w:p>
    <w:p w:rsidR="00552788" w:rsidRPr="002B3FC0" w:rsidRDefault="00552788"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color w:val="000000"/>
          <w:sz w:val="24"/>
          <w:szCs w:val="24"/>
          <w:lang w:eastAsia="pl-PL"/>
        </w:rPr>
        <w:t xml:space="preserve">Wykonawca przedstawi „Książkę odbiorów” oraz dokumenty wymienione </w:t>
      </w:r>
      <w:r w:rsidRPr="002B3FC0">
        <w:rPr>
          <w:rFonts w:ascii="Times New Roman" w:eastAsia="Times New Roman" w:hAnsi="Times New Roman" w:cs="Times New Roman"/>
          <w:color w:val="000000"/>
          <w:sz w:val="24"/>
          <w:szCs w:val="24"/>
          <w:lang w:eastAsia="pl-PL"/>
        </w:rPr>
        <w:br/>
        <w:t xml:space="preserve">w „Programie prób zdawczo-odbiorczych”, przewodniczącemu komisji odbiorczej </w:t>
      </w:r>
      <w:r w:rsidRPr="002B3FC0">
        <w:rPr>
          <w:rFonts w:ascii="Times New Roman" w:eastAsia="Times New Roman" w:hAnsi="Times New Roman" w:cs="Times New Roman"/>
          <w:color w:val="000000"/>
          <w:sz w:val="24"/>
          <w:szCs w:val="24"/>
          <w:lang w:eastAsia="pl-PL"/>
        </w:rPr>
        <w:br/>
        <w:t>z strony Zamawiającego przed przystąpieniem do prób zdawczo – odbiorczych (prób zdawczych silnika).</w:t>
      </w:r>
    </w:p>
    <w:p w:rsidR="00552788" w:rsidRPr="002B3FC0" w:rsidRDefault="00552788"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hAnsi="Times New Roman"/>
          <w:color w:val="000000"/>
          <w:sz w:val="24"/>
          <w:szCs w:val="24"/>
        </w:rPr>
        <w:t xml:space="preserve">Dowódca JW w imieniu Zamawiającego zabezpieczy  potrzeby tj. poligon, wyjścia w morze itp. oraz zasadnicze produkty MPS (paliwo i olej zasadniczy dla danego typu okrętu) do przeprowadzenia prób zdawczo-odbiorczych (prób zdawczych </w:t>
      </w:r>
      <w:r w:rsidRPr="002B3FC0">
        <w:rPr>
          <w:rFonts w:ascii="Times New Roman" w:hAnsi="Times New Roman"/>
          <w:color w:val="000000"/>
          <w:sz w:val="24"/>
          <w:szCs w:val="24"/>
        </w:rPr>
        <w:lastRenderedPageBreak/>
        <w:t>silnika). Pozostałe produkty MPS niezbędne do wykonania naprawy oraz prób (o ile w WPN nie wskazano inaczej) dostarcza Wykonawca naprawy.</w:t>
      </w:r>
    </w:p>
    <w:p w:rsidR="00552788" w:rsidRPr="002B3FC0" w:rsidRDefault="00552788"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hAnsi="Times New Roman"/>
          <w:color w:val="000000"/>
          <w:sz w:val="24"/>
          <w:szCs w:val="24"/>
        </w:rPr>
        <w:t xml:space="preserve">Próby zdawczo – odbiorcze </w:t>
      </w:r>
      <w:proofErr w:type="spellStart"/>
      <w:r w:rsidRPr="002B3FC0">
        <w:rPr>
          <w:rFonts w:ascii="Times New Roman" w:hAnsi="Times New Roman"/>
          <w:color w:val="000000"/>
          <w:sz w:val="24"/>
          <w:szCs w:val="24"/>
        </w:rPr>
        <w:t>SpW</w:t>
      </w:r>
      <w:proofErr w:type="spellEnd"/>
      <w:r w:rsidRPr="002B3FC0">
        <w:rPr>
          <w:rFonts w:ascii="Times New Roman" w:hAnsi="Times New Roman"/>
          <w:color w:val="000000"/>
          <w:sz w:val="24"/>
          <w:szCs w:val="24"/>
        </w:rPr>
        <w:t xml:space="preserve"> w morzu należy realizować w następujących warunkach:</w:t>
      </w:r>
    </w:p>
    <w:p w:rsidR="00552788" w:rsidRPr="002B3FC0" w:rsidRDefault="00552788" w:rsidP="00F73561">
      <w:pPr>
        <w:pStyle w:val="Akapitzlist"/>
        <w:numPr>
          <w:ilvl w:val="0"/>
          <w:numId w:val="42"/>
        </w:numPr>
        <w:tabs>
          <w:tab w:val="left" w:pos="284"/>
          <w:tab w:val="left" w:pos="426"/>
        </w:tabs>
        <w:suppressAutoHyphens/>
        <w:spacing w:after="0" w:line="240" w:lineRule="auto"/>
        <w:ind w:left="1134" w:hanging="283"/>
        <w:contextualSpacing w:val="0"/>
        <w:jc w:val="both"/>
        <w:rPr>
          <w:rFonts w:ascii="Times New Roman" w:hAnsi="Times New Roman" w:cs="Times New Roman"/>
          <w:color w:val="000000"/>
          <w:sz w:val="24"/>
        </w:rPr>
      </w:pPr>
      <w:r w:rsidRPr="002B3FC0">
        <w:rPr>
          <w:rFonts w:ascii="Times New Roman" w:hAnsi="Times New Roman" w:cs="Times New Roman"/>
          <w:color w:val="000000"/>
          <w:sz w:val="24"/>
        </w:rPr>
        <w:t xml:space="preserve">stan morza do 3 </w:t>
      </w:r>
      <w:r w:rsidRPr="002B3FC0">
        <w:rPr>
          <w:rFonts w:ascii="Times New Roman" w:hAnsi="Times New Roman" w:cs="Times New Roman"/>
          <w:color w:val="000000"/>
          <w:sz w:val="24"/>
          <w:vertAlign w:val="superscript"/>
        </w:rPr>
        <w:t xml:space="preserve">o </w:t>
      </w:r>
      <w:r w:rsidRPr="002B3FC0">
        <w:rPr>
          <w:rFonts w:ascii="Times New Roman" w:hAnsi="Times New Roman" w:cs="Times New Roman"/>
          <w:color w:val="000000"/>
          <w:sz w:val="24"/>
        </w:rPr>
        <w:t>B;</w:t>
      </w:r>
    </w:p>
    <w:p w:rsidR="00552788" w:rsidRPr="002B3FC0" w:rsidRDefault="00552788" w:rsidP="00F73561">
      <w:pPr>
        <w:pStyle w:val="Akapitzlist"/>
        <w:numPr>
          <w:ilvl w:val="0"/>
          <w:numId w:val="42"/>
        </w:numPr>
        <w:tabs>
          <w:tab w:val="left" w:pos="284"/>
          <w:tab w:val="left" w:pos="426"/>
        </w:tabs>
        <w:suppressAutoHyphens/>
        <w:spacing w:after="0" w:line="240" w:lineRule="auto"/>
        <w:ind w:left="1134" w:hanging="283"/>
        <w:contextualSpacing w:val="0"/>
        <w:jc w:val="both"/>
        <w:rPr>
          <w:rFonts w:ascii="Times New Roman" w:hAnsi="Times New Roman" w:cs="Times New Roman"/>
          <w:color w:val="000000"/>
          <w:sz w:val="24"/>
        </w:rPr>
      </w:pPr>
      <w:r w:rsidRPr="002B3FC0">
        <w:rPr>
          <w:rFonts w:ascii="Times New Roman" w:hAnsi="Times New Roman" w:cs="Times New Roman"/>
          <w:color w:val="000000"/>
          <w:sz w:val="24"/>
        </w:rPr>
        <w:t xml:space="preserve">siła wiatru do 4 </w:t>
      </w:r>
      <w:r w:rsidRPr="002B3FC0">
        <w:rPr>
          <w:rFonts w:ascii="Times New Roman" w:hAnsi="Times New Roman" w:cs="Times New Roman"/>
          <w:color w:val="000000"/>
          <w:sz w:val="24"/>
          <w:vertAlign w:val="superscript"/>
        </w:rPr>
        <w:t xml:space="preserve">o </w:t>
      </w:r>
      <w:r w:rsidRPr="002B3FC0">
        <w:rPr>
          <w:rFonts w:ascii="Times New Roman" w:hAnsi="Times New Roman" w:cs="Times New Roman"/>
          <w:color w:val="000000"/>
          <w:sz w:val="24"/>
        </w:rPr>
        <w:t>B;</w:t>
      </w:r>
    </w:p>
    <w:p w:rsidR="00552788" w:rsidRPr="002B3FC0" w:rsidRDefault="00552788" w:rsidP="00F73561">
      <w:pPr>
        <w:pStyle w:val="Akapitzlist"/>
        <w:numPr>
          <w:ilvl w:val="0"/>
          <w:numId w:val="42"/>
        </w:numPr>
        <w:tabs>
          <w:tab w:val="left" w:pos="284"/>
          <w:tab w:val="left" w:pos="426"/>
        </w:tabs>
        <w:suppressAutoHyphens/>
        <w:spacing w:after="0" w:line="240" w:lineRule="auto"/>
        <w:ind w:left="1134" w:hanging="283"/>
        <w:contextualSpacing w:val="0"/>
        <w:jc w:val="both"/>
        <w:rPr>
          <w:rFonts w:ascii="Times New Roman" w:hAnsi="Times New Roman" w:cs="Times New Roman"/>
          <w:color w:val="000000"/>
          <w:sz w:val="24"/>
        </w:rPr>
      </w:pPr>
      <w:r w:rsidRPr="002B3FC0">
        <w:rPr>
          <w:rFonts w:ascii="Times New Roman" w:hAnsi="Times New Roman" w:cs="Times New Roman"/>
          <w:color w:val="000000"/>
          <w:sz w:val="24"/>
        </w:rPr>
        <w:t>na akwenach nie ograniczonych ze względu na prądy i głębność wody.</w:t>
      </w:r>
    </w:p>
    <w:p w:rsidR="00552788" w:rsidRPr="002B3FC0" w:rsidRDefault="00552788" w:rsidP="00552788">
      <w:pPr>
        <w:pStyle w:val="Akapitzlist"/>
        <w:tabs>
          <w:tab w:val="left" w:pos="0"/>
          <w:tab w:val="left" w:pos="426"/>
          <w:tab w:val="left" w:pos="1276"/>
        </w:tabs>
        <w:suppressAutoHyphens/>
        <w:ind w:left="851"/>
        <w:jc w:val="both"/>
        <w:rPr>
          <w:rFonts w:ascii="Times New Roman" w:hAnsi="Times New Roman" w:cs="Times New Roman"/>
          <w:color w:val="000000"/>
          <w:sz w:val="24"/>
        </w:rPr>
      </w:pPr>
      <w:r w:rsidRPr="002B3FC0">
        <w:rPr>
          <w:rFonts w:ascii="Times New Roman" w:hAnsi="Times New Roman" w:cs="Times New Roman"/>
          <w:color w:val="000000"/>
          <w:sz w:val="24"/>
        </w:rPr>
        <w:t>Wymagania odnośnie minimalnej głębokości akwenu podczas prób silników napędu głównego, w zależności od zanurzenia kadłuba i prędkości okrętu przedstawia poniższa tabela:</w:t>
      </w:r>
    </w:p>
    <w:p w:rsidR="006112D9" w:rsidRPr="002B3FC0" w:rsidRDefault="006112D9" w:rsidP="00552788">
      <w:pPr>
        <w:pStyle w:val="Akapitzlist"/>
        <w:tabs>
          <w:tab w:val="left" w:pos="0"/>
          <w:tab w:val="left" w:pos="426"/>
          <w:tab w:val="left" w:pos="1134"/>
        </w:tabs>
        <w:suppressAutoHyphens/>
        <w:ind w:left="0"/>
        <w:rPr>
          <w:rFonts w:ascii="Times New Roman" w:hAnsi="Times New Roman" w:cs="Times New Roman"/>
          <w:color w:val="FF0000"/>
          <w:sz w:val="24"/>
        </w:rPr>
      </w:pPr>
    </w:p>
    <w:p w:rsidR="00552788" w:rsidRPr="002B3FC0" w:rsidRDefault="00552788" w:rsidP="00552788">
      <w:pPr>
        <w:tabs>
          <w:tab w:val="left" w:pos="0"/>
          <w:tab w:val="left" w:pos="426"/>
          <w:tab w:val="left" w:pos="1134"/>
        </w:tabs>
        <w:suppressAutoHyphens/>
        <w:jc w:val="center"/>
        <w:rPr>
          <w:rFonts w:ascii="Times New Roman" w:hAnsi="Times New Roman" w:cs="Times New Roman"/>
          <w:color w:val="000000"/>
          <w:sz w:val="24"/>
          <w:u w:val="single"/>
        </w:rPr>
      </w:pPr>
      <w:r w:rsidRPr="002B3FC0">
        <w:rPr>
          <w:rFonts w:ascii="Times New Roman" w:hAnsi="Times New Roman" w:cs="Times New Roman"/>
          <w:color w:val="000000"/>
          <w:sz w:val="24"/>
          <w:u w:val="single"/>
        </w:rPr>
        <w:t xml:space="preserve">Wymagana głębokość akwenu pływania podczas prób </w:t>
      </w:r>
      <w:r w:rsidRPr="002B3FC0">
        <w:rPr>
          <w:rFonts w:ascii="Times New Roman" w:hAnsi="Times New Roman" w:cs="Times New Roman"/>
          <w:color w:val="000000"/>
          <w:sz w:val="24"/>
          <w:u w:val="single"/>
        </w:rPr>
        <w:br/>
        <w:t>zdawczo-odbiorczych w morzu.</w:t>
      </w:r>
    </w:p>
    <w:p w:rsidR="00552788" w:rsidRPr="002B3FC0" w:rsidRDefault="00552788" w:rsidP="00552788">
      <w:pPr>
        <w:pStyle w:val="Akapitzlist"/>
        <w:tabs>
          <w:tab w:val="left" w:pos="0"/>
          <w:tab w:val="left" w:pos="426"/>
          <w:tab w:val="left" w:pos="1134"/>
        </w:tabs>
        <w:suppressAutoHyphens/>
        <w:ind w:left="0"/>
        <w:jc w:val="center"/>
        <w:rPr>
          <w:rFonts w:ascii="Times New Roman" w:hAnsi="Times New Roman" w:cs="Times New Roman"/>
          <w:color w:val="000000"/>
          <w:sz w:val="24"/>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4930"/>
      </w:tblGrid>
      <w:tr w:rsidR="00552788" w:rsidRPr="002B3FC0" w:rsidTr="00CB42E4">
        <w:tc>
          <w:tcPr>
            <w:tcW w:w="2830" w:type="dxa"/>
            <w:vAlign w:val="center"/>
          </w:tcPr>
          <w:p w:rsidR="00552788" w:rsidRPr="002B3FC0" w:rsidRDefault="00552788" w:rsidP="00CB42E4">
            <w:pPr>
              <w:pStyle w:val="Akapitzlist"/>
              <w:tabs>
                <w:tab w:val="left" w:pos="0"/>
                <w:tab w:val="left" w:pos="426"/>
                <w:tab w:val="left" w:pos="1134"/>
              </w:tabs>
              <w:suppressAutoHyphens/>
              <w:ind w:left="0"/>
              <w:jc w:val="center"/>
              <w:rPr>
                <w:rFonts w:ascii="Times New Roman" w:hAnsi="Times New Roman" w:cs="Times New Roman"/>
                <w:color w:val="000000"/>
                <w:sz w:val="24"/>
              </w:rPr>
            </w:pPr>
            <w:r w:rsidRPr="002B3FC0">
              <w:rPr>
                <w:rFonts w:ascii="Times New Roman" w:hAnsi="Times New Roman" w:cs="Times New Roman"/>
                <w:color w:val="000000"/>
                <w:sz w:val="24"/>
              </w:rPr>
              <w:t>Prędkość pływania okrętu</w:t>
            </w:r>
            <w:r w:rsidRPr="002B3FC0">
              <w:rPr>
                <w:rFonts w:ascii="Times New Roman" w:hAnsi="Times New Roman" w:cs="Times New Roman"/>
                <w:color w:val="000000"/>
                <w:sz w:val="24"/>
              </w:rPr>
              <w:br/>
              <w:t>V /w/</w:t>
            </w:r>
          </w:p>
        </w:tc>
        <w:tc>
          <w:tcPr>
            <w:tcW w:w="4930" w:type="dxa"/>
            <w:vAlign w:val="center"/>
          </w:tcPr>
          <w:p w:rsidR="00552788" w:rsidRPr="002B3FC0" w:rsidRDefault="00552788" w:rsidP="00CB42E4">
            <w:pPr>
              <w:pStyle w:val="Akapitzlist"/>
              <w:tabs>
                <w:tab w:val="left" w:pos="0"/>
                <w:tab w:val="left" w:pos="426"/>
                <w:tab w:val="left" w:pos="1134"/>
              </w:tabs>
              <w:suppressAutoHyphens/>
              <w:ind w:left="0"/>
              <w:jc w:val="center"/>
              <w:rPr>
                <w:rFonts w:ascii="Times New Roman" w:hAnsi="Times New Roman" w:cs="Times New Roman"/>
                <w:color w:val="000000"/>
                <w:sz w:val="24"/>
              </w:rPr>
            </w:pPr>
            <w:r w:rsidRPr="002B3FC0">
              <w:rPr>
                <w:rFonts w:ascii="Times New Roman" w:hAnsi="Times New Roman" w:cs="Times New Roman"/>
                <w:color w:val="000000"/>
                <w:sz w:val="24"/>
              </w:rPr>
              <w:t xml:space="preserve">Wymagana minimalna głębokość akwenu wyrażona w wielokrotności średniego zanurzenia kadłuba </w:t>
            </w:r>
            <w:proofErr w:type="spellStart"/>
            <w:r w:rsidRPr="002B3FC0">
              <w:rPr>
                <w:rFonts w:ascii="Times New Roman" w:hAnsi="Times New Roman" w:cs="Times New Roman"/>
                <w:color w:val="000000"/>
                <w:sz w:val="24"/>
              </w:rPr>
              <w:t>T</w:t>
            </w:r>
            <w:r w:rsidRPr="002B3FC0">
              <w:rPr>
                <w:rFonts w:ascii="Times New Roman" w:hAnsi="Times New Roman" w:cs="Times New Roman"/>
                <w:color w:val="000000"/>
                <w:sz w:val="24"/>
                <w:vertAlign w:val="subscript"/>
              </w:rPr>
              <w:t>śr</w:t>
            </w:r>
            <w:proofErr w:type="spellEnd"/>
            <w:r w:rsidRPr="002B3FC0">
              <w:rPr>
                <w:rFonts w:ascii="Times New Roman" w:hAnsi="Times New Roman" w:cs="Times New Roman"/>
                <w:color w:val="000000"/>
                <w:sz w:val="24"/>
                <w:vertAlign w:val="subscript"/>
              </w:rPr>
              <w:t xml:space="preserve"> </w:t>
            </w:r>
            <w:r w:rsidRPr="002B3FC0">
              <w:rPr>
                <w:rFonts w:ascii="Times New Roman" w:hAnsi="Times New Roman" w:cs="Times New Roman"/>
                <w:color w:val="000000"/>
                <w:sz w:val="24"/>
              </w:rPr>
              <w:t>/ m/</w:t>
            </w:r>
          </w:p>
        </w:tc>
      </w:tr>
      <w:tr w:rsidR="00552788" w:rsidRPr="002B3FC0" w:rsidTr="00CB42E4">
        <w:trPr>
          <w:trHeight w:val="567"/>
        </w:trPr>
        <w:tc>
          <w:tcPr>
            <w:tcW w:w="2830" w:type="dxa"/>
            <w:vAlign w:val="center"/>
          </w:tcPr>
          <w:p w:rsidR="00552788" w:rsidRPr="002B3FC0" w:rsidRDefault="00552788" w:rsidP="00CB42E4">
            <w:pPr>
              <w:pStyle w:val="Akapitzlist"/>
              <w:tabs>
                <w:tab w:val="left" w:pos="0"/>
                <w:tab w:val="left" w:pos="426"/>
                <w:tab w:val="left" w:pos="1134"/>
              </w:tabs>
              <w:suppressAutoHyphens/>
              <w:ind w:left="0"/>
              <w:jc w:val="center"/>
              <w:rPr>
                <w:rFonts w:ascii="Times New Roman" w:hAnsi="Times New Roman" w:cs="Times New Roman"/>
                <w:color w:val="000000"/>
                <w:sz w:val="24"/>
              </w:rPr>
            </w:pPr>
            <w:r w:rsidRPr="002B3FC0">
              <w:rPr>
                <w:rFonts w:ascii="Times New Roman" w:hAnsi="Times New Roman" w:cs="Times New Roman"/>
                <w:color w:val="000000"/>
                <w:sz w:val="24"/>
              </w:rPr>
              <w:t>do 8</w:t>
            </w:r>
          </w:p>
        </w:tc>
        <w:tc>
          <w:tcPr>
            <w:tcW w:w="4930" w:type="dxa"/>
            <w:vAlign w:val="center"/>
          </w:tcPr>
          <w:p w:rsidR="00552788" w:rsidRPr="002B3FC0" w:rsidRDefault="00552788" w:rsidP="00CB42E4">
            <w:pPr>
              <w:pStyle w:val="Akapitzlist"/>
              <w:tabs>
                <w:tab w:val="left" w:pos="0"/>
                <w:tab w:val="left" w:pos="426"/>
                <w:tab w:val="left" w:pos="1134"/>
              </w:tabs>
              <w:suppressAutoHyphens/>
              <w:ind w:left="0"/>
              <w:jc w:val="center"/>
              <w:rPr>
                <w:rFonts w:ascii="Times New Roman" w:hAnsi="Times New Roman" w:cs="Times New Roman"/>
                <w:color w:val="000000"/>
                <w:sz w:val="24"/>
              </w:rPr>
            </w:pPr>
            <w:r w:rsidRPr="002B3FC0">
              <w:rPr>
                <w:rFonts w:ascii="Times New Roman" w:hAnsi="Times New Roman" w:cs="Times New Roman"/>
                <w:color w:val="000000"/>
                <w:sz w:val="24"/>
              </w:rPr>
              <w:t>3 – 4</w:t>
            </w:r>
          </w:p>
        </w:tc>
      </w:tr>
      <w:tr w:rsidR="00552788" w:rsidRPr="002B3FC0" w:rsidTr="00CB42E4">
        <w:trPr>
          <w:trHeight w:val="567"/>
        </w:trPr>
        <w:tc>
          <w:tcPr>
            <w:tcW w:w="2830" w:type="dxa"/>
            <w:vAlign w:val="center"/>
          </w:tcPr>
          <w:p w:rsidR="00552788" w:rsidRPr="002B3FC0" w:rsidRDefault="00552788" w:rsidP="00CB42E4">
            <w:pPr>
              <w:pStyle w:val="Akapitzlist"/>
              <w:tabs>
                <w:tab w:val="left" w:pos="0"/>
                <w:tab w:val="left" w:pos="426"/>
                <w:tab w:val="left" w:pos="1134"/>
              </w:tabs>
              <w:suppressAutoHyphens/>
              <w:ind w:left="0"/>
              <w:jc w:val="center"/>
              <w:rPr>
                <w:rFonts w:ascii="Times New Roman" w:hAnsi="Times New Roman" w:cs="Times New Roman"/>
                <w:color w:val="000000"/>
                <w:sz w:val="24"/>
              </w:rPr>
            </w:pPr>
            <w:r w:rsidRPr="002B3FC0">
              <w:rPr>
                <w:rFonts w:ascii="Times New Roman" w:hAnsi="Times New Roman" w:cs="Times New Roman"/>
                <w:color w:val="000000"/>
                <w:sz w:val="24"/>
              </w:rPr>
              <w:t>do 14</w:t>
            </w:r>
          </w:p>
        </w:tc>
        <w:tc>
          <w:tcPr>
            <w:tcW w:w="4930" w:type="dxa"/>
            <w:vAlign w:val="center"/>
          </w:tcPr>
          <w:p w:rsidR="00552788" w:rsidRPr="002B3FC0" w:rsidRDefault="00552788" w:rsidP="00CB42E4">
            <w:pPr>
              <w:pStyle w:val="Akapitzlist"/>
              <w:tabs>
                <w:tab w:val="left" w:pos="0"/>
                <w:tab w:val="left" w:pos="426"/>
                <w:tab w:val="left" w:pos="1134"/>
              </w:tabs>
              <w:suppressAutoHyphens/>
              <w:ind w:left="0"/>
              <w:jc w:val="center"/>
              <w:rPr>
                <w:rFonts w:ascii="Times New Roman" w:hAnsi="Times New Roman" w:cs="Times New Roman"/>
                <w:color w:val="000000"/>
                <w:sz w:val="24"/>
              </w:rPr>
            </w:pPr>
            <w:r w:rsidRPr="002B3FC0">
              <w:rPr>
                <w:rFonts w:ascii="Times New Roman" w:hAnsi="Times New Roman" w:cs="Times New Roman"/>
                <w:color w:val="000000"/>
                <w:sz w:val="24"/>
              </w:rPr>
              <w:t>5 – 6</w:t>
            </w:r>
          </w:p>
        </w:tc>
      </w:tr>
      <w:tr w:rsidR="00552788" w:rsidRPr="002B3FC0" w:rsidTr="00CB42E4">
        <w:trPr>
          <w:trHeight w:val="567"/>
        </w:trPr>
        <w:tc>
          <w:tcPr>
            <w:tcW w:w="2830" w:type="dxa"/>
            <w:vAlign w:val="center"/>
          </w:tcPr>
          <w:p w:rsidR="00552788" w:rsidRPr="002B3FC0" w:rsidRDefault="00552788" w:rsidP="00CB42E4">
            <w:pPr>
              <w:pStyle w:val="Akapitzlist"/>
              <w:tabs>
                <w:tab w:val="left" w:pos="0"/>
                <w:tab w:val="left" w:pos="426"/>
                <w:tab w:val="left" w:pos="1134"/>
              </w:tabs>
              <w:suppressAutoHyphens/>
              <w:ind w:left="0"/>
              <w:jc w:val="center"/>
              <w:rPr>
                <w:rFonts w:ascii="Times New Roman" w:hAnsi="Times New Roman" w:cs="Times New Roman"/>
                <w:color w:val="000000"/>
                <w:sz w:val="24"/>
              </w:rPr>
            </w:pPr>
            <w:r w:rsidRPr="002B3FC0">
              <w:rPr>
                <w:rFonts w:ascii="Times New Roman" w:hAnsi="Times New Roman" w:cs="Times New Roman"/>
                <w:color w:val="000000"/>
                <w:sz w:val="24"/>
              </w:rPr>
              <w:t>do 22</w:t>
            </w:r>
          </w:p>
        </w:tc>
        <w:tc>
          <w:tcPr>
            <w:tcW w:w="4930" w:type="dxa"/>
            <w:vAlign w:val="center"/>
          </w:tcPr>
          <w:p w:rsidR="00552788" w:rsidRPr="002B3FC0" w:rsidRDefault="00552788" w:rsidP="00CB42E4">
            <w:pPr>
              <w:pStyle w:val="Akapitzlist"/>
              <w:tabs>
                <w:tab w:val="left" w:pos="0"/>
                <w:tab w:val="left" w:pos="426"/>
                <w:tab w:val="left" w:pos="1134"/>
              </w:tabs>
              <w:suppressAutoHyphens/>
              <w:ind w:left="0"/>
              <w:jc w:val="center"/>
              <w:rPr>
                <w:rFonts w:ascii="Times New Roman" w:hAnsi="Times New Roman" w:cs="Times New Roman"/>
                <w:color w:val="000000"/>
                <w:sz w:val="24"/>
              </w:rPr>
            </w:pPr>
            <w:r w:rsidRPr="002B3FC0">
              <w:rPr>
                <w:rFonts w:ascii="Times New Roman" w:hAnsi="Times New Roman" w:cs="Times New Roman"/>
                <w:color w:val="000000"/>
                <w:sz w:val="24"/>
              </w:rPr>
              <w:t>7 – 8</w:t>
            </w:r>
          </w:p>
        </w:tc>
      </w:tr>
      <w:tr w:rsidR="00552788" w:rsidRPr="002B3FC0" w:rsidTr="00CB42E4">
        <w:trPr>
          <w:trHeight w:val="567"/>
        </w:trPr>
        <w:tc>
          <w:tcPr>
            <w:tcW w:w="2830" w:type="dxa"/>
            <w:vAlign w:val="center"/>
          </w:tcPr>
          <w:p w:rsidR="00552788" w:rsidRPr="002B3FC0" w:rsidRDefault="00552788" w:rsidP="00CB42E4">
            <w:pPr>
              <w:pStyle w:val="Akapitzlist"/>
              <w:tabs>
                <w:tab w:val="left" w:pos="0"/>
                <w:tab w:val="left" w:pos="426"/>
                <w:tab w:val="left" w:pos="1134"/>
              </w:tabs>
              <w:suppressAutoHyphens/>
              <w:ind w:left="0"/>
              <w:jc w:val="center"/>
              <w:rPr>
                <w:rFonts w:ascii="Times New Roman" w:hAnsi="Times New Roman" w:cs="Times New Roman"/>
                <w:color w:val="000000"/>
                <w:sz w:val="24"/>
              </w:rPr>
            </w:pPr>
            <w:r w:rsidRPr="002B3FC0">
              <w:rPr>
                <w:rFonts w:ascii="Times New Roman" w:hAnsi="Times New Roman" w:cs="Times New Roman"/>
                <w:color w:val="000000"/>
                <w:sz w:val="24"/>
              </w:rPr>
              <w:t>powyżej 22</w:t>
            </w:r>
          </w:p>
        </w:tc>
        <w:tc>
          <w:tcPr>
            <w:tcW w:w="4930" w:type="dxa"/>
            <w:vAlign w:val="center"/>
          </w:tcPr>
          <w:p w:rsidR="00552788" w:rsidRPr="002B3FC0" w:rsidRDefault="00552788" w:rsidP="00CB42E4">
            <w:pPr>
              <w:pStyle w:val="Akapitzlist"/>
              <w:tabs>
                <w:tab w:val="left" w:pos="0"/>
                <w:tab w:val="left" w:pos="426"/>
                <w:tab w:val="left" w:pos="1134"/>
              </w:tabs>
              <w:suppressAutoHyphens/>
              <w:ind w:left="0"/>
              <w:jc w:val="center"/>
              <w:rPr>
                <w:rFonts w:ascii="Times New Roman" w:hAnsi="Times New Roman" w:cs="Times New Roman"/>
                <w:color w:val="000000"/>
                <w:sz w:val="24"/>
              </w:rPr>
            </w:pPr>
            <w:r w:rsidRPr="002B3FC0">
              <w:rPr>
                <w:rFonts w:ascii="Times New Roman" w:hAnsi="Times New Roman" w:cs="Times New Roman"/>
                <w:color w:val="000000"/>
                <w:sz w:val="24"/>
              </w:rPr>
              <w:t>powyżej 9</w:t>
            </w:r>
          </w:p>
        </w:tc>
      </w:tr>
    </w:tbl>
    <w:p w:rsidR="00552788" w:rsidRPr="002B3FC0" w:rsidRDefault="00552788" w:rsidP="00552788">
      <w:pPr>
        <w:tabs>
          <w:tab w:val="left" w:pos="851"/>
        </w:tabs>
        <w:overflowPunct w:val="0"/>
        <w:autoSpaceDE w:val="0"/>
        <w:autoSpaceDN w:val="0"/>
        <w:adjustRightInd w:val="0"/>
        <w:spacing w:after="0" w:line="240" w:lineRule="auto"/>
        <w:ind w:left="851"/>
        <w:jc w:val="both"/>
        <w:textAlignment w:val="baseline"/>
        <w:outlineLvl w:val="2"/>
        <w:rPr>
          <w:rFonts w:ascii="Times New Roman" w:eastAsia="Times New Roman" w:hAnsi="Times New Roman" w:cs="Times New Roman"/>
          <w:bCs/>
          <w:sz w:val="24"/>
          <w:szCs w:val="24"/>
        </w:rPr>
      </w:pPr>
    </w:p>
    <w:p w:rsidR="00552788" w:rsidRPr="002B3FC0" w:rsidRDefault="00552788" w:rsidP="00552788">
      <w:pPr>
        <w:pStyle w:val="Nagwek3"/>
        <w:keepNext w:val="0"/>
        <w:keepLines w:val="0"/>
        <w:tabs>
          <w:tab w:val="left" w:pos="426"/>
          <w:tab w:val="left" w:pos="851"/>
        </w:tabs>
        <w:overflowPunct w:val="0"/>
        <w:autoSpaceDE w:val="0"/>
        <w:autoSpaceDN w:val="0"/>
        <w:adjustRightInd w:val="0"/>
        <w:spacing w:before="0" w:line="240" w:lineRule="auto"/>
        <w:jc w:val="both"/>
        <w:textAlignment w:val="baseline"/>
        <w:rPr>
          <w:rFonts w:ascii="Times New Roman" w:hAnsi="Times New Roman"/>
          <w:b/>
          <w:color w:val="000000"/>
        </w:rPr>
      </w:pPr>
    </w:p>
    <w:p w:rsidR="00552788" w:rsidRPr="002B3FC0" w:rsidRDefault="00552788"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hAnsi="Times New Roman"/>
          <w:color w:val="000000"/>
          <w:sz w:val="24"/>
          <w:szCs w:val="24"/>
        </w:rPr>
        <w:t>Próby morskie będące etapem prób zdawczo-odbiorczych nie mogą przekroczyć następujących ilości c</w:t>
      </w:r>
      <w:r w:rsidRPr="002B3FC0">
        <w:rPr>
          <w:rFonts w:ascii="Times New Roman" w:hAnsi="Times New Roman"/>
          <w:color w:val="000000"/>
        </w:rPr>
        <w:t xml:space="preserve">zasu - </w:t>
      </w:r>
      <w:r w:rsidRPr="002B3FC0">
        <w:rPr>
          <w:rFonts w:ascii="Times New Roman" w:hAnsi="Times New Roman"/>
          <w:color w:val="000000"/>
          <w:sz w:val="24"/>
          <w:szCs w:val="24"/>
        </w:rPr>
        <w:t>jedno jednodniowe – nie dłuższe niż 12 godzin.</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Po zrealizowaniu prac wynikających z umowy oraz usunięciu wszystkich niesprawności stwierdzonych w czasie ich trwania, Wykonawca sporządza  „Protokół zdawczo-odbiorczy” </w:t>
      </w:r>
      <w:r w:rsidRPr="002B3FC0">
        <w:rPr>
          <w:rFonts w:ascii="Times New Roman" w:eastAsia="Times New Roman" w:hAnsi="Times New Roman" w:cs="Times New Roman"/>
          <w:b/>
          <w:bCs/>
          <w:i/>
          <w:sz w:val="24"/>
          <w:szCs w:val="24"/>
        </w:rPr>
        <w:t xml:space="preserve">(wzór zał. nr 3) </w:t>
      </w:r>
      <w:r w:rsidR="00377C97" w:rsidRPr="002B3FC0">
        <w:rPr>
          <w:rFonts w:ascii="Times New Roman" w:eastAsia="Times New Roman" w:hAnsi="Times New Roman" w:cs="Times New Roman"/>
          <w:bCs/>
          <w:sz w:val="24"/>
          <w:szCs w:val="24"/>
        </w:rPr>
        <w:t xml:space="preserve">i przekazuje wraz </w:t>
      </w:r>
      <w:r w:rsidRPr="002B3FC0">
        <w:rPr>
          <w:rFonts w:ascii="Times New Roman" w:eastAsia="Times New Roman" w:hAnsi="Times New Roman" w:cs="Times New Roman"/>
          <w:bCs/>
          <w:sz w:val="24"/>
          <w:szCs w:val="24"/>
        </w:rPr>
        <w:t xml:space="preserve">z załącznikami: </w:t>
      </w:r>
    </w:p>
    <w:p w:rsidR="00E57B04" w:rsidRPr="002B3FC0" w:rsidRDefault="00E57B04" w:rsidP="00EB64BB">
      <w:pPr>
        <w:numPr>
          <w:ilvl w:val="0"/>
          <w:numId w:val="18"/>
        </w:numPr>
        <w:overflowPunct w:val="0"/>
        <w:autoSpaceDE w:val="0"/>
        <w:autoSpaceDN w:val="0"/>
        <w:adjustRightInd w:val="0"/>
        <w:spacing w:after="0" w:line="240" w:lineRule="auto"/>
        <w:ind w:left="1276" w:hanging="425"/>
        <w:jc w:val="both"/>
        <w:textAlignment w:val="baseline"/>
        <w:rPr>
          <w:rFonts w:ascii="Times New Roman" w:eastAsia="Calibri" w:hAnsi="Times New Roman" w:cs="Times New Roman"/>
          <w:sz w:val="24"/>
          <w:szCs w:val="24"/>
        </w:rPr>
      </w:pPr>
      <w:r w:rsidRPr="002B3FC0">
        <w:rPr>
          <w:rFonts w:ascii="Times New Roman" w:eastAsia="Calibri" w:hAnsi="Times New Roman" w:cs="Times New Roman"/>
          <w:sz w:val="24"/>
          <w:szCs w:val="24"/>
        </w:rPr>
        <w:t xml:space="preserve">Przewodniczącemu komisji Zamawiającego; </w:t>
      </w:r>
    </w:p>
    <w:p w:rsidR="00E57B04" w:rsidRPr="002B3FC0" w:rsidRDefault="00E57B04" w:rsidP="00EB64BB">
      <w:pPr>
        <w:numPr>
          <w:ilvl w:val="0"/>
          <w:numId w:val="18"/>
        </w:numPr>
        <w:overflowPunct w:val="0"/>
        <w:autoSpaceDE w:val="0"/>
        <w:autoSpaceDN w:val="0"/>
        <w:adjustRightInd w:val="0"/>
        <w:spacing w:after="0" w:line="240" w:lineRule="auto"/>
        <w:ind w:left="1276" w:hanging="425"/>
        <w:jc w:val="both"/>
        <w:textAlignment w:val="baseline"/>
        <w:rPr>
          <w:rFonts w:ascii="Times New Roman" w:eastAsia="Calibri" w:hAnsi="Times New Roman" w:cs="Times New Roman"/>
          <w:sz w:val="24"/>
          <w:szCs w:val="24"/>
        </w:rPr>
      </w:pPr>
      <w:r w:rsidRPr="002B3FC0">
        <w:rPr>
          <w:rFonts w:ascii="Times New Roman" w:eastAsia="Calibri" w:hAnsi="Times New Roman" w:cs="Times New Roman"/>
          <w:sz w:val="24"/>
          <w:szCs w:val="24"/>
        </w:rPr>
        <w:t>Prze</w:t>
      </w:r>
      <w:r w:rsidR="006112D9">
        <w:rPr>
          <w:rFonts w:ascii="Times New Roman" w:eastAsia="Calibri" w:hAnsi="Times New Roman" w:cs="Times New Roman"/>
          <w:sz w:val="24"/>
          <w:szCs w:val="24"/>
        </w:rPr>
        <w:t>wodniczącemu komisji Wykonawcy;</w:t>
      </w:r>
    </w:p>
    <w:p w:rsidR="00E57B04" w:rsidRPr="002B3FC0" w:rsidRDefault="00E57B04" w:rsidP="00EB64BB">
      <w:pPr>
        <w:numPr>
          <w:ilvl w:val="0"/>
          <w:numId w:val="18"/>
        </w:numPr>
        <w:overflowPunct w:val="0"/>
        <w:autoSpaceDE w:val="0"/>
        <w:autoSpaceDN w:val="0"/>
        <w:adjustRightInd w:val="0"/>
        <w:spacing w:after="0" w:line="240" w:lineRule="auto"/>
        <w:ind w:left="1276" w:hanging="425"/>
        <w:jc w:val="both"/>
        <w:textAlignment w:val="baseline"/>
        <w:rPr>
          <w:rFonts w:ascii="Times New Roman" w:eastAsia="Calibri" w:hAnsi="Times New Roman" w:cs="Times New Roman"/>
          <w:sz w:val="24"/>
          <w:szCs w:val="24"/>
        </w:rPr>
      </w:pPr>
      <w:r w:rsidRPr="002B3FC0">
        <w:rPr>
          <w:rFonts w:ascii="Times New Roman" w:eastAsia="Calibri" w:hAnsi="Times New Roman" w:cs="Times New Roman"/>
          <w:sz w:val="24"/>
          <w:szCs w:val="24"/>
        </w:rPr>
        <w:t xml:space="preserve">Pozostałym uczestników naprawy - na zasadach określonych w </w:t>
      </w:r>
      <w:r w:rsidRPr="002B3FC0">
        <w:rPr>
          <w:rFonts w:ascii="Times New Roman" w:eastAsia="Calibri" w:hAnsi="Times New Roman" w:cs="Times New Roman"/>
          <w:b/>
          <w:sz w:val="24"/>
          <w:szCs w:val="24"/>
        </w:rPr>
        <w:t>§ 1</w:t>
      </w:r>
      <w:r w:rsidR="007B6A95" w:rsidRPr="002B3FC0">
        <w:rPr>
          <w:rFonts w:ascii="Times New Roman" w:eastAsia="Calibri" w:hAnsi="Times New Roman" w:cs="Times New Roman"/>
          <w:b/>
          <w:sz w:val="24"/>
          <w:szCs w:val="24"/>
        </w:rPr>
        <w:t>3</w:t>
      </w:r>
      <w:r w:rsidRPr="002B3FC0">
        <w:rPr>
          <w:rFonts w:ascii="Times New Roman" w:eastAsia="Calibri" w:hAnsi="Times New Roman" w:cs="Times New Roman"/>
          <w:b/>
          <w:sz w:val="24"/>
          <w:szCs w:val="24"/>
        </w:rPr>
        <w:t xml:space="preserve"> ust. 10</w:t>
      </w:r>
      <w:r w:rsidRPr="002B3FC0">
        <w:rPr>
          <w:rFonts w:ascii="Times New Roman" w:eastAsia="Calibri" w:hAnsi="Times New Roman" w:cs="Times New Roman"/>
          <w:sz w:val="24"/>
          <w:szCs w:val="24"/>
        </w:rPr>
        <w:t xml:space="preserve"> umowy;</w:t>
      </w:r>
    </w:p>
    <w:p w:rsidR="00E57B04" w:rsidRPr="002B3FC0" w:rsidRDefault="00E57B04" w:rsidP="00E57B04">
      <w:pPr>
        <w:overflowPunct w:val="0"/>
        <w:autoSpaceDE w:val="0"/>
        <w:autoSpaceDN w:val="0"/>
        <w:adjustRightInd w:val="0"/>
        <w:spacing w:after="0" w:line="240" w:lineRule="auto"/>
        <w:ind w:left="851"/>
        <w:jc w:val="both"/>
        <w:textAlignment w:val="baseline"/>
        <w:rPr>
          <w:rFonts w:ascii="Times New Roman" w:eastAsia="Calibri" w:hAnsi="Times New Roman" w:cs="Times New Roman"/>
          <w:sz w:val="24"/>
          <w:szCs w:val="24"/>
        </w:rPr>
      </w:pPr>
      <w:r w:rsidRPr="002B3FC0">
        <w:rPr>
          <w:rFonts w:ascii="Times New Roman" w:eastAsia="Calibri" w:hAnsi="Times New Roman" w:cs="Times New Roman"/>
          <w:sz w:val="24"/>
          <w:szCs w:val="24"/>
        </w:rPr>
        <w:t xml:space="preserve">przy czym strony zgodnie ustalają, że sporządzenie i podpisanie „Protokołu zdawczo-odbiorczego” </w:t>
      </w:r>
      <w:r w:rsidR="00822215" w:rsidRPr="002B3FC0">
        <w:rPr>
          <w:rFonts w:ascii="Times New Roman" w:eastAsia="Calibri" w:hAnsi="Times New Roman" w:cs="Times New Roman"/>
          <w:sz w:val="24"/>
          <w:szCs w:val="24"/>
        </w:rPr>
        <w:t>nastąpi</w:t>
      </w:r>
      <w:r w:rsidRPr="002B3FC0">
        <w:rPr>
          <w:rFonts w:ascii="Times New Roman" w:eastAsia="Calibri" w:hAnsi="Times New Roman" w:cs="Times New Roman"/>
          <w:sz w:val="24"/>
          <w:szCs w:val="24"/>
        </w:rPr>
        <w:t xml:space="preserve"> w terminie wskazanym w </w:t>
      </w:r>
      <w:r w:rsidRPr="002B3FC0">
        <w:rPr>
          <w:rFonts w:ascii="Times New Roman" w:eastAsia="Calibri" w:hAnsi="Times New Roman" w:cs="Times New Roman"/>
          <w:b/>
          <w:sz w:val="24"/>
          <w:szCs w:val="24"/>
        </w:rPr>
        <w:t>§ 2 ust. 1</w:t>
      </w:r>
      <w:r w:rsidRPr="002B3FC0">
        <w:rPr>
          <w:rFonts w:ascii="Times New Roman" w:eastAsia="Calibri" w:hAnsi="Times New Roman" w:cs="Times New Roman"/>
          <w:sz w:val="24"/>
          <w:szCs w:val="24"/>
        </w:rPr>
        <w:t xml:space="preserve"> niniejszej umowy.</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Wykonawca do „Protokołu zdawczo-odbiorczego” dołącza:</w:t>
      </w:r>
    </w:p>
    <w:p w:rsidR="00E57B04" w:rsidRPr="002B3FC0" w:rsidRDefault="00E57B04" w:rsidP="00EB64BB">
      <w:pPr>
        <w:numPr>
          <w:ilvl w:val="0"/>
          <w:numId w:val="19"/>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oświadczenie, że wszystkie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i materiały zamontowane na okręcie w ramach realizacji umowy nie są obciążone prawami lub roszczeniami osób trzecich; </w:t>
      </w:r>
    </w:p>
    <w:p w:rsidR="00E57B04" w:rsidRPr="002B3FC0" w:rsidRDefault="00E57B04" w:rsidP="00EB64BB">
      <w:pPr>
        <w:numPr>
          <w:ilvl w:val="0"/>
          <w:numId w:val="19"/>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informację o przekazaniu przedmiotów majątkowych zdemontowanych z okrętu osobom odpowiedzialnym za gospodarkę materiałowa w poszczególnych działach okrętowych;</w:t>
      </w:r>
    </w:p>
    <w:p w:rsidR="00E57B04" w:rsidRPr="002B3FC0" w:rsidRDefault="00E57B04" w:rsidP="00EB64BB">
      <w:pPr>
        <w:numPr>
          <w:ilvl w:val="0"/>
          <w:numId w:val="19"/>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informac</w:t>
      </w:r>
      <w:r w:rsidR="00822215" w:rsidRPr="002B3FC0">
        <w:rPr>
          <w:rFonts w:ascii="Times New Roman" w:eastAsia="Times New Roman" w:hAnsi="Times New Roman" w:cs="Times New Roman"/>
          <w:bCs/>
          <w:iCs/>
          <w:sz w:val="24"/>
          <w:szCs w:val="24"/>
        </w:rPr>
        <w:t>ję o zwrocie użyczonej przez oficera</w:t>
      </w:r>
      <w:r w:rsidRPr="002B3FC0">
        <w:rPr>
          <w:rFonts w:ascii="Times New Roman" w:eastAsia="Times New Roman" w:hAnsi="Times New Roman" w:cs="Times New Roman"/>
          <w:bCs/>
          <w:iCs/>
          <w:sz w:val="24"/>
          <w:szCs w:val="24"/>
        </w:rPr>
        <w:t xml:space="preserve"> nadzorującego dokumentacji;</w:t>
      </w:r>
    </w:p>
    <w:p w:rsidR="00E57B04" w:rsidRPr="002B3FC0" w:rsidRDefault="00E57B04" w:rsidP="00EB64BB">
      <w:pPr>
        <w:numPr>
          <w:ilvl w:val="0"/>
          <w:numId w:val="19"/>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lastRenderedPageBreak/>
        <w:t>inne oświadczenia/informacje wynikające z umowy.</w:t>
      </w:r>
    </w:p>
    <w:p w:rsidR="00377C97"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„Protokół zdawczo – odbiorczy” potwierdza </w:t>
      </w:r>
      <w:r w:rsidR="00E4304F" w:rsidRPr="002B3FC0">
        <w:rPr>
          <w:rFonts w:ascii="Times New Roman" w:eastAsia="Times New Roman" w:hAnsi="Times New Roman" w:cs="Times New Roman"/>
          <w:b/>
          <w:bCs/>
          <w:i/>
          <w:sz w:val="24"/>
          <w:szCs w:val="24"/>
        </w:rPr>
        <w:t>„</w:t>
      </w:r>
      <w:r w:rsidR="006112D9" w:rsidRPr="002B3FC0">
        <w:rPr>
          <w:rFonts w:ascii="Times New Roman" w:eastAsia="Times New Roman" w:hAnsi="Times New Roman" w:cs="Times New Roman"/>
          <w:b/>
          <w:bCs/>
          <w:i/>
          <w:sz w:val="24"/>
          <w:szCs w:val="24"/>
        </w:rPr>
        <w:t>Napraw</w:t>
      </w:r>
      <w:r w:rsidR="006112D9">
        <w:rPr>
          <w:rFonts w:ascii="Times New Roman" w:eastAsia="Times New Roman" w:hAnsi="Times New Roman" w:cs="Times New Roman"/>
          <w:b/>
          <w:bCs/>
          <w:i/>
          <w:sz w:val="24"/>
          <w:szCs w:val="24"/>
        </w:rPr>
        <w:t xml:space="preserve">ę bieżącą </w:t>
      </w:r>
      <w:r w:rsidR="0074783D">
        <w:rPr>
          <w:rFonts w:ascii="Times New Roman" w:eastAsia="Times New Roman" w:hAnsi="Times New Roman" w:cs="Times New Roman"/>
          <w:b/>
          <w:bCs/>
          <w:i/>
          <w:sz w:val="24"/>
          <w:szCs w:val="24"/>
        </w:rPr>
        <w:t xml:space="preserve">silników głównych PS i PB na </w:t>
      </w:r>
      <w:proofErr w:type="spellStart"/>
      <w:r w:rsidR="00EC0922">
        <w:rPr>
          <w:rFonts w:ascii="Times New Roman" w:eastAsia="Times New Roman" w:hAnsi="Times New Roman" w:cs="Times New Roman"/>
          <w:b/>
          <w:bCs/>
          <w:i/>
          <w:sz w:val="24"/>
          <w:szCs w:val="24"/>
        </w:rPr>
        <w:t>KTr</w:t>
      </w:r>
      <w:proofErr w:type="spellEnd"/>
      <w:r w:rsidR="00EC0922">
        <w:rPr>
          <w:rFonts w:ascii="Times New Roman" w:eastAsia="Times New Roman" w:hAnsi="Times New Roman" w:cs="Times New Roman"/>
          <w:b/>
          <w:bCs/>
          <w:i/>
          <w:sz w:val="24"/>
          <w:szCs w:val="24"/>
        </w:rPr>
        <w:t xml:space="preserve"> 853</w:t>
      </w:r>
      <w:r w:rsidR="00E4304F" w:rsidRPr="002B3FC0">
        <w:rPr>
          <w:rFonts w:ascii="Times New Roman" w:eastAsia="Times New Roman" w:hAnsi="Times New Roman" w:cs="Times New Roman"/>
          <w:b/>
          <w:bCs/>
          <w:i/>
          <w:sz w:val="24"/>
          <w:szCs w:val="24"/>
        </w:rPr>
        <w:t xml:space="preserve">” </w:t>
      </w:r>
      <w:r w:rsidRPr="002B3FC0">
        <w:rPr>
          <w:rFonts w:ascii="Times New Roman" w:eastAsia="Times New Roman" w:hAnsi="Times New Roman" w:cs="Times New Roman"/>
          <w:bCs/>
          <w:sz w:val="24"/>
          <w:szCs w:val="24"/>
        </w:rPr>
        <w:t>zgodnie z postanowieniami umowy. Protokół musi być opatrzony pieczęcią urzędową o średnicy 36 mm</w:t>
      </w:r>
      <w:r w:rsidR="006112D9">
        <w:rPr>
          <w:rFonts w:ascii="Times New Roman" w:eastAsia="Times New Roman" w:hAnsi="Times New Roman" w:cs="Times New Roman"/>
          <w:bCs/>
          <w:sz w:val="24"/>
          <w:szCs w:val="24"/>
        </w:rPr>
        <w:t xml:space="preserve"> </w:t>
      </w:r>
      <w:r w:rsidRPr="002B3FC0">
        <w:rPr>
          <w:rFonts w:ascii="Times New Roman" w:eastAsia="Times New Roman" w:hAnsi="Times New Roman" w:cs="Times New Roman"/>
          <w:bCs/>
          <w:sz w:val="24"/>
          <w:szCs w:val="24"/>
        </w:rPr>
        <w:t xml:space="preserve">Dowódcy JW. </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Wszystkie przedmioty majątkowe zdemontowane w trakcie realizacji umowy, stanowią własność Skarbu Państwa i podlegają sukcesywnemu przekazywaniu osobom odpowiedzialnym za gospodarkę materiałową na okręcie nie później niż </w:t>
      </w:r>
      <w:r w:rsidRPr="002B3FC0">
        <w:rPr>
          <w:rFonts w:ascii="Times New Roman" w:eastAsia="Times New Roman" w:hAnsi="Times New Roman" w:cs="Times New Roman"/>
          <w:bCs/>
          <w:sz w:val="24"/>
          <w:szCs w:val="24"/>
        </w:rPr>
        <w:br/>
        <w:t>do dnia podpisania „Protokołu zdawczo-odbiorczego”.</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Wykonawca załącza do „Protokołu zdawczo-odbiorczego” oświadczenie </w:t>
      </w:r>
      <w:r w:rsidRPr="002B3FC0">
        <w:rPr>
          <w:rFonts w:ascii="Times New Roman" w:eastAsia="Times New Roman" w:hAnsi="Times New Roman" w:cs="Times New Roman"/>
          <w:bCs/>
          <w:sz w:val="24"/>
          <w:szCs w:val="24"/>
        </w:rPr>
        <w:br/>
        <w:t xml:space="preserve">o przekazaniu przedmiotów majątkowych zdemontowanych w trakcie realizacji umowy osobom odpowiedzialnym za gospodarkę materiałowa na okręcie. </w:t>
      </w:r>
    </w:p>
    <w:p w:rsidR="00E57B04" w:rsidRPr="002B3FC0" w:rsidRDefault="00822215"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Komisja zdawczo </w:t>
      </w:r>
      <w:r w:rsidR="00E57B04" w:rsidRPr="002B3FC0">
        <w:rPr>
          <w:rFonts w:ascii="Times New Roman" w:eastAsia="Times New Roman" w:hAnsi="Times New Roman" w:cs="Times New Roman"/>
          <w:bCs/>
          <w:sz w:val="24"/>
          <w:szCs w:val="24"/>
        </w:rPr>
        <w:t xml:space="preserve">odbiorcza Zamawiającego, przed podpisaniem „Protokołu zdawczo – odbiorczego” sprawdza i odnotowuje w protokole wykonanie oraz uaktualnienie dokumentacji technicznej zgodnie z zapisami umowy. </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Wykonawca przed podpisaniem „Protokołu zdawczo – odbiorczego” po naprawie, dokonuje adnotacji w dokumentacji eksploatacyjnej (formularzach technicznych) naprawianego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wpisując:</w:t>
      </w:r>
    </w:p>
    <w:p w:rsidR="00E57B04" w:rsidRPr="002B3FC0" w:rsidRDefault="00E57B04" w:rsidP="00EB64BB">
      <w:pPr>
        <w:numPr>
          <w:ilvl w:val="0"/>
          <w:numId w:val="20"/>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zakres prac naprawczych;</w:t>
      </w:r>
    </w:p>
    <w:p w:rsidR="00E57B04" w:rsidRPr="002B3FC0" w:rsidRDefault="00E57B04" w:rsidP="00EB64BB">
      <w:pPr>
        <w:numPr>
          <w:ilvl w:val="0"/>
          <w:numId w:val="20"/>
        </w:numPr>
        <w:overflowPunct w:val="0"/>
        <w:autoSpaceDE w:val="0"/>
        <w:autoSpaceDN w:val="0"/>
        <w:adjustRightInd w:val="0"/>
        <w:spacing w:after="0" w:line="240" w:lineRule="auto"/>
        <w:ind w:left="1276" w:hanging="425"/>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części, jakie zostały wymienione podczas naprawy.</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Oficer nadzorujący potwierdza wpisy w dokumentacji eksploatacyjnej dokonane przez Wykonawcę. </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Wpisy w formularzu technicznym okrętu wykonuje załoga. </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Karty pomiarów, świadectwa jakości części, orzeczenia itp. Wykonawca kompletuje w osobnych teczkach. </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Wykonawca po zakończeniu prób zdawczo-odbiorczych, za zgodą przewodniczącego komisji odbiorczej Zamawiającego, może oplombować węzły konstrukcyjne naprawianego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Oplombowania węzłów konstrukcyjnych dokonuje przedstawiciel komórki odpowiadającej za jakość u Wykonawcy w miejscach umożliwiających wykonywanie regulacji oraz czynności obsługowych. Miejsca oraz sposób oplombowania odnotowuje w „Protokole zdawczo – odbiorczym” oraz w dokumentacji eksploatacyjnej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(formularzu).</w:t>
      </w:r>
    </w:p>
    <w:p w:rsidR="00E57B04" w:rsidRPr="002B3FC0" w:rsidRDefault="00E57B04" w:rsidP="00EB64BB">
      <w:pPr>
        <w:numPr>
          <w:ilvl w:val="2"/>
          <w:numId w:val="17"/>
        </w:numPr>
        <w:tabs>
          <w:tab w:val="left" w:pos="851"/>
        </w:tabs>
        <w:overflowPunct w:val="0"/>
        <w:autoSpaceDE w:val="0"/>
        <w:autoSpaceDN w:val="0"/>
        <w:adjustRightInd w:val="0"/>
        <w:spacing w:after="0" w:line="240" w:lineRule="auto"/>
        <w:ind w:left="851" w:hanging="425"/>
        <w:jc w:val="both"/>
        <w:textAlignment w:val="baseline"/>
        <w:outlineLvl w:val="2"/>
        <w:rPr>
          <w:rFonts w:ascii="Times New Roman" w:eastAsia="Times New Roman" w:hAnsi="Times New Roman" w:cs="Times New Roman"/>
          <w:bCs/>
          <w:sz w:val="24"/>
          <w:szCs w:val="24"/>
        </w:rPr>
      </w:pPr>
      <w:r w:rsidRPr="002B3FC0">
        <w:rPr>
          <w:rFonts w:ascii="Times New Roman" w:eastAsia="Times New Roman" w:hAnsi="Times New Roman" w:cs="Times New Roman"/>
          <w:bCs/>
          <w:sz w:val="24"/>
          <w:szCs w:val="24"/>
        </w:rPr>
        <w:t xml:space="preserve">Wykonawca ponosi koszty, jakie poniósł Zamawiający z powodu dostarczenia </w:t>
      </w:r>
      <w:r w:rsidRPr="002B3FC0">
        <w:rPr>
          <w:rFonts w:ascii="Times New Roman" w:eastAsia="Times New Roman" w:hAnsi="Times New Roman" w:cs="Times New Roman"/>
          <w:bCs/>
          <w:sz w:val="24"/>
          <w:szCs w:val="24"/>
        </w:rPr>
        <w:br/>
        <w:t xml:space="preserve">do odbioru </w:t>
      </w:r>
      <w:proofErr w:type="spellStart"/>
      <w:r w:rsidRPr="002B3FC0">
        <w:rPr>
          <w:rFonts w:ascii="Times New Roman" w:eastAsia="Times New Roman" w:hAnsi="Times New Roman" w:cs="Times New Roman"/>
          <w:bCs/>
          <w:sz w:val="24"/>
          <w:szCs w:val="24"/>
        </w:rPr>
        <w:t>SpW</w:t>
      </w:r>
      <w:proofErr w:type="spellEnd"/>
      <w:r w:rsidRPr="002B3FC0">
        <w:rPr>
          <w:rFonts w:ascii="Times New Roman" w:eastAsia="Times New Roman" w:hAnsi="Times New Roman" w:cs="Times New Roman"/>
          <w:bCs/>
          <w:sz w:val="24"/>
          <w:szCs w:val="24"/>
        </w:rPr>
        <w:t xml:space="preserve"> niespełniającego wymagań umowy.</w:t>
      </w:r>
    </w:p>
    <w:p w:rsidR="00E57B04" w:rsidRPr="002B3FC0" w:rsidRDefault="00E57B04" w:rsidP="00E57B04">
      <w:pPr>
        <w:autoSpaceDE w:val="0"/>
        <w:autoSpaceDN w:val="0"/>
        <w:adjustRightInd w:val="0"/>
        <w:spacing w:after="0" w:line="240" w:lineRule="auto"/>
        <w:jc w:val="center"/>
        <w:rPr>
          <w:rFonts w:ascii="Times New Roman" w:eastAsia="Times New Roman" w:hAnsi="Times New Roman" w:cs="Times New Roman"/>
          <w:b/>
          <w:sz w:val="28"/>
          <w:szCs w:val="28"/>
          <w:lang w:eastAsia="pl-PL"/>
        </w:rPr>
      </w:pPr>
    </w:p>
    <w:p w:rsidR="00E57B04" w:rsidRPr="002B3FC0" w:rsidRDefault="00E57B04" w:rsidP="00E57B04">
      <w:pPr>
        <w:autoSpaceDE w:val="0"/>
        <w:autoSpaceDN w:val="0"/>
        <w:adjustRightInd w:val="0"/>
        <w:spacing w:after="0" w:line="240" w:lineRule="auto"/>
        <w:jc w:val="center"/>
        <w:rPr>
          <w:rFonts w:ascii="Times New Roman" w:eastAsia="Times New Roman" w:hAnsi="Times New Roman" w:cs="Times New Roman"/>
          <w:b/>
          <w:sz w:val="28"/>
          <w:szCs w:val="28"/>
          <w:lang w:eastAsia="pl-PL"/>
        </w:rPr>
      </w:pPr>
      <w:r w:rsidRPr="002B3FC0">
        <w:rPr>
          <w:rFonts w:ascii="Times New Roman" w:eastAsia="Times New Roman" w:hAnsi="Times New Roman" w:cs="Times New Roman"/>
          <w:b/>
          <w:sz w:val="28"/>
          <w:szCs w:val="28"/>
          <w:lang w:eastAsia="pl-PL"/>
        </w:rPr>
        <w:t>§ 7. GWARANCJA</w:t>
      </w:r>
    </w:p>
    <w:p w:rsidR="003F20BE" w:rsidRPr="002B3FC0" w:rsidRDefault="003F20BE" w:rsidP="00E57B04">
      <w:pPr>
        <w:autoSpaceDE w:val="0"/>
        <w:autoSpaceDN w:val="0"/>
        <w:adjustRightInd w:val="0"/>
        <w:spacing w:after="0" w:line="240" w:lineRule="auto"/>
        <w:jc w:val="center"/>
        <w:rPr>
          <w:rFonts w:ascii="Times New Roman" w:eastAsia="Times New Roman" w:hAnsi="Times New Roman" w:cs="Times New Roman"/>
          <w:b/>
          <w:sz w:val="28"/>
          <w:szCs w:val="28"/>
          <w:lang w:eastAsia="pl-PL"/>
        </w:rPr>
      </w:pP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Wykonawca udzieli gwarancji na okres </w:t>
      </w:r>
      <w:r w:rsidR="00544C36" w:rsidRPr="002B3FC0">
        <w:rPr>
          <w:rFonts w:ascii="Times New Roman" w:eastAsia="Times New Roman" w:hAnsi="Times New Roman" w:cs="Times New Roman"/>
          <w:bCs/>
          <w:iCs/>
          <w:sz w:val="24"/>
          <w:szCs w:val="24"/>
        </w:rPr>
        <w:t xml:space="preserve">…… (minimum </w:t>
      </w:r>
      <w:r w:rsidR="006D792C" w:rsidRPr="002B3FC0">
        <w:rPr>
          <w:rFonts w:ascii="Times New Roman" w:eastAsia="Times New Roman" w:hAnsi="Times New Roman" w:cs="Times New Roman"/>
          <w:bCs/>
          <w:iCs/>
          <w:sz w:val="24"/>
          <w:szCs w:val="24"/>
        </w:rPr>
        <w:t>12</w:t>
      </w:r>
      <w:r w:rsidRPr="002B3FC0">
        <w:rPr>
          <w:rFonts w:ascii="Times New Roman" w:eastAsia="Times New Roman" w:hAnsi="Times New Roman" w:cs="Times New Roman"/>
          <w:bCs/>
          <w:iCs/>
          <w:sz w:val="24"/>
          <w:szCs w:val="24"/>
        </w:rPr>
        <w:t xml:space="preserve"> miesięcy</w:t>
      </w:r>
      <w:r w:rsidR="00544C36" w:rsidRPr="002B3FC0">
        <w:rPr>
          <w:rFonts w:ascii="Times New Roman" w:eastAsia="Times New Roman" w:hAnsi="Times New Roman" w:cs="Times New Roman"/>
          <w:bCs/>
          <w:iCs/>
          <w:sz w:val="24"/>
          <w:szCs w:val="24"/>
        </w:rPr>
        <w:t>)</w:t>
      </w:r>
      <w:r w:rsidRPr="002B3FC0">
        <w:rPr>
          <w:rFonts w:ascii="Times New Roman" w:eastAsia="Times New Roman" w:hAnsi="Times New Roman" w:cs="Times New Roman"/>
          <w:bCs/>
          <w:iCs/>
          <w:sz w:val="24"/>
          <w:szCs w:val="24"/>
        </w:rPr>
        <w:t xml:space="preserve"> na wykonane prace naprawcze oraz wszystkie materiały zastosowane w/do przedmiotowej naprawie. Jeżeli inne postanowienia umowy narzucają dłuższy okres gwarancji dla poszczególnych prac, urządzeń, podzespołów, części jest on dla nich obowiązujący. </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Okres gwarancji liczony jest od daty podpisania „Protokołu zdawczo-odbiorczego”. Gwarancja obowiązuje również poza granicami kraju. Okres gwarancyjny na wykonane prace każdorazowo określa się w „Protokole zdawczo-odbiorczym”. </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Gwarant usunie niesprawność w rejonie przebywania okrętu. W wyjątkowych przypadkach, (jeżeli jednostka pływająca przebywa poza granicami Państwa) za zgodą Dowódcy JW.  usuniecie usterki może nastąpić po powrocie jednostki pływającej do miejsca stałej dyslokacji pod warunkiem, że usterka nie wpływa na bezpieczeństwo pływania oraz wykonywanie podstawowych zadań okrętu.</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lastRenderedPageBreak/>
        <w:t>Gwarancja obejmuje także urządzenia, usługi nabyte w ramach niniejszej umowy u podwykonawców /kooperantów/ Wykonawcy.</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Dla urządzeń będących dostawą Wykonawcy, których okres gwarancji jest dłuższy </w:t>
      </w:r>
      <w:r w:rsidRPr="002B3FC0">
        <w:rPr>
          <w:rFonts w:ascii="Times New Roman" w:eastAsia="Times New Roman" w:hAnsi="Times New Roman" w:cs="Times New Roman"/>
          <w:bCs/>
          <w:iCs/>
          <w:sz w:val="24"/>
          <w:szCs w:val="24"/>
        </w:rPr>
        <w:br/>
        <w:t xml:space="preserve">od okresu wyszczególnionego w </w:t>
      </w:r>
      <w:r w:rsidRPr="002B3FC0">
        <w:rPr>
          <w:rFonts w:ascii="Times New Roman" w:eastAsia="Times New Roman" w:hAnsi="Times New Roman" w:cs="Times New Roman"/>
          <w:b/>
          <w:bCs/>
          <w:iCs/>
          <w:sz w:val="24"/>
          <w:szCs w:val="24"/>
        </w:rPr>
        <w:t>ust. 1</w:t>
      </w:r>
      <w:r w:rsidRPr="002B3FC0">
        <w:rPr>
          <w:rFonts w:ascii="Times New Roman" w:eastAsia="Times New Roman" w:hAnsi="Times New Roman" w:cs="Times New Roman"/>
          <w:bCs/>
          <w:iCs/>
          <w:sz w:val="24"/>
          <w:szCs w:val="24"/>
        </w:rPr>
        <w:t>, jako okres gwarancji przyjmuje się okres bardziej korzystny dla Użytkownika.</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Szczegółowe warunki gwarancji na dostarczone podzespoły, urządzenia i materiały, spełniające warunk</w:t>
      </w:r>
      <w:r w:rsidR="009C7C01" w:rsidRPr="002B3FC0">
        <w:rPr>
          <w:rFonts w:ascii="Times New Roman" w:eastAsia="Times New Roman" w:hAnsi="Times New Roman" w:cs="Times New Roman"/>
          <w:bCs/>
          <w:iCs/>
          <w:sz w:val="24"/>
          <w:szCs w:val="24"/>
        </w:rPr>
        <w:t>i</w:t>
      </w:r>
      <w:r w:rsidRPr="002B3FC0">
        <w:rPr>
          <w:rFonts w:ascii="Times New Roman" w:eastAsia="Times New Roman" w:hAnsi="Times New Roman" w:cs="Times New Roman"/>
          <w:bCs/>
          <w:iCs/>
          <w:sz w:val="24"/>
          <w:szCs w:val="24"/>
        </w:rPr>
        <w:t xml:space="preserve"> określone w </w:t>
      </w:r>
      <w:r w:rsidRPr="002B3FC0">
        <w:rPr>
          <w:rFonts w:ascii="Times New Roman" w:eastAsia="Times New Roman" w:hAnsi="Times New Roman" w:cs="Times New Roman"/>
          <w:b/>
          <w:bCs/>
          <w:iCs/>
          <w:sz w:val="24"/>
          <w:szCs w:val="24"/>
        </w:rPr>
        <w:t xml:space="preserve">ust. 5 </w:t>
      </w:r>
      <w:r w:rsidRPr="002B3FC0">
        <w:rPr>
          <w:rFonts w:ascii="Times New Roman" w:eastAsia="Times New Roman" w:hAnsi="Times New Roman" w:cs="Times New Roman"/>
          <w:bCs/>
          <w:iCs/>
          <w:sz w:val="24"/>
          <w:szCs w:val="24"/>
        </w:rPr>
        <w:t>zostaną dostarczone przez Wykonawcę, jako załączniki do „Protokołu zdawczo-odbiorczego”.</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Reklamacje z tytułu udzielonej gwarancji będą przedkładane pisemnie przez Dowódcę JW. do Wykonawcy z powiadomieniem Zamawiającego w formie „Zgłoszenia reklamacyjnego” </w:t>
      </w:r>
      <w:r w:rsidR="00377C97" w:rsidRPr="002B3FC0">
        <w:rPr>
          <w:rFonts w:ascii="Times New Roman" w:eastAsia="Times New Roman" w:hAnsi="Times New Roman" w:cs="Times New Roman"/>
          <w:b/>
          <w:bCs/>
          <w:i/>
          <w:iCs/>
          <w:sz w:val="24"/>
          <w:szCs w:val="24"/>
        </w:rPr>
        <w:t>(wzór zał. nr 4</w:t>
      </w:r>
      <w:r w:rsidRPr="002B3FC0">
        <w:rPr>
          <w:rFonts w:ascii="Times New Roman" w:eastAsia="Times New Roman" w:hAnsi="Times New Roman" w:cs="Times New Roman"/>
          <w:b/>
          <w:bCs/>
          <w:i/>
          <w:iCs/>
          <w:sz w:val="24"/>
          <w:szCs w:val="24"/>
        </w:rPr>
        <w:t>).</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Rozpatrzenie zgłoszenia reklamacyjnego przez Wykonawcę oraz podpisanie „Protokołu porozumień gwarancyjnych” </w:t>
      </w:r>
      <w:r w:rsidR="00377C97" w:rsidRPr="002B3FC0">
        <w:rPr>
          <w:rFonts w:ascii="Times New Roman" w:eastAsia="Times New Roman" w:hAnsi="Times New Roman" w:cs="Times New Roman"/>
          <w:b/>
          <w:bCs/>
          <w:i/>
          <w:iCs/>
          <w:sz w:val="24"/>
          <w:szCs w:val="24"/>
        </w:rPr>
        <w:t>(wzór zał. nr 5</w:t>
      </w:r>
      <w:r w:rsidRPr="002B3FC0">
        <w:rPr>
          <w:rFonts w:ascii="Times New Roman" w:eastAsia="Times New Roman" w:hAnsi="Times New Roman" w:cs="Times New Roman"/>
          <w:b/>
          <w:bCs/>
          <w:i/>
          <w:iCs/>
          <w:sz w:val="24"/>
          <w:szCs w:val="24"/>
        </w:rPr>
        <w:t>),</w:t>
      </w:r>
      <w:r w:rsidRPr="002B3FC0">
        <w:rPr>
          <w:rFonts w:ascii="Times New Roman" w:eastAsia="Times New Roman" w:hAnsi="Times New Roman" w:cs="Times New Roman"/>
          <w:bCs/>
          <w:iCs/>
          <w:sz w:val="24"/>
          <w:szCs w:val="24"/>
        </w:rPr>
        <w:t xml:space="preserve"> następuje w okresie nie dłuższym niż </w:t>
      </w:r>
      <w:r w:rsidRPr="002B3FC0">
        <w:rPr>
          <w:rFonts w:ascii="Times New Roman" w:eastAsia="Times New Roman" w:hAnsi="Times New Roman" w:cs="Times New Roman"/>
          <w:bCs/>
          <w:iCs/>
          <w:sz w:val="24"/>
          <w:szCs w:val="24"/>
        </w:rPr>
        <w:br/>
        <w:t xml:space="preserve">14 dni roboczych od daty otrzymania zgłoszenia reklamacyjnego przez Wykonawcę. </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Za datę złożenia „Zgłoszenia reklamacyjnego” przyjmuje się datę otrzymania zgłoszenia przez gwaranta.</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Wykonawca zobowiązany jest niezwłocznie powiadomić pisemnie Zamawiającego </w:t>
      </w:r>
      <w:r w:rsidRPr="002B3FC0">
        <w:rPr>
          <w:rFonts w:ascii="Times New Roman" w:eastAsia="Times New Roman" w:hAnsi="Times New Roman" w:cs="Times New Roman"/>
          <w:bCs/>
          <w:iCs/>
          <w:sz w:val="24"/>
          <w:szCs w:val="24"/>
        </w:rPr>
        <w:br/>
        <w:t xml:space="preserve">i Dowódcę </w:t>
      </w:r>
      <w:r w:rsidR="00146C20">
        <w:rPr>
          <w:rFonts w:ascii="Times New Roman" w:eastAsia="Times New Roman" w:hAnsi="Times New Roman" w:cs="Times New Roman"/>
          <w:bCs/>
          <w:iCs/>
          <w:sz w:val="24"/>
          <w:szCs w:val="24"/>
        </w:rPr>
        <w:t>JW.</w:t>
      </w:r>
      <w:r w:rsidRPr="002B3FC0">
        <w:rPr>
          <w:rFonts w:ascii="Times New Roman" w:eastAsia="Times New Roman" w:hAnsi="Times New Roman" w:cs="Times New Roman"/>
          <w:bCs/>
          <w:iCs/>
          <w:sz w:val="24"/>
          <w:szCs w:val="24"/>
        </w:rPr>
        <w:t xml:space="preserve"> o każdorazowej zmianie danych adresowych. </w:t>
      </w:r>
      <w:r w:rsidR="00146C20">
        <w:rPr>
          <w:rFonts w:ascii="Times New Roman" w:eastAsia="Times New Roman" w:hAnsi="Times New Roman" w:cs="Times New Roman"/>
          <w:bCs/>
          <w:iCs/>
          <w:sz w:val="24"/>
          <w:szCs w:val="24"/>
        </w:rPr>
        <w:br/>
      </w:r>
      <w:r w:rsidRPr="002B3FC0">
        <w:rPr>
          <w:rFonts w:ascii="Times New Roman" w:eastAsia="Times New Roman" w:hAnsi="Times New Roman" w:cs="Times New Roman"/>
          <w:bCs/>
          <w:iCs/>
          <w:sz w:val="24"/>
          <w:szCs w:val="24"/>
        </w:rPr>
        <w:t>W przypadku braku takiego powiadomienia, wysłanie protokołu reklamacyjnego na wskazany w umowie adres bądź faks, uznaje się za skuteczny, co powoduje bieg terminu rozpatrzenia reklamacji.</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Wykonawca musi powiadomić pisemnie Dowódcę JW  o terminie przybycia grupy gwarancyjnej i jej składzie w terminie trzech dni roboczych przed planowanym przybyciem oraz uzgodnić w trybie roboczym dostępność okrętu.</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Po przybyciu grupy gwarancyjnej do jednostki wojskowej, przewodniczący grupy gwarancyjnej zgłasza przybycie Dowódcy JW. i przedstawia upoważnienie do przeprowadzenia czynności związanych z rozpatrzeniem zgłoszenia gwarancyjnego oraz uzgadnia plan działania na okres pobytu na terenie jednostki.</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Reklamacje z tytułu udzielonej gwarancji muszą zostać usunięte w ciągu 14 dni roboczych od momentu uzgodnienia zakresu reklamacji (podpisania - „Protokołu porozumień gwarancyjnych”). Wydłużenie terminu usunięcia niesprawności powyżej 14 dni roboczych, może nastąpić tylko z przyczyn niezależnych od Wykonawcy, </w:t>
      </w:r>
      <w:r w:rsidRPr="002B3FC0">
        <w:rPr>
          <w:rFonts w:ascii="Times New Roman" w:eastAsia="Times New Roman" w:hAnsi="Times New Roman" w:cs="Times New Roman"/>
          <w:bCs/>
          <w:iCs/>
          <w:sz w:val="24"/>
          <w:szCs w:val="24"/>
        </w:rPr>
        <w:br/>
        <w:t xml:space="preserve">na podstawie wniosku o przesunięcie terminu wykonania prac wynikających z udzielonej gwarancji  zaakceptowanego przez Dowódcę JW.  </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Koszty związane z rozpatrzeniem „Zgłoszenia reklamacyjnego” a niezbędne do określenia stanu technicznego niesprawnego urządzenia (ekspertyzy techniczne, weryfikacje itp.) ponosi Gwarant. </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Na wniosek przewodniczącego grupy gwarancyjnej, Dowódca JW.  udostępni do wglądu dokumentację eksploatacyjną sprzętu zgłoszonego do reklamacji, uwzględniając przy tym wymogi przepisów o ochronie informacji niejawnej.</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„Protokół porozumień gwarancyjnych”, sporządza Gwarant przy udziale komisji z JW., </w:t>
      </w:r>
      <w:r w:rsidRPr="002B3FC0">
        <w:rPr>
          <w:rFonts w:ascii="Times New Roman" w:eastAsia="Times New Roman" w:hAnsi="Times New Roman" w:cs="Times New Roman"/>
          <w:bCs/>
          <w:iCs/>
          <w:sz w:val="24"/>
          <w:szCs w:val="24"/>
        </w:rPr>
        <w:br/>
        <w:t>a zatwierdza kierownik komórki organizacyjnej odpowiadającej za realizację zobowiązań gwarancyjnych u Wykonawcy naprawy. Po zatwierdzeniu Gwarant przesyła do Dowódcy JW. Zatwierdzony „Protokół porozumień gwarancyjnych” stanowi podstawę do rozpoczęcia prac związanych z usunięciem niesprawności w ramach gwarancji.</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Dowódca JW.  ma prawo do dokonania napraw sprzętu objętego gwarancją bez uzyskania uprzedniej zgody Gwaranta w następujących przypadkach:</w:t>
      </w:r>
    </w:p>
    <w:p w:rsidR="003D3A99" w:rsidRPr="002B3FC0" w:rsidRDefault="00E57B04" w:rsidP="00EB64BB">
      <w:pPr>
        <w:pStyle w:val="Akapitzlist"/>
        <w:numPr>
          <w:ilvl w:val="0"/>
          <w:numId w:val="22"/>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2B3FC0">
        <w:rPr>
          <w:rFonts w:ascii="Times New Roman" w:eastAsia="Calibri" w:hAnsi="Times New Roman" w:cs="Times New Roman"/>
          <w:sz w:val="24"/>
          <w:szCs w:val="24"/>
        </w:rPr>
        <w:t xml:space="preserve">gdy zachodzi niebezpieczeństwo zatonięcia jednostki i/lub zniszczenia </w:t>
      </w:r>
      <w:proofErr w:type="spellStart"/>
      <w:r w:rsidRPr="002B3FC0">
        <w:rPr>
          <w:rFonts w:ascii="Times New Roman" w:eastAsia="Calibri" w:hAnsi="Times New Roman" w:cs="Times New Roman"/>
          <w:sz w:val="24"/>
          <w:szCs w:val="24"/>
        </w:rPr>
        <w:t>SpW</w:t>
      </w:r>
      <w:proofErr w:type="spellEnd"/>
      <w:r w:rsidRPr="002B3FC0">
        <w:rPr>
          <w:rFonts w:ascii="Times New Roman" w:eastAsia="Calibri" w:hAnsi="Times New Roman" w:cs="Times New Roman"/>
          <w:sz w:val="24"/>
          <w:szCs w:val="24"/>
        </w:rPr>
        <w:t>;</w:t>
      </w:r>
    </w:p>
    <w:p w:rsidR="003D3A99" w:rsidRPr="002B3FC0" w:rsidRDefault="00E57B04" w:rsidP="00EB64BB">
      <w:pPr>
        <w:pStyle w:val="Akapitzlist"/>
        <w:numPr>
          <w:ilvl w:val="0"/>
          <w:numId w:val="22"/>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2B3FC0">
        <w:rPr>
          <w:rFonts w:ascii="Times New Roman" w:eastAsia="Calibri" w:hAnsi="Times New Roman" w:cs="Times New Roman"/>
          <w:sz w:val="24"/>
          <w:szCs w:val="24"/>
        </w:rPr>
        <w:lastRenderedPageBreak/>
        <w:t xml:space="preserve">występująca niesprawność uniemożliwia bezpieczną i prawidłową eksploatację jednostki pływającej MW i/lub </w:t>
      </w:r>
      <w:proofErr w:type="spellStart"/>
      <w:r w:rsidRPr="002B3FC0">
        <w:rPr>
          <w:rFonts w:ascii="Times New Roman" w:eastAsia="Calibri" w:hAnsi="Times New Roman" w:cs="Times New Roman"/>
          <w:sz w:val="24"/>
          <w:szCs w:val="24"/>
        </w:rPr>
        <w:t>SpW</w:t>
      </w:r>
      <w:proofErr w:type="spellEnd"/>
      <w:r w:rsidRPr="002B3FC0">
        <w:rPr>
          <w:rFonts w:ascii="Times New Roman" w:eastAsia="Calibri" w:hAnsi="Times New Roman" w:cs="Times New Roman"/>
          <w:sz w:val="24"/>
          <w:szCs w:val="24"/>
        </w:rPr>
        <w:t xml:space="preserve"> podczas wykonywania zadań po</w:t>
      </w:r>
      <w:r w:rsidR="00014AF7" w:rsidRPr="002B3FC0">
        <w:rPr>
          <w:rFonts w:ascii="Times New Roman" w:eastAsia="Calibri" w:hAnsi="Times New Roman" w:cs="Times New Roman"/>
          <w:sz w:val="24"/>
          <w:szCs w:val="24"/>
        </w:rPr>
        <w:t>za miejscem stałej dyslokacji (</w:t>
      </w:r>
      <w:r w:rsidRPr="002B3FC0">
        <w:rPr>
          <w:rFonts w:ascii="Times New Roman" w:eastAsia="Calibri" w:hAnsi="Times New Roman" w:cs="Times New Roman"/>
          <w:sz w:val="24"/>
          <w:szCs w:val="24"/>
        </w:rPr>
        <w:t xml:space="preserve">np. podczas ćwiczeń, poligonów); </w:t>
      </w:r>
    </w:p>
    <w:p w:rsidR="00E57B04" w:rsidRPr="002B3FC0" w:rsidRDefault="00E57B04" w:rsidP="00EB64BB">
      <w:pPr>
        <w:pStyle w:val="Akapitzlist"/>
        <w:numPr>
          <w:ilvl w:val="0"/>
          <w:numId w:val="22"/>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2B3FC0">
        <w:rPr>
          <w:rFonts w:ascii="Times New Roman" w:eastAsia="Calibri" w:hAnsi="Times New Roman" w:cs="Times New Roman"/>
          <w:sz w:val="24"/>
          <w:szCs w:val="24"/>
        </w:rPr>
        <w:t>niesprawność jest tego rodzaju, że jej natychmiastowe nieusunięcie może spowodować zwiększenie strat lub całkowite zniszczenie sprzętu.</w:t>
      </w:r>
    </w:p>
    <w:p w:rsidR="003033B7"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O powyższych naprawach Dowódca JW  niezwłocznie powiadamia pisem</w:t>
      </w:r>
      <w:r w:rsidR="003F20BE" w:rsidRPr="002B3FC0">
        <w:rPr>
          <w:rFonts w:ascii="Times New Roman" w:eastAsia="Times New Roman" w:hAnsi="Times New Roman" w:cs="Times New Roman"/>
          <w:bCs/>
          <w:iCs/>
          <w:sz w:val="24"/>
          <w:szCs w:val="24"/>
        </w:rPr>
        <w:t>nie Gwaranta oraz Zamawiającego.</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 przypadku rozbieżnych stanowisk między przedstawicielami poszczególnych stron odnośnie uznania roszczeń gwarancyjnych zgłoszonych zgodnie </w:t>
      </w:r>
      <w:r w:rsidRPr="002B3FC0">
        <w:rPr>
          <w:rFonts w:ascii="Times New Roman" w:eastAsia="Times New Roman" w:hAnsi="Times New Roman" w:cs="Times New Roman"/>
          <w:b/>
          <w:bCs/>
          <w:iCs/>
          <w:sz w:val="24"/>
          <w:szCs w:val="24"/>
        </w:rPr>
        <w:t>ust. 7</w:t>
      </w:r>
      <w:r w:rsidRPr="002B3FC0">
        <w:rPr>
          <w:rFonts w:ascii="Times New Roman" w:eastAsia="Times New Roman" w:hAnsi="Times New Roman" w:cs="Times New Roman"/>
          <w:bCs/>
          <w:iCs/>
          <w:sz w:val="24"/>
          <w:szCs w:val="24"/>
        </w:rPr>
        <w:t xml:space="preserve">, przewodniczący grupy gwarancyjnej sporządza „Protokół Porozumień Gwarancyjnych”, a przedstawiciele pozostałych stron umieszczają swoje opinie na odwrocie lub dołączają je do dokumentu.  </w:t>
      </w:r>
      <w:r w:rsidRPr="002B3FC0">
        <w:rPr>
          <w:rFonts w:ascii="Times New Roman" w:eastAsia="Times New Roman" w:hAnsi="Times New Roman" w:cs="Times New Roman"/>
          <w:bCs/>
          <w:iCs/>
          <w:sz w:val="24"/>
          <w:szCs w:val="24"/>
        </w:rPr>
        <w:br/>
        <w:t xml:space="preserve">W takim przypadku w pkt. 3 należy odnotować brak wspólnego stanowiska </w:t>
      </w:r>
      <w:r w:rsidRPr="002B3FC0">
        <w:rPr>
          <w:rFonts w:ascii="Times New Roman" w:eastAsia="Times New Roman" w:hAnsi="Times New Roman" w:cs="Times New Roman"/>
          <w:bCs/>
          <w:iCs/>
          <w:sz w:val="24"/>
          <w:szCs w:val="24"/>
        </w:rPr>
        <w:br/>
        <w:t>w powyższej sprawie. Podpisany przez każdą ze stron oraz po zatwierdzeniu przez kierownika komórki organizacyjnej Gwaranta odpowiadającej za jakość, zostaje przesłany do Dowódcy JW.</w:t>
      </w:r>
    </w:p>
    <w:p w:rsidR="00E57B04" w:rsidRPr="002B3FC0" w:rsidRDefault="001E4C47"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 przypadku nie</w:t>
      </w:r>
      <w:r w:rsidR="00E57B04" w:rsidRPr="002B3FC0">
        <w:rPr>
          <w:rFonts w:ascii="Times New Roman" w:eastAsia="Times New Roman" w:hAnsi="Times New Roman" w:cs="Times New Roman"/>
          <w:bCs/>
          <w:iCs/>
          <w:sz w:val="24"/>
          <w:szCs w:val="24"/>
        </w:rPr>
        <w:t xml:space="preserve">uznania zgłoszenia gwarancyjnego przez Wykonawcę, Dowódca JW.  po otrzymaniu „Protokołu porozumień gwarancyjnych” i zapoznaniu się z opiniami każdej ze stron podejmuje decyzję, co do sposobu dalszego postępowania. W wypadku utrzymania decyzji, co do zasadności uznania naprawy niesprawności, jako zobowiązanie gwarancyjne przesyła kopie dokumentów do Zamawiającego z wnioskiem </w:t>
      </w:r>
      <w:r w:rsidR="00E57B04" w:rsidRPr="002B3FC0">
        <w:rPr>
          <w:rFonts w:ascii="Times New Roman" w:eastAsia="Times New Roman" w:hAnsi="Times New Roman" w:cs="Times New Roman"/>
          <w:bCs/>
          <w:iCs/>
          <w:sz w:val="24"/>
          <w:szCs w:val="24"/>
        </w:rPr>
        <w:br/>
        <w:t xml:space="preserve">o wyegzekwowanie od Wykonawcy zobowiązań gwarancyjnych. </w:t>
      </w:r>
    </w:p>
    <w:p w:rsidR="000B2762" w:rsidRPr="002B3FC0" w:rsidRDefault="00E57B04" w:rsidP="00C13365">
      <w:pPr>
        <w:overflowPunct w:val="0"/>
        <w:autoSpaceDE w:val="0"/>
        <w:autoSpaceDN w:val="0"/>
        <w:adjustRightInd w:val="0"/>
        <w:spacing w:after="0" w:line="240" w:lineRule="auto"/>
        <w:ind w:left="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O powyższym fakcie Dowódca JW. powiadamia pisemnie Wykonawcę naprawy. Zamawiający po zapoznaniu się z dokumentami podejmie dalsze kroki prawne.</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 przypadku, gdy Dowódca </w:t>
      </w:r>
      <w:r w:rsidR="00146C20">
        <w:rPr>
          <w:rFonts w:ascii="Times New Roman" w:eastAsia="Times New Roman" w:hAnsi="Times New Roman" w:cs="Times New Roman"/>
          <w:bCs/>
          <w:iCs/>
          <w:sz w:val="24"/>
          <w:szCs w:val="24"/>
        </w:rPr>
        <w:t>JW.</w:t>
      </w:r>
      <w:r w:rsidRPr="002B3FC0">
        <w:rPr>
          <w:rFonts w:ascii="Times New Roman" w:eastAsia="Times New Roman" w:hAnsi="Times New Roman" w:cs="Times New Roman"/>
          <w:bCs/>
          <w:iCs/>
          <w:sz w:val="24"/>
          <w:szCs w:val="24"/>
        </w:rPr>
        <w:t xml:space="preserve">  po otrzymaniu „Protokołu porozumień gwarancyjnych” i zapoznaniu się z opiniami każdej ze stron, podejmie decyzję o anulowaniu przesłanego zgłoszenie reklamacyjnego powiadamia pisemnie Wykonawcę naprawy, a następnie rozpoczyna procedury zgodnie z aktami prawnymi dotyczącymi niesprawności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Z usunięcia niesprawności Wykonawca sporządza „Protokół zdawczo – odbiorczy naprawy gwarancyjnej” </w:t>
      </w:r>
      <w:r w:rsidRPr="002B3FC0">
        <w:rPr>
          <w:rFonts w:ascii="Times New Roman" w:eastAsia="Times New Roman" w:hAnsi="Times New Roman" w:cs="Times New Roman"/>
          <w:b/>
          <w:bCs/>
          <w:i/>
          <w:iCs/>
          <w:sz w:val="24"/>
          <w:szCs w:val="24"/>
        </w:rPr>
        <w:t xml:space="preserve">(wzór zał. nr </w:t>
      </w:r>
      <w:r w:rsidR="00377C97" w:rsidRPr="002B3FC0">
        <w:rPr>
          <w:rFonts w:ascii="Times New Roman" w:eastAsia="Times New Roman" w:hAnsi="Times New Roman" w:cs="Times New Roman"/>
          <w:b/>
          <w:bCs/>
          <w:i/>
          <w:iCs/>
          <w:sz w:val="24"/>
          <w:szCs w:val="24"/>
        </w:rPr>
        <w:t>6</w:t>
      </w:r>
      <w:r w:rsidRPr="002B3FC0">
        <w:rPr>
          <w:rFonts w:ascii="Times New Roman" w:eastAsia="Times New Roman" w:hAnsi="Times New Roman" w:cs="Times New Roman"/>
          <w:b/>
          <w:bCs/>
          <w:i/>
          <w:iCs/>
          <w:sz w:val="24"/>
          <w:szCs w:val="24"/>
        </w:rPr>
        <w:t xml:space="preserve">), </w:t>
      </w:r>
      <w:r w:rsidRPr="002B3FC0">
        <w:rPr>
          <w:rFonts w:ascii="Times New Roman" w:eastAsia="Times New Roman" w:hAnsi="Times New Roman" w:cs="Times New Roman"/>
          <w:bCs/>
          <w:iCs/>
          <w:sz w:val="24"/>
          <w:szCs w:val="24"/>
        </w:rPr>
        <w:t xml:space="preserve">potwierdzający przywrócenie wymaganych parametrów taktyczno-technicznych i jakościowych naprawianego sprzętu oraz odnotowują nowy termin zakończenia okresu gwarancyjnego w formularzach technicznych urządzeń i mechanizmów. Protokół ten musi być podpisany przez członków komisji powołanej rozkazem Dowódcy JW. </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 przypadku uznania reklamacji i stwierdzenia braku możliwości naprawy sprzętu </w:t>
      </w:r>
      <w:r w:rsidRPr="002B3FC0">
        <w:rPr>
          <w:rFonts w:ascii="Times New Roman" w:eastAsia="Times New Roman" w:hAnsi="Times New Roman" w:cs="Times New Roman"/>
          <w:bCs/>
          <w:iCs/>
          <w:sz w:val="24"/>
          <w:szCs w:val="24"/>
        </w:rPr>
        <w:br/>
        <w:t>u Dowódcy JW.  (w miejscy stałej dyslokacji) sprzęt kierowany jest do zakładu. Termin demontażu z jednostki pływającej oraz sposób dostarczenia do „Wykonawcy” i z powrotem określa przewodniczący ekipy w porozumieniu z </w:t>
      </w:r>
      <w:r w:rsidR="00146C20">
        <w:rPr>
          <w:rFonts w:ascii="Times New Roman" w:eastAsia="Times New Roman" w:hAnsi="Times New Roman" w:cs="Times New Roman"/>
          <w:bCs/>
          <w:iCs/>
          <w:sz w:val="24"/>
          <w:szCs w:val="24"/>
        </w:rPr>
        <w:t xml:space="preserve"> </w:t>
      </w:r>
      <w:r w:rsidRPr="002B3FC0">
        <w:rPr>
          <w:rFonts w:ascii="Times New Roman" w:eastAsia="Times New Roman" w:hAnsi="Times New Roman" w:cs="Times New Roman"/>
          <w:bCs/>
          <w:iCs/>
          <w:sz w:val="24"/>
          <w:szCs w:val="24"/>
        </w:rPr>
        <w:t>Dowódcą JW. Powyższe uzgodnienia polegają odnotowaniu w „Protokole porozumień gwarancyjnych” Koszty poniesione z tytułu demontażu, transportu (przebazowania jednostki pływającej), naprawy, montażu i uruchomienia ponosi Gwarant.</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Okres gwarancji na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i prace przyjęte do naprawy w ramach gwarancji, przedłuża się o okres od daty podpisania „Protokołu porozumień gwarancyjnych” do daty podpisania „Protokołu zdawczo – odbiorczego” na wykonane przez Wykonawcę prace naprawy gwarancyjnej jednostki. </w:t>
      </w:r>
    </w:p>
    <w:p w:rsidR="00377C97"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Wykonawca zobowiązany jest do niezwłocznego naprawienia w pełnym zakresie wszystkich szkód powstałych w wyniku wadliwie działającego</w:t>
      </w:r>
      <w:r w:rsidR="00C13365" w:rsidRPr="002B3FC0">
        <w:rPr>
          <w:rFonts w:ascii="Times New Roman" w:eastAsia="Times New Roman" w:hAnsi="Times New Roman" w:cs="Times New Roman"/>
          <w:bCs/>
          <w:iCs/>
          <w:sz w:val="24"/>
          <w:szCs w:val="24"/>
        </w:rPr>
        <w:t xml:space="preserve"> </w:t>
      </w:r>
      <w:proofErr w:type="spellStart"/>
      <w:r w:rsidR="00C13365" w:rsidRPr="002B3FC0">
        <w:rPr>
          <w:rFonts w:ascii="Times New Roman" w:eastAsia="Times New Roman" w:hAnsi="Times New Roman" w:cs="Times New Roman"/>
          <w:bCs/>
          <w:iCs/>
          <w:sz w:val="24"/>
          <w:szCs w:val="24"/>
        </w:rPr>
        <w:t>SpW</w:t>
      </w:r>
      <w:proofErr w:type="spellEnd"/>
      <w:r w:rsidR="00C13365" w:rsidRPr="002B3FC0">
        <w:rPr>
          <w:rFonts w:ascii="Times New Roman" w:eastAsia="Times New Roman" w:hAnsi="Times New Roman" w:cs="Times New Roman"/>
          <w:bCs/>
          <w:iCs/>
          <w:sz w:val="24"/>
          <w:szCs w:val="24"/>
        </w:rPr>
        <w:t xml:space="preserve"> będącego przedmiotem umowy.</w:t>
      </w:r>
    </w:p>
    <w:p w:rsidR="003033B7"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 przypadku montażu urządzeń dostarczonych przez Dowódcę JW. </w:t>
      </w:r>
      <w:r w:rsidR="00146C20">
        <w:rPr>
          <w:rFonts w:ascii="Times New Roman" w:eastAsia="Times New Roman" w:hAnsi="Times New Roman" w:cs="Times New Roman"/>
          <w:bCs/>
          <w:iCs/>
          <w:sz w:val="24"/>
          <w:szCs w:val="24"/>
        </w:rPr>
        <w:br/>
      </w:r>
      <w:r w:rsidRPr="002B3FC0">
        <w:rPr>
          <w:rFonts w:ascii="Times New Roman" w:eastAsia="Times New Roman" w:hAnsi="Times New Roman" w:cs="Times New Roman"/>
          <w:bCs/>
          <w:iCs/>
          <w:sz w:val="24"/>
          <w:szCs w:val="24"/>
        </w:rPr>
        <w:t xml:space="preserve">i będących na gwarancji producenta, Wykonawca naprawy zobowiązany jest do </w:t>
      </w:r>
      <w:r w:rsidRPr="002B3FC0">
        <w:rPr>
          <w:rFonts w:ascii="Times New Roman" w:eastAsia="Times New Roman" w:hAnsi="Times New Roman" w:cs="Times New Roman"/>
          <w:bCs/>
          <w:iCs/>
          <w:sz w:val="24"/>
          <w:szCs w:val="24"/>
        </w:rPr>
        <w:lastRenderedPageBreak/>
        <w:t>dokonania ich naprawy oraz usunięcia wszystkich szkód powstałych w wyniku niewłaściwego zamontowania urządzeń, podania nieprawidłowego zasilania lub innych parametrów niezgodnych z wymaganiami.</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Odpowiedzialność Wykonawcy z tytułu rękojmi za wady fizyczne i prawne nie jest wyłączona.</w:t>
      </w:r>
    </w:p>
    <w:p w:rsidR="00E57B04" w:rsidRPr="002B3FC0" w:rsidRDefault="00E57B04" w:rsidP="00EB64BB">
      <w:pPr>
        <w:numPr>
          <w:ilvl w:val="0"/>
          <w:numId w:val="21"/>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 sprawach nieuregulowanych w niniejszym rozdziale zastosowanie mają przepisy Kodeksu Cywilnego.</w:t>
      </w:r>
    </w:p>
    <w:p w:rsidR="00D57DA5" w:rsidRPr="002B3FC0" w:rsidRDefault="00D57DA5"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p>
    <w:p w:rsidR="00E57B04" w:rsidRPr="002B3FC0" w:rsidRDefault="00E57B04"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r w:rsidRPr="002B3FC0">
        <w:rPr>
          <w:rFonts w:ascii="Times New Roman" w:eastAsia="Times New Roman" w:hAnsi="Times New Roman" w:cs="Times New Roman"/>
          <w:b/>
          <w:bCs/>
          <w:sz w:val="28"/>
          <w:szCs w:val="28"/>
          <w:lang w:eastAsia="pl-PL"/>
        </w:rPr>
        <w:t>§ 8. WARUNKI I SPOSÓB PŁATNOŚCI</w:t>
      </w:r>
    </w:p>
    <w:p w:rsidR="003F20BE" w:rsidRPr="002B3FC0" w:rsidRDefault="003F20BE"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p>
    <w:p w:rsidR="000B2762" w:rsidRPr="002B3FC0" w:rsidRDefault="00E57B04" w:rsidP="00EB64BB">
      <w:pPr>
        <w:numPr>
          <w:ilvl w:val="0"/>
          <w:numId w:val="23"/>
        </w:numPr>
        <w:spacing w:after="0" w:line="240" w:lineRule="auto"/>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Płatnikiem należności będzie Komenda Portu Wojennego, ul. Steyera 28,</w:t>
      </w:r>
      <w:r w:rsidRPr="002B3FC0">
        <w:rPr>
          <w:rFonts w:ascii="Times New Roman" w:eastAsia="Times New Roman" w:hAnsi="Times New Roman" w:cs="Times New Roman"/>
          <w:sz w:val="24"/>
          <w:szCs w:val="24"/>
          <w:lang w:eastAsia="pl-PL"/>
        </w:rPr>
        <w:br/>
      </w:r>
      <w:r w:rsidRPr="002B3FC0">
        <w:rPr>
          <w:rFonts w:ascii="Times New Roman" w:eastAsia="Times New Roman" w:hAnsi="Times New Roman" w:cs="Times New Roman"/>
          <w:sz w:val="24"/>
          <w:szCs w:val="24"/>
          <w:u w:val="single"/>
          <w:lang w:eastAsia="pl-PL"/>
        </w:rPr>
        <w:t>72–600 Świnoujście</w:t>
      </w:r>
      <w:r w:rsidRPr="002B3FC0">
        <w:rPr>
          <w:rFonts w:ascii="Times New Roman" w:eastAsia="Times New Roman" w:hAnsi="Times New Roman" w:cs="Times New Roman"/>
          <w:sz w:val="24"/>
          <w:szCs w:val="24"/>
          <w:lang w:eastAsia="pl-PL"/>
        </w:rPr>
        <w:t>. Za dzień zapłaty strony ustalają dzień obciążenia rachunku bankowego Zamawiającego.</w:t>
      </w:r>
    </w:p>
    <w:p w:rsidR="00E57B04" w:rsidRPr="002B3FC0" w:rsidRDefault="00621E7D" w:rsidP="00EB64BB">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Wykonawca nie później niż </w:t>
      </w:r>
      <w:r w:rsidRPr="002B3FC0">
        <w:rPr>
          <w:rFonts w:ascii="Times New Roman" w:eastAsia="Times New Roman" w:hAnsi="Times New Roman" w:cs="Times New Roman"/>
          <w:sz w:val="24"/>
          <w:szCs w:val="24"/>
          <w:u w:val="single"/>
          <w:lang w:eastAsia="pl-PL"/>
        </w:rPr>
        <w:t xml:space="preserve">14 dni </w:t>
      </w:r>
      <w:r w:rsidR="002B49C5">
        <w:rPr>
          <w:rFonts w:ascii="Times New Roman" w:eastAsia="Times New Roman" w:hAnsi="Times New Roman" w:cs="Times New Roman"/>
          <w:sz w:val="24"/>
          <w:szCs w:val="24"/>
          <w:u w:val="single"/>
          <w:lang w:eastAsia="pl-PL"/>
        </w:rPr>
        <w:t>roboczych</w:t>
      </w:r>
      <w:r w:rsidRPr="002B3FC0">
        <w:rPr>
          <w:rFonts w:ascii="Times New Roman" w:eastAsia="Times New Roman" w:hAnsi="Times New Roman" w:cs="Times New Roman"/>
          <w:sz w:val="24"/>
          <w:szCs w:val="24"/>
          <w:lang w:eastAsia="pl-PL"/>
        </w:rPr>
        <w:t xml:space="preserve"> od daty podpisania „Protokołu zdawczo-odbiorczego” zobowiązany jest do dostarczenia</w:t>
      </w:r>
      <w:r w:rsidR="00BD7F6F" w:rsidRPr="002B3FC0">
        <w:rPr>
          <w:rFonts w:ascii="Times New Roman" w:eastAsia="Times New Roman" w:hAnsi="Times New Roman" w:cs="Times New Roman"/>
          <w:sz w:val="24"/>
          <w:szCs w:val="24"/>
          <w:lang w:eastAsia="pl-PL"/>
        </w:rPr>
        <w:t xml:space="preserve"> Zamawiającemu</w:t>
      </w:r>
      <w:r w:rsidRPr="002B3FC0">
        <w:rPr>
          <w:rFonts w:ascii="Times New Roman" w:eastAsia="Times New Roman" w:hAnsi="Times New Roman" w:cs="Times New Roman"/>
          <w:sz w:val="24"/>
          <w:szCs w:val="24"/>
          <w:lang w:eastAsia="pl-PL"/>
        </w:rPr>
        <w:t xml:space="preserve"> dla potwierdzenia wykonania umowy </w:t>
      </w:r>
      <w:r w:rsidRPr="002B3FC0">
        <w:rPr>
          <w:rFonts w:ascii="Times New Roman" w:eastAsia="Times New Roman" w:hAnsi="Times New Roman" w:cs="Times New Roman"/>
          <w:b/>
          <w:sz w:val="24"/>
          <w:szCs w:val="24"/>
          <w:lang w:eastAsia="pl-PL"/>
        </w:rPr>
        <w:t xml:space="preserve">oryginałów </w:t>
      </w:r>
      <w:r w:rsidRPr="002B3FC0">
        <w:rPr>
          <w:rFonts w:ascii="Times New Roman" w:eastAsia="Times New Roman" w:hAnsi="Times New Roman" w:cs="Times New Roman"/>
          <w:sz w:val="24"/>
          <w:szCs w:val="24"/>
          <w:lang w:eastAsia="pl-PL"/>
        </w:rPr>
        <w:t xml:space="preserve">dokumentów, o których mowa w </w:t>
      </w:r>
      <w:r w:rsidRPr="002B3FC0">
        <w:rPr>
          <w:rFonts w:ascii="Times New Roman" w:eastAsia="Times New Roman" w:hAnsi="Times New Roman" w:cs="Times New Roman"/>
          <w:b/>
          <w:sz w:val="24"/>
          <w:szCs w:val="24"/>
          <w:lang w:eastAsia="pl-PL"/>
        </w:rPr>
        <w:t>§ 13 ust. 10 pkt 1</w:t>
      </w:r>
      <w:r w:rsidRPr="002B3FC0">
        <w:rPr>
          <w:rFonts w:ascii="Times New Roman" w:eastAsia="Times New Roman" w:hAnsi="Times New Roman" w:cs="Times New Roman"/>
          <w:sz w:val="24"/>
          <w:szCs w:val="24"/>
          <w:lang w:eastAsia="pl-PL"/>
        </w:rPr>
        <w:t xml:space="preserve"> umowy, pod rygorem nałożenia kary umownej w wysokości </w:t>
      </w:r>
      <w:r w:rsidR="002B49C5">
        <w:rPr>
          <w:rFonts w:ascii="Times New Roman" w:eastAsia="Times New Roman" w:hAnsi="Times New Roman" w:cs="Times New Roman"/>
          <w:sz w:val="24"/>
          <w:szCs w:val="24"/>
          <w:lang w:eastAsia="pl-PL"/>
        </w:rPr>
        <w:t>0,3</w:t>
      </w:r>
      <w:r w:rsidRPr="002B3FC0">
        <w:rPr>
          <w:rFonts w:ascii="Times New Roman" w:eastAsia="Times New Roman" w:hAnsi="Times New Roman" w:cs="Times New Roman"/>
          <w:sz w:val="24"/>
          <w:szCs w:val="24"/>
          <w:lang w:eastAsia="pl-PL"/>
        </w:rPr>
        <w:t>% wartości brutto umowy</w:t>
      </w:r>
      <w:r w:rsidR="002B49C5" w:rsidRPr="002B49C5">
        <w:rPr>
          <w:rFonts w:ascii="Times New Roman" w:eastAsia="Times New Roman" w:hAnsi="Times New Roman" w:cs="Times New Roman"/>
          <w:sz w:val="24"/>
          <w:szCs w:val="24"/>
          <w:lang w:eastAsia="pl-PL"/>
        </w:rPr>
        <w:t xml:space="preserve"> </w:t>
      </w:r>
      <w:r w:rsidR="002B49C5">
        <w:rPr>
          <w:rFonts w:ascii="Times New Roman" w:eastAsia="Times New Roman" w:hAnsi="Times New Roman" w:cs="Times New Roman"/>
          <w:sz w:val="24"/>
          <w:szCs w:val="24"/>
          <w:lang w:eastAsia="pl-PL"/>
        </w:rPr>
        <w:t>za każdy dzień zwłoki, nie więcej jednakże niż łącznie 20% wartości umowy brutto</w:t>
      </w:r>
      <w:r w:rsidRPr="002B3FC0">
        <w:rPr>
          <w:rFonts w:ascii="Times New Roman" w:eastAsia="Times New Roman" w:hAnsi="Times New Roman" w:cs="Times New Roman"/>
          <w:sz w:val="24"/>
          <w:szCs w:val="24"/>
          <w:lang w:eastAsia="pl-PL"/>
        </w:rPr>
        <w:t>.</w:t>
      </w:r>
    </w:p>
    <w:p w:rsidR="002B49C5" w:rsidRDefault="004A2816" w:rsidP="00EB64BB">
      <w:pPr>
        <w:numPr>
          <w:ilvl w:val="0"/>
          <w:numId w:val="23"/>
        </w:numPr>
        <w:spacing w:after="0" w:line="240" w:lineRule="auto"/>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Zapłata faktury za należyte wykonanie przedmiotu umowy nastąpi w formie przelewu </w:t>
      </w:r>
      <w:r w:rsidRPr="002B3FC0">
        <w:rPr>
          <w:rFonts w:ascii="Times New Roman" w:eastAsia="Times New Roman" w:hAnsi="Times New Roman" w:cs="Times New Roman"/>
          <w:sz w:val="24"/>
          <w:szCs w:val="24"/>
          <w:lang w:eastAsia="pl-PL"/>
        </w:rPr>
        <w:br/>
        <w:t>na rachunek Wykonawcy wskazany na fakturze w terminie 30 dni od daty otrzymania przez Zamawiającego</w:t>
      </w:r>
      <w:r w:rsidR="002B49C5">
        <w:rPr>
          <w:rFonts w:ascii="Times New Roman" w:eastAsia="Times New Roman" w:hAnsi="Times New Roman" w:cs="Times New Roman"/>
          <w:sz w:val="24"/>
          <w:szCs w:val="24"/>
          <w:lang w:eastAsia="pl-PL"/>
        </w:rPr>
        <w:t>:</w:t>
      </w:r>
    </w:p>
    <w:p w:rsidR="002B49C5" w:rsidRDefault="002B49C5" w:rsidP="002B49C5">
      <w:pPr>
        <w:numPr>
          <w:ilvl w:val="1"/>
          <w:numId w:val="23"/>
        </w:numPr>
        <w:spacing w:after="0" w:line="240" w:lineRule="auto"/>
        <w:jc w:val="both"/>
        <w:rPr>
          <w:rFonts w:ascii="Times New Roman" w:eastAsia="Times New Roman" w:hAnsi="Times New Roman" w:cs="Times New Roman"/>
          <w:sz w:val="24"/>
          <w:szCs w:val="24"/>
          <w:lang w:eastAsia="pl-PL"/>
        </w:rPr>
      </w:pPr>
      <w:r w:rsidRPr="00D40AEE">
        <w:rPr>
          <w:rFonts w:ascii="Times New Roman" w:eastAsia="Times New Roman" w:hAnsi="Times New Roman" w:cs="Times New Roman"/>
          <w:sz w:val="24"/>
          <w:szCs w:val="24"/>
          <w:lang w:eastAsia="pl-PL"/>
        </w:rPr>
        <w:t>oryginału faktury</w:t>
      </w:r>
    </w:p>
    <w:p w:rsidR="002B49C5" w:rsidRDefault="002B49C5" w:rsidP="002B49C5">
      <w:pPr>
        <w:numPr>
          <w:ilvl w:val="1"/>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oryginału </w:t>
      </w:r>
      <w:r w:rsidRPr="00D40AEE">
        <w:rPr>
          <w:rFonts w:ascii="Times New Roman" w:eastAsia="Times New Roman" w:hAnsi="Times New Roman" w:cs="Times New Roman"/>
          <w:sz w:val="24"/>
          <w:szCs w:val="24"/>
          <w:lang w:eastAsia="pl-PL"/>
        </w:rPr>
        <w:t xml:space="preserve">podpisanego przez strony bezusterkowego </w:t>
      </w:r>
      <w:r>
        <w:rPr>
          <w:rFonts w:ascii="Times New Roman" w:eastAsia="Times New Roman" w:hAnsi="Times New Roman" w:cs="Times New Roman"/>
          <w:sz w:val="24"/>
          <w:szCs w:val="24"/>
          <w:lang w:eastAsia="pl-PL"/>
        </w:rPr>
        <w:t>„Protokołu zdawczo-odbiorczego”</w:t>
      </w:r>
    </w:p>
    <w:p w:rsidR="00E57B04" w:rsidRPr="002B49C5" w:rsidRDefault="002B49C5" w:rsidP="002B49C5">
      <w:pPr>
        <w:numPr>
          <w:ilvl w:val="1"/>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pozostałych dokumentów o których mowa w </w:t>
      </w:r>
      <w:r w:rsidRPr="00CF2154">
        <w:rPr>
          <w:rFonts w:ascii="Times New Roman" w:eastAsia="Times New Roman" w:hAnsi="Times New Roman" w:cs="Times New Roman"/>
          <w:b/>
          <w:sz w:val="24"/>
          <w:szCs w:val="24"/>
          <w:lang w:eastAsia="pl-PL"/>
        </w:rPr>
        <w:t>§ 13 ust. 10 pkt 1</w:t>
      </w:r>
    </w:p>
    <w:p w:rsidR="00E57B04" w:rsidRPr="002B3FC0" w:rsidRDefault="00E57B04" w:rsidP="00EB64BB">
      <w:pPr>
        <w:numPr>
          <w:ilvl w:val="0"/>
          <w:numId w:val="23"/>
        </w:numPr>
        <w:spacing w:after="0" w:line="240" w:lineRule="auto"/>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Podstawą wystawienia faktury przez Wykonawcę będzie podpisany zgodnie </w:t>
      </w:r>
      <w:r w:rsidRPr="002B3FC0">
        <w:rPr>
          <w:rFonts w:ascii="Times New Roman" w:eastAsia="Times New Roman" w:hAnsi="Times New Roman" w:cs="Times New Roman"/>
          <w:sz w:val="24"/>
          <w:szCs w:val="24"/>
          <w:lang w:eastAsia="pl-PL"/>
        </w:rPr>
        <w:br/>
        <w:t>z wymogami umowy bezusterkowy „Protokół zdawczo-odbiorczy”.</w:t>
      </w:r>
      <w:r w:rsidRPr="002B3FC0">
        <w:rPr>
          <w:rFonts w:ascii="Times New Roman" w:eastAsia="Times New Roman" w:hAnsi="Times New Roman" w:cs="Times New Roman"/>
          <w:sz w:val="28"/>
          <w:szCs w:val="20"/>
          <w:lang w:eastAsia="pl-PL"/>
        </w:rPr>
        <w:t xml:space="preserve"> </w:t>
      </w:r>
    </w:p>
    <w:p w:rsidR="00E57B04" w:rsidRPr="002B3FC0" w:rsidRDefault="00E57B04" w:rsidP="00EB64BB">
      <w:pPr>
        <w:numPr>
          <w:ilvl w:val="0"/>
          <w:numId w:val="23"/>
        </w:numPr>
        <w:spacing w:after="0" w:line="240" w:lineRule="auto"/>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W wystawionej fakturze za wykonane zamówienie, w uwagach, należy obowiązkowo wpisać numer umowy, na podstawie której realizowany był przedmiot zamówienia.</w:t>
      </w:r>
    </w:p>
    <w:p w:rsidR="00E57B04" w:rsidRDefault="003255FE" w:rsidP="00EB64BB">
      <w:pPr>
        <w:pStyle w:val="Tekstpodstawowy"/>
        <w:numPr>
          <w:ilvl w:val="0"/>
          <w:numId w:val="23"/>
        </w:numPr>
        <w:jc w:val="both"/>
        <w:rPr>
          <w:rFonts w:eastAsia="Calibri"/>
          <w:sz w:val="24"/>
          <w:szCs w:val="24"/>
          <w:lang w:eastAsia="en-US"/>
        </w:rPr>
      </w:pPr>
      <w:r w:rsidRPr="002B3FC0">
        <w:rPr>
          <w:rFonts w:eastAsia="Calibri"/>
          <w:b/>
          <w:sz w:val="24"/>
          <w:szCs w:val="24"/>
          <w:lang w:eastAsia="en-US"/>
        </w:rPr>
        <w:t xml:space="preserve">Wykonawca </w:t>
      </w:r>
      <w:r w:rsidRPr="002B3FC0">
        <w:rPr>
          <w:rFonts w:eastAsia="Calibri"/>
          <w:sz w:val="24"/>
          <w:szCs w:val="24"/>
          <w:lang w:eastAsia="en-US"/>
        </w:rPr>
        <w:t xml:space="preserve">nie może bez uprzednio wyrażonej na piśmie zgody </w:t>
      </w:r>
      <w:r w:rsidRPr="002B3FC0">
        <w:rPr>
          <w:rFonts w:eastAsia="Calibri"/>
          <w:b/>
          <w:sz w:val="24"/>
          <w:szCs w:val="24"/>
          <w:lang w:eastAsia="en-US"/>
        </w:rPr>
        <w:t>Zamawiającego</w:t>
      </w:r>
      <w:r w:rsidRPr="002B3FC0">
        <w:rPr>
          <w:rFonts w:eastAsia="Calibri"/>
          <w:sz w:val="24"/>
          <w:szCs w:val="24"/>
          <w:lang w:eastAsia="en-US"/>
        </w:rPr>
        <w:t>, dokonać przelewu wierzytelności, przysługującej mu z tytułu wykonania niniejszej umowy.</w:t>
      </w:r>
    </w:p>
    <w:p w:rsidR="00740F5B" w:rsidRPr="00740F5B" w:rsidRDefault="00740F5B" w:rsidP="00740F5B">
      <w:pPr>
        <w:pStyle w:val="Tekstpodstawowy"/>
        <w:numPr>
          <w:ilvl w:val="0"/>
          <w:numId w:val="23"/>
        </w:numPr>
        <w:jc w:val="both"/>
        <w:rPr>
          <w:rFonts w:eastAsia="Calibri"/>
          <w:sz w:val="24"/>
          <w:szCs w:val="24"/>
          <w:lang w:eastAsia="en-US"/>
        </w:rPr>
      </w:pPr>
      <w:r w:rsidRPr="00740F5B">
        <w:rPr>
          <w:rFonts w:eastAsia="Calibri"/>
          <w:sz w:val="24"/>
          <w:szCs w:val="24"/>
          <w:lang w:eastAsia="en-US"/>
        </w:rPr>
        <w:t xml:space="preserve">W myśl ustawy z dnia 11 marca 2004 r. o podatku od towarów i usług </w:t>
      </w:r>
      <w:r w:rsidRPr="00CF2154">
        <w:rPr>
          <w:rFonts w:eastAsia="Calibri"/>
          <w:color w:val="FF0000"/>
          <w:sz w:val="24"/>
          <w:szCs w:val="24"/>
          <w:lang w:eastAsia="en-US"/>
        </w:rPr>
        <w:t xml:space="preserve"> </w:t>
      </w:r>
      <w:r w:rsidRPr="00740F5B">
        <w:rPr>
          <w:rFonts w:eastAsia="Calibri"/>
          <w:sz w:val="24"/>
          <w:szCs w:val="24"/>
          <w:lang w:eastAsia="en-US"/>
        </w:rPr>
        <w:t>gdy wartość faktury brutto przekracza 15.000 PLN oraz faktura dokumentuje nabycie towarów i usług wymienionych w załączniku nr 15 do tej ustawy obowiązuje mechanizm podzielonej płatności / SPLIT PAYMENT/. Jeżeli postanowienia w wymienionej ustawie dotyczą Wykonawcy, zobowiązany jest on do umieszczenia na fakturze zapisu „MECHANIZM PODZIELONEJ  PŁATNOŚCI”.</w:t>
      </w:r>
    </w:p>
    <w:p w:rsidR="00740F5B" w:rsidRPr="00740F5B" w:rsidRDefault="00740F5B" w:rsidP="00740F5B">
      <w:pPr>
        <w:pStyle w:val="Tekstpodstawowy"/>
        <w:numPr>
          <w:ilvl w:val="0"/>
          <w:numId w:val="23"/>
        </w:numPr>
        <w:jc w:val="both"/>
        <w:rPr>
          <w:rFonts w:eastAsia="Calibri"/>
          <w:sz w:val="24"/>
          <w:szCs w:val="24"/>
          <w:lang w:eastAsia="en-US"/>
        </w:rPr>
      </w:pPr>
      <w:r w:rsidRPr="00740F5B">
        <w:rPr>
          <w:rFonts w:eastAsia="Calibri"/>
          <w:sz w:val="24"/>
          <w:szCs w:val="24"/>
          <w:lang w:eastAsia="en-US"/>
        </w:rPr>
        <w:t>Wykonawca przy realizacji Umowy zobowiązuje posługiwać się rachunkiem rozliczeniowym o którym mowa w art. 49 ust. 1 pkt 1 ustawy z dnia 29 sierpnia 1997 r. Prawo bankowe zawartym w wykazie podmiotów, o którym mowa w art. 96b ust. 1 ustawy o podatku od towarów i usług</w:t>
      </w:r>
      <w:r w:rsidR="00964E44">
        <w:rPr>
          <w:rFonts w:eastAsia="Calibri"/>
          <w:sz w:val="24"/>
          <w:szCs w:val="24"/>
          <w:lang w:eastAsia="en-US"/>
        </w:rPr>
        <w:t>.</w:t>
      </w:r>
    </w:p>
    <w:p w:rsidR="00740F5B" w:rsidRPr="002B3FC0" w:rsidRDefault="00740F5B" w:rsidP="00740F5B">
      <w:pPr>
        <w:pStyle w:val="Tekstpodstawowy"/>
        <w:numPr>
          <w:ilvl w:val="0"/>
          <w:numId w:val="23"/>
        </w:numPr>
        <w:jc w:val="both"/>
        <w:rPr>
          <w:rFonts w:eastAsia="Calibri"/>
          <w:sz w:val="24"/>
          <w:szCs w:val="24"/>
          <w:lang w:eastAsia="en-US"/>
        </w:rPr>
      </w:pPr>
      <w:r w:rsidRPr="00740F5B">
        <w:rPr>
          <w:rFonts w:eastAsia="Calibri"/>
          <w:sz w:val="24"/>
          <w:szCs w:val="24"/>
          <w:lang w:eastAsia="en-US"/>
        </w:rPr>
        <w:t>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w:t>
      </w:r>
    </w:p>
    <w:p w:rsidR="00E57B04" w:rsidRPr="002B3FC0" w:rsidRDefault="00E57B04" w:rsidP="00EE3DDE">
      <w:pPr>
        <w:spacing w:after="0" w:line="240" w:lineRule="auto"/>
        <w:jc w:val="both"/>
        <w:rPr>
          <w:rFonts w:ascii="Times New Roman" w:eastAsia="Times New Roman" w:hAnsi="Times New Roman" w:cs="Times New Roman"/>
          <w:sz w:val="24"/>
          <w:szCs w:val="24"/>
          <w:lang w:eastAsia="pl-PL"/>
        </w:rPr>
      </w:pPr>
    </w:p>
    <w:p w:rsidR="00EE3DDE" w:rsidRPr="002B3FC0" w:rsidRDefault="00EE3DDE" w:rsidP="00EE3DDE">
      <w:pPr>
        <w:widowControl w:val="0"/>
        <w:spacing w:after="0" w:line="240" w:lineRule="auto"/>
        <w:ind w:left="709" w:hanging="284"/>
        <w:jc w:val="center"/>
        <w:rPr>
          <w:rFonts w:ascii="Times New Roman" w:eastAsia="Times New Roman" w:hAnsi="Times New Roman" w:cs="Times New Roman"/>
          <w:b/>
          <w:bCs/>
          <w:sz w:val="28"/>
          <w:szCs w:val="28"/>
          <w:lang w:eastAsia="pl-PL"/>
        </w:rPr>
      </w:pPr>
      <w:r w:rsidRPr="002B3FC0">
        <w:rPr>
          <w:rFonts w:ascii="Times New Roman" w:eastAsia="Times New Roman" w:hAnsi="Times New Roman" w:cs="Times New Roman"/>
          <w:b/>
          <w:bCs/>
          <w:sz w:val="28"/>
          <w:szCs w:val="28"/>
          <w:lang w:eastAsia="pl-PL"/>
        </w:rPr>
        <w:t>§ 9. ZABEZPIECZENIE NALEŻYTEGO WYKONANIA UMOWY</w:t>
      </w:r>
    </w:p>
    <w:p w:rsidR="006D2F68" w:rsidRPr="002B3FC0" w:rsidRDefault="006D2F68" w:rsidP="00601D41">
      <w:pPr>
        <w:spacing w:after="0" w:line="240" w:lineRule="auto"/>
        <w:jc w:val="both"/>
        <w:rPr>
          <w:rFonts w:ascii="Times New Roman" w:eastAsia="Times New Roman" w:hAnsi="Times New Roman" w:cs="Times New Roman"/>
          <w:sz w:val="24"/>
          <w:szCs w:val="24"/>
          <w:lang w:eastAsia="pl-PL"/>
        </w:rPr>
      </w:pPr>
    </w:p>
    <w:p w:rsidR="00DF1758" w:rsidRPr="002B3FC0" w:rsidRDefault="00DF1758" w:rsidP="00F73561">
      <w:pPr>
        <w:numPr>
          <w:ilvl w:val="0"/>
          <w:numId w:val="43"/>
        </w:numPr>
        <w:tabs>
          <w:tab w:val="left" w:pos="0"/>
        </w:tabs>
        <w:suppressAutoHyphens/>
        <w:spacing w:after="100" w:line="240" w:lineRule="auto"/>
        <w:ind w:hanging="357"/>
        <w:jc w:val="both"/>
        <w:rPr>
          <w:rFonts w:ascii="Times New Roman" w:hAnsi="Times New Roman" w:cs="Times New Roman"/>
          <w:sz w:val="24"/>
          <w:szCs w:val="24"/>
          <w:lang w:eastAsia="ar-SA"/>
        </w:rPr>
      </w:pPr>
      <w:r w:rsidRPr="002B3FC0">
        <w:rPr>
          <w:rFonts w:ascii="Times New Roman" w:hAnsi="Times New Roman" w:cs="Times New Roman"/>
          <w:b/>
          <w:sz w:val="24"/>
          <w:szCs w:val="24"/>
          <w:lang w:eastAsia="ar-SA"/>
        </w:rPr>
        <w:lastRenderedPageBreak/>
        <w:t>Wykonawca</w:t>
      </w:r>
      <w:r w:rsidRPr="002B3FC0">
        <w:rPr>
          <w:rFonts w:ascii="Times New Roman" w:hAnsi="Times New Roman" w:cs="Times New Roman"/>
          <w:sz w:val="24"/>
          <w:szCs w:val="24"/>
          <w:lang w:eastAsia="ar-SA"/>
        </w:rPr>
        <w:t xml:space="preserve"> przed zawarciem niniejszej umowy wniósł zabezpieczenie należytego wykonania umowy w wysokości </w:t>
      </w:r>
      <w:r w:rsidRPr="002B3FC0">
        <w:rPr>
          <w:rFonts w:ascii="Times New Roman" w:hAnsi="Times New Roman" w:cs="Times New Roman"/>
          <w:b/>
          <w:sz w:val="24"/>
          <w:szCs w:val="24"/>
          <w:lang w:eastAsia="ar-SA"/>
        </w:rPr>
        <w:t>2 %</w:t>
      </w:r>
      <w:r w:rsidRPr="002B3FC0">
        <w:rPr>
          <w:rFonts w:ascii="Times New Roman" w:hAnsi="Times New Roman" w:cs="Times New Roman"/>
          <w:sz w:val="24"/>
          <w:szCs w:val="24"/>
          <w:lang w:eastAsia="ar-SA"/>
        </w:rPr>
        <w:t xml:space="preserve"> wartości umowy, tj. na kwotę </w:t>
      </w:r>
      <w:r w:rsidRPr="002B3FC0">
        <w:rPr>
          <w:rFonts w:ascii="Times New Roman" w:hAnsi="Times New Roman" w:cs="Times New Roman"/>
          <w:bCs/>
          <w:sz w:val="24"/>
          <w:szCs w:val="24"/>
          <w:lang w:eastAsia="ar-SA"/>
        </w:rPr>
        <w:t xml:space="preserve">…..................................... zł. </w:t>
      </w:r>
    </w:p>
    <w:p w:rsidR="00DF1758" w:rsidRPr="002B3FC0" w:rsidRDefault="00DF1758" w:rsidP="00F73561">
      <w:pPr>
        <w:numPr>
          <w:ilvl w:val="0"/>
          <w:numId w:val="43"/>
        </w:numPr>
        <w:tabs>
          <w:tab w:val="left" w:pos="0"/>
        </w:tabs>
        <w:suppressAutoHyphens/>
        <w:spacing w:after="100" w:line="240" w:lineRule="auto"/>
        <w:ind w:hanging="357"/>
        <w:jc w:val="both"/>
        <w:rPr>
          <w:rFonts w:ascii="Times New Roman" w:hAnsi="Times New Roman" w:cs="Times New Roman"/>
          <w:sz w:val="24"/>
          <w:szCs w:val="24"/>
          <w:lang w:eastAsia="ar-SA"/>
        </w:rPr>
      </w:pPr>
      <w:r w:rsidRPr="002B3FC0">
        <w:rPr>
          <w:rFonts w:ascii="Times New Roman" w:hAnsi="Times New Roman" w:cs="Times New Roman"/>
          <w:sz w:val="24"/>
          <w:szCs w:val="24"/>
          <w:lang w:eastAsia="ar-SA"/>
        </w:rPr>
        <w:t xml:space="preserve">W przypadku wnoszenia zabezpieczenia w innej formie niż pieniądz dokument gwarancyjny powinien: </w:t>
      </w:r>
    </w:p>
    <w:p w:rsidR="00DF1758" w:rsidRPr="002B3FC0" w:rsidRDefault="00DF1758" w:rsidP="00F73561">
      <w:pPr>
        <w:numPr>
          <w:ilvl w:val="0"/>
          <w:numId w:val="44"/>
        </w:numPr>
        <w:suppressAutoHyphens/>
        <w:spacing w:after="100" w:line="240" w:lineRule="auto"/>
        <w:ind w:left="1134" w:hanging="357"/>
        <w:jc w:val="both"/>
        <w:rPr>
          <w:rFonts w:ascii="Times New Roman" w:hAnsi="Times New Roman" w:cs="Times New Roman"/>
          <w:sz w:val="24"/>
          <w:szCs w:val="24"/>
          <w:lang w:eastAsia="ar-SA"/>
        </w:rPr>
      </w:pPr>
      <w:r w:rsidRPr="002B3FC0">
        <w:rPr>
          <w:rFonts w:ascii="Times New Roman" w:hAnsi="Times New Roman" w:cs="Times New Roman"/>
          <w:sz w:val="24"/>
          <w:szCs w:val="24"/>
          <w:lang w:eastAsia="ar-SA"/>
        </w:rPr>
        <w:t xml:space="preserve">obejmować okres realizacji umowy oraz okres kolejnych 30  dni, </w:t>
      </w:r>
    </w:p>
    <w:p w:rsidR="00DF1758" w:rsidRPr="002B3FC0" w:rsidRDefault="00DF1758" w:rsidP="00F73561">
      <w:pPr>
        <w:numPr>
          <w:ilvl w:val="0"/>
          <w:numId w:val="44"/>
        </w:numPr>
        <w:suppressAutoHyphens/>
        <w:spacing w:after="100" w:line="240" w:lineRule="auto"/>
        <w:ind w:left="1134" w:hanging="357"/>
        <w:jc w:val="both"/>
        <w:rPr>
          <w:rFonts w:ascii="Times New Roman" w:hAnsi="Times New Roman" w:cs="Times New Roman"/>
          <w:sz w:val="24"/>
          <w:szCs w:val="24"/>
          <w:lang w:eastAsia="ar-SA"/>
        </w:rPr>
      </w:pPr>
      <w:r w:rsidRPr="002B3FC0">
        <w:rPr>
          <w:rFonts w:ascii="Times New Roman" w:hAnsi="Times New Roman" w:cs="Times New Roman"/>
          <w:sz w:val="24"/>
          <w:szCs w:val="24"/>
          <w:lang w:eastAsia="ar-SA"/>
        </w:rPr>
        <w:t>mieć charakter bezwarunkowy, nieodwołalny i płatny na pierwsze żądanie, musi być wykonalne na terytorium Rzeczypospolitej Polskiej.</w:t>
      </w:r>
    </w:p>
    <w:p w:rsidR="00DF1758" w:rsidRPr="002B3FC0" w:rsidRDefault="00DF1758" w:rsidP="00F73561">
      <w:pPr>
        <w:numPr>
          <w:ilvl w:val="0"/>
          <w:numId w:val="43"/>
        </w:numPr>
        <w:tabs>
          <w:tab w:val="left" w:pos="0"/>
        </w:tabs>
        <w:suppressAutoHyphens/>
        <w:spacing w:after="100" w:line="240" w:lineRule="auto"/>
        <w:ind w:hanging="357"/>
        <w:jc w:val="both"/>
        <w:rPr>
          <w:rFonts w:ascii="Times New Roman" w:hAnsi="Times New Roman" w:cs="Times New Roman"/>
          <w:sz w:val="24"/>
          <w:szCs w:val="24"/>
          <w:lang w:eastAsia="ar-SA"/>
        </w:rPr>
      </w:pPr>
      <w:r w:rsidRPr="002B3FC0">
        <w:rPr>
          <w:rFonts w:ascii="Times New Roman" w:hAnsi="Times New Roman" w:cs="Times New Roman"/>
          <w:sz w:val="24"/>
          <w:szCs w:val="24"/>
          <w:lang w:eastAsia="ar-SA"/>
        </w:rPr>
        <w:t>Zmiany formy zabezpieczenia należytego wykonania umowy mogą być dokonywane z zachowaniem ciągłości zabezpieczenia i bez zmniejszenia jego wysokości.</w:t>
      </w:r>
    </w:p>
    <w:p w:rsidR="00DF1758" w:rsidRPr="002B3FC0" w:rsidRDefault="00DF1758" w:rsidP="00F73561">
      <w:pPr>
        <w:numPr>
          <w:ilvl w:val="0"/>
          <w:numId w:val="43"/>
        </w:numPr>
        <w:tabs>
          <w:tab w:val="left" w:pos="0"/>
        </w:tabs>
        <w:suppressAutoHyphens/>
        <w:spacing w:after="100" w:line="240" w:lineRule="auto"/>
        <w:ind w:hanging="357"/>
        <w:jc w:val="both"/>
        <w:rPr>
          <w:rFonts w:ascii="Times New Roman" w:hAnsi="Times New Roman" w:cs="Times New Roman"/>
          <w:sz w:val="24"/>
          <w:szCs w:val="24"/>
          <w:lang w:eastAsia="ar-SA"/>
        </w:rPr>
      </w:pPr>
      <w:r w:rsidRPr="002B3FC0">
        <w:rPr>
          <w:rFonts w:ascii="Times New Roman" w:hAnsi="Times New Roman" w:cs="Times New Roman"/>
          <w:sz w:val="24"/>
          <w:szCs w:val="24"/>
          <w:lang w:eastAsia="ar-SA"/>
        </w:rPr>
        <w:t>Jeżeli w toku realizacji przedmiotu umowy wartość przedmiotu umowy ulegnie zwiększeniu, zabezpieczenie należytego wykonania umowy należy zwiększyć odpowiednio.</w:t>
      </w:r>
    </w:p>
    <w:p w:rsidR="00DF1758" w:rsidRPr="002B3FC0" w:rsidRDefault="00DF1758" w:rsidP="00F73561">
      <w:pPr>
        <w:numPr>
          <w:ilvl w:val="0"/>
          <w:numId w:val="43"/>
        </w:numPr>
        <w:spacing w:after="0" w:line="240" w:lineRule="auto"/>
        <w:jc w:val="both"/>
        <w:rPr>
          <w:rFonts w:ascii="Times New Roman" w:hAnsi="Times New Roman" w:cs="Times New Roman"/>
          <w:sz w:val="24"/>
          <w:szCs w:val="24"/>
        </w:rPr>
      </w:pPr>
      <w:r w:rsidRPr="002B3FC0">
        <w:rPr>
          <w:rFonts w:ascii="Times New Roman" w:hAnsi="Times New Roman" w:cs="Times New Roman"/>
          <w:sz w:val="24"/>
          <w:szCs w:val="24"/>
        </w:rPr>
        <w:t>Po zakończeniu realizacji umowy i uznaniu jej przez Zamawiającego za wykonaną należycie, Zamawiający niezwłocznie zwraca zabezpieczenie należytego wykonania umowy, za wyjątkiem kwoty, którą Zamawiający zamierza pozostawić na zabezpieczenie roszczeń z tytułu gwarancji lub rękojmi za wady.</w:t>
      </w:r>
    </w:p>
    <w:p w:rsidR="00DF1758" w:rsidRPr="002B3FC0" w:rsidRDefault="00DF1758" w:rsidP="00F73561">
      <w:pPr>
        <w:numPr>
          <w:ilvl w:val="0"/>
          <w:numId w:val="43"/>
        </w:numPr>
        <w:spacing w:after="0" w:line="240" w:lineRule="auto"/>
        <w:jc w:val="both"/>
        <w:rPr>
          <w:rFonts w:ascii="Times New Roman" w:hAnsi="Times New Roman" w:cs="Times New Roman"/>
          <w:sz w:val="24"/>
          <w:szCs w:val="24"/>
        </w:rPr>
      </w:pPr>
      <w:r w:rsidRPr="002B3FC0">
        <w:rPr>
          <w:rFonts w:ascii="Times New Roman" w:hAnsi="Times New Roman" w:cs="Times New Roman"/>
          <w:sz w:val="24"/>
          <w:szCs w:val="24"/>
        </w:rPr>
        <w:t xml:space="preserve">Kwota pozostawiona na zabezpieczenie roszczeń z tytułu gwarancji lub rękojmi </w:t>
      </w:r>
      <w:r w:rsidRPr="002B3FC0">
        <w:rPr>
          <w:rFonts w:ascii="Times New Roman" w:hAnsi="Times New Roman" w:cs="Times New Roman"/>
          <w:sz w:val="24"/>
          <w:szCs w:val="24"/>
        </w:rPr>
        <w:br/>
        <w:t>za wady wynosi 30% wysokości zabezpieczenia.</w:t>
      </w:r>
    </w:p>
    <w:p w:rsidR="00DF1758" w:rsidRPr="002B3FC0" w:rsidRDefault="00DF1758" w:rsidP="00F73561">
      <w:pPr>
        <w:numPr>
          <w:ilvl w:val="0"/>
          <w:numId w:val="43"/>
        </w:numPr>
        <w:spacing w:after="0" w:line="240" w:lineRule="auto"/>
        <w:jc w:val="both"/>
        <w:rPr>
          <w:rFonts w:ascii="Times New Roman" w:hAnsi="Times New Roman" w:cs="Times New Roman"/>
          <w:sz w:val="24"/>
          <w:szCs w:val="24"/>
        </w:rPr>
      </w:pPr>
      <w:r w:rsidRPr="002B3FC0">
        <w:rPr>
          <w:rFonts w:ascii="Times New Roman" w:hAnsi="Times New Roman" w:cs="Times New Roman"/>
          <w:sz w:val="24"/>
          <w:szCs w:val="24"/>
        </w:rPr>
        <w:t xml:space="preserve">Kwota, o której mowa w </w:t>
      </w:r>
      <w:r w:rsidRPr="00CF2154">
        <w:rPr>
          <w:rFonts w:ascii="Times New Roman" w:hAnsi="Times New Roman" w:cs="Times New Roman"/>
          <w:b/>
          <w:sz w:val="24"/>
          <w:szCs w:val="24"/>
        </w:rPr>
        <w:t>ust. 6</w:t>
      </w:r>
      <w:r w:rsidRPr="002B3FC0">
        <w:rPr>
          <w:rFonts w:ascii="Times New Roman" w:hAnsi="Times New Roman" w:cs="Times New Roman"/>
          <w:sz w:val="24"/>
          <w:szCs w:val="24"/>
        </w:rPr>
        <w:t xml:space="preserve">, jest zwracana w terminie 30 dni od dnia upływu okresu gwarancji lub rękojmi za wady. </w:t>
      </w:r>
    </w:p>
    <w:p w:rsidR="00DF1758" w:rsidRPr="002B3FC0" w:rsidRDefault="00DF1758" w:rsidP="00F73561">
      <w:pPr>
        <w:numPr>
          <w:ilvl w:val="0"/>
          <w:numId w:val="43"/>
        </w:numPr>
        <w:spacing w:after="0" w:line="240" w:lineRule="auto"/>
        <w:jc w:val="both"/>
        <w:rPr>
          <w:rFonts w:ascii="Times New Roman" w:hAnsi="Times New Roman" w:cs="Times New Roman"/>
          <w:sz w:val="24"/>
          <w:szCs w:val="24"/>
        </w:rPr>
      </w:pPr>
      <w:r w:rsidRPr="002B3FC0">
        <w:rPr>
          <w:rFonts w:ascii="Times New Roman" w:hAnsi="Times New Roman" w:cs="Times New Roman"/>
          <w:sz w:val="24"/>
          <w:szCs w:val="24"/>
        </w:rPr>
        <w:t>W przypadku przedłużenia terminu realizacji umowy Wykonawca zobowiązany będzie do wniesienia nowego zabezpieczenia należytego wykonania umowy lub przedłużenie wniesionego przed podpisaniem umowy.</w:t>
      </w:r>
    </w:p>
    <w:p w:rsidR="002B49C5" w:rsidRPr="002B3FC0" w:rsidRDefault="002B49C5" w:rsidP="00E57B04">
      <w:pPr>
        <w:spacing w:after="0" w:line="240" w:lineRule="auto"/>
        <w:ind w:left="284"/>
        <w:jc w:val="both"/>
        <w:rPr>
          <w:rFonts w:ascii="Times New Roman" w:eastAsia="Times New Roman" w:hAnsi="Times New Roman" w:cs="Times New Roman"/>
          <w:sz w:val="24"/>
          <w:szCs w:val="24"/>
          <w:lang w:eastAsia="pl-PL"/>
        </w:rPr>
      </w:pPr>
    </w:p>
    <w:p w:rsidR="00E57B04" w:rsidRPr="002B3FC0" w:rsidRDefault="00E57B04"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r w:rsidRPr="002B3FC0">
        <w:rPr>
          <w:rFonts w:ascii="Times New Roman" w:eastAsia="Times New Roman" w:hAnsi="Times New Roman" w:cs="Times New Roman"/>
          <w:b/>
          <w:bCs/>
          <w:sz w:val="28"/>
          <w:szCs w:val="28"/>
          <w:lang w:eastAsia="pl-PL"/>
        </w:rPr>
        <w:t xml:space="preserve">§ </w:t>
      </w:r>
      <w:r w:rsidR="00EE3DDE" w:rsidRPr="002B3FC0">
        <w:rPr>
          <w:rFonts w:ascii="Times New Roman" w:eastAsia="Times New Roman" w:hAnsi="Times New Roman" w:cs="Times New Roman"/>
          <w:b/>
          <w:bCs/>
          <w:sz w:val="28"/>
          <w:szCs w:val="28"/>
          <w:lang w:eastAsia="pl-PL"/>
        </w:rPr>
        <w:t>10</w:t>
      </w:r>
      <w:r w:rsidRPr="002B3FC0">
        <w:rPr>
          <w:rFonts w:ascii="Times New Roman" w:eastAsia="Times New Roman" w:hAnsi="Times New Roman" w:cs="Times New Roman"/>
          <w:b/>
          <w:bCs/>
          <w:sz w:val="28"/>
          <w:szCs w:val="28"/>
          <w:lang w:eastAsia="pl-PL"/>
        </w:rPr>
        <w:t>. KARY UMOWNE</w:t>
      </w:r>
    </w:p>
    <w:p w:rsidR="003F20BE" w:rsidRPr="002B3FC0" w:rsidRDefault="003F20BE"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p>
    <w:p w:rsidR="00CF2154" w:rsidRPr="00964E44" w:rsidRDefault="00CF2154" w:rsidP="00F73561">
      <w:pPr>
        <w:numPr>
          <w:ilvl w:val="0"/>
          <w:numId w:val="36"/>
        </w:numPr>
        <w:tabs>
          <w:tab w:val="num" w:pos="360"/>
        </w:tab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pl-PL"/>
        </w:rPr>
      </w:pPr>
      <w:r w:rsidRPr="00964E44">
        <w:rPr>
          <w:rFonts w:ascii="Times New Roman" w:eastAsia="Times New Roman" w:hAnsi="Times New Roman" w:cs="Times New Roman"/>
          <w:sz w:val="24"/>
          <w:szCs w:val="24"/>
          <w:lang w:eastAsia="pl-PL"/>
        </w:rPr>
        <w:t xml:space="preserve">Wykonawca zapłaci Zamawiającemu karę umowną w przypadku rozwiązania umowy lub odstąpienia od całości lub części umowy przez którąkolwiek ze stron z przyczyn zależnych od Wykonawcy w wysokości 10% wartości umowy brutto. </w:t>
      </w:r>
    </w:p>
    <w:p w:rsidR="002B49C5" w:rsidRDefault="002B49C5" w:rsidP="00F73561">
      <w:pPr>
        <w:numPr>
          <w:ilvl w:val="0"/>
          <w:numId w:val="36"/>
        </w:numPr>
        <w:tabs>
          <w:tab w:val="num" w:pos="360"/>
        </w:tab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zapłaci Wykonawcy karę umowną w przypadku rozwiązania umowy lub odstąpienia od całości lub części umowy przez którąkolwiek ze stron z przyczyn zależnych od Zamawiającego w wyso</w:t>
      </w:r>
      <w:r w:rsidR="00964E44">
        <w:rPr>
          <w:rFonts w:ascii="Times New Roman" w:eastAsia="Times New Roman" w:hAnsi="Times New Roman" w:cs="Times New Roman"/>
          <w:sz w:val="24"/>
          <w:szCs w:val="24"/>
          <w:lang w:eastAsia="pl-PL"/>
        </w:rPr>
        <w:t xml:space="preserve">kości 10% wartości umowy brutto. </w:t>
      </w:r>
      <w:r>
        <w:rPr>
          <w:rFonts w:ascii="Times New Roman" w:eastAsia="Times New Roman" w:hAnsi="Times New Roman" w:cs="Times New Roman"/>
          <w:sz w:val="24"/>
          <w:szCs w:val="24"/>
          <w:lang w:eastAsia="pl-PL"/>
        </w:rPr>
        <w:t xml:space="preserve">Nie dotyczy okoliczności, o których mowa w </w:t>
      </w:r>
      <w:r w:rsidRPr="00CF2154">
        <w:rPr>
          <w:rFonts w:ascii="Times New Roman" w:eastAsia="Times New Roman" w:hAnsi="Times New Roman" w:cs="Times New Roman"/>
          <w:b/>
          <w:sz w:val="24"/>
          <w:szCs w:val="24"/>
          <w:lang w:eastAsia="pl-PL"/>
        </w:rPr>
        <w:t>§1</w:t>
      </w:r>
      <w:r w:rsidR="00AB7EB4" w:rsidRPr="00CF2154">
        <w:rPr>
          <w:rFonts w:ascii="Times New Roman" w:eastAsia="Times New Roman" w:hAnsi="Times New Roman" w:cs="Times New Roman"/>
          <w:b/>
          <w:sz w:val="24"/>
          <w:szCs w:val="24"/>
          <w:lang w:eastAsia="pl-PL"/>
        </w:rPr>
        <w:t>1</w:t>
      </w:r>
      <w:r w:rsidRPr="00CF2154">
        <w:rPr>
          <w:rFonts w:ascii="Times New Roman" w:eastAsia="Times New Roman" w:hAnsi="Times New Roman" w:cs="Times New Roman"/>
          <w:b/>
          <w:sz w:val="24"/>
          <w:szCs w:val="24"/>
          <w:lang w:eastAsia="pl-PL"/>
        </w:rPr>
        <w:t xml:space="preserve"> ust. 1.</w:t>
      </w:r>
    </w:p>
    <w:p w:rsidR="003255FE" w:rsidRPr="002B3FC0" w:rsidRDefault="003255FE" w:rsidP="00F73561">
      <w:pPr>
        <w:numPr>
          <w:ilvl w:val="0"/>
          <w:numId w:val="36"/>
        </w:numPr>
        <w:tabs>
          <w:tab w:val="num" w:pos="360"/>
        </w:tab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Zamawiającemu przysługuje prawo do dochodzenia odszkodowania uzupełniającego </w:t>
      </w:r>
      <w:r w:rsidRPr="002B3FC0">
        <w:rPr>
          <w:rFonts w:ascii="Times New Roman" w:eastAsia="Times New Roman" w:hAnsi="Times New Roman" w:cs="Times New Roman"/>
          <w:sz w:val="24"/>
          <w:szCs w:val="24"/>
          <w:lang w:eastAsia="pl-PL"/>
        </w:rPr>
        <w:br/>
        <w:t xml:space="preserve">na zasadach ogólnych Kodeksu cywilnego, jeżeli kara umowna nie pokrywa </w:t>
      </w:r>
      <w:r w:rsidRPr="002B3FC0">
        <w:rPr>
          <w:rFonts w:ascii="Times New Roman" w:eastAsia="Times New Roman" w:hAnsi="Times New Roman" w:cs="Times New Roman"/>
          <w:sz w:val="24"/>
          <w:szCs w:val="24"/>
          <w:lang w:eastAsia="pl-PL"/>
        </w:rPr>
        <w:br/>
        <w:t xml:space="preserve">w całości wartości szkody. </w:t>
      </w:r>
    </w:p>
    <w:p w:rsidR="00F84809" w:rsidRPr="002B3FC0" w:rsidRDefault="003255FE" w:rsidP="00F73561">
      <w:pPr>
        <w:numPr>
          <w:ilvl w:val="0"/>
          <w:numId w:val="36"/>
        </w:numPr>
        <w:tabs>
          <w:tab w:val="num" w:pos="360"/>
        </w:tabs>
        <w:autoSpaceDE w:val="0"/>
        <w:autoSpaceDN w:val="0"/>
        <w:adjustRightInd w:val="0"/>
        <w:spacing w:after="0" w:line="240" w:lineRule="auto"/>
        <w:ind w:left="357" w:hanging="357"/>
        <w:jc w:val="both"/>
        <w:rPr>
          <w:rFonts w:ascii="Times New Roman" w:hAnsi="Times New Roman" w:cs="Times New Roman"/>
        </w:rPr>
      </w:pPr>
      <w:r w:rsidRPr="002B3FC0">
        <w:rPr>
          <w:rFonts w:ascii="Times New Roman" w:eastAsia="Times New Roman" w:hAnsi="Times New Roman" w:cs="Times New Roman"/>
          <w:sz w:val="24"/>
          <w:szCs w:val="24"/>
          <w:lang w:eastAsia="pl-PL"/>
        </w:rPr>
        <w:t>Zamawiającemu przysługuje kara umowna w wysokości 0,</w:t>
      </w:r>
      <w:r w:rsidR="002B49C5">
        <w:rPr>
          <w:rFonts w:ascii="Times New Roman" w:eastAsia="Times New Roman" w:hAnsi="Times New Roman" w:cs="Times New Roman"/>
          <w:sz w:val="24"/>
          <w:szCs w:val="24"/>
          <w:lang w:eastAsia="pl-PL"/>
        </w:rPr>
        <w:t>3</w:t>
      </w:r>
      <w:r w:rsidRPr="002B3FC0">
        <w:rPr>
          <w:rFonts w:ascii="Times New Roman" w:eastAsia="Times New Roman" w:hAnsi="Times New Roman" w:cs="Times New Roman"/>
          <w:sz w:val="24"/>
          <w:szCs w:val="24"/>
          <w:lang w:eastAsia="pl-PL"/>
        </w:rPr>
        <w:t>% wartości brutto umowy niezrealizowanej w terminie za każdy rozp</w:t>
      </w:r>
      <w:r w:rsidR="0017104B" w:rsidRPr="002B3FC0">
        <w:rPr>
          <w:rFonts w:ascii="Times New Roman" w:eastAsia="Times New Roman" w:hAnsi="Times New Roman" w:cs="Times New Roman"/>
          <w:sz w:val="24"/>
          <w:szCs w:val="24"/>
          <w:lang w:eastAsia="pl-PL"/>
        </w:rPr>
        <w:t>oczęty dzień zwłoki</w:t>
      </w:r>
      <w:r w:rsidRPr="002B3FC0">
        <w:rPr>
          <w:rFonts w:ascii="Times New Roman" w:eastAsia="Times New Roman" w:hAnsi="Times New Roman" w:cs="Times New Roman"/>
          <w:sz w:val="24"/>
          <w:szCs w:val="24"/>
          <w:lang w:eastAsia="pl-PL"/>
        </w:rPr>
        <w:t xml:space="preserve"> w realizacji umowy, nie więcej jednakże niż łącznie 20% wartości brutto tejże umowy, przy czym </w:t>
      </w:r>
      <w:r w:rsidR="00F84809" w:rsidRPr="002B3FC0">
        <w:rPr>
          <w:rFonts w:ascii="Times New Roman" w:hAnsi="Times New Roman" w:cs="Times New Roman"/>
          <w:sz w:val="24"/>
          <w:szCs w:val="24"/>
        </w:rPr>
        <w:t>strony zgodnie ustalają, iż za termin wykonania przedmiotu zamówienia uznaje się dzień podpisania bezusterkowego „Protokołu zdawczo-odbiorczego”.</w:t>
      </w:r>
    </w:p>
    <w:p w:rsidR="00B01321" w:rsidRPr="002B3FC0" w:rsidRDefault="004A2816" w:rsidP="00F73561">
      <w:pPr>
        <w:numPr>
          <w:ilvl w:val="0"/>
          <w:numId w:val="36"/>
        </w:numPr>
        <w:tabs>
          <w:tab w:val="num" w:pos="360"/>
        </w:tab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Zamawiającemu przysługuje kara umowna w wysokości 0,</w:t>
      </w:r>
      <w:r w:rsidR="002B49C5">
        <w:rPr>
          <w:rFonts w:ascii="Times New Roman" w:eastAsia="Times New Roman" w:hAnsi="Times New Roman" w:cs="Times New Roman"/>
          <w:sz w:val="24"/>
          <w:szCs w:val="24"/>
          <w:lang w:eastAsia="pl-PL"/>
        </w:rPr>
        <w:t xml:space="preserve">3% </w:t>
      </w:r>
      <w:r w:rsidRPr="002B3FC0">
        <w:rPr>
          <w:rFonts w:ascii="Times New Roman" w:eastAsia="Times New Roman" w:hAnsi="Times New Roman" w:cs="Times New Roman"/>
          <w:sz w:val="24"/>
          <w:szCs w:val="24"/>
          <w:lang w:eastAsia="pl-PL"/>
        </w:rPr>
        <w:t xml:space="preserve">wartości brutto umowy </w:t>
      </w:r>
      <w:r w:rsidRPr="002B3FC0">
        <w:rPr>
          <w:rFonts w:ascii="Times New Roman" w:eastAsia="Times New Roman" w:hAnsi="Times New Roman" w:cs="Times New Roman"/>
          <w:sz w:val="24"/>
          <w:szCs w:val="24"/>
          <w:lang w:eastAsia="pl-PL"/>
        </w:rPr>
        <w:br/>
        <w:t xml:space="preserve">za każdy dzień zwłoki w wykonaniu obowiązków Wykonawcy, o których mowa </w:t>
      </w:r>
      <w:r w:rsidRPr="002B3FC0">
        <w:rPr>
          <w:rFonts w:ascii="Times New Roman" w:eastAsia="Times New Roman" w:hAnsi="Times New Roman" w:cs="Times New Roman"/>
          <w:sz w:val="24"/>
          <w:szCs w:val="24"/>
          <w:lang w:eastAsia="pl-PL"/>
        </w:rPr>
        <w:br/>
        <w:t xml:space="preserve">w </w:t>
      </w:r>
      <w:r w:rsidRPr="002B3FC0">
        <w:rPr>
          <w:rFonts w:ascii="Times New Roman" w:eastAsia="Times New Roman" w:hAnsi="Times New Roman" w:cs="Times New Roman"/>
          <w:b/>
          <w:sz w:val="24"/>
          <w:szCs w:val="24"/>
          <w:lang w:eastAsia="pl-PL"/>
        </w:rPr>
        <w:t xml:space="preserve">§ 6 ust. </w:t>
      </w:r>
      <w:r w:rsidR="002B49C5">
        <w:rPr>
          <w:rFonts w:ascii="Times New Roman" w:eastAsia="Times New Roman" w:hAnsi="Times New Roman" w:cs="Times New Roman"/>
          <w:b/>
          <w:sz w:val="24"/>
          <w:szCs w:val="24"/>
          <w:lang w:eastAsia="pl-PL"/>
        </w:rPr>
        <w:t>8</w:t>
      </w:r>
      <w:r w:rsidRPr="002B3FC0">
        <w:rPr>
          <w:rFonts w:ascii="Times New Roman" w:eastAsia="Times New Roman" w:hAnsi="Times New Roman" w:cs="Times New Roman"/>
          <w:b/>
          <w:sz w:val="24"/>
          <w:szCs w:val="24"/>
          <w:lang w:eastAsia="pl-PL"/>
        </w:rPr>
        <w:t xml:space="preserve"> pkt 9</w:t>
      </w:r>
      <w:r w:rsidRPr="002B3FC0">
        <w:rPr>
          <w:rFonts w:ascii="Times New Roman" w:eastAsia="Times New Roman" w:hAnsi="Times New Roman" w:cs="Times New Roman"/>
          <w:sz w:val="24"/>
          <w:szCs w:val="24"/>
          <w:lang w:eastAsia="pl-PL"/>
        </w:rPr>
        <w:t xml:space="preserve"> umowy.</w:t>
      </w:r>
    </w:p>
    <w:p w:rsidR="00882214" w:rsidRPr="002B3FC0" w:rsidRDefault="00B01321" w:rsidP="00F73561">
      <w:pPr>
        <w:numPr>
          <w:ilvl w:val="0"/>
          <w:numId w:val="36"/>
        </w:numPr>
        <w:tabs>
          <w:tab w:val="num" w:pos="360"/>
        </w:tabs>
        <w:autoSpaceDE w:val="0"/>
        <w:autoSpaceDN w:val="0"/>
        <w:adjustRightInd w:val="0"/>
        <w:spacing w:after="0" w:line="240" w:lineRule="auto"/>
        <w:ind w:left="357" w:hanging="357"/>
        <w:jc w:val="both"/>
        <w:rPr>
          <w:rFonts w:ascii="Times New Roman" w:hAnsi="Times New Roman" w:cs="Times New Roman"/>
          <w:sz w:val="24"/>
          <w:szCs w:val="24"/>
        </w:rPr>
      </w:pPr>
      <w:r w:rsidRPr="002B3FC0">
        <w:rPr>
          <w:rFonts w:ascii="Times New Roman" w:eastAsia="Times New Roman" w:hAnsi="Times New Roman" w:cs="Times New Roman"/>
          <w:sz w:val="24"/>
          <w:szCs w:val="24"/>
          <w:lang w:eastAsia="pl-PL"/>
        </w:rPr>
        <w:t xml:space="preserve">Zamawiającemu przysługuje kara umowna w wysokości 0,3 %  wartości brutto umowy </w:t>
      </w:r>
      <w:r w:rsidRPr="002B3FC0">
        <w:rPr>
          <w:rFonts w:ascii="Times New Roman" w:eastAsia="Times New Roman" w:hAnsi="Times New Roman" w:cs="Times New Roman"/>
          <w:sz w:val="24"/>
          <w:szCs w:val="24"/>
          <w:lang w:eastAsia="pl-PL"/>
        </w:rPr>
        <w:br/>
        <w:t xml:space="preserve">za każdy dzień zwłoki </w:t>
      </w:r>
      <w:r w:rsidR="00882214" w:rsidRPr="002B3FC0">
        <w:rPr>
          <w:rFonts w:ascii="Times New Roman" w:hAnsi="Times New Roman" w:cs="Times New Roman"/>
          <w:sz w:val="24"/>
          <w:szCs w:val="24"/>
        </w:rPr>
        <w:t xml:space="preserve">w usuwaniu usterek stwierdzonych przy odbiorze lub ujawnionych </w:t>
      </w:r>
      <w:r w:rsidR="00882214" w:rsidRPr="002B3FC0">
        <w:rPr>
          <w:rFonts w:ascii="Times New Roman" w:hAnsi="Times New Roman" w:cs="Times New Roman"/>
          <w:sz w:val="24"/>
          <w:szCs w:val="24"/>
        </w:rPr>
        <w:lastRenderedPageBreak/>
        <w:t>w okresie gwarancji lub rękojmi, nie więcej jednakże niż łącznie 20% wartości brutto tejże umowy.</w:t>
      </w:r>
    </w:p>
    <w:p w:rsidR="003255FE" w:rsidRPr="002B3FC0" w:rsidRDefault="003255FE" w:rsidP="00F73561">
      <w:pPr>
        <w:numPr>
          <w:ilvl w:val="0"/>
          <w:numId w:val="36"/>
        </w:numPr>
        <w:tabs>
          <w:tab w:val="num" w:pos="360"/>
        </w:tab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Łączna wysokość kar umownych nałożonych na Wykonawcę w związku z realizacją niniejszej umowy, nie może przekroczyć łąc</w:t>
      </w:r>
      <w:r w:rsidR="00B01321" w:rsidRPr="002B3FC0">
        <w:rPr>
          <w:rFonts w:ascii="Times New Roman" w:eastAsia="Times New Roman" w:hAnsi="Times New Roman" w:cs="Times New Roman"/>
          <w:sz w:val="24"/>
          <w:szCs w:val="24"/>
          <w:lang w:eastAsia="pl-PL"/>
        </w:rPr>
        <w:t>znie 30 % wartości brutto umowy</w:t>
      </w:r>
      <w:r w:rsidR="000568B6" w:rsidRPr="002B3FC0">
        <w:rPr>
          <w:rFonts w:ascii="Times New Roman" w:eastAsia="Times New Roman" w:hAnsi="Times New Roman" w:cs="Times New Roman"/>
          <w:strike/>
          <w:sz w:val="24"/>
          <w:szCs w:val="24"/>
          <w:lang w:eastAsia="pl-PL"/>
        </w:rPr>
        <w:t>.</w:t>
      </w:r>
    </w:p>
    <w:p w:rsidR="00D57DA5" w:rsidRPr="002B3FC0" w:rsidRDefault="00D57DA5" w:rsidP="00DB08BB">
      <w:pPr>
        <w:autoSpaceDE w:val="0"/>
        <w:autoSpaceDN w:val="0"/>
        <w:adjustRightInd w:val="0"/>
        <w:spacing w:after="0" w:line="240" w:lineRule="auto"/>
        <w:ind w:left="357"/>
        <w:jc w:val="both"/>
        <w:rPr>
          <w:rFonts w:ascii="Times New Roman" w:eastAsia="Times New Roman" w:hAnsi="Times New Roman" w:cs="Times New Roman"/>
          <w:sz w:val="24"/>
          <w:szCs w:val="24"/>
          <w:lang w:eastAsia="pl-PL"/>
        </w:rPr>
      </w:pPr>
    </w:p>
    <w:p w:rsidR="00D57DA5" w:rsidRPr="002B3FC0" w:rsidRDefault="00D57DA5" w:rsidP="00DB08BB">
      <w:pPr>
        <w:autoSpaceDE w:val="0"/>
        <w:autoSpaceDN w:val="0"/>
        <w:adjustRightInd w:val="0"/>
        <w:spacing w:after="0" w:line="240" w:lineRule="auto"/>
        <w:ind w:left="357"/>
        <w:jc w:val="both"/>
        <w:rPr>
          <w:rFonts w:ascii="Times New Roman" w:eastAsia="Times New Roman" w:hAnsi="Times New Roman" w:cs="Times New Roman"/>
          <w:sz w:val="24"/>
          <w:szCs w:val="24"/>
          <w:lang w:eastAsia="pl-PL"/>
        </w:rPr>
      </w:pPr>
    </w:p>
    <w:p w:rsidR="00E57B04" w:rsidRPr="002B3FC0" w:rsidRDefault="00E57B04"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r w:rsidRPr="002B3FC0">
        <w:rPr>
          <w:rFonts w:ascii="Times New Roman" w:eastAsia="Times New Roman" w:hAnsi="Times New Roman" w:cs="Times New Roman"/>
          <w:b/>
          <w:bCs/>
          <w:sz w:val="28"/>
          <w:szCs w:val="28"/>
          <w:lang w:eastAsia="pl-PL"/>
        </w:rPr>
        <w:t>§ 1</w:t>
      </w:r>
      <w:r w:rsidR="00621E7D" w:rsidRPr="002B3FC0">
        <w:rPr>
          <w:rFonts w:ascii="Times New Roman" w:eastAsia="Times New Roman" w:hAnsi="Times New Roman" w:cs="Times New Roman"/>
          <w:b/>
          <w:bCs/>
          <w:sz w:val="28"/>
          <w:szCs w:val="28"/>
          <w:lang w:eastAsia="pl-PL"/>
        </w:rPr>
        <w:t>1</w:t>
      </w:r>
      <w:r w:rsidRPr="002B3FC0">
        <w:rPr>
          <w:rFonts w:ascii="Times New Roman" w:eastAsia="Times New Roman" w:hAnsi="Times New Roman" w:cs="Times New Roman"/>
          <w:b/>
          <w:bCs/>
          <w:sz w:val="28"/>
          <w:szCs w:val="28"/>
          <w:lang w:eastAsia="pl-PL"/>
        </w:rPr>
        <w:t>. ODSTĄPIENI</w:t>
      </w:r>
      <w:r w:rsidR="00F84809" w:rsidRPr="002B3FC0">
        <w:rPr>
          <w:rFonts w:ascii="Times New Roman" w:eastAsia="Times New Roman" w:hAnsi="Times New Roman" w:cs="Times New Roman"/>
          <w:b/>
          <w:bCs/>
          <w:sz w:val="28"/>
          <w:szCs w:val="28"/>
          <w:lang w:eastAsia="pl-PL"/>
        </w:rPr>
        <w:t>E</w:t>
      </w:r>
      <w:r w:rsidRPr="002B3FC0">
        <w:rPr>
          <w:rFonts w:ascii="Times New Roman" w:eastAsia="Times New Roman" w:hAnsi="Times New Roman" w:cs="Times New Roman"/>
          <w:b/>
          <w:bCs/>
          <w:sz w:val="28"/>
          <w:szCs w:val="28"/>
          <w:lang w:eastAsia="pl-PL"/>
        </w:rPr>
        <w:t xml:space="preserve"> OD UMOWY</w:t>
      </w:r>
    </w:p>
    <w:p w:rsidR="003F20BE" w:rsidRPr="002B3FC0" w:rsidRDefault="003F20BE"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p>
    <w:p w:rsidR="00E57B04" w:rsidRPr="002B3FC0" w:rsidRDefault="00E57B04" w:rsidP="00EB64BB">
      <w:pPr>
        <w:widowControl w:val="0"/>
        <w:numPr>
          <w:ilvl w:val="0"/>
          <w:numId w:val="24"/>
        </w:numPr>
        <w:spacing w:after="0" w:line="240" w:lineRule="auto"/>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W razie zaistnienia szczególnych okoliczności powodujących, że wykonanie przedmiotu umowy nie leży w interesie Sił </w:t>
      </w:r>
      <w:r w:rsidRPr="00EB1905">
        <w:rPr>
          <w:rFonts w:ascii="Times New Roman" w:eastAsia="Times New Roman" w:hAnsi="Times New Roman" w:cs="Times New Roman"/>
          <w:sz w:val="24"/>
          <w:szCs w:val="24"/>
          <w:lang w:eastAsia="pl-PL"/>
        </w:rPr>
        <w:t>Zbrojnych</w:t>
      </w:r>
      <w:r w:rsidR="00740F5B" w:rsidRPr="00EB1905">
        <w:rPr>
          <w:rFonts w:ascii="Times New Roman" w:eastAsia="Times New Roman" w:hAnsi="Times New Roman" w:cs="Times New Roman"/>
          <w:sz w:val="24"/>
          <w:szCs w:val="24"/>
          <w:lang w:eastAsia="pl-PL"/>
        </w:rPr>
        <w:t xml:space="preserve"> lub w interesie publicznym</w:t>
      </w:r>
      <w:r w:rsidRPr="002B3FC0">
        <w:rPr>
          <w:rFonts w:ascii="Times New Roman" w:eastAsia="Times New Roman" w:hAnsi="Times New Roman" w:cs="Times New Roman"/>
          <w:sz w:val="24"/>
          <w:szCs w:val="24"/>
          <w:lang w:eastAsia="pl-PL"/>
        </w:rPr>
        <w:t>, czego nie można było przewidzieć w chwili zawarcia umowy, Zamawiający może odstąpić od umowy</w:t>
      </w:r>
      <w:r w:rsidR="00782F93" w:rsidRPr="002B3FC0">
        <w:rPr>
          <w:rFonts w:ascii="Times New Roman" w:eastAsia="Times New Roman" w:hAnsi="Times New Roman" w:cs="Times New Roman"/>
          <w:sz w:val="24"/>
          <w:szCs w:val="24"/>
          <w:lang w:eastAsia="pl-PL"/>
        </w:rPr>
        <w:t xml:space="preserve"> w całości lub w części</w:t>
      </w:r>
      <w:r w:rsidRPr="002B3FC0">
        <w:rPr>
          <w:rFonts w:ascii="Times New Roman" w:eastAsia="Times New Roman" w:hAnsi="Times New Roman" w:cs="Times New Roman"/>
          <w:sz w:val="24"/>
          <w:szCs w:val="24"/>
          <w:lang w:eastAsia="pl-PL"/>
        </w:rPr>
        <w:t xml:space="preserve"> w terminie 30 dni od powzięcia wiadomości o powyższych okolicznościach, po uprzednim określeniu stanu zaawansowania prac. W takim przypadku Wykonawca może żądać jedynie wynagrodzenia należnego mu z tytułu wykonania części umowy, o której mowa w </w:t>
      </w:r>
      <w:r w:rsidRPr="002B3FC0">
        <w:rPr>
          <w:rFonts w:ascii="Times New Roman" w:eastAsia="Times New Roman" w:hAnsi="Times New Roman" w:cs="Times New Roman"/>
          <w:b/>
          <w:sz w:val="24"/>
          <w:szCs w:val="24"/>
          <w:lang w:eastAsia="pl-PL"/>
        </w:rPr>
        <w:t>ust. 4</w:t>
      </w:r>
      <w:r w:rsidRPr="002B3FC0">
        <w:rPr>
          <w:rFonts w:ascii="Times New Roman" w:eastAsia="Times New Roman" w:hAnsi="Times New Roman" w:cs="Times New Roman"/>
          <w:sz w:val="24"/>
          <w:szCs w:val="24"/>
          <w:lang w:eastAsia="pl-PL"/>
        </w:rPr>
        <w:t xml:space="preserve"> bez prawa dochodzenia od Zamawiającego jakiejkolwiek innej odpowiedzialności odszkodowawczej zrzekając się wszelkich pozostałych roszczeń.</w:t>
      </w:r>
    </w:p>
    <w:p w:rsidR="00E57B04" w:rsidRPr="002B3FC0" w:rsidRDefault="00E57B04" w:rsidP="00EB64BB">
      <w:pPr>
        <w:widowControl w:val="0"/>
        <w:numPr>
          <w:ilvl w:val="0"/>
          <w:numId w:val="24"/>
        </w:numPr>
        <w:spacing w:after="0" w:line="240" w:lineRule="auto"/>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Podstawą do określenia należnego Wykonawcy wynagrodzenia będzie stan zaawansowania prac</w:t>
      </w:r>
    </w:p>
    <w:p w:rsidR="00E57B04" w:rsidRPr="002B3FC0" w:rsidRDefault="00E57B04" w:rsidP="00EB64BB">
      <w:pPr>
        <w:widowControl w:val="0"/>
        <w:numPr>
          <w:ilvl w:val="0"/>
          <w:numId w:val="24"/>
        </w:numPr>
        <w:spacing w:after="0" w:line="240" w:lineRule="auto"/>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Odstąpienie od umowy musi nastąpić w formie pisemnej pod rygorem nieważności takiego oświadczenia.</w:t>
      </w:r>
    </w:p>
    <w:p w:rsidR="00E57B04" w:rsidRPr="002B3FC0" w:rsidRDefault="00E57B04" w:rsidP="00EB64BB">
      <w:pPr>
        <w:widowControl w:val="0"/>
        <w:numPr>
          <w:ilvl w:val="0"/>
          <w:numId w:val="24"/>
        </w:numPr>
        <w:spacing w:after="0" w:line="240" w:lineRule="auto"/>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W przypadku odstąpienia przez Zamawiającego od całości lub części umowy, </w:t>
      </w:r>
      <w:r w:rsidRPr="002B3FC0">
        <w:rPr>
          <w:rFonts w:ascii="Times New Roman" w:eastAsia="Times New Roman" w:hAnsi="Times New Roman" w:cs="Times New Roman"/>
          <w:sz w:val="24"/>
          <w:szCs w:val="24"/>
          <w:lang w:eastAsia="pl-PL"/>
        </w:rPr>
        <w:br/>
        <w:t xml:space="preserve">o którym mowa w </w:t>
      </w:r>
      <w:r w:rsidRPr="002B3FC0">
        <w:rPr>
          <w:rFonts w:ascii="Times New Roman" w:eastAsia="Times New Roman" w:hAnsi="Times New Roman" w:cs="Times New Roman"/>
          <w:b/>
          <w:sz w:val="24"/>
          <w:szCs w:val="24"/>
          <w:lang w:eastAsia="pl-PL"/>
        </w:rPr>
        <w:t>ust. 1</w:t>
      </w:r>
      <w:r w:rsidRPr="002B3FC0">
        <w:rPr>
          <w:rFonts w:ascii="Times New Roman" w:eastAsia="Times New Roman" w:hAnsi="Times New Roman" w:cs="Times New Roman"/>
          <w:sz w:val="24"/>
          <w:szCs w:val="24"/>
          <w:lang w:eastAsia="pl-PL"/>
        </w:rPr>
        <w:t xml:space="preserve"> z przyczyn leżących po stronie Zamawiającego, Wykonawca może żądać od Zamawiającego zwrotu poniesionych kosztów dostaw i usług przeznaczonych na realizację umowy pod </w:t>
      </w:r>
      <w:r w:rsidR="006D2F68" w:rsidRPr="002B3FC0">
        <w:rPr>
          <w:rFonts w:ascii="Times New Roman" w:eastAsia="Times New Roman" w:hAnsi="Times New Roman" w:cs="Times New Roman"/>
          <w:sz w:val="24"/>
          <w:szCs w:val="24"/>
          <w:lang w:eastAsia="pl-PL"/>
        </w:rPr>
        <w:t xml:space="preserve">warunkiem, że Wykonawca wykaże </w:t>
      </w:r>
      <w:r w:rsidRPr="002B3FC0">
        <w:rPr>
          <w:rFonts w:ascii="Times New Roman" w:eastAsia="Times New Roman" w:hAnsi="Times New Roman" w:cs="Times New Roman"/>
          <w:sz w:val="24"/>
          <w:szCs w:val="24"/>
          <w:lang w:eastAsia="pl-PL"/>
        </w:rPr>
        <w:t xml:space="preserve">w terminie 7 dni od dnia złożenia oświadczenia, o którym mowa w </w:t>
      </w:r>
      <w:r w:rsidRPr="002B3FC0">
        <w:rPr>
          <w:rFonts w:ascii="Times New Roman" w:eastAsia="Times New Roman" w:hAnsi="Times New Roman" w:cs="Times New Roman"/>
          <w:b/>
          <w:sz w:val="24"/>
          <w:szCs w:val="24"/>
          <w:lang w:eastAsia="pl-PL"/>
        </w:rPr>
        <w:t>ust. 3</w:t>
      </w:r>
      <w:r w:rsidRPr="002B3FC0">
        <w:rPr>
          <w:rFonts w:ascii="Times New Roman" w:eastAsia="Times New Roman" w:hAnsi="Times New Roman" w:cs="Times New Roman"/>
          <w:sz w:val="24"/>
          <w:szCs w:val="24"/>
          <w:lang w:eastAsia="pl-PL"/>
        </w:rPr>
        <w:t>, że poniósł je lub zakupił przed otrzymaniem oświadczenia Zamaw</w:t>
      </w:r>
      <w:r w:rsidR="006D2F68" w:rsidRPr="002B3FC0">
        <w:rPr>
          <w:rFonts w:ascii="Times New Roman" w:eastAsia="Times New Roman" w:hAnsi="Times New Roman" w:cs="Times New Roman"/>
          <w:sz w:val="24"/>
          <w:szCs w:val="24"/>
          <w:lang w:eastAsia="pl-PL"/>
        </w:rPr>
        <w:t xml:space="preserve">iającego i były one dedykowane </w:t>
      </w:r>
      <w:r w:rsidRPr="002B3FC0">
        <w:rPr>
          <w:rFonts w:ascii="Times New Roman" w:eastAsia="Times New Roman" w:hAnsi="Times New Roman" w:cs="Times New Roman"/>
          <w:sz w:val="24"/>
          <w:szCs w:val="24"/>
          <w:lang w:eastAsia="pl-PL"/>
        </w:rPr>
        <w:t>do wykonania umowy lub jej części.</w:t>
      </w:r>
    </w:p>
    <w:p w:rsidR="00E57B04" w:rsidRPr="002B3FC0" w:rsidRDefault="00E57B04" w:rsidP="00EB64BB">
      <w:pPr>
        <w:widowControl w:val="0"/>
        <w:numPr>
          <w:ilvl w:val="0"/>
          <w:numId w:val="24"/>
        </w:numPr>
        <w:spacing w:after="0" w:line="240" w:lineRule="auto"/>
        <w:jc w:val="both"/>
        <w:rPr>
          <w:rFonts w:ascii="Times New Roman" w:eastAsia="Times New Roman" w:hAnsi="Times New Roman" w:cs="Times New Roman"/>
          <w:sz w:val="28"/>
          <w:szCs w:val="20"/>
          <w:lang w:eastAsia="pl-PL"/>
        </w:rPr>
      </w:pPr>
      <w:r w:rsidRPr="002B3FC0">
        <w:rPr>
          <w:rFonts w:ascii="Times New Roman" w:eastAsia="Times New Roman" w:hAnsi="Times New Roman" w:cs="Times New Roman"/>
          <w:sz w:val="24"/>
          <w:szCs w:val="24"/>
          <w:lang w:eastAsia="pl-PL"/>
        </w:rPr>
        <w:t xml:space="preserve">W przypadku </w:t>
      </w:r>
      <w:r w:rsidR="00782F93" w:rsidRPr="002B3FC0">
        <w:rPr>
          <w:rFonts w:ascii="Times New Roman" w:eastAsia="Times New Roman" w:hAnsi="Times New Roman" w:cs="Times New Roman"/>
          <w:sz w:val="24"/>
          <w:szCs w:val="24"/>
          <w:lang w:eastAsia="pl-PL"/>
        </w:rPr>
        <w:t>zwłoki</w:t>
      </w:r>
      <w:r w:rsidRPr="002B3FC0">
        <w:rPr>
          <w:rFonts w:ascii="Times New Roman" w:eastAsia="Times New Roman" w:hAnsi="Times New Roman" w:cs="Times New Roman"/>
          <w:sz w:val="24"/>
          <w:szCs w:val="24"/>
          <w:lang w:eastAsia="pl-PL"/>
        </w:rPr>
        <w:t xml:space="preserve"> w wykonaniu przedmiotu umowy z przyczyn niezależnych </w:t>
      </w:r>
      <w:r w:rsidR="00782F93" w:rsidRPr="002B3FC0">
        <w:rPr>
          <w:rFonts w:ascii="Times New Roman" w:eastAsia="Times New Roman" w:hAnsi="Times New Roman" w:cs="Times New Roman"/>
          <w:sz w:val="24"/>
          <w:szCs w:val="24"/>
          <w:lang w:eastAsia="pl-PL"/>
        </w:rPr>
        <w:br/>
        <w:t>od Zamawiającego przekraczającej</w:t>
      </w:r>
      <w:r w:rsidRPr="002B3FC0">
        <w:rPr>
          <w:rFonts w:ascii="Times New Roman" w:eastAsia="Times New Roman" w:hAnsi="Times New Roman" w:cs="Times New Roman"/>
          <w:sz w:val="24"/>
          <w:szCs w:val="24"/>
          <w:lang w:eastAsia="pl-PL"/>
        </w:rPr>
        <w:t xml:space="preserve"> 10 dni kalendarzowych licząc od</w:t>
      </w:r>
      <w:r w:rsidR="00782F93" w:rsidRPr="002B3FC0">
        <w:rPr>
          <w:rFonts w:ascii="Times New Roman" w:eastAsia="Times New Roman" w:hAnsi="Times New Roman" w:cs="Times New Roman"/>
          <w:sz w:val="24"/>
          <w:szCs w:val="24"/>
          <w:lang w:eastAsia="pl-PL"/>
        </w:rPr>
        <w:t xml:space="preserve"> upływu</w:t>
      </w:r>
      <w:r w:rsidRPr="002B3FC0">
        <w:rPr>
          <w:rFonts w:ascii="Times New Roman" w:eastAsia="Times New Roman" w:hAnsi="Times New Roman" w:cs="Times New Roman"/>
          <w:sz w:val="24"/>
          <w:szCs w:val="24"/>
          <w:lang w:eastAsia="pl-PL"/>
        </w:rPr>
        <w:t xml:space="preserve"> terminu, określonego w </w:t>
      </w:r>
      <w:r w:rsidRPr="002B3FC0">
        <w:rPr>
          <w:rFonts w:ascii="Times New Roman" w:eastAsia="Times New Roman" w:hAnsi="Times New Roman" w:cs="Times New Roman"/>
          <w:b/>
          <w:sz w:val="24"/>
          <w:szCs w:val="24"/>
          <w:lang w:eastAsia="pl-PL"/>
        </w:rPr>
        <w:t>§ 2 ust. 1</w:t>
      </w:r>
      <w:r w:rsidRPr="002B3FC0">
        <w:rPr>
          <w:rFonts w:ascii="Times New Roman" w:eastAsia="Times New Roman" w:hAnsi="Times New Roman" w:cs="Times New Roman"/>
          <w:sz w:val="24"/>
          <w:szCs w:val="24"/>
          <w:lang w:eastAsia="pl-PL"/>
        </w:rPr>
        <w:t xml:space="preserve"> umowy, Zamawiającemu przysługuje prawo odstąpienia od umowy i naliczenia kar umownych przewidzianych w </w:t>
      </w:r>
      <w:r w:rsidR="00D031C9" w:rsidRPr="002B3FC0">
        <w:rPr>
          <w:rFonts w:ascii="Times New Roman" w:eastAsia="Times New Roman" w:hAnsi="Times New Roman" w:cs="Times New Roman"/>
          <w:b/>
          <w:sz w:val="24"/>
          <w:szCs w:val="24"/>
          <w:lang w:eastAsia="pl-PL"/>
        </w:rPr>
        <w:t>§ 10</w:t>
      </w:r>
      <w:r w:rsidRPr="002B3FC0">
        <w:rPr>
          <w:rFonts w:ascii="Times New Roman" w:eastAsia="Times New Roman" w:hAnsi="Times New Roman" w:cs="Times New Roman"/>
          <w:b/>
          <w:sz w:val="24"/>
          <w:szCs w:val="24"/>
          <w:lang w:eastAsia="pl-PL"/>
        </w:rPr>
        <w:t xml:space="preserve"> ust. 1</w:t>
      </w:r>
      <w:r w:rsidRPr="002B3FC0">
        <w:rPr>
          <w:rFonts w:ascii="Times New Roman" w:eastAsia="Times New Roman" w:hAnsi="Times New Roman" w:cs="Times New Roman"/>
          <w:sz w:val="24"/>
          <w:szCs w:val="24"/>
          <w:lang w:eastAsia="pl-PL"/>
        </w:rPr>
        <w:t xml:space="preserve"> umowy. </w:t>
      </w:r>
    </w:p>
    <w:p w:rsidR="00E57B04" w:rsidRPr="002B3FC0" w:rsidRDefault="00E57B04" w:rsidP="00E57B04">
      <w:pPr>
        <w:widowControl w:val="0"/>
        <w:spacing w:before="20" w:after="20" w:line="240" w:lineRule="auto"/>
        <w:ind w:left="397"/>
        <w:jc w:val="both"/>
        <w:rPr>
          <w:rFonts w:ascii="Times New Roman" w:eastAsia="Times New Roman" w:hAnsi="Times New Roman" w:cs="Times New Roman"/>
          <w:sz w:val="28"/>
          <w:szCs w:val="20"/>
          <w:lang w:eastAsia="pl-PL"/>
        </w:rPr>
      </w:pPr>
    </w:p>
    <w:p w:rsidR="006D2F68" w:rsidRPr="002B3FC0" w:rsidRDefault="006D2F68" w:rsidP="00E57B04">
      <w:pPr>
        <w:widowControl w:val="0"/>
        <w:spacing w:before="20" w:after="20" w:line="240" w:lineRule="auto"/>
        <w:ind w:left="397"/>
        <w:jc w:val="both"/>
        <w:rPr>
          <w:rFonts w:ascii="Times New Roman" w:eastAsia="Times New Roman" w:hAnsi="Times New Roman" w:cs="Times New Roman"/>
          <w:sz w:val="28"/>
          <w:szCs w:val="20"/>
          <w:lang w:eastAsia="pl-PL"/>
        </w:rPr>
      </w:pPr>
    </w:p>
    <w:p w:rsidR="00E57B04" w:rsidRPr="002B3FC0" w:rsidRDefault="00E57B04" w:rsidP="00E57B04">
      <w:pPr>
        <w:widowControl w:val="0"/>
        <w:spacing w:after="0" w:line="240" w:lineRule="auto"/>
        <w:ind w:left="709" w:hanging="284"/>
        <w:jc w:val="center"/>
        <w:rPr>
          <w:rFonts w:ascii="Times New Roman" w:eastAsia="Times New Roman" w:hAnsi="Times New Roman" w:cs="Times New Roman"/>
          <w:b/>
          <w:bCs/>
          <w:strike/>
          <w:sz w:val="28"/>
          <w:szCs w:val="28"/>
          <w:lang w:eastAsia="pl-PL"/>
        </w:rPr>
      </w:pPr>
      <w:r w:rsidRPr="002B3FC0">
        <w:rPr>
          <w:rFonts w:ascii="Times New Roman" w:eastAsia="Times New Roman" w:hAnsi="Times New Roman" w:cs="Times New Roman"/>
          <w:b/>
          <w:bCs/>
          <w:strike/>
          <w:sz w:val="28"/>
          <w:szCs w:val="28"/>
          <w:lang w:eastAsia="pl-PL"/>
        </w:rPr>
        <w:t>§ 1</w:t>
      </w:r>
      <w:r w:rsidR="00621E7D" w:rsidRPr="002B3FC0">
        <w:rPr>
          <w:rFonts w:ascii="Times New Roman" w:eastAsia="Times New Roman" w:hAnsi="Times New Roman" w:cs="Times New Roman"/>
          <w:b/>
          <w:bCs/>
          <w:strike/>
          <w:sz w:val="28"/>
          <w:szCs w:val="28"/>
          <w:lang w:eastAsia="pl-PL"/>
        </w:rPr>
        <w:t>2</w:t>
      </w:r>
      <w:r w:rsidRPr="002B3FC0">
        <w:rPr>
          <w:rFonts w:ascii="Times New Roman" w:eastAsia="Times New Roman" w:hAnsi="Times New Roman" w:cs="Times New Roman"/>
          <w:b/>
          <w:bCs/>
          <w:strike/>
          <w:sz w:val="28"/>
          <w:szCs w:val="28"/>
          <w:lang w:eastAsia="pl-PL"/>
        </w:rPr>
        <w:t>. PODWYKONAWCY</w:t>
      </w:r>
      <w:r w:rsidR="00C13365" w:rsidRPr="002B3FC0">
        <w:rPr>
          <w:rFonts w:ascii="Times New Roman" w:eastAsia="Times New Roman" w:hAnsi="Times New Roman" w:cs="Times New Roman"/>
          <w:b/>
          <w:bCs/>
          <w:strike/>
          <w:sz w:val="28"/>
          <w:szCs w:val="28"/>
          <w:lang w:eastAsia="pl-PL"/>
        </w:rPr>
        <w:t xml:space="preserve"> – nie dotyczy</w:t>
      </w:r>
    </w:p>
    <w:p w:rsidR="003F20BE" w:rsidRPr="002B3FC0" w:rsidRDefault="003F20BE"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p>
    <w:p w:rsidR="006D2F68" w:rsidRPr="002B3FC0" w:rsidRDefault="006D2F68"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p>
    <w:p w:rsidR="00E57B04" w:rsidRPr="002B3FC0" w:rsidRDefault="00E57B04"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r w:rsidRPr="002B3FC0">
        <w:rPr>
          <w:rFonts w:ascii="Times New Roman" w:eastAsia="Times New Roman" w:hAnsi="Times New Roman" w:cs="Times New Roman"/>
          <w:b/>
          <w:bCs/>
          <w:sz w:val="28"/>
          <w:szCs w:val="28"/>
          <w:lang w:eastAsia="pl-PL"/>
        </w:rPr>
        <w:t>§ 1</w:t>
      </w:r>
      <w:r w:rsidR="00621E7D" w:rsidRPr="002B3FC0">
        <w:rPr>
          <w:rFonts w:ascii="Times New Roman" w:eastAsia="Times New Roman" w:hAnsi="Times New Roman" w:cs="Times New Roman"/>
          <w:b/>
          <w:bCs/>
          <w:sz w:val="28"/>
          <w:szCs w:val="28"/>
          <w:lang w:eastAsia="pl-PL"/>
        </w:rPr>
        <w:t>3</w:t>
      </w:r>
      <w:r w:rsidRPr="002B3FC0">
        <w:rPr>
          <w:rFonts w:ascii="Times New Roman" w:eastAsia="Times New Roman" w:hAnsi="Times New Roman" w:cs="Times New Roman"/>
          <w:b/>
          <w:bCs/>
          <w:sz w:val="28"/>
          <w:szCs w:val="28"/>
          <w:lang w:eastAsia="pl-PL"/>
        </w:rPr>
        <w:t>. INNE POSTANOWIENIA</w:t>
      </w:r>
    </w:p>
    <w:p w:rsidR="003F20BE" w:rsidRPr="002B3FC0" w:rsidRDefault="003F20BE" w:rsidP="00E57B04">
      <w:pPr>
        <w:widowControl w:val="0"/>
        <w:spacing w:after="0" w:line="240" w:lineRule="auto"/>
        <w:ind w:left="709" w:hanging="284"/>
        <w:jc w:val="center"/>
        <w:rPr>
          <w:rFonts w:ascii="Times New Roman" w:eastAsia="Times New Roman" w:hAnsi="Times New Roman" w:cs="Times New Roman"/>
          <w:b/>
          <w:bCs/>
          <w:sz w:val="28"/>
          <w:szCs w:val="28"/>
          <w:lang w:eastAsia="pl-PL"/>
        </w:rPr>
      </w:pP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Wykonawca zobowiązany jest do niestosowania bezzałogowych zdalnie sterowanych statków powietrznych na terenie Portu Wojennego Świnoujście i jego pobliżu w czasie realizacji umowy. </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Wykonawca zobowiązany jest do udostępnienia ofert dostawców urządzeń, części </w:t>
      </w:r>
      <w:r w:rsidRPr="002B3FC0">
        <w:rPr>
          <w:rFonts w:ascii="Times New Roman" w:eastAsia="Times New Roman" w:hAnsi="Times New Roman" w:cs="Times New Roman"/>
          <w:bCs/>
          <w:iCs/>
          <w:sz w:val="24"/>
          <w:szCs w:val="24"/>
        </w:rPr>
        <w:br/>
        <w:t>i protokoły z wyboru dostawców/kooperantów oraz projekty umów.</w:t>
      </w:r>
    </w:p>
    <w:p w:rsidR="003033B7"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Pracownicy Wykonawcy, kooperantów i podwykonawców podają okrętowej służbie dyżurnej dane identyfikacyjne (imię, nazwisko, nazwa firm) oraz informacje dotyczące wnoszonego i wynoszonego mienia wojskowego każdorazowo podczas wchodzenia </w:t>
      </w:r>
      <w:r w:rsidRPr="002B3FC0">
        <w:rPr>
          <w:rFonts w:ascii="Times New Roman" w:eastAsia="Times New Roman" w:hAnsi="Times New Roman" w:cs="Times New Roman"/>
          <w:bCs/>
          <w:iCs/>
          <w:sz w:val="24"/>
          <w:szCs w:val="24"/>
        </w:rPr>
        <w:br/>
        <w:t>i schodzenia z okrętu.</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lastRenderedPageBreak/>
        <w:t xml:space="preserve">Okrętowa służba dyżurna odnotowuje w „Książce wchodzących i wychodzących z okrętu oraz wnoszonego i wynoszonego mienia wojskowego” dane osób oraz wnoszonego </w:t>
      </w:r>
      <w:r w:rsidRPr="002B3FC0">
        <w:rPr>
          <w:rFonts w:ascii="Times New Roman" w:eastAsia="Times New Roman" w:hAnsi="Times New Roman" w:cs="Times New Roman"/>
          <w:bCs/>
          <w:iCs/>
          <w:sz w:val="24"/>
          <w:szCs w:val="24"/>
        </w:rPr>
        <w:br/>
        <w:t xml:space="preserve">i wynoszonego mienia wojskowego każdorazowo podczas wchodzenia i schodzenia </w:t>
      </w:r>
      <w:r w:rsidRPr="002B3FC0">
        <w:rPr>
          <w:rFonts w:ascii="Times New Roman" w:eastAsia="Times New Roman" w:hAnsi="Times New Roman" w:cs="Times New Roman"/>
          <w:bCs/>
          <w:iCs/>
          <w:sz w:val="24"/>
          <w:szCs w:val="24"/>
        </w:rPr>
        <w:br/>
        <w:t>z okrętu.</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Wykonawca ponosi odpowiedzialność za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w trakcie trwania naprawy od dnia podpisania „Protokołu przyjęcia do naprawy” do czasu podpisania  „Protokołu zdawczo – odbiorczego” (ryzyko pożaru, uszkodzenia itp.) za:</w:t>
      </w:r>
    </w:p>
    <w:p w:rsidR="00E57B04" w:rsidRPr="002B3FC0" w:rsidRDefault="00E57B04" w:rsidP="00EB64BB">
      <w:pPr>
        <w:numPr>
          <w:ilvl w:val="0"/>
          <w:numId w:val="26"/>
        </w:numPr>
        <w:tabs>
          <w:tab w:val="left" w:pos="851"/>
        </w:tabs>
        <w:overflowPunct w:val="0"/>
        <w:autoSpaceDE w:val="0"/>
        <w:autoSpaceDN w:val="0"/>
        <w:adjustRightInd w:val="0"/>
        <w:spacing w:after="0" w:line="240" w:lineRule="auto"/>
        <w:ind w:left="851" w:hanging="425"/>
        <w:jc w:val="both"/>
        <w:textAlignment w:val="baseline"/>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uszkodzenia, szkody będące wynikiem prowadzonych prac i towarzyszących (demontażowych, montażowych, transportowych, itp.) przez Wykonawcę, podwykonawców oraz osoby trzecie w trakcie trwania naprawy;</w:t>
      </w:r>
    </w:p>
    <w:p w:rsidR="00E57B04" w:rsidRPr="002B3FC0" w:rsidRDefault="00E57B04" w:rsidP="00EB64BB">
      <w:pPr>
        <w:numPr>
          <w:ilvl w:val="0"/>
          <w:numId w:val="26"/>
        </w:numPr>
        <w:tabs>
          <w:tab w:val="left" w:pos="851"/>
        </w:tabs>
        <w:overflowPunct w:val="0"/>
        <w:autoSpaceDE w:val="0"/>
        <w:autoSpaceDN w:val="0"/>
        <w:adjustRightInd w:val="0"/>
        <w:spacing w:after="0" w:line="240" w:lineRule="auto"/>
        <w:ind w:left="851" w:hanging="425"/>
        <w:jc w:val="both"/>
        <w:textAlignment w:val="baseline"/>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 xml:space="preserve">uszkodzenia powstałe w wyniku doprowadzenia mediów do </w:t>
      </w:r>
      <w:proofErr w:type="spellStart"/>
      <w:r w:rsidRPr="002B3FC0">
        <w:rPr>
          <w:rFonts w:ascii="Times New Roman" w:eastAsia="Times New Roman" w:hAnsi="Times New Roman" w:cs="Times New Roman"/>
          <w:sz w:val="24"/>
          <w:szCs w:val="24"/>
          <w:lang w:eastAsia="pl-PL"/>
        </w:rPr>
        <w:t>SpW</w:t>
      </w:r>
      <w:proofErr w:type="spellEnd"/>
      <w:r w:rsidRPr="002B3FC0">
        <w:rPr>
          <w:rFonts w:ascii="Times New Roman" w:eastAsia="Times New Roman" w:hAnsi="Times New Roman" w:cs="Times New Roman"/>
          <w:sz w:val="24"/>
          <w:szCs w:val="24"/>
          <w:lang w:eastAsia="pl-PL"/>
        </w:rPr>
        <w:t xml:space="preserve"> o parametrach niezgodnych z parametrami eksploatacyjnymi urządzeń.</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 przypadku zaistnienia powyższych zdarzeń, Wykonawca zobowiązany jest w terminie 48 godzin od spowodowania uszkodzeń powiadomić w formie pisemnej Zamawiającego </w:t>
      </w:r>
      <w:r w:rsidRPr="002B3FC0">
        <w:rPr>
          <w:rFonts w:ascii="Times New Roman" w:eastAsia="Times New Roman" w:hAnsi="Times New Roman" w:cs="Times New Roman"/>
          <w:bCs/>
          <w:iCs/>
          <w:sz w:val="24"/>
          <w:szCs w:val="24"/>
        </w:rPr>
        <w:br/>
      </w:r>
      <w:r w:rsidR="006D2F68" w:rsidRPr="002B3FC0">
        <w:rPr>
          <w:rFonts w:ascii="Times New Roman" w:eastAsia="Times New Roman" w:hAnsi="Times New Roman" w:cs="Times New Roman"/>
          <w:bCs/>
          <w:iCs/>
          <w:sz w:val="24"/>
          <w:szCs w:val="24"/>
        </w:rPr>
        <w:t xml:space="preserve">i </w:t>
      </w:r>
      <w:r w:rsidRPr="002B3FC0">
        <w:rPr>
          <w:rFonts w:ascii="Times New Roman" w:eastAsia="Times New Roman" w:hAnsi="Times New Roman" w:cs="Times New Roman"/>
          <w:bCs/>
          <w:iCs/>
          <w:sz w:val="24"/>
          <w:szCs w:val="24"/>
        </w:rPr>
        <w:t xml:space="preserve">Dowódcę JW. załączając opinię oficera nadzorującego. </w:t>
      </w:r>
      <w:r w:rsidR="00146C20">
        <w:rPr>
          <w:rFonts w:ascii="Times New Roman" w:eastAsia="Times New Roman" w:hAnsi="Times New Roman" w:cs="Times New Roman"/>
          <w:bCs/>
          <w:iCs/>
          <w:sz w:val="24"/>
          <w:szCs w:val="24"/>
        </w:rPr>
        <w:br/>
      </w:r>
      <w:r w:rsidRPr="002B3FC0">
        <w:rPr>
          <w:rFonts w:ascii="Times New Roman" w:eastAsia="Times New Roman" w:hAnsi="Times New Roman" w:cs="Times New Roman"/>
          <w:bCs/>
          <w:iCs/>
          <w:sz w:val="24"/>
          <w:szCs w:val="24"/>
        </w:rPr>
        <w:t>W zawiadomieniu należy zawrzeć informację dotyczącą nazwy uszkodzonych elementów, opisać rodzaj uszkodzeń i zakres prac naprawczych oraz określić termin przywrócenia sprawności uszkodzonych elementów.</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Termin naprawy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który uległ uszkodzeniu, zniszczeniu w trakcie naprawy, nie może przekraczać terminu zakończenia prac określonego w umowie. Prace te podlegają procedurze odbioru jak dla prac z wykazu zasadniczego.</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Protokół odbioru prac niezbędnych do przywrócenia sprawności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po zaistnieniu zdarzeń wymienionych w </w:t>
      </w:r>
      <w:r w:rsidRPr="002B3FC0">
        <w:rPr>
          <w:rFonts w:ascii="Times New Roman" w:eastAsia="Times New Roman" w:hAnsi="Times New Roman" w:cs="Times New Roman"/>
          <w:b/>
          <w:bCs/>
          <w:iCs/>
          <w:sz w:val="24"/>
          <w:szCs w:val="24"/>
        </w:rPr>
        <w:t>ust. 5 pkt 1 i 2</w:t>
      </w:r>
      <w:r w:rsidRPr="002B3FC0">
        <w:rPr>
          <w:rFonts w:ascii="Times New Roman" w:eastAsia="Times New Roman" w:hAnsi="Times New Roman" w:cs="Times New Roman"/>
          <w:bCs/>
          <w:iCs/>
          <w:sz w:val="24"/>
          <w:szCs w:val="24"/>
        </w:rPr>
        <w:t xml:space="preserve"> stanowić będzie załącznik do „Protokołu zdawczo-odbiorczego”. Prace zostaną objęte gwarancją na zasadach określonych w </w:t>
      </w:r>
      <w:r w:rsidRPr="002B3FC0">
        <w:rPr>
          <w:rFonts w:ascii="Times New Roman" w:eastAsia="Times New Roman" w:hAnsi="Times New Roman" w:cs="Times New Roman"/>
          <w:b/>
          <w:bCs/>
          <w:iCs/>
          <w:sz w:val="24"/>
          <w:szCs w:val="24"/>
        </w:rPr>
        <w:t>§ 7</w:t>
      </w:r>
      <w:r w:rsidRPr="002B3FC0">
        <w:rPr>
          <w:rFonts w:ascii="Times New Roman" w:eastAsia="Times New Roman" w:hAnsi="Times New Roman" w:cs="Times New Roman"/>
          <w:bCs/>
          <w:iCs/>
          <w:sz w:val="24"/>
          <w:szCs w:val="24"/>
        </w:rPr>
        <w:t xml:space="preserve"> umowy.</w:t>
      </w:r>
    </w:p>
    <w:p w:rsidR="004B7983" w:rsidRPr="002B3FC0" w:rsidRDefault="00E57B04" w:rsidP="00FC5611">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Podczas naprawy </w:t>
      </w:r>
      <w:proofErr w:type="spellStart"/>
      <w:r w:rsidRPr="002B3FC0">
        <w:rPr>
          <w:rFonts w:ascii="Times New Roman" w:eastAsia="Times New Roman" w:hAnsi="Times New Roman" w:cs="Times New Roman"/>
          <w:bCs/>
          <w:iCs/>
          <w:sz w:val="24"/>
          <w:szCs w:val="24"/>
        </w:rPr>
        <w:t>SpW</w:t>
      </w:r>
      <w:proofErr w:type="spellEnd"/>
      <w:r w:rsidRPr="002B3FC0">
        <w:rPr>
          <w:rFonts w:ascii="Times New Roman" w:eastAsia="Times New Roman" w:hAnsi="Times New Roman" w:cs="Times New Roman"/>
          <w:bCs/>
          <w:iCs/>
          <w:sz w:val="24"/>
          <w:szCs w:val="24"/>
        </w:rPr>
        <w:t xml:space="preserve"> wytwórcą powstających odpadów jest Wykonawca i do jego obowiązków należy prowadzenie ewidencji jakościowo-ilościowej wytwarzanych odpadów, uprzątnięcie terenu, na którym przeprowadzona była naprawa w terminie </w:t>
      </w:r>
      <w:r w:rsidRPr="002B3FC0">
        <w:rPr>
          <w:rFonts w:ascii="Times New Roman" w:eastAsia="Times New Roman" w:hAnsi="Times New Roman" w:cs="Times New Roman"/>
          <w:bCs/>
          <w:iCs/>
          <w:sz w:val="24"/>
          <w:szCs w:val="24"/>
        </w:rPr>
        <w:br/>
        <w:t>do dnia zgłoszenia Zamawiającemu gotowości do odbioru prac. Unieszkodliwienie odpadów powstałych w wyniku realizacji przedmiotu zamówienia i zagospodarowanie wytworzonych odpadów Wykonawca przeprowadzi we własnym zakresie w spos</w:t>
      </w:r>
      <w:r w:rsidR="004B7983" w:rsidRPr="002B3FC0">
        <w:rPr>
          <w:rFonts w:ascii="Times New Roman" w:eastAsia="Times New Roman" w:hAnsi="Times New Roman" w:cs="Times New Roman"/>
          <w:bCs/>
          <w:iCs/>
          <w:sz w:val="24"/>
          <w:szCs w:val="24"/>
        </w:rPr>
        <w:t xml:space="preserve">ób zgodny z przepisami ustawy </w:t>
      </w:r>
      <w:r w:rsidRPr="002B3FC0">
        <w:rPr>
          <w:rFonts w:ascii="Times New Roman" w:eastAsia="Times New Roman" w:hAnsi="Times New Roman" w:cs="Times New Roman"/>
          <w:bCs/>
          <w:iCs/>
          <w:sz w:val="24"/>
          <w:szCs w:val="24"/>
        </w:rPr>
        <w:t xml:space="preserve">z dnia 14 grudnia 2012 </w:t>
      </w:r>
      <w:r w:rsidR="004B7983" w:rsidRPr="002B3FC0">
        <w:rPr>
          <w:rFonts w:ascii="Times New Roman" w:eastAsia="Times New Roman" w:hAnsi="Times New Roman" w:cs="Times New Roman"/>
          <w:bCs/>
          <w:iCs/>
          <w:sz w:val="24"/>
          <w:szCs w:val="24"/>
        </w:rPr>
        <w:t>r. o odpadach.</w:t>
      </w:r>
    </w:p>
    <w:p w:rsidR="00E57B04" w:rsidRPr="002B3FC0" w:rsidRDefault="00E57B04" w:rsidP="00FC5611">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 xml:space="preserve">Wykonawca zobowiązany jest </w:t>
      </w:r>
      <w:r w:rsidRPr="002B3FC0">
        <w:rPr>
          <w:rFonts w:ascii="Times New Roman" w:eastAsia="Times New Roman" w:hAnsi="Times New Roman" w:cs="Times New Roman"/>
          <w:bCs/>
          <w:iCs/>
          <w:sz w:val="24"/>
          <w:szCs w:val="24"/>
          <w:u w:val="single"/>
        </w:rPr>
        <w:t xml:space="preserve">w terminie 14 dni </w:t>
      </w:r>
      <w:r w:rsidR="002B3FC0">
        <w:rPr>
          <w:rFonts w:ascii="Times New Roman" w:eastAsia="Times New Roman" w:hAnsi="Times New Roman" w:cs="Times New Roman"/>
          <w:bCs/>
          <w:iCs/>
          <w:sz w:val="24"/>
          <w:szCs w:val="24"/>
          <w:u w:val="single"/>
        </w:rPr>
        <w:t>roboczych</w:t>
      </w:r>
      <w:r w:rsidRPr="002B3FC0">
        <w:rPr>
          <w:rFonts w:ascii="Times New Roman" w:eastAsia="Times New Roman" w:hAnsi="Times New Roman" w:cs="Times New Roman"/>
          <w:bCs/>
          <w:iCs/>
          <w:sz w:val="24"/>
          <w:szCs w:val="24"/>
        </w:rPr>
        <w:t xml:space="preserve"> od daty podpisania „Protokołu zdawczo-odbiorczego” do wykonania i skompletowania dokumentów zgodnie z wymogami umowy oraz przesłania do: </w:t>
      </w:r>
    </w:p>
    <w:p w:rsidR="00E57B04" w:rsidRPr="002B3FC0" w:rsidRDefault="00E57B04" w:rsidP="00EB64BB">
      <w:pPr>
        <w:numPr>
          <w:ilvl w:val="0"/>
          <w:numId w:val="27"/>
        </w:numPr>
        <w:overflowPunct w:val="0"/>
        <w:autoSpaceDE w:val="0"/>
        <w:autoSpaceDN w:val="0"/>
        <w:adjustRightInd w:val="0"/>
        <w:spacing w:after="0" w:line="240" w:lineRule="auto"/>
        <w:ind w:hanging="1428"/>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Zamawiającego:</w:t>
      </w:r>
      <w:r w:rsidRPr="002B3FC0">
        <w:rPr>
          <w:rFonts w:ascii="Times New Roman" w:eastAsia="Times New Roman" w:hAnsi="Times New Roman" w:cs="Times New Roman"/>
          <w:bCs/>
          <w:iCs/>
          <w:sz w:val="24"/>
          <w:szCs w:val="24"/>
        </w:rPr>
        <w:tab/>
      </w:r>
      <w:r w:rsidRPr="002B3FC0">
        <w:rPr>
          <w:rFonts w:ascii="Times New Roman" w:eastAsia="Times New Roman" w:hAnsi="Times New Roman" w:cs="Times New Roman"/>
          <w:bCs/>
          <w:iCs/>
          <w:sz w:val="24"/>
          <w:szCs w:val="24"/>
        </w:rPr>
        <w:tab/>
      </w:r>
      <w:r w:rsidRPr="002B3FC0">
        <w:rPr>
          <w:rFonts w:ascii="Times New Roman" w:eastAsia="Times New Roman" w:hAnsi="Times New Roman" w:cs="Times New Roman"/>
          <w:bCs/>
          <w:iCs/>
          <w:sz w:val="24"/>
          <w:szCs w:val="24"/>
        </w:rPr>
        <w:tab/>
      </w:r>
    </w:p>
    <w:p w:rsidR="00E57B04" w:rsidRPr="002B3FC0" w:rsidRDefault="00E57B04" w:rsidP="00EB64BB">
      <w:pPr>
        <w:numPr>
          <w:ilvl w:val="0"/>
          <w:numId w:val="28"/>
        </w:numPr>
        <w:overflowPunct w:val="0"/>
        <w:autoSpaceDE w:val="0"/>
        <w:autoSpaceDN w:val="0"/>
        <w:adjustRightInd w:val="0"/>
        <w:spacing w:after="0" w:line="240" w:lineRule="auto"/>
        <w:ind w:left="993" w:hanging="284"/>
        <w:jc w:val="both"/>
        <w:textAlignment w:val="baseline"/>
        <w:rPr>
          <w:rFonts w:ascii="Times New Roman" w:eastAsia="Calibri" w:hAnsi="Times New Roman" w:cs="Times New Roman"/>
          <w:sz w:val="24"/>
          <w:szCs w:val="24"/>
        </w:rPr>
      </w:pPr>
      <w:r w:rsidRPr="002B3FC0">
        <w:rPr>
          <w:rFonts w:ascii="Times New Roman" w:eastAsia="Calibri" w:hAnsi="Times New Roman" w:cs="Times New Roman"/>
          <w:sz w:val="24"/>
          <w:szCs w:val="24"/>
        </w:rPr>
        <w:t>Faktury</w:t>
      </w:r>
      <w:r w:rsidR="0041755A">
        <w:rPr>
          <w:rFonts w:ascii="Times New Roman" w:eastAsia="Calibri" w:hAnsi="Times New Roman" w:cs="Times New Roman"/>
          <w:sz w:val="24"/>
          <w:szCs w:val="24"/>
        </w:rPr>
        <w:t xml:space="preserve"> – w oryginale</w:t>
      </w:r>
      <w:r w:rsidRPr="002B3FC0">
        <w:rPr>
          <w:rFonts w:ascii="Times New Roman" w:eastAsia="Calibri" w:hAnsi="Times New Roman" w:cs="Times New Roman"/>
          <w:sz w:val="24"/>
          <w:szCs w:val="24"/>
        </w:rPr>
        <w:t xml:space="preserve">; </w:t>
      </w:r>
    </w:p>
    <w:p w:rsidR="00E57B04" w:rsidRPr="002B3FC0" w:rsidRDefault="00E57B04" w:rsidP="00EB64BB">
      <w:pPr>
        <w:numPr>
          <w:ilvl w:val="0"/>
          <w:numId w:val="28"/>
        </w:numPr>
        <w:overflowPunct w:val="0"/>
        <w:autoSpaceDE w:val="0"/>
        <w:autoSpaceDN w:val="0"/>
        <w:adjustRightInd w:val="0"/>
        <w:spacing w:after="0" w:line="240" w:lineRule="auto"/>
        <w:ind w:left="993" w:hanging="284"/>
        <w:jc w:val="both"/>
        <w:textAlignment w:val="baseline"/>
        <w:rPr>
          <w:rFonts w:ascii="Times New Roman" w:eastAsia="Calibri" w:hAnsi="Times New Roman" w:cs="Times New Roman"/>
          <w:sz w:val="24"/>
          <w:szCs w:val="24"/>
        </w:rPr>
      </w:pPr>
      <w:r w:rsidRPr="002B3FC0">
        <w:rPr>
          <w:rFonts w:ascii="Times New Roman" w:eastAsia="Calibri" w:hAnsi="Times New Roman" w:cs="Times New Roman"/>
          <w:sz w:val="24"/>
          <w:szCs w:val="24"/>
        </w:rPr>
        <w:t>„Protokołu przyjęcia do naprawy”</w:t>
      </w:r>
      <w:r w:rsidR="0041755A">
        <w:rPr>
          <w:rFonts w:ascii="Times New Roman" w:eastAsia="Calibri" w:hAnsi="Times New Roman" w:cs="Times New Roman"/>
          <w:sz w:val="24"/>
          <w:szCs w:val="24"/>
        </w:rPr>
        <w:t xml:space="preserve"> – w oryginale</w:t>
      </w:r>
      <w:r w:rsidRPr="002B3FC0">
        <w:rPr>
          <w:rFonts w:ascii="Times New Roman" w:eastAsia="Calibri" w:hAnsi="Times New Roman" w:cs="Times New Roman"/>
          <w:sz w:val="24"/>
          <w:szCs w:val="24"/>
        </w:rPr>
        <w:t>;</w:t>
      </w:r>
    </w:p>
    <w:p w:rsidR="00E57B04" w:rsidRPr="002B3FC0" w:rsidRDefault="00E57B04" w:rsidP="00EB64BB">
      <w:pPr>
        <w:numPr>
          <w:ilvl w:val="0"/>
          <w:numId w:val="28"/>
        </w:numPr>
        <w:overflowPunct w:val="0"/>
        <w:autoSpaceDE w:val="0"/>
        <w:autoSpaceDN w:val="0"/>
        <w:adjustRightInd w:val="0"/>
        <w:spacing w:after="0" w:line="240" w:lineRule="auto"/>
        <w:ind w:left="993" w:hanging="284"/>
        <w:jc w:val="both"/>
        <w:textAlignment w:val="baseline"/>
        <w:rPr>
          <w:rFonts w:ascii="Times New Roman" w:eastAsia="Calibri" w:hAnsi="Times New Roman" w:cs="Times New Roman"/>
          <w:sz w:val="24"/>
          <w:szCs w:val="24"/>
        </w:rPr>
      </w:pPr>
      <w:r w:rsidRPr="002B3FC0">
        <w:rPr>
          <w:rFonts w:ascii="Times New Roman" w:eastAsia="Calibri" w:hAnsi="Times New Roman" w:cs="Times New Roman"/>
          <w:sz w:val="24"/>
          <w:szCs w:val="24"/>
        </w:rPr>
        <w:t>„Protokołu zdawczo-odbiorczego”</w:t>
      </w:r>
      <w:r w:rsidR="0041755A">
        <w:rPr>
          <w:rFonts w:ascii="Times New Roman" w:eastAsia="Calibri" w:hAnsi="Times New Roman" w:cs="Times New Roman"/>
          <w:sz w:val="24"/>
          <w:szCs w:val="24"/>
        </w:rPr>
        <w:t xml:space="preserve"> – w oryginale</w:t>
      </w:r>
      <w:r w:rsidRPr="002B3FC0">
        <w:rPr>
          <w:rFonts w:ascii="Times New Roman" w:eastAsia="Calibri" w:hAnsi="Times New Roman" w:cs="Times New Roman"/>
          <w:sz w:val="24"/>
          <w:szCs w:val="24"/>
        </w:rPr>
        <w:t>;</w:t>
      </w:r>
    </w:p>
    <w:p w:rsidR="00621E7D" w:rsidRPr="002B3FC0" w:rsidRDefault="00621E7D" w:rsidP="0041755A">
      <w:p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p>
    <w:p w:rsidR="00E57B04" w:rsidRPr="002B3FC0" w:rsidRDefault="00E57B04" w:rsidP="00EB64BB">
      <w:pPr>
        <w:numPr>
          <w:ilvl w:val="0"/>
          <w:numId w:val="27"/>
        </w:numPr>
        <w:overflowPunct w:val="0"/>
        <w:autoSpaceDE w:val="0"/>
        <w:autoSpaceDN w:val="0"/>
        <w:adjustRightInd w:val="0"/>
        <w:spacing w:after="0" w:line="240" w:lineRule="auto"/>
        <w:ind w:hanging="1428"/>
        <w:jc w:val="both"/>
        <w:textAlignment w:val="baseline"/>
        <w:outlineLvl w:val="4"/>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Dowódcy Jednostki Wojskowej:</w:t>
      </w:r>
    </w:p>
    <w:p w:rsidR="0041755A" w:rsidRDefault="00E57B04" w:rsidP="0041755A">
      <w:pPr>
        <w:widowControl w:val="0"/>
        <w:numPr>
          <w:ilvl w:val="0"/>
          <w:numId w:val="29"/>
        </w:numPr>
        <w:spacing w:after="0" w:line="240" w:lineRule="auto"/>
        <w:ind w:left="993" w:hanging="284"/>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„Protokołu przyjęcia do naprawy”;</w:t>
      </w:r>
    </w:p>
    <w:p w:rsidR="004A2816" w:rsidRPr="0041755A" w:rsidRDefault="00621E7D" w:rsidP="0041755A">
      <w:pPr>
        <w:widowControl w:val="0"/>
        <w:numPr>
          <w:ilvl w:val="0"/>
          <w:numId w:val="29"/>
        </w:numPr>
        <w:spacing w:after="0" w:line="240" w:lineRule="auto"/>
        <w:ind w:left="993" w:hanging="284"/>
        <w:jc w:val="both"/>
        <w:rPr>
          <w:rFonts w:ascii="Times New Roman" w:eastAsia="Times New Roman" w:hAnsi="Times New Roman" w:cs="Times New Roman"/>
          <w:sz w:val="24"/>
          <w:szCs w:val="24"/>
          <w:lang w:eastAsia="pl-PL"/>
        </w:rPr>
      </w:pPr>
      <w:r w:rsidRPr="0041755A">
        <w:rPr>
          <w:rFonts w:ascii="Times New Roman" w:eastAsia="Times New Roman" w:hAnsi="Times New Roman" w:cs="Times New Roman"/>
          <w:sz w:val="24"/>
          <w:szCs w:val="24"/>
          <w:lang w:eastAsia="pl-PL"/>
        </w:rPr>
        <w:t>„</w:t>
      </w:r>
      <w:r w:rsidRPr="0041755A">
        <w:rPr>
          <w:rFonts w:ascii="Times New Roman" w:hAnsi="Times New Roman" w:cs="Times New Roman"/>
          <w:sz w:val="24"/>
          <w:szCs w:val="24"/>
        </w:rPr>
        <w:t>Protokołu zdawczo-odbiorczego”</w:t>
      </w:r>
      <w:r w:rsidR="004A2816" w:rsidRPr="0041755A">
        <w:rPr>
          <w:rFonts w:ascii="Times New Roman" w:hAnsi="Times New Roman" w:cs="Times New Roman"/>
          <w:sz w:val="24"/>
          <w:szCs w:val="24"/>
        </w:rPr>
        <w:t>;</w:t>
      </w:r>
      <w:r w:rsidR="004A2816" w:rsidRPr="0041755A">
        <w:rPr>
          <w:rFonts w:ascii="Times New Roman" w:eastAsia="Calibri" w:hAnsi="Times New Roman" w:cs="Times New Roman"/>
          <w:sz w:val="24"/>
          <w:szCs w:val="24"/>
        </w:rPr>
        <w:t xml:space="preserve"> </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Wykonawca naprawy okrętu musi posiadać ubezpieczenie</w:t>
      </w:r>
      <w:r w:rsidR="00D040BD" w:rsidRPr="002B3FC0">
        <w:rPr>
          <w:rFonts w:ascii="Times New Roman" w:eastAsia="Times New Roman" w:hAnsi="Times New Roman" w:cs="Times New Roman"/>
          <w:bCs/>
          <w:iCs/>
          <w:sz w:val="24"/>
          <w:szCs w:val="24"/>
        </w:rPr>
        <w:t xml:space="preserve"> od Odpowiedzialności Cywil</w:t>
      </w:r>
      <w:r w:rsidR="0074783D">
        <w:rPr>
          <w:rFonts w:ascii="Times New Roman" w:eastAsia="Times New Roman" w:hAnsi="Times New Roman" w:cs="Times New Roman"/>
          <w:bCs/>
          <w:iCs/>
          <w:sz w:val="24"/>
          <w:szCs w:val="24"/>
        </w:rPr>
        <w:t>nej z tytułu wykonywania naprawy napędów głównych na jednostkach pływających</w:t>
      </w:r>
      <w:r w:rsidR="00D040BD" w:rsidRPr="002B3FC0">
        <w:rPr>
          <w:rFonts w:ascii="Times New Roman" w:eastAsia="Times New Roman" w:hAnsi="Times New Roman" w:cs="Times New Roman"/>
          <w:bCs/>
          <w:iCs/>
          <w:sz w:val="24"/>
          <w:szCs w:val="24"/>
        </w:rPr>
        <w:t xml:space="preserve">, na czas trwania umowy, </w:t>
      </w:r>
      <w:r w:rsidRPr="002B3FC0">
        <w:rPr>
          <w:rFonts w:ascii="Times New Roman" w:eastAsia="Times New Roman" w:hAnsi="Times New Roman" w:cs="Times New Roman"/>
          <w:bCs/>
          <w:iCs/>
          <w:sz w:val="24"/>
          <w:szCs w:val="24"/>
        </w:rPr>
        <w:t xml:space="preserve">na kwotę nie mniejszą niż równowartość umowy. Polisa będzie stanowiła </w:t>
      </w:r>
      <w:r w:rsidR="00D040BD" w:rsidRPr="002B3FC0">
        <w:rPr>
          <w:rFonts w:ascii="Times New Roman" w:eastAsia="Times New Roman" w:hAnsi="Times New Roman" w:cs="Times New Roman"/>
          <w:b/>
          <w:bCs/>
          <w:i/>
          <w:iCs/>
          <w:sz w:val="24"/>
          <w:szCs w:val="24"/>
        </w:rPr>
        <w:t xml:space="preserve">załącznik </w:t>
      </w:r>
      <w:r w:rsidR="00377C97" w:rsidRPr="002B3FC0">
        <w:rPr>
          <w:rFonts w:ascii="Times New Roman" w:eastAsia="Times New Roman" w:hAnsi="Times New Roman" w:cs="Times New Roman"/>
          <w:b/>
          <w:bCs/>
          <w:i/>
          <w:iCs/>
          <w:sz w:val="24"/>
          <w:szCs w:val="24"/>
        </w:rPr>
        <w:t>nr 1</w:t>
      </w:r>
      <w:r w:rsidR="00CF43E4" w:rsidRPr="002B3FC0">
        <w:rPr>
          <w:rFonts w:ascii="Times New Roman" w:eastAsia="Times New Roman" w:hAnsi="Times New Roman" w:cs="Times New Roman"/>
          <w:b/>
          <w:bCs/>
          <w:i/>
          <w:iCs/>
          <w:sz w:val="24"/>
          <w:szCs w:val="24"/>
        </w:rPr>
        <w:t>0</w:t>
      </w:r>
      <w:r w:rsidRPr="002B3FC0">
        <w:rPr>
          <w:rFonts w:ascii="Times New Roman" w:eastAsia="Times New Roman" w:hAnsi="Times New Roman" w:cs="Times New Roman"/>
          <w:b/>
          <w:bCs/>
          <w:i/>
          <w:iCs/>
          <w:sz w:val="24"/>
          <w:szCs w:val="24"/>
        </w:rPr>
        <w:t xml:space="preserve"> do umowy</w:t>
      </w:r>
      <w:r w:rsidRPr="002B3FC0">
        <w:rPr>
          <w:rFonts w:ascii="Times New Roman" w:eastAsia="Times New Roman" w:hAnsi="Times New Roman" w:cs="Times New Roman"/>
          <w:bCs/>
          <w:iCs/>
          <w:sz w:val="24"/>
          <w:szCs w:val="24"/>
        </w:rPr>
        <w:t xml:space="preserve"> będący jej integralną częścią.</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Arial" w:eastAsia="Times New Roman" w:hAnsi="Arial" w:cs="Times New Roman"/>
          <w:b/>
          <w:bCs/>
          <w:i/>
          <w:iCs/>
          <w:sz w:val="28"/>
          <w:szCs w:val="28"/>
        </w:rPr>
      </w:pPr>
      <w:r w:rsidRPr="002B3FC0">
        <w:rPr>
          <w:rFonts w:ascii="Times New Roman" w:eastAsia="Times New Roman" w:hAnsi="Times New Roman" w:cs="Times New Roman"/>
          <w:bCs/>
          <w:iCs/>
          <w:sz w:val="24"/>
          <w:szCs w:val="24"/>
        </w:rPr>
        <w:t xml:space="preserve">W przypadku zwłoki w terminie realizacji umowy Wykonawca obowiązany jest </w:t>
      </w:r>
      <w:r w:rsidRPr="002B3FC0">
        <w:rPr>
          <w:rFonts w:ascii="Times New Roman" w:eastAsia="Times New Roman" w:hAnsi="Times New Roman" w:cs="Times New Roman"/>
          <w:bCs/>
          <w:iCs/>
          <w:sz w:val="24"/>
          <w:szCs w:val="24"/>
        </w:rPr>
        <w:br/>
        <w:t xml:space="preserve">do zawarcia nowej bądź przedłużenia dotychczasowej umowy ubezpieczeniowej do dnia </w:t>
      </w:r>
      <w:r w:rsidRPr="002B3FC0">
        <w:rPr>
          <w:rFonts w:ascii="Times New Roman" w:eastAsia="Times New Roman" w:hAnsi="Times New Roman" w:cs="Times New Roman"/>
          <w:bCs/>
          <w:iCs/>
          <w:sz w:val="24"/>
          <w:szCs w:val="24"/>
        </w:rPr>
        <w:lastRenderedPageBreak/>
        <w:t xml:space="preserve">faktycznego zakończenia wykonywania przedmiotu umowy, przy zachowaniu ciągłości ubezpieczenia. </w:t>
      </w:r>
    </w:p>
    <w:p w:rsidR="00946779" w:rsidRPr="002B3FC0" w:rsidRDefault="00946779"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
          <w:iCs/>
          <w:sz w:val="24"/>
          <w:szCs w:val="24"/>
        </w:rPr>
      </w:pPr>
      <w:r w:rsidRPr="002B3FC0">
        <w:rPr>
          <w:rFonts w:ascii="Times New Roman" w:hAnsi="Times New Roman" w:cs="Times New Roman"/>
          <w:b/>
          <w:bCs/>
          <w:sz w:val="24"/>
          <w:szCs w:val="24"/>
        </w:rPr>
        <w:t xml:space="preserve">Wykonawca </w:t>
      </w:r>
      <w:r w:rsidRPr="002B3FC0">
        <w:rPr>
          <w:rFonts w:ascii="Times New Roman" w:hAnsi="Times New Roman" w:cs="Times New Roman"/>
          <w:sz w:val="24"/>
          <w:szCs w:val="24"/>
        </w:rPr>
        <w:t xml:space="preserve">nie może bez pisemnej zgody </w:t>
      </w:r>
      <w:r w:rsidRPr="002B3FC0">
        <w:rPr>
          <w:rFonts w:ascii="Times New Roman" w:hAnsi="Times New Roman" w:cs="Times New Roman"/>
          <w:b/>
          <w:bCs/>
          <w:sz w:val="24"/>
          <w:szCs w:val="24"/>
        </w:rPr>
        <w:t xml:space="preserve">Zamawiającego </w:t>
      </w:r>
      <w:r w:rsidRPr="002B3FC0">
        <w:rPr>
          <w:rFonts w:ascii="Times New Roman" w:hAnsi="Times New Roman" w:cs="Times New Roman"/>
          <w:sz w:val="24"/>
          <w:szCs w:val="24"/>
        </w:rPr>
        <w:t>powierzyć wykonania choćby części przedmiotu zamówienia osobie trzeciej ani przelać na nią swoich praw, wynikających z niniejszej umowy.</w:t>
      </w:r>
    </w:p>
    <w:p w:rsidR="00E57B04" w:rsidRPr="002B3FC0" w:rsidRDefault="00D040BD"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W sprawach nie</w:t>
      </w:r>
      <w:r w:rsidR="00E57B04" w:rsidRPr="002B3FC0">
        <w:rPr>
          <w:rFonts w:ascii="Times New Roman" w:eastAsia="Times New Roman" w:hAnsi="Times New Roman" w:cs="Times New Roman"/>
          <w:bCs/>
          <w:iCs/>
          <w:sz w:val="24"/>
          <w:szCs w:val="24"/>
        </w:rPr>
        <w:t xml:space="preserve">uregulowanych umową mają zastosowanie przepisy Kodeksu cywilnego i innych aktów prawnych, obowiązujących w tym zakresie. </w:t>
      </w:r>
    </w:p>
    <w:p w:rsidR="00E57B04"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Korespondencję związaną z realizacją umowy, należy kierować na adres w formie oryginału i faksem</w:t>
      </w:r>
      <w:r w:rsidR="0041755A">
        <w:rPr>
          <w:rFonts w:ascii="Times New Roman" w:eastAsia="Times New Roman" w:hAnsi="Times New Roman" w:cs="Times New Roman"/>
          <w:bCs/>
          <w:iCs/>
          <w:sz w:val="24"/>
          <w:szCs w:val="24"/>
        </w:rPr>
        <w:t xml:space="preserve"> lub mailem</w:t>
      </w:r>
      <w:r w:rsidRPr="002B3FC0">
        <w:rPr>
          <w:rFonts w:ascii="Times New Roman" w:eastAsia="Times New Roman" w:hAnsi="Times New Roman" w:cs="Times New Roman"/>
          <w:bCs/>
          <w:iCs/>
          <w:sz w:val="24"/>
          <w:szCs w:val="24"/>
        </w:rPr>
        <w:t>:</w:t>
      </w:r>
    </w:p>
    <w:p w:rsidR="0041755A" w:rsidRPr="002B3FC0" w:rsidRDefault="0041755A" w:rsidP="0041755A">
      <w:pPr>
        <w:overflowPunct w:val="0"/>
        <w:autoSpaceDE w:val="0"/>
        <w:autoSpaceDN w:val="0"/>
        <w:adjustRightInd w:val="0"/>
        <w:spacing w:after="0" w:line="240" w:lineRule="auto"/>
        <w:ind w:left="426"/>
        <w:jc w:val="both"/>
        <w:textAlignment w:val="baseline"/>
        <w:outlineLvl w:val="1"/>
        <w:rPr>
          <w:rFonts w:ascii="Times New Roman" w:eastAsia="Times New Roman" w:hAnsi="Times New Roman" w:cs="Times New Roman"/>
          <w:bCs/>
          <w:iCs/>
          <w:sz w:val="24"/>
          <w:szCs w:val="24"/>
        </w:rPr>
      </w:pPr>
    </w:p>
    <w:p w:rsidR="00430DFC" w:rsidRPr="002B3FC0" w:rsidRDefault="00430DFC" w:rsidP="00430DFC">
      <w:pPr>
        <w:spacing w:before="20" w:after="20" w:line="240" w:lineRule="auto"/>
        <w:ind w:left="3120"/>
        <w:rPr>
          <w:rFonts w:ascii="Times New Roman" w:eastAsia="Times New Roman" w:hAnsi="Times New Roman" w:cs="Times New Roman"/>
          <w:b/>
          <w:sz w:val="24"/>
          <w:szCs w:val="24"/>
          <w:lang w:eastAsia="pl-PL"/>
        </w:rPr>
      </w:pPr>
      <w:r w:rsidRPr="002B3FC0">
        <w:rPr>
          <w:rFonts w:ascii="Times New Roman" w:eastAsia="Times New Roman" w:hAnsi="Times New Roman" w:cs="Times New Roman"/>
          <w:b/>
          <w:sz w:val="24"/>
          <w:szCs w:val="24"/>
          <w:lang w:eastAsia="pl-PL"/>
        </w:rPr>
        <w:t>Komendant Portu Wojennego</w:t>
      </w:r>
    </w:p>
    <w:p w:rsidR="00430DFC" w:rsidRPr="002B3FC0" w:rsidRDefault="00430DFC" w:rsidP="00430DFC">
      <w:pPr>
        <w:tabs>
          <w:tab w:val="num" w:pos="720"/>
        </w:tabs>
        <w:spacing w:before="20" w:after="20" w:line="240" w:lineRule="auto"/>
        <w:jc w:val="center"/>
        <w:rPr>
          <w:rFonts w:ascii="Times New Roman" w:eastAsia="Times New Roman" w:hAnsi="Times New Roman" w:cs="Times New Roman"/>
          <w:b/>
          <w:sz w:val="24"/>
          <w:szCs w:val="24"/>
          <w:lang w:eastAsia="pl-PL"/>
        </w:rPr>
      </w:pPr>
      <w:r w:rsidRPr="002B3FC0">
        <w:rPr>
          <w:rFonts w:ascii="Times New Roman" w:eastAsia="Times New Roman" w:hAnsi="Times New Roman" w:cs="Times New Roman"/>
          <w:b/>
          <w:sz w:val="24"/>
          <w:szCs w:val="24"/>
          <w:lang w:eastAsia="pl-PL"/>
        </w:rPr>
        <w:t>ul. Steyera 28</w:t>
      </w:r>
    </w:p>
    <w:p w:rsidR="00430DFC" w:rsidRPr="002B3FC0" w:rsidRDefault="00430DFC" w:rsidP="00430DFC">
      <w:pPr>
        <w:tabs>
          <w:tab w:val="num" w:pos="720"/>
        </w:tabs>
        <w:spacing w:before="20" w:after="20" w:line="240" w:lineRule="auto"/>
        <w:jc w:val="center"/>
        <w:rPr>
          <w:rFonts w:ascii="Times New Roman" w:eastAsia="Times New Roman" w:hAnsi="Times New Roman" w:cs="Times New Roman"/>
          <w:b/>
          <w:sz w:val="24"/>
          <w:szCs w:val="24"/>
          <w:u w:val="single"/>
          <w:lang w:eastAsia="pl-PL"/>
        </w:rPr>
      </w:pPr>
      <w:r w:rsidRPr="002B3FC0">
        <w:rPr>
          <w:rFonts w:ascii="Times New Roman" w:eastAsia="Times New Roman" w:hAnsi="Times New Roman" w:cs="Times New Roman"/>
          <w:b/>
          <w:sz w:val="24"/>
          <w:szCs w:val="24"/>
          <w:lang w:eastAsia="pl-PL"/>
        </w:rPr>
        <w:t xml:space="preserve">72-600 </w:t>
      </w:r>
      <w:r w:rsidRPr="002B3FC0">
        <w:rPr>
          <w:rFonts w:ascii="Times New Roman" w:eastAsia="Times New Roman" w:hAnsi="Times New Roman" w:cs="Times New Roman"/>
          <w:b/>
          <w:sz w:val="24"/>
          <w:szCs w:val="24"/>
          <w:u w:val="single"/>
          <w:lang w:eastAsia="pl-PL"/>
        </w:rPr>
        <w:t>Świnoujście</w:t>
      </w:r>
    </w:p>
    <w:p w:rsidR="00430DFC" w:rsidRDefault="00430DFC" w:rsidP="00430DFC">
      <w:pPr>
        <w:tabs>
          <w:tab w:val="num" w:pos="720"/>
        </w:tabs>
        <w:spacing w:before="20" w:after="20" w:line="240" w:lineRule="auto"/>
        <w:jc w:val="center"/>
        <w:rPr>
          <w:rFonts w:ascii="Times New Roman" w:eastAsia="Times New Roman" w:hAnsi="Times New Roman" w:cs="Times New Roman"/>
          <w:b/>
          <w:sz w:val="24"/>
          <w:szCs w:val="24"/>
          <w:lang w:eastAsia="pl-PL"/>
        </w:rPr>
      </w:pPr>
      <w:r w:rsidRPr="002B3FC0">
        <w:rPr>
          <w:rFonts w:ascii="Times New Roman" w:eastAsia="Times New Roman" w:hAnsi="Times New Roman" w:cs="Times New Roman"/>
          <w:b/>
          <w:sz w:val="24"/>
          <w:szCs w:val="24"/>
          <w:lang w:eastAsia="pl-PL"/>
        </w:rPr>
        <w:t>Fax.: 261 24 23 09</w:t>
      </w:r>
    </w:p>
    <w:p w:rsidR="0041755A" w:rsidRPr="002873A9" w:rsidRDefault="0041755A" w:rsidP="0041755A">
      <w:pPr>
        <w:tabs>
          <w:tab w:val="num" w:pos="720"/>
        </w:tabs>
        <w:spacing w:before="20" w:after="2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w:t>
      </w:r>
      <w:r w:rsidRPr="002873A9">
        <w:rPr>
          <w:rFonts w:ascii="Times New Roman" w:eastAsia="Times New Roman" w:hAnsi="Times New Roman" w:cs="Times New Roman"/>
          <w:b/>
          <w:sz w:val="24"/>
          <w:szCs w:val="24"/>
          <w:lang w:eastAsia="pl-PL"/>
        </w:rPr>
        <w:t xml:space="preserve">dres e-mail: </w:t>
      </w:r>
      <w:hyperlink r:id="rId10" w:history="1">
        <w:r w:rsidRPr="002873A9">
          <w:rPr>
            <w:rStyle w:val="Hipercze"/>
            <w:rFonts w:ascii="Times New Roman" w:hAnsi="Times New Roman"/>
            <w:sz w:val="24"/>
            <w:szCs w:val="24"/>
            <w:lang w:eastAsia="pl-PL"/>
          </w:rPr>
          <w:t>kpws.kancelaria_jawna@ron.mil.pl</w:t>
        </w:r>
      </w:hyperlink>
    </w:p>
    <w:p w:rsidR="0041755A" w:rsidRDefault="0041755A" w:rsidP="00430DFC">
      <w:pPr>
        <w:spacing w:before="20" w:after="20" w:line="240" w:lineRule="auto"/>
        <w:ind w:left="2835" w:firstLine="705"/>
        <w:rPr>
          <w:rFonts w:ascii="Times New Roman" w:eastAsia="Times New Roman" w:hAnsi="Times New Roman" w:cs="Times New Roman"/>
          <w:b/>
          <w:sz w:val="24"/>
          <w:szCs w:val="24"/>
          <w:lang w:eastAsia="pl-PL"/>
        </w:rPr>
      </w:pPr>
    </w:p>
    <w:p w:rsidR="0041755A" w:rsidRPr="00D57DA5" w:rsidRDefault="0041755A" w:rsidP="0041755A">
      <w:pPr>
        <w:spacing w:before="20" w:after="20" w:line="240" w:lineRule="auto"/>
        <w:ind w:firstLine="708"/>
        <w:jc w:val="center"/>
        <w:rPr>
          <w:rFonts w:ascii="Times New Roman" w:eastAsia="Times New Roman" w:hAnsi="Times New Roman" w:cs="Times New Roman"/>
          <w:b/>
          <w:sz w:val="24"/>
          <w:szCs w:val="24"/>
          <w:lang w:eastAsia="pl-PL"/>
        </w:rPr>
      </w:pPr>
      <w:r w:rsidRPr="00D57DA5">
        <w:rPr>
          <w:rFonts w:ascii="Times New Roman" w:eastAsia="Times New Roman" w:hAnsi="Times New Roman" w:cs="Times New Roman"/>
          <w:b/>
          <w:sz w:val="24"/>
          <w:szCs w:val="24"/>
          <w:lang w:eastAsia="pl-PL"/>
        </w:rPr>
        <w:t xml:space="preserve">Do wiadomości: Dowódca Jednostki Wojskowej </w:t>
      </w:r>
      <w:r>
        <w:rPr>
          <w:rFonts w:ascii="Times New Roman" w:eastAsia="Times New Roman" w:hAnsi="Times New Roman" w:cs="Times New Roman"/>
          <w:b/>
          <w:sz w:val="24"/>
          <w:szCs w:val="24"/>
          <w:lang w:eastAsia="pl-PL"/>
        </w:rPr>
        <w:t>2750</w:t>
      </w:r>
    </w:p>
    <w:p w:rsidR="0041755A" w:rsidRPr="00D57DA5" w:rsidRDefault="0041755A" w:rsidP="0041755A">
      <w:pPr>
        <w:tabs>
          <w:tab w:val="num" w:pos="720"/>
        </w:tabs>
        <w:spacing w:before="20" w:after="20" w:line="240" w:lineRule="auto"/>
        <w:jc w:val="center"/>
        <w:rPr>
          <w:rFonts w:ascii="Times New Roman" w:eastAsia="Times New Roman" w:hAnsi="Times New Roman" w:cs="Times New Roman"/>
          <w:b/>
          <w:sz w:val="24"/>
          <w:szCs w:val="24"/>
          <w:lang w:eastAsia="pl-PL"/>
        </w:rPr>
      </w:pPr>
      <w:r w:rsidRPr="00D57DA5">
        <w:rPr>
          <w:rFonts w:ascii="Times New Roman" w:eastAsia="Times New Roman" w:hAnsi="Times New Roman" w:cs="Times New Roman"/>
          <w:b/>
          <w:sz w:val="24"/>
          <w:szCs w:val="24"/>
          <w:lang w:eastAsia="pl-PL"/>
        </w:rPr>
        <w:t>ul. Steyera 28</w:t>
      </w:r>
    </w:p>
    <w:p w:rsidR="0041755A" w:rsidRPr="00D57DA5" w:rsidRDefault="0041755A" w:rsidP="0041755A">
      <w:pPr>
        <w:tabs>
          <w:tab w:val="num" w:pos="720"/>
        </w:tabs>
        <w:spacing w:before="20" w:after="20" w:line="240" w:lineRule="auto"/>
        <w:jc w:val="center"/>
        <w:rPr>
          <w:rFonts w:ascii="Times New Roman" w:eastAsia="Times New Roman" w:hAnsi="Times New Roman" w:cs="Times New Roman"/>
          <w:b/>
          <w:sz w:val="24"/>
          <w:szCs w:val="24"/>
          <w:u w:val="single"/>
          <w:lang w:eastAsia="pl-PL"/>
        </w:rPr>
      </w:pPr>
      <w:r w:rsidRPr="00D57DA5">
        <w:rPr>
          <w:rFonts w:ascii="Times New Roman" w:eastAsia="Times New Roman" w:hAnsi="Times New Roman" w:cs="Times New Roman"/>
          <w:b/>
          <w:sz w:val="24"/>
          <w:szCs w:val="24"/>
          <w:lang w:eastAsia="pl-PL"/>
        </w:rPr>
        <w:t xml:space="preserve">72-600 </w:t>
      </w:r>
      <w:r w:rsidRPr="00D57DA5">
        <w:rPr>
          <w:rFonts w:ascii="Times New Roman" w:eastAsia="Times New Roman" w:hAnsi="Times New Roman" w:cs="Times New Roman"/>
          <w:b/>
          <w:sz w:val="24"/>
          <w:szCs w:val="24"/>
          <w:u w:val="single"/>
          <w:lang w:eastAsia="pl-PL"/>
        </w:rPr>
        <w:t>Świnoujście</w:t>
      </w:r>
    </w:p>
    <w:p w:rsidR="0041755A" w:rsidRDefault="0041755A" w:rsidP="0041755A">
      <w:pPr>
        <w:spacing w:before="20" w:after="20" w:line="240" w:lineRule="auto"/>
        <w:ind w:left="2835" w:firstLine="705"/>
        <w:rPr>
          <w:rFonts w:ascii="Times New Roman" w:eastAsia="Times New Roman" w:hAnsi="Times New Roman" w:cs="Times New Roman"/>
          <w:b/>
          <w:sz w:val="24"/>
          <w:szCs w:val="24"/>
          <w:lang w:eastAsia="pl-PL"/>
        </w:rPr>
      </w:pPr>
      <w:r w:rsidRPr="00D57DA5">
        <w:rPr>
          <w:rFonts w:ascii="Times New Roman" w:eastAsia="Times New Roman" w:hAnsi="Times New Roman" w:cs="Times New Roman"/>
          <w:b/>
          <w:sz w:val="24"/>
          <w:szCs w:val="24"/>
          <w:lang w:eastAsia="pl-PL"/>
        </w:rPr>
        <w:t xml:space="preserve">Fax.: </w:t>
      </w:r>
      <w:r w:rsidRPr="002873A9">
        <w:rPr>
          <w:rFonts w:ascii="Times New Roman" w:eastAsia="Times New Roman" w:hAnsi="Times New Roman" w:cs="Times New Roman"/>
          <w:b/>
          <w:sz w:val="24"/>
          <w:szCs w:val="24"/>
          <w:lang w:eastAsia="pl-PL"/>
        </w:rPr>
        <w:t>261 24 25 24</w:t>
      </w:r>
    </w:p>
    <w:p w:rsidR="0041755A" w:rsidRPr="002B3FC0" w:rsidRDefault="0041755A" w:rsidP="0041755A">
      <w:pPr>
        <w:spacing w:before="20" w:after="20" w:line="240" w:lineRule="auto"/>
        <w:ind w:left="2835" w:firstLine="705"/>
        <w:rPr>
          <w:rFonts w:ascii="Times New Roman" w:eastAsia="Times New Roman" w:hAnsi="Times New Roman" w:cs="Times New Roman"/>
          <w:b/>
          <w:sz w:val="24"/>
          <w:szCs w:val="24"/>
          <w:lang w:eastAsia="pl-PL"/>
        </w:rPr>
      </w:pP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w w:val="101"/>
          <w:sz w:val="24"/>
          <w:szCs w:val="24"/>
        </w:rPr>
        <w:t>Z</w:t>
      </w:r>
      <w:r w:rsidR="00D56523" w:rsidRPr="002B3FC0">
        <w:rPr>
          <w:rFonts w:ascii="Times New Roman" w:eastAsia="Times New Roman" w:hAnsi="Times New Roman" w:cs="Times New Roman"/>
          <w:bCs/>
          <w:iCs/>
          <w:w w:val="101"/>
          <w:sz w:val="24"/>
          <w:szCs w:val="24"/>
        </w:rPr>
        <w:t>amawiający</w:t>
      </w:r>
      <w:r w:rsidRPr="002B3FC0">
        <w:rPr>
          <w:rFonts w:ascii="Times New Roman" w:eastAsia="Times New Roman" w:hAnsi="Times New Roman" w:cs="Times New Roman"/>
          <w:bCs/>
          <w:iCs/>
          <w:w w:val="101"/>
          <w:sz w:val="24"/>
          <w:szCs w:val="24"/>
        </w:rPr>
        <w:t xml:space="preserve"> przewiduje możliwość zmiany umowy w następującym zakresie:</w:t>
      </w:r>
    </w:p>
    <w:p w:rsidR="00E57B04" w:rsidRPr="002B3FC0" w:rsidRDefault="00E57B04" w:rsidP="00EB64BB">
      <w:pPr>
        <w:numPr>
          <w:ilvl w:val="1"/>
          <w:numId w:val="30"/>
        </w:numPr>
        <w:autoSpaceDE w:val="0"/>
        <w:autoSpaceDN w:val="0"/>
        <w:adjustRightInd w:val="0"/>
        <w:spacing w:after="0" w:line="240" w:lineRule="auto"/>
        <w:ind w:left="709" w:hanging="283"/>
        <w:jc w:val="both"/>
        <w:rPr>
          <w:rFonts w:ascii="Times New Roman" w:eastAsia="Times New Roman" w:hAnsi="Times New Roman" w:cs="Times New Roman"/>
          <w:sz w:val="24"/>
          <w:szCs w:val="20"/>
          <w:lang w:eastAsia="pl-PL"/>
        </w:rPr>
      </w:pPr>
      <w:r w:rsidRPr="002B3FC0">
        <w:rPr>
          <w:rFonts w:ascii="Times New Roman" w:eastAsia="Times New Roman" w:hAnsi="Times New Roman" w:cs="Times New Roman"/>
          <w:sz w:val="24"/>
          <w:szCs w:val="20"/>
          <w:lang w:eastAsia="pl-PL"/>
        </w:rPr>
        <w:t xml:space="preserve">braku płynności finansowania umowy lub zmiany limitu finansowego określonego </w:t>
      </w:r>
    </w:p>
    <w:p w:rsidR="00E57B04" w:rsidRPr="002B3FC0" w:rsidRDefault="00E57B04" w:rsidP="00E57B04">
      <w:pPr>
        <w:tabs>
          <w:tab w:val="num" w:pos="-1418"/>
        </w:tabs>
        <w:autoSpaceDE w:val="0"/>
        <w:autoSpaceDN w:val="0"/>
        <w:adjustRightInd w:val="0"/>
        <w:spacing w:after="0" w:line="240" w:lineRule="auto"/>
        <w:ind w:left="709"/>
        <w:jc w:val="both"/>
        <w:rPr>
          <w:rFonts w:ascii="Times New Roman" w:eastAsia="Times New Roman" w:hAnsi="Times New Roman" w:cs="Times New Roman"/>
          <w:sz w:val="24"/>
          <w:szCs w:val="20"/>
          <w:lang w:eastAsia="pl-PL"/>
        </w:rPr>
      </w:pPr>
      <w:r w:rsidRPr="002B3FC0">
        <w:rPr>
          <w:rFonts w:ascii="Times New Roman" w:eastAsia="Times New Roman" w:hAnsi="Times New Roman" w:cs="Times New Roman"/>
          <w:sz w:val="24"/>
          <w:szCs w:val="20"/>
          <w:lang w:eastAsia="pl-PL"/>
        </w:rPr>
        <w:t>w zatwierdzonym Planie rzeczowo-finansowym na dany rok budżetowy,</w:t>
      </w:r>
    </w:p>
    <w:p w:rsidR="00E57B04" w:rsidRPr="002B3FC0" w:rsidRDefault="00D040BD" w:rsidP="00EB64BB">
      <w:pPr>
        <w:numPr>
          <w:ilvl w:val="1"/>
          <w:numId w:val="30"/>
        </w:numPr>
        <w:autoSpaceDE w:val="0"/>
        <w:autoSpaceDN w:val="0"/>
        <w:adjustRightInd w:val="0"/>
        <w:spacing w:after="0" w:line="240" w:lineRule="auto"/>
        <w:ind w:left="709" w:hanging="283"/>
        <w:jc w:val="both"/>
        <w:rPr>
          <w:rFonts w:ascii="Times New Roman" w:eastAsia="Times New Roman" w:hAnsi="Times New Roman" w:cs="Times New Roman"/>
          <w:sz w:val="24"/>
          <w:szCs w:val="20"/>
          <w:lang w:eastAsia="pl-PL"/>
        </w:rPr>
      </w:pPr>
      <w:r w:rsidRPr="002B3FC0">
        <w:rPr>
          <w:rFonts w:ascii="Times New Roman" w:eastAsia="Times New Roman" w:hAnsi="Times New Roman" w:cs="Times New Roman"/>
          <w:sz w:val="24"/>
          <w:szCs w:val="20"/>
          <w:lang w:eastAsia="pl-PL"/>
        </w:rPr>
        <w:t xml:space="preserve">wystąpienia zmian </w:t>
      </w:r>
      <w:r w:rsidR="00E57B04" w:rsidRPr="002B3FC0">
        <w:rPr>
          <w:rFonts w:ascii="Times New Roman" w:eastAsia="Times New Roman" w:hAnsi="Times New Roman" w:cs="Times New Roman"/>
          <w:sz w:val="24"/>
          <w:szCs w:val="20"/>
          <w:lang w:eastAsia="pl-PL"/>
        </w:rPr>
        <w:t>treści decyzji administracyjnych uzyskanych przez Wykonawcę w trakcie realizacji umowy związanych z przedmiotem umowy,</w:t>
      </w:r>
    </w:p>
    <w:p w:rsidR="00E57B04" w:rsidRPr="002B3FC0" w:rsidRDefault="00E57B04" w:rsidP="00EB64BB">
      <w:pPr>
        <w:numPr>
          <w:ilvl w:val="1"/>
          <w:numId w:val="30"/>
        </w:numPr>
        <w:autoSpaceDE w:val="0"/>
        <w:autoSpaceDN w:val="0"/>
        <w:adjustRightInd w:val="0"/>
        <w:spacing w:after="0" w:line="240" w:lineRule="auto"/>
        <w:ind w:left="709" w:hanging="283"/>
        <w:jc w:val="both"/>
        <w:rPr>
          <w:rFonts w:ascii="Times New Roman" w:eastAsia="Times New Roman" w:hAnsi="Times New Roman" w:cs="Times New Roman"/>
          <w:sz w:val="24"/>
          <w:szCs w:val="20"/>
          <w:lang w:eastAsia="pl-PL"/>
        </w:rPr>
      </w:pPr>
      <w:r w:rsidRPr="002B3FC0">
        <w:rPr>
          <w:rFonts w:ascii="Times New Roman" w:eastAsia="Times New Roman" w:hAnsi="Times New Roman" w:cs="Times New Roman"/>
          <w:sz w:val="24"/>
          <w:szCs w:val="20"/>
          <w:lang w:eastAsia="pl-PL"/>
        </w:rPr>
        <w:t>wystąpienia zmian powszechnie obowiązujących przepisów prawa w zakresie mającym wpływ na realizację przedmiotu umowy,</w:t>
      </w:r>
    </w:p>
    <w:p w:rsidR="0041755A" w:rsidRDefault="00E57B04" w:rsidP="0041755A">
      <w:pPr>
        <w:numPr>
          <w:ilvl w:val="1"/>
          <w:numId w:val="30"/>
        </w:numPr>
        <w:autoSpaceDE w:val="0"/>
        <w:autoSpaceDN w:val="0"/>
        <w:adjustRightInd w:val="0"/>
        <w:spacing w:after="0" w:line="240" w:lineRule="auto"/>
        <w:ind w:left="709" w:hanging="283"/>
        <w:jc w:val="both"/>
        <w:rPr>
          <w:rFonts w:ascii="Times New Roman" w:eastAsia="Times New Roman" w:hAnsi="Times New Roman" w:cs="Times New Roman"/>
          <w:sz w:val="24"/>
          <w:szCs w:val="20"/>
          <w:lang w:eastAsia="pl-PL"/>
        </w:rPr>
      </w:pPr>
      <w:r w:rsidRPr="002B3FC0">
        <w:rPr>
          <w:rFonts w:ascii="Times New Roman" w:eastAsia="Times New Roman" w:hAnsi="Times New Roman" w:cs="Times New Roman"/>
          <w:sz w:val="24"/>
          <w:szCs w:val="20"/>
          <w:lang w:eastAsia="pl-PL"/>
        </w:rPr>
        <w:t xml:space="preserve">zmiany technologii wykonania prac, a co za tym idzie wynagrodzenia Wykonawcy, </w:t>
      </w:r>
      <w:r w:rsidRPr="002B3FC0">
        <w:rPr>
          <w:rFonts w:ascii="Times New Roman" w:eastAsia="Times New Roman" w:hAnsi="Times New Roman" w:cs="Times New Roman"/>
          <w:sz w:val="24"/>
          <w:szCs w:val="20"/>
          <w:lang w:eastAsia="pl-PL"/>
        </w:rPr>
        <w:br/>
        <w:t xml:space="preserve">na wniosek Wykonawcy lub Zamawiającego pod warunkiem wystąpienia obiektywnych okoliczności, których Zamawiający nie mógł przewidzieć na etapie przygotowania postępowania, a które powodują, że wykonanie zamówienia bez zmiany technologii prac powodowałoby dla Zamawiającego niekorzystne skutki </w:t>
      </w:r>
      <w:r w:rsidRPr="002B3FC0">
        <w:rPr>
          <w:rFonts w:ascii="Times New Roman" w:eastAsia="Times New Roman" w:hAnsi="Times New Roman" w:cs="Times New Roman"/>
          <w:sz w:val="24"/>
          <w:szCs w:val="20"/>
          <w:lang w:eastAsia="pl-PL"/>
        </w:rPr>
        <w:br/>
        <w:t>z uwagi na zamierzony cel realizacji przedmiotu zamówienia i związane z tym racjonalne wydatkowanie środków publicznych,</w:t>
      </w:r>
    </w:p>
    <w:p w:rsidR="00E57B04" w:rsidRPr="0041755A" w:rsidRDefault="00E57B04" w:rsidP="0041755A">
      <w:pPr>
        <w:numPr>
          <w:ilvl w:val="1"/>
          <w:numId w:val="30"/>
        </w:numPr>
        <w:autoSpaceDE w:val="0"/>
        <w:autoSpaceDN w:val="0"/>
        <w:adjustRightInd w:val="0"/>
        <w:spacing w:after="0" w:line="240" w:lineRule="auto"/>
        <w:ind w:left="709" w:hanging="283"/>
        <w:jc w:val="both"/>
        <w:rPr>
          <w:rFonts w:ascii="Times New Roman" w:eastAsia="Times New Roman" w:hAnsi="Times New Roman" w:cs="Times New Roman"/>
          <w:sz w:val="24"/>
          <w:szCs w:val="20"/>
          <w:lang w:eastAsia="pl-PL"/>
        </w:rPr>
      </w:pPr>
      <w:r w:rsidRPr="0041755A">
        <w:rPr>
          <w:rFonts w:ascii="Times New Roman" w:eastAsia="Times New Roman" w:hAnsi="Times New Roman" w:cs="Times New Roman"/>
          <w:sz w:val="24"/>
          <w:szCs w:val="20"/>
          <w:lang w:eastAsia="pl-PL"/>
        </w:rPr>
        <w:t>zmianę osób reprezentujących Zamawiającego i Wykonawcę z przyczyn losowych.</w:t>
      </w:r>
    </w:p>
    <w:p w:rsidR="00430DFC" w:rsidRPr="002B3FC0" w:rsidRDefault="00430DFC" w:rsidP="00EB64BB">
      <w:pPr>
        <w:numPr>
          <w:ilvl w:val="1"/>
          <w:numId w:val="30"/>
        </w:numPr>
        <w:autoSpaceDE w:val="0"/>
        <w:autoSpaceDN w:val="0"/>
        <w:adjustRightInd w:val="0"/>
        <w:spacing w:after="0" w:line="240" w:lineRule="auto"/>
        <w:ind w:left="709" w:hanging="283"/>
        <w:jc w:val="both"/>
        <w:rPr>
          <w:rFonts w:ascii="Times New Roman" w:eastAsia="Times New Roman" w:hAnsi="Times New Roman" w:cs="Times New Roman"/>
          <w:sz w:val="24"/>
          <w:szCs w:val="20"/>
          <w:lang w:eastAsia="pl-PL"/>
        </w:rPr>
      </w:pPr>
      <w:r w:rsidRPr="002B3FC0">
        <w:rPr>
          <w:rFonts w:ascii="Times New Roman" w:eastAsia="Times New Roman" w:hAnsi="Times New Roman" w:cs="Times New Roman"/>
          <w:sz w:val="24"/>
          <w:szCs w:val="24"/>
          <w:lang w:eastAsia="pl-PL"/>
        </w:rPr>
        <w:t xml:space="preserve">wystąpienia konieczności wykonania prac dodatkowych, </w:t>
      </w:r>
      <w:r w:rsidRPr="002B3FC0">
        <w:rPr>
          <w:rFonts w:ascii="Times New Roman" w:eastAsia="Times New Roman" w:hAnsi="Times New Roman" w:cs="Times New Roman"/>
          <w:bCs/>
          <w:sz w:val="24"/>
          <w:szCs w:val="24"/>
          <w:lang w:eastAsia="pl-PL"/>
        </w:rPr>
        <w:t>o ile stały się niezbędne. Wówczas Z</w:t>
      </w:r>
      <w:r w:rsidRPr="002B3FC0">
        <w:rPr>
          <w:rFonts w:ascii="Times New Roman" w:eastAsia="Times New Roman" w:hAnsi="Times New Roman" w:cs="Times New Roman"/>
          <w:sz w:val="24"/>
          <w:szCs w:val="24"/>
          <w:lang w:eastAsia="pl-PL"/>
        </w:rPr>
        <w:t xml:space="preserve">amawiający będzie mógł udzielić takiego zamówienia na podstawie podpisanego aneksu do umowy pod warunkiem, że całkowita wartość wszystkich zamówień (podstawowego oraz dodatkowego) nie przekroczy wartości progowych. </w:t>
      </w:r>
    </w:p>
    <w:p w:rsidR="00E57B04" w:rsidRPr="002B3FC0" w:rsidRDefault="00E57B04" w:rsidP="00EB64BB">
      <w:pPr>
        <w:numPr>
          <w:ilvl w:val="1"/>
          <w:numId w:val="30"/>
        </w:numPr>
        <w:autoSpaceDE w:val="0"/>
        <w:autoSpaceDN w:val="0"/>
        <w:adjustRightInd w:val="0"/>
        <w:spacing w:after="0" w:line="240" w:lineRule="auto"/>
        <w:ind w:left="709" w:hanging="283"/>
        <w:jc w:val="both"/>
        <w:rPr>
          <w:rFonts w:ascii="Times New Roman" w:eastAsia="Times New Roman" w:hAnsi="Times New Roman" w:cs="Times New Roman"/>
          <w:sz w:val="24"/>
          <w:szCs w:val="20"/>
          <w:lang w:eastAsia="pl-PL"/>
        </w:rPr>
      </w:pPr>
      <w:r w:rsidRPr="002B3FC0">
        <w:rPr>
          <w:rFonts w:ascii="Times New Roman" w:eastAsia="Times New Roman" w:hAnsi="Times New Roman" w:cs="Times New Roman"/>
          <w:sz w:val="24"/>
          <w:szCs w:val="20"/>
          <w:lang w:eastAsia="pl-PL"/>
        </w:rPr>
        <w:t>Zamawiający zastrzega sobie prawo, na wniosek Wykonawcy, do przedłużenia terminu realizacji umowy w przypadku:</w:t>
      </w:r>
    </w:p>
    <w:p w:rsidR="00E57B04" w:rsidRPr="002B3FC0" w:rsidRDefault="00E57B04" w:rsidP="00EB64BB">
      <w:pPr>
        <w:numPr>
          <w:ilvl w:val="2"/>
          <w:numId w:val="30"/>
        </w:numPr>
        <w:autoSpaceDE w:val="0"/>
        <w:autoSpaceDN w:val="0"/>
        <w:adjustRightInd w:val="0"/>
        <w:spacing w:after="0" w:line="240" w:lineRule="auto"/>
        <w:ind w:left="993" w:hanging="284"/>
        <w:jc w:val="both"/>
        <w:rPr>
          <w:rFonts w:ascii="Times New Roman" w:eastAsia="Times New Roman" w:hAnsi="Times New Roman" w:cs="Times New Roman"/>
          <w:sz w:val="24"/>
          <w:szCs w:val="20"/>
          <w:lang w:eastAsia="pl-PL"/>
        </w:rPr>
      </w:pPr>
      <w:r w:rsidRPr="002B3FC0">
        <w:rPr>
          <w:rFonts w:ascii="Times New Roman" w:eastAsia="Times New Roman" w:hAnsi="Times New Roman" w:cs="Times New Roman"/>
          <w:sz w:val="24"/>
          <w:szCs w:val="20"/>
          <w:lang w:eastAsia="pl-PL"/>
        </w:rPr>
        <w:t>przestojów i opóźnień zawinionych przez Zamawiającego,</w:t>
      </w:r>
    </w:p>
    <w:p w:rsidR="00E57B04" w:rsidRPr="002B3FC0" w:rsidRDefault="00E57B04" w:rsidP="00EB64BB">
      <w:pPr>
        <w:numPr>
          <w:ilvl w:val="2"/>
          <w:numId w:val="30"/>
        </w:numPr>
        <w:autoSpaceDE w:val="0"/>
        <w:autoSpaceDN w:val="0"/>
        <w:adjustRightInd w:val="0"/>
        <w:spacing w:after="0" w:line="240" w:lineRule="auto"/>
        <w:ind w:left="993" w:hanging="284"/>
        <w:jc w:val="both"/>
        <w:rPr>
          <w:rFonts w:ascii="Times New Roman" w:eastAsia="Times New Roman" w:hAnsi="Times New Roman" w:cs="Times New Roman"/>
          <w:sz w:val="24"/>
          <w:szCs w:val="20"/>
          <w:lang w:eastAsia="pl-PL"/>
        </w:rPr>
      </w:pPr>
      <w:r w:rsidRPr="002B3FC0">
        <w:rPr>
          <w:rFonts w:ascii="Times New Roman" w:eastAsia="Times New Roman" w:hAnsi="Times New Roman" w:cs="Times New Roman"/>
          <w:sz w:val="24"/>
          <w:szCs w:val="20"/>
          <w:lang w:eastAsia="pl-PL"/>
        </w:rPr>
        <w:t>działania siły wyższej (np. klęski żywiołowe, strajki generalne lub lokalne, warunki atmosferyczne), mającej bezpośredni wpływ na terminowość wykonywania robót,</w:t>
      </w:r>
    </w:p>
    <w:p w:rsidR="003033B7" w:rsidRPr="002B3FC0" w:rsidRDefault="00E57B04" w:rsidP="00EB64BB">
      <w:pPr>
        <w:numPr>
          <w:ilvl w:val="2"/>
          <w:numId w:val="30"/>
        </w:numPr>
        <w:autoSpaceDE w:val="0"/>
        <w:autoSpaceDN w:val="0"/>
        <w:adjustRightInd w:val="0"/>
        <w:spacing w:after="0" w:line="240" w:lineRule="auto"/>
        <w:ind w:left="993" w:hanging="284"/>
        <w:jc w:val="both"/>
        <w:rPr>
          <w:rFonts w:ascii="Times New Roman" w:eastAsia="Times New Roman" w:hAnsi="Times New Roman" w:cs="Times New Roman"/>
          <w:sz w:val="24"/>
          <w:szCs w:val="20"/>
          <w:lang w:eastAsia="pl-PL"/>
        </w:rPr>
      </w:pPr>
      <w:r w:rsidRPr="002B3FC0">
        <w:rPr>
          <w:rFonts w:ascii="Times New Roman" w:eastAsia="Times New Roman" w:hAnsi="Times New Roman" w:cs="Times New Roman"/>
          <w:sz w:val="24"/>
          <w:szCs w:val="20"/>
          <w:lang w:eastAsia="pl-PL"/>
        </w:rPr>
        <w:t>wystąpienia okoliczności, których strony umowy nie były w stanie przewidzieć, pomimo zachowania należytej staranności</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Zasady wstępu pracowników Wykonawcy na teren KPW Świnoujście:</w:t>
      </w:r>
    </w:p>
    <w:p w:rsidR="00E57B04" w:rsidRPr="002B3FC0" w:rsidRDefault="00E57B04" w:rsidP="00EB64BB">
      <w:pPr>
        <w:numPr>
          <w:ilvl w:val="0"/>
          <w:numId w:val="31"/>
        </w:numPr>
        <w:tabs>
          <w:tab w:val="left" w:pos="851"/>
        </w:tabs>
        <w:spacing w:after="0" w:line="240" w:lineRule="auto"/>
        <w:ind w:left="851" w:hanging="425"/>
        <w:contextualSpacing/>
        <w:jc w:val="both"/>
        <w:rPr>
          <w:rFonts w:ascii="Times New Roman" w:eastAsia="Times New Roman" w:hAnsi="Times New Roman" w:cs="Times New Roman"/>
          <w:sz w:val="24"/>
          <w:szCs w:val="24"/>
        </w:rPr>
      </w:pPr>
      <w:r w:rsidRPr="002B3FC0">
        <w:rPr>
          <w:rFonts w:ascii="Times New Roman" w:eastAsia="Times New Roman" w:hAnsi="Times New Roman" w:cs="Times New Roman"/>
          <w:sz w:val="24"/>
          <w:szCs w:val="24"/>
        </w:rPr>
        <w:t>Do wstępu (wjazdu) na teren KPW Świnoujście upoważniają:</w:t>
      </w:r>
    </w:p>
    <w:p w:rsidR="00E57B04" w:rsidRPr="002B3FC0" w:rsidRDefault="00E57B04" w:rsidP="00EB64BB">
      <w:pPr>
        <w:numPr>
          <w:ilvl w:val="0"/>
          <w:numId w:val="32"/>
        </w:numPr>
        <w:spacing w:after="0" w:line="240" w:lineRule="auto"/>
        <w:ind w:left="1276" w:hanging="425"/>
        <w:jc w:val="both"/>
        <w:rPr>
          <w:rFonts w:ascii="Times New Roman" w:eastAsia="Times New Roman" w:hAnsi="Times New Roman" w:cs="Times New Roman"/>
          <w:sz w:val="24"/>
          <w:szCs w:val="24"/>
        </w:rPr>
      </w:pPr>
      <w:r w:rsidRPr="002B3FC0">
        <w:rPr>
          <w:rFonts w:ascii="Times New Roman" w:eastAsia="Times New Roman" w:hAnsi="Times New Roman" w:cs="Times New Roman"/>
          <w:b/>
          <w:sz w:val="24"/>
          <w:szCs w:val="24"/>
        </w:rPr>
        <w:lastRenderedPageBreak/>
        <w:t>okresowe</w:t>
      </w:r>
      <w:r w:rsidRPr="002B3FC0">
        <w:rPr>
          <w:rFonts w:ascii="Times New Roman" w:eastAsia="Times New Roman" w:hAnsi="Times New Roman" w:cs="Times New Roman"/>
          <w:sz w:val="24"/>
          <w:szCs w:val="24"/>
        </w:rPr>
        <w:t xml:space="preserve"> przepustki osobowe (samochodowe) ze zdjęciem, wydawane maksymalnie na okres 6 miesięcy (mogą być przedłużone na kolejny okres max. 6 miesięcy) lub</w:t>
      </w:r>
    </w:p>
    <w:p w:rsidR="00C13365" w:rsidRPr="002B3FC0" w:rsidRDefault="00E57B04" w:rsidP="00EB64BB">
      <w:pPr>
        <w:numPr>
          <w:ilvl w:val="0"/>
          <w:numId w:val="32"/>
        </w:numPr>
        <w:spacing w:after="0" w:line="240" w:lineRule="auto"/>
        <w:ind w:left="1276" w:hanging="425"/>
        <w:jc w:val="both"/>
        <w:rPr>
          <w:rFonts w:ascii="Times New Roman" w:eastAsia="Times New Roman" w:hAnsi="Times New Roman" w:cs="Times New Roman"/>
          <w:sz w:val="24"/>
          <w:szCs w:val="24"/>
        </w:rPr>
      </w:pPr>
      <w:r w:rsidRPr="002B3FC0">
        <w:rPr>
          <w:rFonts w:ascii="Times New Roman" w:eastAsia="Times New Roman" w:hAnsi="Times New Roman" w:cs="Times New Roman"/>
          <w:b/>
          <w:sz w:val="24"/>
          <w:szCs w:val="24"/>
        </w:rPr>
        <w:t>jednorazowe</w:t>
      </w:r>
      <w:r w:rsidRPr="002B3FC0">
        <w:rPr>
          <w:rFonts w:ascii="Times New Roman" w:eastAsia="Times New Roman" w:hAnsi="Times New Roman" w:cs="Times New Roman"/>
          <w:sz w:val="24"/>
          <w:szCs w:val="24"/>
        </w:rPr>
        <w:t xml:space="preserve"> przepustki, wystawiane codziennie, w przypadku realizacji prac trwających do 14 dni.</w:t>
      </w:r>
    </w:p>
    <w:p w:rsidR="00E57B04" w:rsidRPr="002B3FC0" w:rsidRDefault="00E57B04" w:rsidP="00EB64BB">
      <w:pPr>
        <w:numPr>
          <w:ilvl w:val="0"/>
          <w:numId w:val="31"/>
        </w:numPr>
        <w:tabs>
          <w:tab w:val="left" w:pos="851"/>
        </w:tabs>
        <w:spacing w:after="0" w:line="240" w:lineRule="auto"/>
        <w:ind w:left="851" w:hanging="425"/>
        <w:contextualSpacing/>
        <w:jc w:val="both"/>
        <w:rPr>
          <w:rFonts w:ascii="Times New Roman" w:eastAsia="Times New Roman" w:hAnsi="Times New Roman" w:cs="Times New Roman"/>
          <w:b/>
          <w:sz w:val="24"/>
          <w:szCs w:val="24"/>
        </w:rPr>
      </w:pPr>
      <w:r w:rsidRPr="002B3FC0">
        <w:rPr>
          <w:rFonts w:ascii="Times New Roman" w:eastAsia="Times New Roman" w:hAnsi="Times New Roman" w:cs="Times New Roman"/>
          <w:sz w:val="24"/>
          <w:szCs w:val="24"/>
        </w:rPr>
        <w:t xml:space="preserve">W celu wystawienia ww. przepustek (okresowych lub jednorazowych)  niezbędne jest przesłanie przez Wykonawcę z 48 godzinnym wyprzedzeniem wykazu osób </w:t>
      </w:r>
      <w:r w:rsidRPr="002B3FC0">
        <w:rPr>
          <w:rFonts w:ascii="Times New Roman" w:eastAsia="Times New Roman" w:hAnsi="Times New Roman" w:cs="Times New Roman"/>
          <w:sz w:val="24"/>
          <w:szCs w:val="24"/>
        </w:rPr>
        <w:br/>
        <w:t xml:space="preserve">i pojazdów realizujących prace. Wykaz powinien zawierać takie informacje jak: imię i nazwisko osoby wykonującej przedsięwzięcie, nazwę i numer dokumentu tożsamości, czasokres, miejsce, rodzaj wykonywanej pracy, markę i numer rejestracyjny pojazdów, </w:t>
      </w:r>
      <w:r w:rsidRPr="002B3FC0">
        <w:rPr>
          <w:rFonts w:ascii="Times New Roman" w:eastAsia="Times New Roman" w:hAnsi="Times New Roman" w:cs="Times New Roman"/>
          <w:b/>
          <w:sz w:val="24"/>
          <w:szCs w:val="24"/>
        </w:rPr>
        <w:t>nr umowy</w:t>
      </w:r>
      <w:r w:rsidRPr="002B3FC0">
        <w:rPr>
          <w:rFonts w:ascii="Times New Roman" w:eastAsia="Times New Roman" w:hAnsi="Times New Roman" w:cs="Times New Roman"/>
          <w:sz w:val="24"/>
          <w:szCs w:val="24"/>
        </w:rPr>
        <w:t>, a także</w:t>
      </w:r>
      <w:r w:rsidRPr="002B3FC0">
        <w:rPr>
          <w:rFonts w:ascii="Times New Roman" w:eastAsia="Times New Roman" w:hAnsi="Times New Roman" w:cs="Times New Roman"/>
          <w:b/>
          <w:sz w:val="24"/>
          <w:szCs w:val="24"/>
        </w:rPr>
        <w:t xml:space="preserve"> nazwę firmy i dane (imię nazwisko, nazwa i numer dokumentu tożsamości oraz numery kontaktowe) osób nadzorujących prace ze strony Wykonawcy.</w:t>
      </w:r>
    </w:p>
    <w:p w:rsidR="00E57B04" w:rsidRPr="002B3FC0" w:rsidRDefault="00E57B04" w:rsidP="00EB64BB">
      <w:pPr>
        <w:numPr>
          <w:ilvl w:val="0"/>
          <w:numId w:val="31"/>
        </w:numPr>
        <w:tabs>
          <w:tab w:val="left" w:pos="851"/>
        </w:tabs>
        <w:spacing w:after="0" w:line="240" w:lineRule="auto"/>
        <w:ind w:left="851" w:hanging="425"/>
        <w:contextualSpacing/>
        <w:jc w:val="both"/>
        <w:rPr>
          <w:rFonts w:ascii="Times New Roman" w:eastAsia="Times New Roman" w:hAnsi="Times New Roman" w:cs="Times New Roman"/>
          <w:b/>
          <w:sz w:val="24"/>
          <w:szCs w:val="24"/>
        </w:rPr>
      </w:pPr>
      <w:r w:rsidRPr="002B3FC0">
        <w:rPr>
          <w:rFonts w:ascii="Times New Roman" w:eastAsia="Times New Roman" w:hAnsi="Times New Roman" w:cs="Times New Roman"/>
          <w:b/>
          <w:sz w:val="24"/>
          <w:szCs w:val="24"/>
        </w:rPr>
        <w:t>Ww. osoby nadzorujące prace odpowiadają za odbiór i zwrot pobranych przepustek.</w:t>
      </w:r>
    </w:p>
    <w:p w:rsidR="00E57B04" w:rsidRPr="002B3FC0" w:rsidRDefault="00E57B04" w:rsidP="00EB64BB">
      <w:pPr>
        <w:numPr>
          <w:ilvl w:val="0"/>
          <w:numId w:val="31"/>
        </w:numPr>
        <w:tabs>
          <w:tab w:val="left" w:pos="851"/>
        </w:tabs>
        <w:spacing w:after="0" w:line="240" w:lineRule="auto"/>
        <w:ind w:left="851" w:hanging="425"/>
        <w:contextualSpacing/>
        <w:jc w:val="both"/>
        <w:rPr>
          <w:rFonts w:ascii="Times New Roman" w:eastAsia="Times New Roman" w:hAnsi="Times New Roman" w:cs="Times New Roman"/>
          <w:b/>
          <w:sz w:val="24"/>
          <w:szCs w:val="24"/>
        </w:rPr>
      </w:pPr>
      <w:r w:rsidRPr="002B3FC0">
        <w:rPr>
          <w:rFonts w:ascii="Times New Roman" w:eastAsia="Times New Roman" w:hAnsi="Times New Roman" w:cs="Times New Roman"/>
          <w:sz w:val="24"/>
          <w:szCs w:val="24"/>
        </w:rPr>
        <w:t xml:space="preserve">W celu wydania przepustek okresowych Wykonawca zobowiązany jest również dostarczyć z 48 godzinnym wyprzedzeniem zdjęcia osób realizujących prace </w:t>
      </w:r>
      <w:r w:rsidRPr="002B3FC0">
        <w:rPr>
          <w:rFonts w:ascii="Times New Roman" w:eastAsia="Times New Roman" w:hAnsi="Times New Roman" w:cs="Times New Roman"/>
          <w:sz w:val="24"/>
          <w:szCs w:val="24"/>
        </w:rPr>
        <w:br/>
        <w:t xml:space="preserve">w formie elektronicznej (płyta CD).   </w:t>
      </w:r>
    </w:p>
    <w:p w:rsidR="00E57B04" w:rsidRPr="002B3FC0" w:rsidRDefault="00E57B04" w:rsidP="00EB64BB">
      <w:pPr>
        <w:numPr>
          <w:ilvl w:val="0"/>
          <w:numId w:val="31"/>
        </w:numPr>
        <w:tabs>
          <w:tab w:val="left" w:pos="851"/>
        </w:tabs>
        <w:spacing w:after="0" w:line="240" w:lineRule="auto"/>
        <w:ind w:left="850" w:hanging="425"/>
        <w:contextualSpacing/>
        <w:jc w:val="both"/>
        <w:rPr>
          <w:rFonts w:ascii="Times New Roman" w:eastAsia="Times New Roman" w:hAnsi="Times New Roman" w:cs="Times New Roman"/>
          <w:b/>
          <w:sz w:val="24"/>
          <w:szCs w:val="24"/>
        </w:rPr>
      </w:pPr>
      <w:r w:rsidRPr="002B3FC0">
        <w:rPr>
          <w:rFonts w:ascii="Times New Roman" w:eastAsia="Times New Roman" w:hAnsi="Times New Roman" w:cs="Times New Roman"/>
          <w:sz w:val="24"/>
          <w:szCs w:val="24"/>
        </w:rPr>
        <w:t xml:space="preserve">W przypadku gdy realizowane prace na obiektach KPW Świnoujście  trwają dłużej niż 14 dni, a przepustki okresowe nie zostały wydane (np. nie dostarczono zdjęć, lub prace zostały przedłużone) należy ponownie, do czasu wystawienia przepustek okresowych, przesyłać  wykaz osób i pojazdów realizujących prace, o którym mowa w </w:t>
      </w:r>
      <w:r w:rsidRPr="002B3FC0">
        <w:rPr>
          <w:rFonts w:ascii="Times New Roman" w:eastAsia="Times New Roman" w:hAnsi="Times New Roman" w:cs="Times New Roman"/>
          <w:b/>
          <w:sz w:val="24"/>
          <w:szCs w:val="24"/>
        </w:rPr>
        <w:t>pkt. 2.</w:t>
      </w:r>
      <w:r w:rsidRPr="002B3FC0">
        <w:rPr>
          <w:rFonts w:ascii="Times New Roman" w:eastAsia="Times New Roman" w:hAnsi="Times New Roman" w:cs="Times New Roman"/>
          <w:sz w:val="24"/>
          <w:szCs w:val="24"/>
        </w:rPr>
        <w:t xml:space="preserve"> W takim przypadku wykaz należy ponawiać każdorazowo co 14 dni.  </w:t>
      </w:r>
    </w:p>
    <w:p w:rsidR="00E57B04" w:rsidRPr="002B3FC0" w:rsidRDefault="00E57B04" w:rsidP="00EB64BB">
      <w:pPr>
        <w:numPr>
          <w:ilvl w:val="0"/>
          <w:numId w:val="31"/>
        </w:numPr>
        <w:tabs>
          <w:tab w:val="left" w:pos="851"/>
        </w:tabs>
        <w:spacing w:after="0" w:line="240" w:lineRule="auto"/>
        <w:ind w:left="851" w:hanging="425"/>
        <w:contextualSpacing/>
        <w:jc w:val="both"/>
        <w:rPr>
          <w:rFonts w:ascii="Times New Roman" w:eastAsia="Times New Roman" w:hAnsi="Times New Roman" w:cs="Times New Roman"/>
          <w:b/>
          <w:sz w:val="24"/>
          <w:szCs w:val="24"/>
        </w:rPr>
      </w:pPr>
      <w:r w:rsidRPr="002B3FC0">
        <w:rPr>
          <w:rFonts w:ascii="Times New Roman" w:eastAsia="Times New Roman" w:hAnsi="Times New Roman" w:cs="Times New Roman"/>
          <w:sz w:val="24"/>
          <w:szCs w:val="24"/>
        </w:rPr>
        <w:t xml:space="preserve">Wykonawca zobowiązany jest do natychmiastowego pisemnego powiadomienia Zamawiającego o rezygnacji lub zaprzestaniu wykonywania prac przez osoby wymienione w wykazie, o którym mowa w </w:t>
      </w:r>
      <w:r w:rsidRPr="002B3FC0">
        <w:rPr>
          <w:rFonts w:ascii="Times New Roman" w:eastAsia="Times New Roman" w:hAnsi="Times New Roman" w:cs="Times New Roman"/>
          <w:b/>
          <w:sz w:val="24"/>
          <w:szCs w:val="24"/>
        </w:rPr>
        <w:t>pkt. 2</w:t>
      </w:r>
      <w:r w:rsidRPr="002B3FC0">
        <w:rPr>
          <w:rFonts w:ascii="Times New Roman" w:eastAsia="Times New Roman" w:hAnsi="Times New Roman" w:cs="Times New Roman"/>
          <w:sz w:val="24"/>
          <w:szCs w:val="24"/>
        </w:rPr>
        <w:t>.</w:t>
      </w:r>
    </w:p>
    <w:p w:rsidR="00E57B04" w:rsidRPr="002B3FC0" w:rsidRDefault="00E57B04" w:rsidP="00EB64BB">
      <w:pPr>
        <w:numPr>
          <w:ilvl w:val="0"/>
          <w:numId w:val="31"/>
        </w:numPr>
        <w:tabs>
          <w:tab w:val="left" w:pos="851"/>
        </w:tabs>
        <w:spacing w:after="0" w:line="240" w:lineRule="auto"/>
        <w:ind w:left="851" w:hanging="425"/>
        <w:contextualSpacing/>
        <w:jc w:val="both"/>
        <w:rPr>
          <w:rFonts w:ascii="Times New Roman" w:eastAsia="Times New Roman" w:hAnsi="Times New Roman" w:cs="Times New Roman"/>
          <w:b/>
          <w:sz w:val="24"/>
          <w:szCs w:val="24"/>
        </w:rPr>
      </w:pPr>
      <w:r w:rsidRPr="002B3FC0">
        <w:rPr>
          <w:rFonts w:ascii="Times New Roman" w:eastAsia="Times New Roman" w:hAnsi="Times New Roman" w:cs="Times New Roman"/>
          <w:sz w:val="24"/>
          <w:szCs w:val="24"/>
        </w:rPr>
        <w:t>W przypadku utraty (zniszczenia, zagubienia itp.) przepustki Wykonawca zobowiązany jest do pisemnego poinformowania Komendanta Portu Wojennego Świnoujście o zaistniałym fakcie oraz przedstawienia okoliczności utraty przepustki.</w:t>
      </w:r>
    </w:p>
    <w:p w:rsidR="00E57B04" w:rsidRPr="002B3FC0" w:rsidRDefault="00E57B04" w:rsidP="00EB64BB">
      <w:pPr>
        <w:numPr>
          <w:ilvl w:val="0"/>
          <w:numId w:val="31"/>
        </w:numPr>
        <w:tabs>
          <w:tab w:val="left" w:pos="851"/>
        </w:tabs>
        <w:spacing w:after="0" w:line="240" w:lineRule="auto"/>
        <w:ind w:left="851" w:hanging="425"/>
        <w:contextualSpacing/>
        <w:jc w:val="both"/>
        <w:rPr>
          <w:rFonts w:ascii="Times New Roman" w:eastAsia="Times New Roman" w:hAnsi="Times New Roman" w:cs="Times New Roman"/>
          <w:b/>
          <w:sz w:val="24"/>
          <w:szCs w:val="24"/>
        </w:rPr>
      </w:pPr>
      <w:r w:rsidRPr="002B3FC0">
        <w:rPr>
          <w:rFonts w:ascii="Times New Roman" w:eastAsia="Times New Roman" w:hAnsi="Times New Roman" w:cs="Times New Roman"/>
          <w:sz w:val="24"/>
          <w:szCs w:val="24"/>
        </w:rPr>
        <w:t>W przypadku wykonywania prac w kompleksach, które  nie  podlegają Komendantowi Portu Wojennego w Świnoujściu, zasady wstępu (wjazdu) określają Dowódcy</w:t>
      </w:r>
      <w:r w:rsidR="00146C20">
        <w:rPr>
          <w:rFonts w:ascii="Times New Roman" w:eastAsia="Times New Roman" w:hAnsi="Times New Roman" w:cs="Times New Roman"/>
          <w:sz w:val="24"/>
          <w:szCs w:val="24"/>
        </w:rPr>
        <w:t xml:space="preserve"> JW. </w:t>
      </w:r>
      <w:r w:rsidRPr="002B3FC0">
        <w:rPr>
          <w:rFonts w:ascii="Times New Roman" w:eastAsia="Times New Roman" w:hAnsi="Times New Roman" w:cs="Times New Roman"/>
          <w:sz w:val="24"/>
          <w:szCs w:val="24"/>
        </w:rPr>
        <w:t xml:space="preserve">odpowiedzialni za ich ochronę. </w:t>
      </w:r>
    </w:p>
    <w:p w:rsidR="00E57B04" w:rsidRPr="002B3FC0" w:rsidRDefault="00E57B04" w:rsidP="00EB64BB">
      <w:pPr>
        <w:numPr>
          <w:ilvl w:val="0"/>
          <w:numId w:val="31"/>
        </w:numPr>
        <w:tabs>
          <w:tab w:val="left" w:pos="851"/>
        </w:tabs>
        <w:spacing w:after="0" w:line="240" w:lineRule="auto"/>
        <w:ind w:left="851" w:hanging="425"/>
        <w:contextualSpacing/>
        <w:jc w:val="both"/>
        <w:rPr>
          <w:rFonts w:ascii="Times New Roman" w:eastAsia="Times New Roman" w:hAnsi="Times New Roman" w:cs="Times New Roman"/>
          <w:b/>
          <w:sz w:val="24"/>
          <w:szCs w:val="24"/>
        </w:rPr>
      </w:pPr>
      <w:r w:rsidRPr="002B3FC0">
        <w:rPr>
          <w:rFonts w:ascii="Times New Roman" w:eastAsia="Times New Roman" w:hAnsi="Times New Roman" w:cs="Times New Roman"/>
          <w:sz w:val="24"/>
          <w:szCs w:val="24"/>
        </w:rPr>
        <w:t>W przypadku wstępu na teren jednostki wojskowej (również okrętu) cudzoziemców zatrudnionych przez Wykonawcę, Wykonawca zobowiązany jest spełnić wymagania Decyzji Nr 21/MON Ministra Obrony Narodowej z dnia 10.02.2012 r. w sprawie planowania i realizowania przedsięwzięć współpracy międzynarodowej w resorcie obrony narodowej.</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eastAsia="Times New Roman" w:hAnsi="Times New Roman" w:cs="Times New Roman"/>
          <w:bCs/>
          <w:iCs/>
          <w:sz w:val="24"/>
          <w:szCs w:val="24"/>
        </w:rPr>
        <w:t>Wykonawca odpowiada za przestrzeganie przez swoich pracowników wewnętrznych przepisów dotyczących ochrony obiektów.</w:t>
      </w:r>
    </w:p>
    <w:p w:rsidR="007E105E"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eastAsia="Times New Roman" w:hAnsi="Times New Roman" w:cs="Times New Roman"/>
          <w:bCs/>
          <w:iCs/>
          <w:sz w:val="24"/>
          <w:szCs w:val="24"/>
        </w:rPr>
        <w:t xml:space="preserve">Wykonawca zobowiązuje się do bezwzględnego przestrzegania „Instrukcji BHP” </w:t>
      </w:r>
      <w:r w:rsidR="00377C97" w:rsidRPr="002B3FC0">
        <w:rPr>
          <w:rFonts w:ascii="Times New Roman" w:eastAsia="Times New Roman" w:hAnsi="Times New Roman" w:cs="Times New Roman"/>
          <w:b/>
          <w:bCs/>
          <w:i/>
          <w:iCs/>
          <w:sz w:val="24"/>
          <w:szCs w:val="24"/>
        </w:rPr>
        <w:t>(wzór zał. nr 8</w:t>
      </w:r>
      <w:r w:rsidRPr="002B3FC0">
        <w:rPr>
          <w:rFonts w:ascii="Times New Roman" w:eastAsia="Times New Roman" w:hAnsi="Times New Roman" w:cs="Times New Roman"/>
          <w:bCs/>
          <w:iCs/>
          <w:sz w:val="24"/>
          <w:szCs w:val="24"/>
        </w:rPr>
        <w:t>).</w:t>
      </w:r>
    </w:p>
    <w:p w:rsidR="007E105E" w:rsidRPr="002B3FC0" w:rsidRDefault="007E105E"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hAnsi="Times New Roman" w:cs="Times New Roman"/>
          <w:sz w:val="24"/>
          <w:szCs w:val="24"/>
        </w:rPr>
        <w:t xml:space="preserve">Ochrona danych osobowych u </w:t>
      </w:r>
      <w:r w:rsidRPr="002B3FC0">
        <w:rPr>
          <w:rFonts w:ascii="Times New Roman" w:hAnsi="Times New Roman" w:cs="Times New Roman"/>
          <w:b/>
          <w:bCs/>
          <w:sz w:val="24"/>
          <w:szCs w:val="24"/>
        </w:rPr>
        <w:t xml:space="preserve">Zamawiającego </w:t>
      </w:r>
      <w:r w:rsidRPr="002B3FC0">
        <w:rPr>
          <w:rFonts w:ascii="Times New Roman" w:hAnsi="Times New Roman" w:cs="Times New Roman"/>
          <w:sz w:val="24"/>
          <w:szCs w:val="24"/>
        </w:rPr>
        <w:t xml:space="preserve">odbywa się stosownie do przepisów Rozporządzenia Parlamentu Europejskiego i Rady (UE) 2016/679  z dnia 27 kwietnia 2016 roku w sprawie ochrony osób fizycznych w związku z przetwarzaniem danych osobowych oraz uchylenia dyrektywy 95/46/WE, na podstawie „Porozumienia” będącego </w:t>
      </w:r>
      <w:r w:rsidRPr="002B3FC0">
        <w:rPr>
          <w:rFonts w:ascii="Times New Roman" w:hAnsi="Times New Roman" w:cs="Times New Roman"/>
          <w:b/>
          <w:bCs/>
          <w:sz w:val="24"/>
          <w:szCs w:val="24"/>
        </w:rPr>
        <w:t>załącznikiem nr 1</w:t>
      </w:r>
      <w:r w:rsidR="00CF43E4" w:rsidRPr="002B3FC0">
        <w:rPr>
          <w:rFonts w:ascii="Times New Roman" w:hAnsi="Times New Roman" w:cs="Times New Roman"/>
          <w:b/>
          <w:bCs/>
          <w:sz w:val="24"/>
          <w:szCs w:val="24"/>
        </w:rPr>
        <w:t>1</w:t>
      </w:r>
      <w:r w:rsidR="004D11F5" w:rsidRPr="002B3FC0">
        <w:rPr>
          <w:rFonts w:ascii="Times New Roman" w:hAnsi="Times New Roman" w:cs="Times New Roman"/>
          <w:b/>
          <w:bCs/>
          <w:sz w:val="24"/>
          <w:szCs w:val="24"/>
        </w:rPr>
        <w:t xml:space="preserve"> </w:t>
      </w:r>
      <w:r w:rsidRPr="002B3FC0">
        <w:rPr>
          <w:rFonts w:ascii="Times New Roman" w:hAnsi="Times New Roman" w:cs="Times New Roman"/>
          <w:b/>
          <w:bCs/>
          <w:sz w:val="24"/>
          <w:szCs w:val="24"/>
        </w:rPr>
        <w:t xml:space="preserve">do niniejszej umowy,  </w:t>
      </w:r>
      <w:r w:rsidRPr="002B3FC0">
        <w:rPr>
          <w:rFonts w:ascii="Times New Roman" w:hAnsi="Times New Roman" w:cs="Times New Roman"/>
          <w:sz w:val="24"/>
          <w:szCs w:val="24"/>
        </w:rPr>
        <w:t>który to załącznik stanowi jej integralną część.</w:t>
      </w:r>
    </w:p>
    <w:p w:rsidR="007E105E" w:rsidRPr="002B3FC0" w:rsidRDefault="007E105E"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hAnsi="Times New Roman" w:cs="Times New Roman"/>
          <w:b/>
          <w:bCs/>
          <w:sz w:val="24"/>
          <w:szCs w:val="24"/>
        </w:rPr>
        <w:t xml:space="preserve">Zamawiający </w:t>
      </w:r>
      <w:r w:rsidRPr="002B3FC0">
        <w:rPr>
          <w:rFonts w:ascii="Times New Roman" w:hAnsi="Times New Roman" w:cs="Times New Roman"/>
          <w:sz w:val="24"/>
          <w:szCs w:val="24"/>
        </w:rPr>
        <w:t xml:space="preserve">jest uprawniony do rozwiązania umowy w trybie natychmiastowym z powodu zawinionego podjęcia przez </w:t>
      </w:r>
      <w:r w:rsidRPr="002B3FC0">
        <w:rPr>
          <w:rFonts w:ascii="Times New Roman" w:hAnsi="Times New Roman" w:cs="Times New Roman"/>
          <w:b/>
          <w:bCs/>
          <w:sz w:val="24"/>
          <w:szCs w:val="24"/>
        </w:rPr>
        <w:t xml:space="preserve">Wykonawcę </w:t>
      </w:r>
      <w:r w:rsidRPr="002B3FC0">
        <w:rPr>
          <w:rFonts w:ascii="Times New Roman" w:hAnsi="Times New Roman" w:cs="Times New Roman"/>
          <w:sz w:val="24"/>
          <w:szCs w:val="24"/>
        </w:rPr>
        <w:t xml:space="preserve">działań określonych w Decyzji Nr 145/MON z dnia 13 listopada 2017 roku w sprawie zasad postępowania w kontaktach z </w:t>
      </w:r>
      <w:r w:rsidRPr="002B3FC0">
        <w:rPr>
          <w:rFonts w:ascii="Times New Roman" w:hAnsi="Times New Roman" w:cs="Times New Roman"/>
          <w:sz w:val="24"/>
          <w:szCs w:val="24"/>
        </w:rPr>
        <w:lastRenderedPageBreak/>
        <w:t xml:space="preserve">Wykonawcami jako niedopuszczalne. Wyciąg z decyzji, o której mowa w zdaniu poprzedzającym stanowi </w:t>
      </w:r>
      <w:r w:rsidRPr="002B3FC0">
        <w:rPr>
          <w:rFonts w:ascii="Times New Roman" w:hAnsi="Times New Roman" w:cs="Times New Roman"/>
          <w:b/>
          <w:bCs/>
          <w:sz w:val="24"/>
          <w:szCs w:val="24"/>
        </w:rPr>
        <w:t>załącznik nr 1</w:t>
      </w:r>
      <w:r w:rsidR="00CF43E4" w:rsidRPr="002B3FC0">
        <w:rPr>
          <w:rFonts w:ascii="Times New Roman" w:hAnsi="Times New Roman" w:cs="Times New Roman"/>
          <w:b/>
          <w:bCs/>
          <w:sz w:val="24"/>
          <w:szCs w:val="24"/>
        </w:rPr>
        <w:t>2</w:t>
      </w:r>
      <w:r w:rsidR="004D11F5" w:rsidRPr="002B3FC0">
        <w:rPr>
          <w:rFonts w:ascii="Times New Roman" w:hAnsi="Times New Roman" w:cs="Times New Roman"/>
          <w:b/>
          <w:bCs/>
          <w:sz w:val="24"/>
          <w:szCs w:val="24"/>
        </w:rPr>
        <w:t xml:space="preserve"> </w:t>
      </w:r>
      <w:r w:rsidRPr="002B3FC0">
        <w:rPr>
          <w:rFonts w:ascii="Times New Roman" w:hAnsi="Times New Roman" w:cs="Times New Roman"/>
          <w:b/>
          <w:bCs/>
          <w:sz w:val="24"/>
          <w:szCs w:val="24"/>
        </w:rPr>
        <w:t xml:space="preserve">do niniejszej umowy, </w:t>
      </w:r>
      <w:r w:rsidRPr="002B3FC0">
        <w:rPr>
          <w:rFonts w:ascii="Times New Roman" w:hAnsi="Times New Roman" w:cs="Times New Roman"/>
          <w:sz w:val="24"/>
          <w:szCs w:val="24"/>
        </w:rPr>
        <w:t>który to załącznik stanowi jej integralną część.</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eastAsia="Times New Roman" w:hAnsi="Times New Roman" w:cs="Times New Roman"/>
          <w:bCs/>
          <w:iCs/>
          <w:sz w:val="24"/>
          <w:szCs w:val="24"/>
        </w:rPr>
        <w:t>Zmiana postanowień umowy wymaga formy pisemnej, uzgodnionej przez strony pod rygorem ich nieważności.</w:t>
      </w:r>
    </w:p>
    <w:p w:rsidR="00441536"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eastAsia="Times New Roman" w:hAnsi="Times New Roman" w:cs="Times New Roman"/>
          <w:bCs/>
          <w:iCs/>
          <w:sz w:val="24"/>
          <w:szCs w:val="24"/>
        </w:rPr>
        <w:t xml:space="preserve">Spory mogące wystąpić z umowy będą rozstrzygane przez strony polubownie, </w:t>
      </w:r>
      <w:r w:rsidRPr="002B3FC0">
        <w:rPr>
          <w:rFonts w:ascii="Times New Roman" w:eastAsia="Times New Roman" w:hAnsi="Times New Roman" w:cs="Times New Roman"/>
          <w:bCs/>
          <w:iCs/>
          <w:sz w:val="24"/>
          <w:szCs w:val="24"/>
        </w:rPr>
        <w:br/>
        <w:t>a w przypadku braku polubownych rozstrzygnięć będą rozwiązywane przez sąd powszechny właściwy dla siedziby Zamawiającego.</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
          <w:bCs/>
          <w:iCs/>
          <w:sz w:val="24"/>
          <w:szCs w:val="24"/>
        </w:rPr>
      </w:pPr>
      <w:r w:rsidRPr="002B3FC0">
        <w:rPr>
          <w:rFonts w:ascii="Times New Roman" w:eastAsia="Times New Roman" w:hAnsi="Times New Roman" w:cs="Times New Roman"/>
          <w:bCs/>
          <w:iCs/>
          <w:sz w:val="24"/>
          <w:szCs w:val="24"/>
        </w:rPr>
        <w:t>Umowę sporządzono w 2 egz. z przeznaczeniem dla:</w:t>
      </w:r>
    </w:p>
    <w:p w:rsidR="00E57B04" w:rsidRPr="002B3FC0" w:rsidRDefault="00E57B04" w:rsidP="00E57B04">
      <w:pPr>
        <w:widowControl w:val="0"/>
        <w:tabs>
          <w:tab w:val="num" w:pos="425"/>
        </w:tabs>
        <w:spacing w:after="0" w:line="240" w:lineRule="auto"/>
        <w:ind w:left="357"/>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ab/>
        <w:t>Egzemplarz nr 1 – Zamawiający</w:t>
      </w:r>
    </w:p>
    <w:p w:rsidR="00E57B04" w:rsidRPr="002B3FC0" w:rsidRDefault="00E57B04" w:rsidP="00E57B04">
      <w:pPr>
        <w:widowControl w:val="0"/>
        <w:tabs>
          <w:tab w:val="num" w:pos="425"/>
        </w:tabs>
        <w:spacing w:after="0" w:line="240" w:lineRule="auto"/>
        <w:ind w:left="357"/>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ab/>
        <w:t>Egzemplarz nr 2 – Wykonawca</w:t>
      </w:r>
    </w:p>
    <w:p w:rsidR="00E57B04" w:rsidRPr="002B3FC0" w:rsidRDefault="00E57B04" w:rsidP="00430DFC">
      <w:pPr>
        <w:spacing w:after="0" w:line="240" w:lineRule="auto"/>
        <w:ind w:firstLine="357"/>
        <w:jc w:val="both"/>
        <w:rPr>
          <w:rFonts w:ascii="Times New Roman" w:eastAsia="Times New Roman" w:hAnsi="Times New Roman" w:cs="Times New Roman"/>
          <w:sz w:val="24"/>
          <w:szCs w:val="24"/>
          <w:lang w:eastAsia="pl-PL"/>
        </w:rPr>
      </w:pPr>
      <w:r w:rsidRPr="002B3FC0">
        <w:rPr>
          <w:rFonts w:ascii="Times New Roman" w:eastAsia="Times New Roman" w:hAnsi="Times New Roman" w:cs="Times New Roman"/>
          <w:sz w:val="24"/>
          <w:szCs w:val="24"/>
          <w:lang w:eastAsia="pl-PL"/>
        </w:rPr>
        <w:t>Dodatkowo przesłano dla:</w:t>
      </w:r>
    </w:p>
    <w:p w:rsidR="0041755A" w:rsidRPr="002B3FC0" w:rsidRDefault="0041755A" w:rsidP="0041755A">
      <w:pPr>
        <w:spacing w:after="0" w:line="240" w:lineRule="auto"/>
        <w:ind w:firstLine="426"/>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sz w:val="24"/>
          <w:szCs w:val="24"/>
          <w:lang w:eastAsia="pl-PL"/>
        </w:rPr>
        <w:t xml:space="preserve">Użytkownik – JW. </w:t>
      </w:r>
      <w:r>
        <w:rPr>
          <w:rFonts w:ascii="Times New Roman" w:eastAsia="Times New Roman" w:hAnsi="Times New Roman" w:cs="Times New Roman"/>
          <w:b/>
          <w:i/>
          <w:sz w:val="24"/>
          <w:szCs w:val="24"/>
          <w:lang w:eastAsia="pl-PL"/>
        </w:rPr>
        <w:t>2750</w:t>
      </w:r>
      <w:r w:rsidRPr="002B3FC0">
        <w:rPr>
          <w:rFonts w:ascii="Times New Roman" w:eastAsia="Times New Roman" w:hAnsi="Times New Roman" w:cs="Times New Roman"/>
          <w:sz w:val="24"/>
          <w:szCs w:val="24"/>
          <w:lang w:eastAsia="pl-PL"/>
        </w:rPr>
        <w:t xml:space="preserve"> – </w:t>
      </w:r>
      <w:r w:rsidRPr="002B3FC0">
        <w:rPr>
          <w:rFonts w:ascii="Times New Roman" w:eastAsia="Times New Roman" w:hAnsi="Times New Roman" w:cs="Times New Roman"/>
          <w:i/>
          <w:sz w:val="24"/>
          <w:szCs w:val="24"/>
          <w:lang w:eastAsia="pl-PL"/>
        </w:rPr>
        <w:t>SI ARCUS</w:t>
      </w:r>
    </w:p>
    <w:p w:rsidR="00E57B04" w:rsidRPr="002B3FC0" w:rsidRDefault="00E57B04"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Umowa wchodzi w życie z dniem podpisania.</w:t>
      </w:r>
    </w:p>
    <w:p w:rsidR="0017104B" w:rsidRPr="002B3FC0" w:rsidRDefault="0017104B" w:rsidP="00EB64BB">
      <w:pPr>
        <w:numPr>
          <w:ilvl w:val="0"/>
          <w:numId w:val="25"/>
        </w:numPr>
        <w:overflowPunct w:val="0"/>
        <w:autoSpaceDE w:val="0"/>
        <w:autoSpaceDN w:val="0"/>
        <w:adjustRightInd w:val="0"/>
        <w:spacing w:after="0" w:line="240" w:lineRule="auto"/>
        <w:ind w:left="426" w:hanging="426"/>
        <w:jc w:val="both"/>
        <w:textAlignment w:val="baseline"/>
        <w:outlineLvl w:val="1"/>
        <w:rPr>
          <w:rFonts w:ascii="Times New Roman" w:eastAsia="Times New Roman" w:hAnsi="Times New Roman" w:cs="Times New Roman"/>
          <w:bCs/>
          <w:iCs/>
          <w:sz w:val="24"/>
          <w:szCs w:val="24"/>
        </w:rPr>
      </w:pPr>
      <w:r w:rsidRPr="002B3FC0">
        <w:rPr>
          <w:rFonts w:ascii="Times New Roman" w:eastAsia="Times New Roman" w:hAnsi="Times New Roman" w:cs="Times New Roman"/>
          <w:bCs/>
          <w:iCs/>
          <w:sz w:val="24"/>
          <w:szCs w:val="24"/>
        </w:rPr>
        <w:t>Załączniki stanowią integralną część umowy:</w:t>
      </w:r>
    </w:p>
    <w:p w:rsidR="00E57B04" w:rsidRPr="002B3FC0" w:rsidRDefault="00E57B04" w:rsidP="003049E5">
      <w:pPr>
        <w:autoSpaceDE w:val="0"/>
        <w:autoSpaceDN w:val="0"/>
        <w:adjustRightInd w:val="0"/>
        <w:spacing w:after="0" w:line="360" w:lineRule="auto"/>
        <w:jc w:val="both"/>
        <w:rPr>
          <w:rFonts w:ascii="Times New Roman" w:eastAsia="Times New Roman" w:hAnsi="Times New Roman" w:cs="Times New Roman"/>
          <w:b/>
          <w:bCs/>
          <w:i/>
          <w:sz w:val="24"/>
          <w:szCs w:val="24"/>
          <w:u w:val="single"/>
          <w:lang w:eastAsia="pl-PL"/>
        </w:rPr>
      </w:pPr>
    </w:p>
    <w:p w:rsidR="000B2762" w:rsidRPr="002B3FC0" w:rsidRDefault="000B2762" w:rsidP="003049E5">
      <w:pPr>
        <w:autoSpaceDE w:val="0"/>
        <w:autoSpaceDN w:val="0"/>
        <w:adjustRightInd w:val="0"/>
        <w:spacing w:after="0" w:line="360" w:lineRule="auto"/>
        <w:jc w:val="both"/>
        <w:rPr>
          <w:rFonts w:ascii="Times New Roman" w:eastAsia="Times New Roman" w:hAnsi="Times New Roman" w:cs="Times New Roman"/>
          <w:b/>
          <w:bCs/>
          <w:i/>
          <w:sz w:val="24"/>
          <w:szCs w:val="24"/>
          <w:u w:val="single"/>
          <w:lang w:eastAsia="pl-PL"/>
        </w:rPr>
      </w:pPr>
    </w:p>
    <w:p w:rsidR="00E57B04" w:rsidRPr="002B3FC0" w:rsidRDefault="00E57B04" w:rsidP="00E57B04">
      <w:pPr>
        <w:autoSpaceDE w:val="0"/>
        <w:autoSpaceDN w:val="0"/>
        <w:adjustRightInd w:val="0"/>
        <w:spacing w:after="0" w:line="360" w:lineRule="auto"/>
        <w:ind w:left="1871" w:hanging="1871"/>
        <w:jc w:val="both"/>
        <w:rPr>
          <w:rFonts w:ascii="Times New Roman" w:eastAsia="Times New Roman" w:hAnsi="Times New Roman" w:cs="Times New Roman"/>
          <w:b/>
          <w:bCs/>
          <w:i/>
          <w:sz w:val="24"/>
          <w:szCs w:val="24"/>
          <w:u w:val="single"/>
          <w:lang w:eastAsia="pl-PL"/>
        </w:rPr>
      </w:pPr>
      <w:r w:rsidRPr="002B3FC0">
        <w:rPr>
          <w:rFonts w:ascii="Times New Roman" w:eastAsia="Times New Roman" w:hAnsi="Times New Roman" w:cs="Times New Roman"/>
          <w:b/>
          <w:bCs/>
          <w:i/>
          <w:sz w:val="24"/>
          <w:szCs w:val="24"/>
          <w:u w:val="single"/>
          <w:lang w:eastAsia="pl-PL"/>
        </w:rPr>
        <w:t>Zał</w:t>
      </w:r>
      <w:r w:rsidRPr="002B3FC0">
        <w:rPr>
          <w:rFonts w:ascii="Times New Roman" w:eastAsia="Times New Roman" w:hAnsi="Times New Roman" w:cs="Times New Roman"/>
          <w:b/>
          <w:i/>
          <w:sz w:val="24"/>
          <w:szCs w:val="24"/>
          <w:u w:val="single"/>
          <w:lang w:eastAsia="pl-PL"/>
        </w:rPr>
        <w:t>ą</w:t>
      </w:r>
      <w:r w:rsidRPr="002B3FC0">
        <w:rPr>
          <w:rFonts w:ascii="Times New Roman" w:eastAsia="Times New Roman" w:hAnsi="Times New Roman" w:cs="Times New Roman"/>
          <w:b/>
          <w:bCs/>
          <w:i/>
          <w:sz w:val="24"/>
          <w:szCs w:val="24"/>
          <w:u w:val="single"/>
          <w:lang w:eastAsia="pl-PL"/>
        </w:rPr>
        <w:t xml:space="preserve">czniki: </w:t>
      </w:r>
    </w:p>
    <w:p w:rsidR="0041755A" w:rsidRPr="0041755A" w:rsidRDefault="0041755A" w:rsidP="0041755A">
      <w:pPr>
        <w:autoSpaceDE w:val="0"/>
        <w:autoSpaceDN w:val="0"/>
        <w:adjustRightInd w:val="0"/>
        <w:spacing w:after="0" w:line="360" w:lineRule="auto"/>
        <w:jc w:val="both"/>
        <w:rPr>
          <w:rFonts w:ascii="Times New Roman" w:eastAsia="Times New Roman" w:hAnsi="Times New Roman" w:cs="Times New Roman"/>
          <w:i/>
          <w:sz w:val="24"/>
          <w:szCs w:val="24"/>
        </w:rPr>
      </w:pPr>
      <w:r w:rsidRPr="0041755A">
        <w:rPr>
          <w:rFonts w:ascii="Times New Roman" w:eastAsia="Times New Roman" w:hAnsi="Times New Roman" w:cs="Times New Roman"/>
          <w:i/>
          <w:sz w:val="24"/>
          <w:szCs w:val="24"/>
        </w:rPr>
        <w:t>1a. Wykaz Prac Naprawczych</w:t>
      </w:r>
      <w:r w:rsidR="0074783D">
        <w:rPr>
          <w:rFonts w:ascii="Times New Roman" w:eastAsia="Times New Roman" w:hAnsi="Times New Roman" w:cs="Times New Roman"/>
          <w:i/>
          <w:sz w:val="24"/>
          <w:szCs w:val="24"/>
        </w:rPr>
        <w:t xml:space="preserve"> SG PS</w:t>
      </w:r>
    </w:p>
    <w:p w:rsidR="0041755A" w:rsidRPr="0041755A" w:rsidRDefault="0074783D" w:rsidP="0041755A">
      <w:pPr>
        <w:autoSpaceDE w:val="0"/>
        <w:autoSpaceDN w:val="0"/>
        <w:adjustRightInd w:val="0"/>
        <w:spacing w:after="0" w:line="36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1b. Wykaz Prac Naprawczych SG PB</w:t>
      </w:r>
    </w:p>
    <w:p w:rsidR="00E57B04" w:rsidRPr="002B3FC0" w:rsidRDefault="00E57B04" w:rsidP="00F73561">
      <w:pPr>
        <w:numPr>
          <w:ilvl w:val="0"/>
          <w:numId w:val="54"/>
        </w:numPr>
        <w:autoSpaceDE w:val="0"/>
        <w:autoSpaceDN w:val="0"/>
        <w:adjustRightInd w:val="0"/>
        <w:spacing w:after="0" w:line="360" w:lineRule="auto"/>
        <w:ind w:left="426" w:hanging="426"/>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i/>
          <w:sz w:val="24"/>
          <w:szCs w:val="24"/>
          <w:lang w:eastAsia="pl-PL"/>
        </w:rPr>
        <w:t>Protokół przyjęcia do naprawy</w:t>
      </w:r>
    </w:p>
    <w:p w:rsidR="00E57B04" w:rsidRPr="002B3FC0" w:rsidRDefault="00E57B04" w:rsidP="00F73561">
      <w:pPr>
        <w:numPr>
          <w:ilvl w:val="0"/>
          <w:numId w:val="54"/>
        </w:numPr>
        <w:autoSpaceDE w:val="0"/>
        <w:autoSpaceDN w:val="0"/>
        <w:adjustRightInd w:val="0"/>
        <w:spacing w:after="0" w:line="360" w:lineRule="auto"/>
        <w:ind w:left="425" w:hanging="425"/>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bCs/>
          <w:i/>
          <w:sz w:val="24"/>
          <w:szCs w:val="24"/>
          <w:lang w:eastAsia="pl-PL"/>
        </w:rPr>
        <w:t>Protokół zdawczo-odbiorczy</w:t>
      </w:r>
    </w:p>
    <w:p w:rsidR="00E57B04" w:rsidRPr="002B3FC0" w:rsidRDefault="00E57B04" w:rsidP="00F73561">
      <w:pPr>
        <w:numPr>
          <w:ilvl w:val="0"/>
          <w:numId w:val="54"/>
        </w:numPr>
        <w:autoSpaceDE w:val="0"/>
        <w:autoSpaceDN w:val="0"/>
        <w:adjustRightInd w:val="0"/>
        <w:spacing w:after="0" w:line="360" w:lineRule="auto"/>
        <w:ind w:left="425" w:hanging="425"/>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i/>
          <w:sz w:val="24"/>
          <w:szCs w:val="24"/>
          <w:lang w:eastAsia="pl-PL"/>
        </w:rPr>
        <w:t>Zgłoszenie reklamacyjne</w:t>
      </w:r>
    </w:p>
    <w:p w:rsidR="00E57B04" w:rsidRPr="002B3FC0" w:rsidRDefault="00E57B04" w:rsidP="00F73561">
      <w:pPr>
        <w:numPr>
          <w:ilvl w:val="0"/>
          <w:numId w:val="54"/>
        </w:numPr>
        <w:autoSpaceDE w:val="0"/>
        <w:autoSpaceDN w:val="0"/>
        <w:adjustRightInd w:val="0"/>
        <w:spacing w:after="0" w:line="360" w:lineRule="auto"/>
        <w:ind w:left="425" w:hanging="425"/>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i/>
          <w:sz w:val="24"/>
          <w:szCs w:val="24"/>
          <w:lang w:eastAsia="pl-PL"/>
        </w:rPr>
        <w:t xml:space="preserve">Protokół Porozumień Gwarancyjnych (PPG) </w:t>
      </w:r>
    </w:p>
    <w:p w:rsidR="00E57B04" w:rsidRPr="002B3FC0" w:rsidRDefault="00E57B04" w:rsidP="00F73561">
      <w:pPr>
        <w:numPr>
          <w:ilvl w:val="0"/>
          <w:numId w:val="54"/>
        </w:numPr>
        <w:autoSpaceDE w:val="0"/>
        <w:autoSpaceDN w:val="0"/>
        <w:adjustRightInd w:val="0"/>
        <w:spacing w:after="0" w:line="360" w:lineRule="auto"/>
        <w:ind w:left="425" w:hanging="425"/>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i/>
          <w:sz w:val="24"/>
          <w:szCs w:val="24"/>
          <w:lang w:eastAsia="pl-PL"/>
        </w:rPr>
        <w:t>Protokół zdawczo – odbiorczy naprawy gwarancyjnej</w:t>
      </w:r>
    </w:p>
    <w:p w:rsidR="0074783D" w:rsidRDefault="00E57B04" w:rsidP="00594B76">
      <w:pPr>
        <w:numPr>
          <w:ilvl w:val="0"/>
          <w:numId w:val="54"/>
        </w:numPr>
        <w:autoSpaceDE w:val="0"/>
        <w:autoSpaceDN w:val="0"/>
        <w:adjustRightInd w:val="0"/>
        <w:spacing w:after="0" w:line="360" w:lineRule="auto"/>
        <w:ind w:left="425" w:hanging="425"/>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i/>
          <w:sz w:val="24"/>
          <w:szCs w:val="24"/>
          <w:lang w:eastAsia="pl-PL"/>
        </w:rPr>
        <w:t>Potwierdzenie rozliczenia się z przepust</w:t>
      </w:r>
      <w:r w:rsidR="007E105E" w:rsidRPr="002B3FC0">
        <w:rPr>
          <w:rFonts w:ascii="Times New Roman" w:eastAsia="Times New Roman" w:hAnsi="Times New Roman" w:cs="Times New Roman"/>
          <w:i/>
          <w:sz w:val="24"/>
          <w:szCs w:val="24"/>
          <w:lang w:eastAsia="pl-PL"/>
        </w:rPr>
        <w:t>ek</w:t>
      </w:r>
    </w:p>
    <w:p w:rsidR="00594B76" w:rsidRPr="0074783D" w:rsidRDefault="00594B76" w:rsidP="00594B76">
      <w:pPr>
        <w:numPr>
          <w:ilvl w:val="0"/>
          <w:numId w:val="54"/>
        </w:numPr>
        <w:autoSpaceDE w:val="0"/>
        <w:autoSpaceDN w:val="0"/>
        <w:adjustRightInd w:val="0"/>
        <w:spacing w:after="0" w:line="360" w:lineRule="auto"/>
        <w:ind w:left="425" w:hanging="425"/>
        <w:jc w:val="both"/>
        <w:rPr>
          <w:rFonts w:ascii="Times New Roman" w:eastAsia="Times New Roman" w:hAnsi="Times New Roman" w:cs="Times New Roman"/>
          <w:i/>
          <w:sz w:val="24"/>
          <w:szCs w:val="24"/>
          <w:lang w:eastAsia="pl-PL"/>
        </w:rPr>
      </w:pPr>
      <w:r w:rsidRPr="0074783D">
        <w:rPr>
          <w:rFonts w:ascii="Times New Roman" w:eastAsia="Times New Roman" w:hAnsi="Times New Roman" w:cs="Times New Roman"/>
          <w:bCs/>
          <w:i/>
          <w:sz w:val="24"/>
          <w:szCs w:val="24"/>
          <w:lang w:eastAsia="pl-PL"/>
        </w:rPr>
        <w:t xml:space="preserve">Instrukcja BHP dla JW. </w:t>
      </w:r>
      <w:r w:rsidRPr="0074783D">
        <w:rPr>
          <w:rFonts w:ascii="Times New Roman" w:eastAsia="Times New Roman" w:hAnsi="Times New Roman" w:cs="Times New Roman"/>
          <w:b/>
          <w:bCs/>
          <w:i/>
          <w:sz w:val="24"/>
          <w:szCs w:val="24"/>
          <w:lang w:eastAsia="pl-PL"/>
        </w:rPr>
        <w:t>2750</w:t>
      </w:r>
    </w:p>
    <w:p w:rsidR="00E57B04" w:rsidRPr="002B3FC0" w:rsidRDefault="00F864BA" w:rsidP="00F73561">
      <w:pPr>
        <w:numPr>
          <w:ilvl w:val="0"/>
          <w:numId w:val="55"/>
        </w:numPr>
        <w:autoSpaceDE w:val="0"/>
        <w:autoSpaceDN w:val="0"/>
        <w:adjustRightInd w:val="0"/>
        <w:spacing w:after="0" w:line="360" w:lineRule="auto"/>
        <w:ind w:left="426" w:hanging="426"/>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bCs/>
          <w:i/>
          <w:sz w:val="24"/>
          <w:szCs w:val="24"/>
        </w:rPr>
        <w:t>Zestawienie kosztów</w:t>
      </w:r>
      <w:r w:rsidRPr="002B3FC0">
        <w:rPr>
          <w:rFonts w:ascii="Times New Roman" w:eastAsia="Times New Roman" w:hAnsi="Times New Roman" w:cs="Times New Roman"/>
          <w:bCs/>
          <w:i/>
          <w:sz w:val="24"/>
          <w:szCs w:val="24"/>
          <w:lang w:eastAsia="pl-PL"/>
        </w:rPr>
        <w:t xml:space="preserve"> </w:t>
      </w:r>
    </w:p>
    <w:p w:rsidR="00CF43E4" w:rsidRPr="002B3FC0" w:rsidRDefault="00F864BA" w:rsidP="00F73561">
      <w:pPr>
        <w:numPr>
          <w:ilvl w:val="0"/>
          <w:numId w:val="55"/>
        </w:numPr>
        <w:autoSpaceDE w:val="0"/>
        <w:autoSpaceDN w:val="0"/>
        <w:adjustRightInd w:val="0"/>
        <w:spacing w:after="0" w:line="360" w:lineRule="auto"/>
        <w:ind w:left="425" w:hanging="425"/>
        <w:jc w:val="both"/>
        <w:rPr>
          <w:rFonts w:ascii="Times New Roman" w:eastAsia="Times New Roman" w:hAnsi="Times New Roman" w:cs="Times New Roman"/>
          <w:i/>
          <w:sz w:val="24"/>
          <w:szCs w:val="24"/>
          <w:lang w:eastAsia="pl-PL"/>
        </w:rPr>
      </w:pPr>
      <w:r w:rsidRPr="002B3FC0">
        <w:rPr>
          <w:rFonts w:ascii="Times New Roman" w:eastAsia="Times New Roman" w:hAnsi="Times New Roman" w:cs="Times New Roman"/>
          <w:bCs/>
          <w:i/>
          <w:sz w:val="24"/>
          <w:szCs w:val="24"/>
          <w:lang w:eastAsia="pl-PL"/>
        </w:rPr>
        <w:t>Polisa</w:t>
      </w:r>
    </w:p>
    <w:p w:rsidR="00965D94" w:rsidRPr="002B3FC0" w:rsidRDefault="00965D94" w:rsidP="00F73561">
      <w:pPr>
        <w:numPr>
          <w:ilvl w:val="0"/>
          <w:numId w:val="55"/>
        </w:numPr>
        <w:autoSpaceDE w:val="0"/>
        <w:autoSpaceDN w:val="0"/>
        <w:adjustRightInd w:val="0"/>
        <w:spacing w:after="0" w:line="360" w:lineRule="auto"/>
        <w:ind w:left="425" w:hanging="425"/>
        <w:jc w:val="both"/>
        <w:rPr>
          <w:rFonts w:ascii="Times New Roman" w:hAnsi="Times New Roman" w:cs="Times New Roman"/>
          <w:i/>
          <w:sz w:val="24"/>
          <w:szCs w:val="20"/>
        </w:rPr>
      </w:pPr>
      <w:r w:rsidRPr="002B3FC0">
        <w:rPr>
          <w:rFonts w:ascii="Times New Roman" w:hAnsi="Times New Roman" w:cs="Times New Roman"/>
          <w:bCs/>
          <w:i/>
          <w:sz w:val="24"/>
          <w:szCs w:val="20"/>
        </w:rPr>
        <w:t xml:space="preserve">Porozumienie dotyczące ochrony danych osobowych </w:t>
      </w:r>
    </w:p>
    <w:p w:rsidR="007E105E" w:rsidRPr="002B3FC0" w:rsidRDefault="007E105E" w:rsidP="00F73561">
      <w:pPr>
        <w:numPr>
          <w:ilvl w:val="0"/>
          <w:numId w:val="55"/>
        </w:numPr>
        <w:autoSpaceDE w:val="0"/>
        <w:autoSpaceDN w:val="0"/>
        <w:adjustRightInd w:val="0"/>
        <w:spacing w:after="0" w:line="360" w:lineRule="auto"/>
        <w:ind w:left="425" w:hanging="425"/>
        <w:jc w:val="both"/>
        <w:rPr>
          <w:rFonts w:ascii="Times New Roman" w:hAnsi="Times New Roman" w:cs="Times New Roman"/>
          <w:i/>
          <w:sz w:val="24"/>
          <w:szCs w:val="20"/>
        </w:rPr>
      </w:pPr>
      <w:r w:rsidRPr="002B3FC0">
        <w:rPr>
          <w:rFonts w:ascii="Times New Roman" w:hAnsi="Times New Roman" w:cs="Times New Roman"/>
          <w:bCs/>
          <w:i/>
          <w:sz w:val="24"/>
          <w:szCs w:val="20"/>
        </w:rPr>
        <w:t>Wyciąg z decyzji nr 145/MON</w:t>
      </w:r>
    </w:p>
    <w:p w:rsidR="00375474" w:rsidRPr="002B3FC0" w:rsidRDefault="00594B76" w:rsidP="00F73561">
      <w:pPr>
        <w:numPr>
          <w:ilvl w:val="0"/>
          <w:numId w:val="55"/>
        </w:numPr>
        <w:autoSpaceDE w:val="0"/>
        <w:autoSpaceDN w:val="0"/>
        <w:adjustRightInd w:val="0"/>
        <w:spacing w:after="0" w:line="360" w:lineRule="auto"/>
        <w:ind w:left="425" w:hanging="425"/>
        <w:jc w:val="both"/>
        <w:rPr>
          <w:rFonts w:ascii="Times New Roman" w:hAnsi="Times New Roman" w:cs="Times New Roman"/>
          <w:i/>
          <w:sz w:val="24"/>
          <w:szCs w:val="20"/>
        </w:rPr>
      </w:pPr>
      <w:r>
        <w:rPr>
          <w:rFonts w:ascii="Times New Roman" w:hAnsi="Times New Roman" w:cs="Times New Roman"/>
          <w:bCs/>
          <w:i/>
          <w:sz w:val="24"/>
          <w:szCs w:val="20"/>
        </w:rPr>
        <w:t>Program prób zdawczo-</w:t>
      </w:r>
      <w:r w:rsidR="00375474" w:rsidRPr="002B3FC0">
        <w:rPr>
          <w:rFonts w:ascii="Times New Roman" w:hAnsi="Times New Roman" w:cs="Times New Roman"/>
          <w:bCs/>
          <w:i/>
          <w:sz w:val="24"/>
          <w:szCs w:val="20"/>
        </w:rPr>
        <w:t>odbiorczych</w:t>
      </w:r>
    </w:p>
    <w:p w:rsidR="00E57B04" w:rsidRPr="002B3FC0" w:rsidRDefault="00E57B04" w:rsidP="00E57B04">
      <w:pPr>
        <w:autoSpaceDE w:val="0"/>
        <w:autoSpaceDN w:val="0"/>
        <w:adjustRightInd w:val="0"/>
        <w:spacing w:after="0" w:line="240" w:lineRule="auto"/>
        <w:rPr>
          <w:rFonts w:ascii="Times New Roman" w:eastAsia="Times New Roman" w:hAnsi="Times New Roman" w:cs="Times New Roman"/>
          <w:i/>
          <w:sz w:val="24"/>
          <w:szCs w:val="24"/>
          <w:lang w:eastAsia="pl-PL"/>
        </w:rPr>
      </w:pPr>
    </w:p>
    <w:p w:rsidR="000B2762" w:rsidRPr="002B3FC0" w:rsidRDefault="000B2762" w:rsidP="00E57B04">
      <w:pPr>
        <w:autoSpaceDE w:val="0"/>
        <w:autoSpaceDN w:val="0"/>
        <w:adjustRightInd w:val="0"/>
        <w:spacing w:after="0" w:line="240" w:lineRule="auto"/>
        <w:rPr>
          <w:rFonts w:ascii="Times New Roman" w:eastAsia="Times New Roman" w:hAnsi="Times New Roman" w:cs="Times New Roman"/>
          <w:i/>
          <w:sz w:val="24"/>
          <w:szCs w:val="24"/>
          <w:lang w:eastAsia="pl-PL"/>
        </w:rPr>
      </w:pPr>
    </w:p>
    <w:p w:rsidR="0009400A" w:rsidRPr="000568B6" w:rsidRDefault="00E57B04" w:rsidP="003049E5">
      <w:pPr>
        <w:autoSpaceDE w:val="0"/>
        <w:autoSpaceDN w:val="0"/>
        <w:adjustRightInd w:val="0"/>
        <w:spacing w:after="0" w:line="240" w:lineRule="auto"/>
        <w:rPr>
          <w:rFonts w:ascii="Times New Roman" w:eastAsia="Times New Roman" w:hAnsi="Times New Roman" w:cs="Times New Roman"/>
          <w:b/>
          <w:sz w:val="28"/>
          <w:szCs w:val="28"/>
          <w:lang w:eastAsia="pl-PL"/>
        </w:rPr>
      </w:pPr>
      <w:r w:rsidRPr="002B3FC0">
        <w:rPr>
          <w:rFonts w:ascii="Times New Roman" w:eastAsia="Times New Roman" w:hAnsi="Times New Roman" w:cs="Times New Roman"/>
          <w:b/>
          <w:sz w:val="28"/>
          <w:szCs w:val="28"/>
          <w:lang w:eastAsia="pl-PL"/>
        </w:rPr>
        <w:t xml:space="preserve">ZAMAWIAJĄCY </w:t>
      </w:r>
      <w:r w:rsidRPr="002B3FC0">
        <w:rPr>
          <w:rFonts w:ascii="Times New Roman" w:eastAsia="Times New Roman" w:hAnsi="Times New Roman" w:cs="Times New Roman"/>
          <w:b/>
          <w:sz w:val="28"/>
          <w:szCs w:val="28"/>
          <w:lang w:eastAsia="pl-PL"/>
        </w:rPr>
        <w:tab/>
      </w:r>
      <w:r w:rsidRPr="002B3FC0">
        <w:rPr>
          <w:rFonts w:ascii="Times New Roman" w:eastAsia="Times New Roman" w:hAnsi="Times New Roman" w:cs="Times New Roman"/>
          <w:b/>
          <w:sz w:val="28"/>
          <w:szCs w:val="28"/>
          <w:lang w:eastAsia="pl-PL"/>
        </w:rPr>
        <w:tab/>
      </w:r>
      <w:r w:rsidRPr="002B3FC0">
        <w:rPr>
          <w:rFonts w:ascii="Times New Roman" w:eastAsia="Times New Roman" w:hAnsi="Times New Roman" w:cs="Times New Roman"/>
          <w:b/>
          <w:sz w:val="28"/>
          <w:szCs w:val="28"/>
          <w:lang w:eastAsia="pl-PL"/>
        </w:rPr>
        <w:tab/>
      </w:r>
      <w:r w:rsidRPr="002B3FC0">
        <w:rPr>
          <w:rFonts w:ascii="Times New Roman" w:eastAsia="Times New Roman" w:hAnsi="Times New Roman" w:cs="Times New Roman"/>
          <w:b/>
          <w:sz w:val="28"/>
          <w:szCs w:val="28"/>
          <w:lang w:eastAsia="pl-PL"/>
        </w:rPr>
        <w:tab/>
      </w:r>
      <w:r w:rsidRPr="002B3FC0">
        <w:rPr>
          <w:rFonts w:ascii="Times New Roman" w:eastAsia="Times New Roman" w:hAnsi="Times New Roman" w:cs="Times New Roman"/>
          <w:b/>
          <w:sz w:val="28"/>
          <w:szCs w:val="28"/>
          <w:lang w:eastAsia="pl-PL"/>
        </w:rPr>
        <w:tab/>
        <w:t xml:space="preserve">                WYKONAWCA</w:t>
      </w:r>
    </w:p>
    <w:sectPr w:rsidR="0009400A" w:rsidRPr="000568B6" w:rsidSect="0031415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E3" w:rsidRDefault="00AB35E3" w:rsidP="00E639BF">
      <w:pPr>
        <w:spacing w:after="0" w:line="240" w:lineRule="auto"/>
      </w:pPr>
      <w:r>
        <w:separator/>
      </w:r>
    </w:p>
  </w:endnote>
  <w:endnote w:type="continuationSeparator" w:id="0">
    <w:p w:rsidR="00AB35E3" w:rsidRDefault="00AB35E3"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540166"/>
      <w:docPartObj>
        <w:docPartGallery w:val="Page Numbers (Bottom of Page)"/>
        <w:docPartUnique/>
      </w:docPartObj>
    </w:sdtPr>
    <w:sdtEndPr/>
    <w:sdtContent>
      <w:p w:rsidR="00FC5611" w:rsidRDefault="001C6299">
        <w:pPr>
          <w:pStyle w:val="Stopka"/>
          <w:jc w:val="center"/>
        </w:pPr>
        <w:r>
          <w:fldChar w:fldCharType="begin"/>
        </w:r>
        <w:r w:rsidR="00FC5611">
          <w:instrText>PAGE   \* MERGEFORMAT</w:instrText>
        </w:r>
        <w:r>
          <w:fldChar w:fldCharType="separate"/>
        </w:r>
        <w:r w:rsidR="00CF0D34">
          <w:rPr>
            <w:noProof/>
          </w:rPr>
          <w:t>19</w:t>
        </w:r>
        <w:r>
          <w:fldChar w:fldCharType="end"/>
        </w:r>
      </w:p>
    </w:sdtContent>
  </w:sdt>
  <w:p w:rsidR="00FC5611" w:rsidRDefault="00FC56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E3" w:rsidRDefault="00AB35E3" w:rsidP="00E639BF">
      <w:pPr>
        <w:spacing w:after="0" w:line="240" w:lineRule="auto"/>
      </w:pPr>
      <w:r>
        <w:separator/>
      </w:r>
    </w:p>
  </w:footnote>
  <w:footnote w:type="continuationSeparator" w:id="0">
    <w:p w:rsidR="00AB35E3" w:rsidRDefault="00AB35E3" w:rsidP="00E639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34"/>
    <w:lvl w:ilvl="0">
      <w:start w:val="1"/>
      <w:numFmt w:val="decimal"/>
      <w:lvlText w:val="%1."/>
      <w:lvlJc w:val="left"/>
      <w:pPr>
        <w:tabs>
          <w:tab w:val="num" w:pos="720"/>
        </w:tabs>
        <w:ind w:left="720" w:hanging="360"/>
      </w:pPr>
      <w:rPr>
        <w:rFonts w:ascii="Times New Roman" w:hAnsi="Times New Roman" w:cs="Wingdings" w:hint="default"/>
        <w:b w:val="0"/>
        <w:bCs/>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8"/>
    <w:multiLevelType w:val="multilevel"/>
    <w:tmpl w:val="F30CC602"/>
    <w:name w:val="WW8Num36"/>
    <w:lvl w:ilvl="0">
      <w:start w:val="1"/>
      <w:numFmt w:val="decimal"/>
      <w:lvlText w:val="%1."/>
      <w:lvlJc w:val="left"/>
      <w:pPr>
        <w:tabs>
          <w:tab w:val="num" w:pos="720"/>
        </w:tabs>
        <w:ind w:left="720" w:hanging="360"/>
      </w:pPr>
      <w:rPr>
        <w:rFonts w:cs="Arial"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sz w:val="16"/>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5"/>
    <w:multiLevelType w:val="multilevel"/>
    <w:tmpl w:val="8F2C116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6"/>
    <w:multiLevelType w:val="multilevel"/>
    <w:tmpl w:val="9DA67B16"/>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A1435F"/>
    <w:multiLevelType w:val="hybridMultilevel"/>
    <w:tmpl w:val="5E8691E6"/>
    <w:lvl w:ilvl="0" w:tplc="87EAB9B6">
      <w:start w:val="1"/>
      <w:numFmt w:val="decimal"/>
      <w:lvlText w:val="%1."/>
      <w:lvlJc w:val="left"/>
      <w:pPr>
        <w:tabs>
          <w:tab w:val="num" w:pos="1152"/>
        </w:tabs>
        <w:ind w:left="1152" w:hanging="360"/>
      </w:pPr>
      <w:rPr>
        <w:rFonts w:hint="default"/>
        <w:b/>
        <w:sz w:val="24"/>
      </w:rPr>
    </w:lvl>
    <w:lvl w:ilvl="1" w:tplc="0415000D" w:tentative="1">
      <w:start w:val="1"/>
      <w:numFmt w:val="lowerLetter"/>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5">
    <w:nsid w:val="021931D5"/>
    <w:multiLevelType w:val="hybridMultilevel"/>
    <w:tmpl w:val="E31663D6"/>
    <w:lvl w:ilvl="0" w:tplc="C55E53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54427D8"/>
    <w:multiLevelType w:val="hybridMultilevel"/>
    <w:tmpl w:val="56128222"/>
    <w:lvl w:ilvl="0" w:tplc="EA94DACC">
      <w:start w:val="1"/>
      <w:numFmt w:val="decimal"/>
      <w:lvlText w:val="%1)"/>
      <w:lvlJc w:val="left"/>
      <w:pPr>
        <w:ind w:left="1854" w:hanging="360"/>
      </w:pPr>
      <w:rPr>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nsid w:val="06836CCB"/>
    <w:multiLevelType w:val="hybridMultilevel"/>
    <w:tmpl w:val="055E40EE"/>
    <w:lvl w:ilvl="0" w:tplc="690EC228">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E178E7"/>
    <w:multiLevelType w:val="multilevel"/>
    <w:tmpl w:val="7A36D340"/>
    <w:lvl w:ilvl="0">
      <w:start w:val="7"/>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B2C5497"/>
    <w:multiLevelType w:val="hybridMultilevel"/>
    <w:tmpl w:val="48E4E4B2"/>
    <w:lvl w:ilvl="0" w:tplc="38403B24">
      <w:start w:val="1"/>
      <w:numFmt w:val="decimal"/>
      <w:lvlText w:val="%1)"/>
      <w:lvlJc w:val="left"/>
      <w:pPr>
        <w:ind w:left="1569" w:hanging="360"/>
      </w:pPr>
      <w:rPr>
        <w:rFonts w:ascii="Times New Roman" w:eastAsia="Calibri" w:hAnsi="Times New Roman" w:cs="Times New Roman"/>
        <w:b w:val="0"/>
        <w:i w:val="0"/>
        <w:color w:val="auto"/>
        <w:sz w:val="24"/>
      </w:rPr>
    </w:lvl>
    <w:lvl w:ilvl="1" w:tplc="4666142A">
      <w:start w:val="1"/>
      <w:numFmt w:val="bullet"/>
      <w:lvlText w:val="-"/>
      <w:lvlJc w:val="left"/>
      <w:pPr>
        <w:ind w:left="2289" w:hanging="360"/>
      </w:pPr>
      <w:rPr>
        <w:rFonts w:ascii="Times New Roman" w:hAnsi="Times New Roman" w:cs="Times New Roman" w:hint="default"/>
        <w:b/>
      </w:rPr>
    </w:lvl>
    <w:lvl w:ilvl="2" w:tplc="F31E73F8">
      <w:start w:val="1"/>
      <w:numFmt w:val="bullet"/>
      <w:lvlText w:val=""/>
      <w:lvlJc w:val="left"/>
      <w:pPr>
        <w:ind w:left="3009" w:hanging="360"/>
      </w:pPr>
      <w:rPr>
        <w:rFonts w:ascii="Wingdings" w:hAnsi="Wingdings" w:hint="default"/>
      </w:rPr>
    </w:lvl>
    <w:lvl w:ilvl="3" w:tplc="61764BAC">
      <w:start w:val="1"/>
      <w:numFmt w:val="bullet"/>
      <w:lvlText w:val=""/>
      <w:lvlJc w:val="left"/>
      <w:pPr>
        <w:ind w:left="3729" w:hanging="360"/>
      </w:pPr>
      <w:rPr>
        <w:rFonts w:ascii="Symbol" w:hAnsi="Symbol" w:hint="default"/>
      </w:rPr>
    </w:lvl>
    <w:lvl w:ilvl="4" w:tplc="71683230" w:tentative="1">
      <w:start w:val="1"/>
      <w:numFmt w:val="bullet"/>
      <w:lvlText w:val="o"/>
      <w:lvlJc w:val="left"/>
      <w:pPr>
        <w:ind w:left="4449" w:hanging="360"/>
      </w:pPr>
      <w:rPr>
        <w:rFonts w:ascii="Courier New" w:hAnsi="Courier New" w:cs="Courier New" w:hint="default"/>
      </w:rPr>
    </w:lvl>
    <w:lvl w:ilvl="5" w:tplc="B5C24888" w:tentative="1">
      <w:start w:val="1"/>
      <w:numFmt w:val="bullet"/>
      <w:lvlText w:val=""/>
      <w:lvlJc w:val="left"/>
      <w:pPr>
        <w:ind w:left="5169" w:hanging="360"/>
      </w:pPr>
      <w:rPr>
        <w:rFonts w:ascii="Wingdings" w:hAnsi="Wingdings" w:hint="default"/>
      </w:rPr>
    </w:lvl>
    <w:lvl w:ilvl="6" w:tplc="E482EBC0" w:tentative="1">
      <w:start w:val="1"/>
      <w:numFmt w:val="bullet"/>
      <w:lvlText w:val=""/>
      <w:lvlJc w:val="left"/>
      <w:pPr>
        <w:ind w:left="5889" w:hanging="360"/>
      </w:pPr>
      <w:rPr>
        <w:rFonts w:ascii="Symbol" w:hAnsi="Symbol" w:hint="default"/>
      </w:rPr>
    </w:lvl>
    <w:lvl w:ilvl="7" w:tplc="E0B63696" w:tentative="1">
      <w:start w:val="1"/>
      <w:numFmt w:val="bullet"/>
      <w:lvlText w:val="o"/>
      <w:lvlJc w:val="left"/>
      <w:pPr>
        <w:ind w:left="6609" w:hanging="360"/>
      </w:pPr>
      <w:rPr>
        <w:rFonts w:ascii="Courier New" w:hAnsi="Courier New" w:cs="Courier New" w:hint="default"/>
      </w:rPr>
    </w:lvl>
    <w:lvl w:ilvl="8" w:tplc="91D41C2C" w:tentative="1">
      <w:start w:val="1"/>
      <w:numFmt w:val="bullet"/>
      <w:lvlText w:val=""/>
      <w:lvlJc w:val="left"/>
      <w:pPr>
        <w:ind w:left="7329" w:hanging="360"/>
      </w:pPr>
      <w:rPr>
        <w:rFonts w:ascii="Wingdings" w:hAnsi="Wingdings" w:hint="default"/>
      </w:rPr>
    </w:lvl>
  </w:abstractNum>
  <w:abstractNum w:abstractNumId="10">
    <w:nsid w:val="0C901CF3"/>
    <w:multiLevelType w:val="hybridMultilevel"/>
    <w:tmpl w:val="A0B6DD50"/>
    <w:lvl w:ilvl="0" w:tplc="04150017">
      <w:start w:val="1"/>
      <w:numFmt w:val="lowerLetter"/>
      <w:lvlText w:val="%1)"/>
      <w:lvlJc w:val="left"/>
      <w:pPr>
        <w:ind w:left="2781" w:hanging="360"/>
      </w:pPr>
    </w:lvl>
    <w:lvl w:ilvl="1" w:tplc="04150019" w:tentative="1">
      <w:start w:val="1"/>
      <w:numFmt w:val="lowerLetter"/>
      <w:lvlText w:val="%2."/>
      <w:lvlJc w:val="left"/>
      <w:pPr>
        <w:ind w:left="3501" w:hanging="360"/>
      </w:pPr>
    </w:lvl>
    <w:lvl w:ilvl="2" w:tplc="0415001B" w:tentative="1">
      <w:start w:val="1"/>
      <w:numFmt w:val="lowerRoman"/>
      <w:lvlText w:val="%3."/>
      <w:lvlJc w:val="right"/>
      <w:pPr>
        <w:ind w:left="4221" w:hanging="180"/>
      </w:pPr>
    </w:lvl>
    <w:lvl w:ilvl="3" w:tplc="0415000F" w:tentative="1">
      <w:start w:val="1"/>
      <w:numFmt w:val="decimal"/>
      <w:lvlText w:val="%4."/>
      <w:lvlJc w:val="left"/>
      <w:pPr>
        <w:ind w:left="4941" w:hanging="360"/>
      </w:pPr>
    </w:lvl>
    <w:lvl w:ilvl="4" w:tplc="04150019" w:tentative="1">
      <w:start w:val="1"/>
      <w:numFmt w:val="lowerLetter"/>
      <w:lvlText w:val="%5."/>
      <w:lvlJc w:val="left"/>
      <w:pPr>
        <w:ind w:left="5661" w:hanging="360"/>
      </w:pPr>
    </w:lvl>
    <w:lvl w:ilvl="5" w:tplc="0415001B" w:tentative="1">
      <w:start w:val="1"/>
      <w:numFmt w:val="lowerRoman"/>
      <w:lvlText w:val="%6."/>
      <w:lvlJc w:val="right"/>
      <w:pPr>
        <w:ind w:left="6381" w:hanging="180"/>
      </w:pPr>
    </w:lvl>
    <w:lvl w:ilvl="6" w:tplc="0415000F" w:tentative="1">
      <w:start w:val="1"/>
      <w:numFmt w:val="decimal"/>
      <w:lvlText w:val="%7."/>
      <w:lvlJc w:val="left"/>
      <w:pPr>
        <w:ind w:left="7101" w:hanging="360"/>
      </w:pPr>
    </w:lvl>
    <w:lvl w:ilvl="7" w:tplc="04150019" w:tentative="1">
      <w:start w:val="1"/>
      <w:numFmt w:val="lowerLetter"/>
      <w:lvlText w:val="%8."/>
      <w:lvlJc w:val="left"/>
      <w:pPr>
        <w:ind w:left="7821" w:hanging="360"/>
      </w:pPr>
    </w:lvl>
    <w:lvl w:ilvl="8" w:tplc="0415001B" w:tentative="1">
      <w:start w:val="1"/>
      <w:numFmt w:val="lowerRoman"/>
      <w:lvlText w:val="%9."/>
      <w:lvlJc w:val="right"/>
      <w:pPr>
        <w:ind w:left="8541" w:hanging="180"/>
      </w:pPr>
    </w:lvl>
  </w:abstractNum>
  <w:abstractNum w:abstractNumId="11">
    <w:nsid w:val="0D32760F"/>
    <w:multiLevelType w:val="hybridMultilevel"/>
    <w:tmpl w:val="71B4887E"/>
    <w:lvl w:ilvl="0" w:tplc="D6C290BA">
      <w:start w:val="1"/>
      <w:numFmt w:val="decimal"/>
      <w:lvlText w:val="%1)"/>
      <w:lvlJc w:val="left"/>
      <w:pPr>
        <w:ind w:left="1068" w:hanging="360"/>
      </w:pPr>
      <w:rPr>
        <w:rFonts w:hint="default"/>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F415719"/>
    <w:multiLevelType w:val="hybridMultilevel"/>
    <w:tmpl w:val="4E5EEF32"/>
    <w:lvl w:ilvl="0" w:tplc="1A9E9FEC">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D460C9"/>
    <w:multiLevelType w:val="multilevel"/>
    <w:tmpl w:val="795894A2"/>
    <w:lvl w:ilvl="0">
      <w:start w:val="8"/>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1"/>
      <w:numFmt w:val="decimal"/>
      <w:lvlText w:val="%3)"/>
      <w:lvlJc w:val="left"/>
      <w:pPr>
        <w:ind w:left="1854" w:hanging="720"/>
      </w:pPr>
      <w:rPr>
        <w:rFonts w:ascii="Times New Roman" w:hAnsi="Times New Roman" w:cs="Times New Roman"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1079267A"/>
    <w:multiLevelType w:val="hybridMultilevel"/>
    <w:tmpl w:val="C46863B6"/>
    <w:lvl w:ilvl="0" w:tplc="04150017">
      <w:start w:val="1"/>
      <w:numFmt w:val="lowerLetter"/>
      <w:lvlText w:val="%1)"/>
      <w:lvlJc w:val="left"/>
      <w:pPr>
        <w:ind w:left="2781" w:hanging="360"/>
      </w:pPr>
    </w:lvl>
    <w:lvl w:ilvl="1" w:tplc="04150019">
      <w:start w:val="1"/>
      <w:numFmt w:val="lowerLetter"/>
      <w:lvlText w:val="%2."/>
      <w:lvlJc w:val="left"/>
      <w:pPr>
        <w:ind w:left="3501" w:hanging="360"/>
      </w:pPr>
    </w:lvl>
    <w:lvl w:ilvl="2" w:tplc="0415001B">
      <w:start w:val="1"/>
      <w:numFmt w:val="lowerRoman"/>
      <w:lvlText w:val="%3."/>
      <w:lvlJc w:val="right"/>
      <w:pPr>
        <w:ind w:left="4221" w:hanging="180"/>
      </w:pPr>
    </w:lvl>
    <w:lvl w:ilvl="3" w:tplc="0415000F">
      <w:start w:val="1"/>
      <w:numFmt w:val="decimal"/>
      <w:lvlText w:val="%4."/>
      <w:lvlJc w:val="left"/>
      <w:pPr>
        <w:ind w:left="4941" w:hanging="360"/>
      </w:pPr>
    </w:lvl>
    <w:lvl w:ilvl="4" w:tplc="04150019">
      <w:start w:val="1"/>
      <w:numFmt w:val="lowerLetter"/>
      <w:lvlText w:val="%5."/>
      <w:lvlJc w:val="left"/>
      <w:pPr>
        <w:ind w:left="5661" w:hanging="360"/>
      </w:pPr>
    </w:lvl>
    <w:lvl w:ilvl="5" w:tplc="0415001B">
      <w:start w:val="1"/>
      <w:numFmt w:val="lowerRoman"/>
      <w:lvlText w:val="%6."/>
      <w:lvlJc w:val="right"/>
      <w:pPr>
        <w:ind w:left="6381" w:hanging="180"/>
      </w:pPr>
    </w:lvl>
    <w:lvl w:ilvl="6" w:tplc="0415000F">
      <w:start w:val="1"/>
      <w:numFmt w:val="decimal"/>
      <w:lvlText w:val="%7."/>
      <w:lvlJc w:val="left"/>
      <w:pPr>
        <w:ind w:left="7101" w:hanging="360"/>
      </w:pPr>
    </w:lvl>
    <w:lvl w:ilvl="7" w:tplc="04150019">
      <w:start w:val="1"/>
      <w:numFmt w:val="lowerLetter"/>
      <w:lvlText w:val="%8."/>
      <w:lvlJc w:val="left"/>
      <w:pPr>
        <w:ind w:left="7821" w:hanging="360"/>
      </w:pPr>
    </w:lvl>
    <w:lvl w:ilvl="8" w:tplc="0415001B">
      <w:start w:val="1"/>
      <w:numFmt w:val="lowerRoman"/>
      <w:lvlText w:val="%9."/>
      <w:lvlJc w:val="right"/>
      <w:pPr>
        <w:ind w:left="8541" w:hanging="180"/>
      </w:pPr>
    </w:lvl>
  </w:abstractNum>
  <w:abstractNum w:abstractNumId="15">
    <w:nsid w:val="10EC5A9D"/>
    <w:multiLevelType w:val="hybridMultilevel"/>
    <w:tmpl w:val="6324B36A"/>
    <w:lvl w:ilvl="0" w:tplc="0206FCF8">
      <w:start w:val="2"/>
      <w:numFmt w:val="decimal"/>
      <w:lvlText w:val="%1."/>
      <w:lvlJc w:val="left"/>
      <w:pPr>
        <w:tabs>
          <w:tab w:val="num" w:pos="1152"/>
        </w:tabs>
        <w:ind w:left="1152" w:hanging="360"/>
      </w:pPr>
      <w:rPr>
        <w:rFonts w:hint="default"/>
      </w:rPr>
    </w:lvl>
    <w:lvl w:ilvl="1" w:tplc="0415000D" w:tentative="1">
      <w:start w:val="1"/>
      <w:numFmt w:val="lowerLetter"/>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16">
    <w:nsid w:val="12B3023B"/>
    <w:multiLevelType w:val="hybridMultilevel"/>
    <w:tmpl w:val="0BEA94E6"/>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16335408"/>
    <w:multiLevelType w:val="multilevel"/>
    <w:tmpl w:val="9E6E5852"/>
    <w:lvl w:ilvl="0">
      <w:start w:val="7"/>
      <w:numFmt w:val="decimal"/>
      <w:lvlText w:val="%1"/>
      <w:lvlJc w:val="left"/>
      <w:pPr>
        <w:ind w:left="480" w:hanging="480"/>
      </w:pPr>
    </w:lvl>
    <w:lvl w:ilvl="1">
      <w:start w:val="3"/>
      <w:numFmt w:val="decimal"/>
      <w:lvlText w:val="%1.%2"/>
      <w:lvlJc w:val="left"/>
      <w:pPr>
        <w:ind w:left="1047" w:hanging="480"/>
      </w:pPr>
    </w:lvl>
    <w:lvl w:ilvl="2">
      <w:start w:val="1"/>
      <w:numFmt w:val="decimal"/>
      <w:lvlText w:val="%3)"/>
      <w:lvlJc w:val="left"/>
      <w:pPr>
        <w:ind w:left="1854" w:hanging="720"/>
      </w:pPr>
      <w:rPr>
        <w:strike w:val="0"/>
        <w:dstrike w:val="0"/>
        <w:color w:val="auto"/>
        <w:u w:val="none"/>
        <w:effect w:val="none"/>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nsid w:val="17DF0464"/>
    <w:multiLevelType w:val="hybridMultilevel"/>
    <w:tmpl w:val="E68879C4"/>
    <w:lvl w:ilvl="0" w:tplc="FFFFFFFF">
      <w:start w:val="1"/>
      <w:numFmt w:val="lowerLetter"/>
      <w:lvlText w:val="%1)"/>
      <w:lvlJc w:val="left"/>
      <w:pPr>
        <w:ind w:left="1854" w:hanging="360"/>
      </w:pPr>
    </w:lvl>
    <w:lvl w:ilvl="1" w:tplc="04150011"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nsid w:val="1BBA65DF"/>
    <w:multiLevelType w:val="hybridMultilevel"/>
    <w:tmpl w:val="E576698A"/>
    <w:lvl w:ilvl="0" w:tplc="6B16C5F2">
      <w:start w:val="1"/>
      <w:numFmt w:val="lowerLetter"/>
      <w:lvlText w:val="%1)"/>
      <w:lvlJc w:val="left"/>
      <w:pPr>
        <w:ind w:left="2781" w:hanging="360"/>
      </w:pPr>
      <w:rPr>
        <w:rFonts w:ascii="Times New Roman" w:eastAsia="Times New Roman" w:hAnsi="Times New Roman" w:cs="Times New Roman"/>
        <w:strike w:val="0"/>
      </w:rPr>
    </w:lvl>
    <w:lvl w:ilvl="1" w:tplc="04150019" w:tentative="1">
      <w:start w:val="1"/>
      <w:numFmt w:val="lowerLetter"/>
      <w:lvlText w:val="%2."/>
      <w:lvlJc w:val="left"/>
      <w:pPr>
        <w:ind w:left="3501" w:hanging="360"/>
      </w:pPr>
    </w:lvl>
    <w:lvl w:ilvl="2" w:tplc="0415001B" w:tentative="1">
      <w:start w:val="1"/>
      <w:numFmt w:val="lowerRoman"/>
      <w:lvlText w:val="%3."/>
      <w:lvlJc w:val="right"/>
      <w:pPr>
        <w:ind w:left="4221" w:hanging="180"/>
      </w:pPr>
    </w:lvl>
    <w:lvl w:ilvl="3" w:tplc="0415000F" w:tentative="1">
      <w:start w:val="1"/>
      <w:numFmt w:val="decimal"/>
      <w:lvlText w:val="%4."/>
      <w:lvlJc w:val="left"/>
      <w:pPr>
        <w:ind w:left="4941" w:hanging="360"/>
      </w:pPr>
    </w:lvl>
    <w:lvl w:ilvl="4" w:tplc="04150019" w:tentative="1">
      <w:start w:val="1"/>
      <w:numFmt w:val="lowerLetter"/>
      <w:lvlText w:val="%5."/>
      <w:lvlJc w:val="left"/>
      <w:pPr>
        <w:ind w:left="5661" w:hanging="360"/>
      </w:pPr>
    </w:lvl>
    <w:lvl w:ilvl="5" w:tplc="0415001B" w:tentative="1">
      <w:start w:val="1"/>
      <w:numFmt w:val="lowerRoman"/>
      <w:lvlText w:val="%6."/>
      <w:lvlJc w:val="right"/>
      <w:pPr>
        <w:ind w:left="6381" w:hanging="180"/>
      </w:pPr>
    </w:lvl>
    <w:lvl w:ilvl="6" w:tplc="0415000F" w:tentative="1">
      <w:start w:val="1"/>
      <w:numFmt w:val="decimal"/>
      <w:lvlText w:val="%7."/>
      <w:lvlJc w:val="left"/>
      <w:pPr>
        <w:ind w:left="7101" w:hanging="360"/>
      </w:pPr>
    </w:lvl>
    <w:lvl w:ilvl="7" w:tplc="04150019" w:tentative="1">
      <w:start w:val="1"/>
      <w:numFmt w:val="lowerLetter"/>
      <w:lvlText w:val="%8."/>
      <w:lvlJc w:val="left"/>
      <w:pPr>
        <w:ind w:left="7821" w:hanging="360"/>
      </w:pPr>
    </w:lvl>
    <w:lvl w:ilvl="8" w:tplc="0415001B" w:tentative="1">
      <w:start w:val="1"/>
      <w:numFmt w:val="lowerRoman"/>
      <w:lvlText w:val="%9."/>
      <w:lvlJc w:val="right"/>
      <w:pPr>
        <w:ind w:left="8541" w:hanging="180"/>
      </w:pPr>
    </w:lvl>
  </w:abstractNum>
  <w:abstractNum w:abstractNumId="20">
    <w:nsid w:val="20D5514C"/>
    <w:multiLevelType w:val="hybridMultilevel"/>
    <w:tmpl w:val="03C04C4E"/>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28AE45CE"/>
    <w:multiLevelType w:val="hybridMultilevel"/>
    <w:tmpl w:val="128CD01C"/>
    <w:lvl w:ilvl="0" w:tplc="670CC2BC">
      <w:start w:val="1"/>
      <w:numFmt w:val="lowerLetter"/>
      <w:lvlText w:val="%1)"/>
      <w:lvlJc w:val="left"/>
      <w:pPr>
        <w:ind w:left="2781" w:hanging="360"/>
      </w:pPr>
      <w:rPr>
        <w:rFonts w:hint="default"/>
      </w:rPr>
    </w:lvl>
    <w:lvl w:ilvl="1" w:tplc="04150019" w:tentative="1">
      <w:start w:val="1"/>
      <w:numFmt w:val="lowerLetter"/>
      <w:lvlText w:val="%2."/>
      <w:lvlJc w:val="left"/>
      <w:pPr>
        <w:ind w:left="3501" w:hanging="360"/>
      </w:pPr>
    </w:lvl>
    <w:lvl w:ilvl="2" w:tplc="0415001B" w:tentative="1">
      <w:start w:val="1"/>
      <w:numFmt w:val="lowerRoman"/>
      <w:lvlText w:val="%3."/>
      <w:lvlJc w:val="right"/>
      <w:pPr>
        <w:ind w:left="4221" w:hanging="180"/>
      </w:pPr>
    </w:lvl>
    <w:lvl w:ilvl="3" w:tplc="0415000F" w:tentative="1">
      <w:start w:val="1"/>
      <w:numFmt w:val="decimal"/>
      <w:lvlText w:val="%4."/>
      <w:lvlJc w:val="left"/>
      <w:pPr>
        <w:ind w:left="4941" w:hanging="360"/>
      </w:pPr>
    </w:lvl>
    <w:lvl w:ilvl="4" w:tplc="04150019" w:tentative="1">
      <w:start w:val="1"/>
      <w:numFmt w:val="lowerLetter"/>
      <w:lvlText w:val="%5."/>
      <w:lvlJc w:val="left"/>
      <w:pPr>
        <w:ind w:left="5661" w:hanging="360"/>
      </w:pPr>
    </w:lvl>
    <w:lvl w:ilvl="5" w:tplc="0415001B" w:tentative="1">
      <w:start w:val="1"/>
      <w:numFmt w:val="lowerRoman"/>
      <w:lvlText w:val="%6."/>
      <w:lvlJc w:val="right"/>
      <w:pPr>
        <w:ind w:left="6381" w:hanging="180"/>
      </w:pPr>
    </w:lvl>
    <w:lvl w:ilvl="6" w:tplc="0415000F" w:tentative="1">
      <w:start w:val="1"/>
      <w:numFmt w:val="decimal"/>
      <w:lvlText w:val="%7."/>
      <w:lvlJc w:val="left"/>
      <w:pPr>
        <w:ind w:left="7101" w:hanging="360"/>
      </w:pPr>
    </w:lvl>
    <w:lvl w:ilvl="7" w:tplc="04150019" w:tentative="1">
      <w:start w:val="1"/>
      <w:numFmt w:val="lowerLetter"/>
      <w:lvlText w:val="%8."/>
      <w:lvlJc w:val="left"/>
      <w:pPr>
        <w:ind w:left="7821" w:hanging="360"/>
      </w:pPr>
    </w:lvl>
    <w:lvl w:ilvl="8" w:tplc="0415001B" w:tentative="1">
      <w:start w:val="1"/>
      <w:numFmt w:val="lowerRoman"/>
      <w:lvlText w:val="%9."/>
      <w:lvlJc w:val="right"/>
      <w:pPr>
        <w:ind w:left="8541" w:hanging="180"/>
      </w:pPr>
    </w:lvl>
  </w:abstractNum>
  <w:abstractNum w:abstractNumId="22">
    <w:nsid w:val="2AC7586E"/>
    <w:multiLevelType w:val="hybridMultilevel"/>
    <w:tmpl w:val="E17C1802"/>
    <w:lvl w:ilvl="0" w:tplc="04150017">
      <w:start w:val="1"/>
      <w:numFmt w:val="lowerLetter"/>
      <w:lvlText w:val="%1)"/>
      <w:lvlJc w:val="left"/>
      <w:pPr>
        <w:ind w:left="1854" w:hanging="360"/>
      </w:pPr>
      <w:rPr>
        <w:rFonts w:hint="default"/>
      </w:rPr>
    </w:lvl>
    <w:lvl w:ilvl="1" w:tplc="04150019">
      <w:start w:val="1"/>
      <w:numFmt w:val="bullet"/>
      <w:lvlText w:val="o"/>
      <w:lvlJc w:val="left"/>
      <w:pPr>
        <w:ind w:left="2574" w:hanging="360"/>
      </w:pPr>
      <w:rPr>
        <w:rFonts w:ascii="Courier New" w:hAnsi="Courier New" w:cs="Courier New" w:hint="default"/>
      </w:rPr>
    </w:lvl>
    <w:lvl w:ilvl="2" w:tplc="0415001B">
      <w:start w:val="1"/>
      <w:numFmt w:val="bullet"/>
      <w:lvlText w:val=""/>
      <w:lvlJc w:val="left"/>
      <w:pPr>
        <w:ind w:left="3294" w:hanging="360"/>
      </w:pPr>
      <w:rPr>
        <w:rFonts w:ascii="Wingdings" w:hAnsi="Wingdings" w:hint="default"/>
      </w:rPr>
    </w:lvl>
    <w:lvl w:ilvl="3" w:tplc="0415000F" w:tentative="1">
      <w:start w:val="1"/>
      <w:numFmt w:val="bullet"/>
      <w:lvlText w:val=""/>
      <w:lvlJc w:val="left"/>
      <w:pPr>
        <w:ind w:left="4014" w:hanging="360"/>
      </w:pPr>
      <w:rPr>
        <w:rFonts w:ascii="Symbol" w:hAnsi="Symbol" w:hint="default"/>
      </w:rPr>
    </w:lvl>
    <w:lvl w:ilvl="4" w:tplc="04150019" w:tentative="1">
      <w:start w:val="1"/>
      <w:numFmt w:val="bullet"/>
      <w:lvlText w:val="o"/>
      <w:lvlJc w:val="left"/>
      <w:pPr>
        <w:ind w:left="4734" w:hanging="360"/>
      </w:pPr>
      <w:rPr>
        <w:rFonts w:ascii="Courier New" w:hAnsi="Courier New" w:cs="Courier New" w:hint="default"/>
      </w:rPr>
    </w:lvl>
    <w:lvl w:ilvl="5" w:tplc="0415001B" w:tentative="1">
      <w:start w:val="1"/>
      <w:numFmt w:val="bullet"/>
      <w:lvlText w:val=""/>
      <w:lvlJc w:val="left"/>
      <w:pPr>
        <w:ind w:left="5454" w:hanging="360"/>
      </w:pPr>
      <w:rPr>
        <w:rFonts w:ascii="Wingdings" w:hAnsi="Wingdings" w:hint="default"/>
      </w:rPr>
    </w:lvl>
    <w:lvl w:ilvl="6" w:tplc="0415000F" w:tentative="1">
      <w:start w:val="1"/>
      <w:numFmt w:val="bullet"/>
      <w:lvlText w:val=""/>
      <w:lvlJc w:val="left"/>
      <w:pPr>
        <w:ind w:left="6174" w:hanging="360"/>
      </w:pPr>
      <w:rPr>
        <w:rFonts w:ascii="Symbol" w:hAnsi="Symbol" w:hint="default"/>
      </w:rPr>
    </w:lvl>
    <w:lvl w:ilvl="7" w:tplc="04150019" w:tentative="1">
      <w:start w:val="1"/>
      <w:numFmt w:val="bullet"/>
      <w:lvlText w:val="o"/>
      <w:lvlJc w:val="left"/>
      <w:pPr>
        <w:ind w:left="6894" w:hanging="360"/>
      </w:pPr>
      <w:rPr>
        <w:rFonts w:ascii="Courier New" w:hAnsi="Courier New" w:cs="Courier New" w:hint="default"/>
      </w:rPr>
    </w:lvl>
    <w:lvl w:ilvl="8" w:tplc="0415001B" w:tentative="1">
      <w:start w:val="1"/>
      <w:numFmt w:val="bullet"/>
      <w:lvlText w:val=""/>
      <w:lvlJc w:val="left"/>
      <w:pPr>
        <w:ind w:left="7614" w:hanging="360"/>
      </w:pPr>
      <w:rPr>
        <w:rFonts w:ascii="Wingdings" w:hAnsi="Wingdings" w:hint="default"/>
      </w:rPr>
    </w:lvl>
  </w:abstractNum>
  <w:abstractNum w:abstractNumId="23">
    <w:nsid w:val="2B45444A"/>
    <w:multiLevelType w:val="hybridMultilevel"/>
    <w:tmpl w:val="CBD0992A"/>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2DBB0AB2"/>
    <w:multiLevelType w:val="hybridMultilevel"/>
    <w:tmpl w:val="4D3C661A"/>
    <w:lvl w:ilvl="0" w:tplc="ECD8A5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316E0F96"/>
    <w:multiLevelType w:val="hybridMultilevel"/>
    <w:tmpl w:val="027E179C"/>
    <w:lvl w:ilvl="0" w:tplc="0415000F">
      <w:start w:val="1"/>
      <w:numFmt w:val="decimal"/>
      <w:lvlText w:val="%1."/>
      <w:lvlJc w:val="left"/>
      <w:pPr>
        <w:tabs>
          <w:tab w:val="num" w:pos="644"/>
        </w:tabs>
        <w:ind w:left="644" w:hanging="360"/>
      </w:pPr>
      <w:rPr>
        <w:rFonts w:hint="default"/>
      </w:rPr>
    </w:lvl>
    <w:lvl w:ilvl="1" w:tplc="04150011">
      <w:start w:val="1"/>
      <w:numFmt w:val="decimal"/>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26">
    <w:nsid w:val="31914C63"/>
    <w:multiLevelType w:val="hybridMultilevel"/>
    <w:tmpl w:val="C57A9110"/>
    <w:lvl w:ilvl="0" w:tplc="A628EA1E">
      <w:start w:val="1"/>
      <w:numFmt w:val="decimal"/>
      <w:lvlText w:val="%1."/>
      <w:lvlJc w:val="left"/>
      <w:pPr>
        <w:tabs>
          <w:tab w:val="num" w:pos="1080"/>
        </w:tabs>
        <w:ind w:left="1080" w:hanging="360"/>
      </w:pPr>
      <w:rPr>
        <w:rFonts w:hint="default"/>
        <w:b w:val="0"/>
        <w:i w:val="0"/>
        <w:color w:val="auto"/>
      </w:rPr>
    </w:lvl>
    <w:lvl w:ilvl="1" w:tplc="068680E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4961D5E"/>
    <w:multiLevelType w:val="hybridMultilevel"/>
    <w:tmpl w:val="4D7E4F46"/>
    <w:lvl w:ilvl="0" w:tplc="93521D06">
      <w:start w:val="1"/>
      <w:numFmt w:val="decimal"/>
      <w:lvlText w:val="%1."/>
      <w:lvlJc w:val="left"/>
      <w:pPr>
        <w:tabs>
          <w:tab w:val="num" w:pos="1353"/>
        </w:tabs>
        <w:ind w:left="1353" w:hanging="360"/>
      </w:pPr>
      <w:rPr>
        <w:rFonts w:hint="default"/>
        <w:color w:val="auto"/>
      </w:rPr>
    </w:lvl>
    <w:lvl w:ilvl="1" w:tplc="0415000D" w:tentative="1">
      <w:start w:val="1"/>
      <w:numFmt w:val="lowerLetter"/>
      <w:lvlText w:val="%2."/>
      <w:lvlJc w:val="left"/>
      <w:pPr>
        <w:tabs>
          <w:tab w:val="num" w:pos="1353"/>
        </w:tabs>
        <w:ind w:left="1353" w:hanging="360"/>
      </w:pPr>
    </w:lvl>
    <w:lvl w:ilvl="2" w:tplc="0415001B" w:tentative="1">
      <w:start w:val="1"/>
      <w:numFmt w:val="lowerRoman"/>
      <w:lvlText w:val="%3."/>
      <w:lvlJc w:val="right"/>
      <w:pPr>
        <w:tabs>
          <w:tab w:val="num" w:pos="2073"/>
        </w:tabs>
        <w:ind w:left="2073" w:hanging="180"/>
      </w:pPr>
    </w:lvl>
    <w:lvl w:ilvl="3" w:tplc="0415000F" w:tentative="1">
      <w:start w:val="1"/>
      <w:numFmt w:val="decimal"/>
      <w:lvlText w:val="%4."/>
      <w:lvlJc w:val="left"/>
      <w:pPr>
        <w:tabs>
          <w:tab w:val="num" w:pos="2793"/>
        </w:tabs>
        <w:ind w:left="2793" w:hanging="360"/>
      </w:pPr>
    </w:lvl>
    <w:lvl w:ilvl="4" w:tplc="04150019" w:tentative="1">
      <w:start w:val="1"/>
      <w:numFmt w:val="lowerLetter"/>
      <w:lvlText w:val="%5."/>
      <w:lvlJc w:val="left"/>
      <w:pPr>
        <w:tabs>
          <w:tab w:val="num" w:pos="3513"/>
        </w:tabs>
        <w:ind w:left="3513" w:hanging="360"/>
      </w:pPr>
    </w:lvl>
    <w:lvl w:ilvl="5" w:tplc="0415001B" w:tentative="1">
      <w:start w:val="1"/>
      <w:numFmt w:val="lowerRoman"/>
      <w:lvlText w:val="%6."/>
      <w:lvlJc w:val="right"/>
      <w:pPr>
        <w:tabs>
          <w:tab w:val="num" w:pos="4233"/>
        </w:tabs>
        <w:ind w:left="4233" w:hanging="180"/>
      </w:pPr>
    </w:lvl>
    <w:lvl w:ilvl="6" w:tplc="0415000F" w:tentative="1">
      <w:start w:val="1"/>
      <w:numFmt w:val="decimal"/>
      <w:lvlText w:val="%7."/>
      <w:lvlJc w:val="left"/>
      <w:pPr>
        <w:tabs>
          <w:tab w:val="num" w:pos="4953"/>
        </w:tabs>
        <w:ind w:left="4953" w:hanging="360"/>
      </w:pPr>
    </w:lvl>
    <w:lvl w:ilvl="7" w:tplc="04150019" w:tentative="1">
      <w:start w:val="1"/>
      <w:numFmt w:val="lowerLetter"/>
      <w:lvlText w:val="%8."/>
      <w:lvlJc w:val="left"/>
      <w:pPr>
        <w:tabs>
          <w:tab w:val="num" w:pos="5673"/>
        </w:tabs>
        <w:ind w:left="5673" w:hanging="360"/>
      </w:pPr>
    </w:lvl>
    <w:lvl w:ilvl="8" w:tplc="0415001B" w:tentative="1">
      <w:start w:val="1"/>
      <w:numFmt w:val="lowerRoman"/>
      <w:lvlText w:val="%9."/>
      <w:lvlJc w:val="right"/>
      <w:pPr>
        <w:tabs>
          <w:tab w:val="num" w:pos="6393"/>
        </w:tabs>
        <w:ind w:left="6393" w:hanging="180"/>
      </w:pPr>
    </w:lvl>
  </w:abstractNum>
  <w:abstractNum w:abstractNumId="28">
    <w:nsid w:val="3EF741BC"/>
    <w:multiLevelType w:val="hybridMultilevel"/>
    <w:tmpl w:val="22683A66"/>
    <w:lvl w:ilvl="0" w:tplc="96D00D9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E02251"/>
    <w:multiLevelType w:val="multilevel"/>
    <w:tmpl w:val="A830E6D0"/>
    <w:lvl w:ilvl="0">
      <w:start w:val="7"/>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3)"/>
      <w:lvlJc w:val="left"/>
      <w:pPr>
        <w:ind w:left="1854" w:hanging="720"/>
      </w:pPr>
      <w:rPr>
        <w:rFonts w:hint="default"/>
        <w:strike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427C466E"/>
    <w:multiLevelType w:val="hybridMultilevel"/>
    <w:tmpl w:val="7D688A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CC3B82"/>
    <w:multiLevelType w:val="hybridMultilevel"/>
    <w:tmpl w:val="95A097D0"/>
    <w:lvl w:ilvl="0" w:tplc="7C3EE7E8">
      <w:start w:val="1"/>
      <w:numFmt w:val="decimal"/>
      <w:lvlText w:val="%1."/>
      <w:lvlJc w:val="left"/>
      <w:pPr>
        <w:tabs>
          <w:tab w:val="num" w:pos="720"/>
        </w:tabs>
        <w:ind w:left="720" w:hanging="360"/>
      </w:pPr>
      <w:rPr>
        <w:sz w:val="24"/>
      </w:rPr>
    </w:lvl>
    <w:lvl w:ilvl="1" w:tplc="61DC8EDE">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70311C3"/>
    <w:multiLevelType w:val="hybridMultilevel"/>
    <w:tmpl w:val="A7A87096"/>
    <w:lvl w:ilvl="0" w:tplc="04150017">
      <w:start w:val="1"/>
      <w:numFmt w:val="lowerLetter"/>
      <w:lvlText w:val="%1)"/>
      <w:lvlJc w:val="left"/>
      <w:pPr>
        <w:ind w:left="2160" w:hanging="360"/>
      </w:pPr>
      <w:rPr>
        <w:rFonts w:hint="default"/>
      </w:rPr>
    </w:lvl>
    <w:lvl w:ilvl="1" w:tplc="04150019" w:tentative="1">
      <w:start w:val="1"/>
      <w:numFmt w:val="bullet"/>
      <w:lvlText w:val="o"/>
      <w:lvlJc w:val="left"/>
      <w:pPr>
        <w:ind w:left="2880" w:hanging="360"/>
      </w:pPr>
      <w:rPr>
        <w:rFonts w:ascii="Courier New" w:hAnsi="Courier New" w:cs="Courier New" w:hint="default"/>
      </w:rPr>
    </w:lvl>
    <w:lvl w:ilvl="2" w:tplc="0415001B" w:tentative="1">
      <w:start w:val="1"/>
      <w:numFmt w:val="bullet"/>
      <w:lvlText w:val=""/>
      <w:lvlJc w:val="left"/>
      <w:pPr>
        <w:ind w:left="3600" w:hanging="360"/>
      </w:pPr>
      <w:rPr>
        <w:rFonts w:ascii="Wingdings" w:hAnsi="Wingdings" w:hint="default"/>
      </w:rPr>
    </w:lvl>
    <w:lvl w:ilvl="3" w:tplc="0415000F" w:tentative="1">
      <w:start w:val="1"/>
      <w:numFmt w:val="bullet"/>
      <w:lvlText w:val=""/>
      <w:lvlJc w:val="left"/>
      <w:pPr>
        <w:ind w:left="4320" w:hanging="360"/>
      </w:pPr>
      <w:rPr>
        <w:rFonts w:ascii="Symbol" w:hAnsi="Symbol" w:hint="default"/>
      </w:rPr>
    </w:lvl>
    <w:lvl w:ilvl="4" w:tplc="04150019" w:tentative="1">
      <w:start w:val="1"/>
      <w:numFmt w:val="bullet"/>
      <w:lvlText w:val="o"/>
      <w:lvlJc w:val="left"/>
      <w:pPr>
        <w:ind w:left="5040" w:hanging="360"/>
      </w:pPr>
      <w:rPr>
        <w:rFonts w:ascii="Courier New" w:hAnsi="Courier New" w:cs="Courier New" w:hint="default"/>
      </w:rPr>
    </w:lvl>
    <w:lvl w:ilvl="5" w:tplc="0415001B" w:tentative="1">
      <w:start w:val="1"/>
      <w:numFmt w:val="bullet"/>
      <w:lvlText w:val=""/>
      <w:lvlJc w:val="left"/>
      <w:pPr>
        <w:ind w:left="5760" w:hanging="360"/>
      </w:pPr>
      <w:rPr>
        <w:rFonts w:ascii="Wingdings" w:hAnsi="Wingdings" w:hint="default"/>
      </w:rPr>
    </w:lvl>
    <w:lvl w:ilvl="6" w:tplc="0415000F" w:tentative="1">
      <w:start w:val="1"/>
      <w:numFmt w:val="bullet"/>
      <w:lvlText w:val=""/>
      <w:lvlJc w:val="left"/>
      <w:pPr>
        <w:ind w:left="6480" w:hanging="360"/>
      </w:pPr>
      <w:rPr>
        <w:rFonts w:ascii="Symbol" w:hAnsi="Symbol" w:hint="default"/>
      </w:rPr>
    </w:lvl>
    <w:lvl w:ilvl="7" w:tplc="04150019" w:tentative="1">
      <w:start w:val="1"/>
      <w:numFmt w:val="bullet"/>
      <w:lvlText w:val="o"/>
      <w:lvlJc w:val="left"/>
      <w:pPr>
        <w:ind w:left="7200" w:hanging="360"/>
      </w:pPr>
      <w:rPr>
        <w:rFonts w:ascii="Courier New" w:hAnsi="Courier New" w:cs="Courier New" w:hint="default"/>
      </w:rPr>
    </w:lvl>
    <w:lvl w:ilvl="8" w:tplc="0415001B" w:tentative="1">
      <w:start w:val="1"/>
      <w:numFmt w:val="bullet"/>
      <w:lvlText w:val=""/>
      <w:lvlJc w:val="left"/>
      <w:pPr>
        <w:ind w:left="7920" w:hanging="360"/>
      </w:pPr>
      <w:rPr>
        <w:rFonts w:ascii="Wingdings" w:hAnsi="Wingdings" w:hint="default"/>
      </w:rPr>
    </w:lvl>
  </w:abstractNum>
  <w:abstractNum w:abstractNumId="33">
    <w:nsid w:val="4732191F"/>
    <w:multiLevelType w:val="hybridMultilevel"/>
    <w:tmpl w:val="BCFCCA0E"/>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79561E6"/>
    <w:multiLevelType w:val="hybridMultilevel"/>
    <w:tmpl w:val="24F8A896"/>
    <w:lvl w:ilvl="0" w:tplc="569E4338">
      <w:start w:val="1"/>
      <w:numFmt w:val="lowerLetter"/>
      <w:lvlText w:val="%1)"/>
      <w:lvlJc w:val="left"/>
      <w:pPr>
        <w:ind w:left="3141" w:hanging="360"/>
      </w:pPr>
      <w:rPr>
        <w:rFonts w:hint="default"/>
      </w:rPr>
    </w:lvl>
    <w:lvl w:ilvl="1" w:tplc="04150019" w:tentative="1">
      <w:start w:val="1"/>
      <w:numFmt w:val="lowerLetter"/>
      <w:lvlText w:val="%2."/>
      <w:lvlJc w:val="left"/>
      <w:pPr>
        <w:ind w:left="3861" w:hanging="360"/>
      </w:pPr>
    </w:lvl>
    <w:lvl w:ilvl="2" w:tplc="0415001B" w:tentative="1">
      <w:start w:val="1"/>
      <w:numFmt w:val="lowerRoman"/>
      <w:lvlText w:val="%3."/>
      <w:lvlJc w:val="right"/>
      <w:pPr>
        <w:ind w:left="4581" w:hanging="180"/>
      </w:pPr>
    </w:lvl>
    <w:lvl w:ilvl="3" w:tplc="0415000F" w:tentative="1">
      <w:start w:val="1"/>
      <w:numFmt w:val="decimal"/>
      <w:lvlText w:val="%4."/>
      <w:lvlJc w:val="left"/>
      <w:pPr>
        <w:ind w:left="5301" w:hanging="360"/>
      </w:pPr>
    </w:lvl>
    <w:lvl w:ilvl="4" w:tplc="04150019" w:tentative="1">
      <w:start w:val="1"/>
      <w:numFmt w:val="lowerLetter"/>
      <w:lvlText w:val="%5."/>
      <w:lvlJc w:val="left"/>
      <w:pPr>
        <w:ind w:left="6021" w:hanging="360"/>
      </w:pPr>
    </w:lvl>
    <w:lvl w:ilvl="5" w:tplc="0415001B" w:tentative="1">
      <w:start w:val="1"/>
      <w:numFmt w:val="lowerRoman"/>
      <w:lvlText w:val="%6."/>
      <w:lvlJc w:val="right"/>
      <w:pPr>
        <w:ind w:left="6741" w:hanging="180"/>
      </w:pPr>
    </w:lvl>
    <w:lvl w:ilvl="6" w:tplc="0415000F" w:tentative="1">
      <w:start w:val="1"/>
      <w:numFmt w:val="decimal"/>
      <w:lvlText w:val="%7."/>
      <w:lvlJc w:val="left"/>
      <w:pPr>
        <w:ind w:left="7461" w:hanging="360"/>
      </w:pPr>
    </w:lvl>
    <w:lvl w:ilvl="7" w:tplc="04150019" w:tentative="1">
      <w:start w:val="1"/>
      <w:numFmt w:val="lowerLetter"/>
      <w:lvlText w:val="%8."/>
      <w:lvlJc w:val="left"/>
      <w:pPr>
        <w:ind w:left="8181" w:hanging="360"/>
      </w:pPr>
    </w:lvl>
    <w:lvl w:ilvl="8" w:tplc="0415001B" w:tentative="1">
      <w:start w:val="1"/>
      <w:numFmt w:val="lowerRoman"/>
      <w:lvlText w:val="%9."/>
      <w:lvlJc w:val="right"/>
      <w:pPr>
        <w:ind w:left="8901" w:hanging="180"/>
      </w:pPr>
    </w:lvl>
  </w:abstractNum>
  <w:abstractNum w:abstractNumId="35">
    <w:nsid w:val="47E25F67"/>
    <w:multiLevelType w:val="multilevel"/>
    <w:tmpl w:val="147C5450"/>
    <w:lvl w:ilvl="0">
      <w:start w:val="4"/>
      <w:numFmt w:val="decimal"/>
      <w:lvlText w:val="%1."/>
      <w:lvlJc w:val="left"/>
      <w:pPr>
        <w:tabs>
          <w:tab w:val="num" w:pos="540"/>
        </w:tabs>
        <w:ind w:left="540" w:hanging="360"/>
      </w:pPr>
      <w:rPr>
        <w:rFonts w:hint="default"/>
        <w:sz w:val="24"/>
        <w:szCs w:val="24"/>
      </w:rPr>
    </w:lvl>
    <w:lvl w:ilvl="1">
      <w:start w:val="1"/>
      <w:numFmt w:val="decimal"/>
      <w:lvlText w:val="%2)"/>
      <w:lvlJc w:val="left"/>
      <w:pPr>
        <w:ind w:left="988" w:hanging="420"/>
      </w:pPr>
      <w:rPr>
        <w:rFonts w:hint="default"/>
      </w:rPr>
    </w:lvl>
    <w:lvl w:ilvl="2">
      <w:start w:val="1"/>
      <w:numFmt w:val="lowerLetter"/>
      <w:lvlText w:val="%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36">
    <w:nsid w:val="496E5296"/>
    <w:multiLevelType w:val="hybridMultilevel"/>
    <w:tmpl w:val="F6D26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8E162D"/>
    <w:multiLevelType w:val="hybridMultilevel"/>
    <w:tmpl w:val="1EA63F1A"/>
    <w:lvl w:ilvl="0" w:tplc="04150011">
      <w:start w:val="1"/>
      <w:numFmt w:val="decimal"/>
      <w:lvlText w:val="%1)"/>
      <w:lvlJc w:val="left"/>
      <w:pPr>
        <w:ind w:left="1569" w:hanging="360"/>
      </w:pPr>
      <w:rPr>
        <w:rFonts w:hint="default"/>
        <w:b w:val="0"/>
        <w:i w:val="0"/>
        <w:sz w:val="24"/>
      </w:rPr>
    </w:lvl>
    <w:lvl w:ilvl="1" w:tplc="4666142A">
      <w:start w:val="1"/>
      <w:numFmt w:val="bullet"/>
      <w:lvlText w:val="-"/>
      <w:lvlJc w:val="left"/>
      <w:pPr>
        <w:ind w:left="2289" w:hanging="360"/>
      </w:pPr>
      <w:rPr>
        <w:rFonts w:ascii="Times New Roman" w:hAnsi="Times New Roman" w:cs="Times New Roman" w:hint="default"/>
        <w:b/>
      </w:rPr>
    </w:lvl>
    <w:lvl w:ilvl="2" w:tplc="F31E73F8">
      <w:start w:val="1"/>
      <w:numFmt w:val="bullet"/>
      <w:lvlText w:val=""/>
      <w:lvlJc w:val="left"/>
      <w:pPr>
        <w:ind w:left="3009" w:hanging="360"/>
      </w:pPr>
      <w:rPr>
        <w:rFonts w:ascii="Wingdings" w:hAnsi="Wingdings" w:hint="default"/>
      </w:rPr>
    </w:lvl>
    <w:lvl w:ilvl="3" w:tplc="61764BAC">
      <w:start w:val="1"/>
      <w:numFmt w:val="bullet"/>
      <w:lvlText w:val=""/>
      <w:lvlJc w:val="left"/>
      <w:pPr>
        <w:ind w:left="3729" w:hanging="360"/>
      </w:pPr>
      <w:rPr>
        <w:rFonts w:ascii="Symbol" w:hAnsi="Symbol" w:hint="default"/>
      </w:rPr>
    </w:lvl>
    <w:lvl w:ilvl="4" w:tplc="71683230" w:tentative="1">
      <w:start w:val="1"/>
      <w:numFmt w:val="bullet"/>
      <w:lvlText w:val="o"/>
      <w:lvlJc w:val="left"/>
      <w:pPr>
        <w:ind w:left="4449" w:hanging="360"/>
      </w:pPr>
      <w:rPr>
        <w:rFonts w:ascii="Courier New" w:hAnsi="Courier New" w:cs="Courier New" w:hint="default"/>
      </w:rPr>
    </w:lvl>
    <w:lvl w:ilvl="5" w:tplc="B5C24888" w:tentative="1">
      <w:start w:val="1"/>
      <w:numFmt w:val="bullet"/>
      <w:lvlText w:val=""/>
      <w:lvlJc w:val="left"/>
      <w:pPr>
        <w:ind w:left="5169" w:hanging="360"/>
      </w:pPr>
      <w:rPr>
        <w:rFonts w:ascii="Wingdings" w:hAnsi="Wingdings" w:hint="default"/>
      </w:rPr>
    </w:lvl>
    <w:lvl w:ilvl="6" w:tplc="E482EBC0" w:tentative="1">
      <w:start w:val="1"/>
      <w:numFmt w:val="bullet"/>
      <w:lvlText w:val=""/>
      <w:lvlJc w:val="left"/>
      <w:pPr>
        <w:ind w:left="5889" w:hanging="360"/>
      </w:pPr>
      <w:rPr>
        <w:rFonts w:ascii="Symbol" w:hAnsi="Symbol" w:hint="default"/>
      </w:rPr>
    </w:lvl>
    <w:lvl w:ilvl="7" w:tplc="E0B63696" w:tentative="1">
      <w:start w:val="1"/>
      <w:numFmt w:val="bullet"/>
      <w:lvlText w:val="o"/>
      <w:lvlJc w:val="left"/>
      <w:pPr>
        <w:ind w:left="6609" w:hanging="360"/>
      </w:pPr>
      <w:rPr>
        <w:rFonts w:ascii="Courier New" w:hAnsi="Courier New" w:cs="Courier New" w:hint="default"/>
      </w:rPr>
    </w:lvl>
    <w:lvl w:ilvl="8" w:tplc="91D41C2C" w:tentative="1">
      <w:start w:val="1"/>
      <w:numFmt w:val="bullet"/>
      <w:lvlText w:val=""/>
      <w:lvlJc w:val="left"/>
      <w:pPr>
        <w:ind w:left="7329" w:hanging="360"/>
      </w:pPr>
      <w:rPr>
        <w:rFonts w:ascii="Wingdings" w:hAnsi="Wingdings" w:hint="default"/>
      </w:rPr>
    </w:lvl>
  </w:abstractNum>
  <w:abstractNum w:abstractNumId="38">
    <w:nsid w:val="53DF6790"/>
    <w:multiLevelType w:val="hybridMultilevel"/>
    <w:tmpl w:val="B48617A2"/>
    <w:lvl w:ilvl="0" w:tplc="087CFB18">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9">
    <w:nsid w:val="54672BB7"/>
    <w:multiLevelType w:val="hybridMultilevel"/>
    <w:tmpl w:val="687E3D6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nsid w:val="558631D7"/>
    <w:multiLevelType w:val="hybridMultilevel"/>
    <w:tmpl w:val="84A66E30"/>
    <w:lvl w:ilvl="0" w:tplc="1F545D4E">
      <w:start w:val="1"/>
      <w:numFmt w:val="decimal"/>
      <w:lvlText w:val="%1."/>
      <w:lvlJc w:val="left"/>
      <w:pPr>
        <w:tabs>
          <w:tab w:val="num" w:pos="0"/>
        </w:tabs>
        <w:ind w:left="397" w:hanging="397"/>
      </w:pPr>
      <w:rPr>
        <w:rFonts w:hint="default"/>
        <w:sz w:val="24"/>
        <w:szCs w:val="24"/>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96718E4"/>
    <w:multiLevelType w:val="hybridMultilevel"/>
    <w:tmpl w:val="05144A90"/>
    <w:lvl w:ilvl="0" w:tplc="E1E0104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59794A10"/>
    <w:multiLevelType w:val="hybridMultilevel"/>
    <w:tmpl w:val="3224E234"/>
    <w:lvl w:ilvl="0" w:tplc="670CC2BC">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90467F"/>
    <w:multiLevelType w:val="hybridMultilevel"/>
    <w:tmpl w:val="22241096"/>
    <w:lvl w:ilvl="0" w:tplc="670CC2BC">
      <w:start w:val="1"/>
      <w:numFmt w:val="lowerLetter"/>
      <w:lvlText w:val="%1)"/>
      <w:lvlJc w:val="left"/>
      <w:pPr>
        <w:ind w:left="2781" w:hanging="360"/>
      </w:pPr>
      <w:rPr>
        <w:rFonts w:hint="default"/>
      </w:rPr>
    </w:lvl>
    <w:lvl w:ilvl="1" w:tplc="04150019" w:tentative="1">
      <w:start w:val="1"/>
      <w:numFmt w:val="lowerLetter"/>
      <w:lvlText w:val="%2."/>
      <w:lvlJc w:val="left"/>
      <w:pPr>
        <w:ind w:left="3501" w:hanging="360"/>
      </w:pPr>
    </w:lvl>
    <w:lvl w:ilvl="2" w:tplc="0415001B" w:tentative="1">
      <w:start w:val="1"/>
      <w:numFmt w:val="lowerRoman"/>
      <w:lvlText w:val="%3."/>
      <w:lvlJc w:val="right"/>
      <w:pPr>
        <w:ind w:left="4221" w:hanging="180"/>
      </w:pPr>
    </w:lvl>
    <w:lvl w:ilvl="3" w:tplc="0415000F" w:tentative="1">
      <w:start w:val="1"/>
      <w:numFmt w:val="decimal"/>
      <w:lvlText w:val="%4."/>
      <w:lvlJc w:val="left"/>
      <w:pPr>
        <w:ind w:left="4941" w:hanging="360"/>
      </w:pPr>
    </w:lvl>
    <w:lvl w:ilvl="4" w:tplc="04150019" w:tentative="1">
      <w:start w:val="1"/>
      <w:numFmt w:val="lowerLetter"/>
      <w:lvlText w:val="%5."/>
      <w:lvlJc w:val="left"/>
      <w:pPr>
        <w:ind w:left="5661" w:hanging="360"/>
      </w:pPr>
    </w:lvl>
    <w:lvl w:ilvl="5" w:tplc="0415001B" w:tentative="1">
      <w:start w:val="1"/>
      <w:numFmt w:val="lowerRoman"/>
      <w:lvlText w:val="%6."/>
      <w:lvlJc w:val="right"/>
      <w:pPr>
        <w:ind w:left="6381" w:hanging="180"/>
      </w:pPr>
    </w:lvl>
    <w:lvl w:ilvl="6" w:tplc="0415000F" w:tentative="1">
      <w:start w:val="1"/>
      <w:numFmt w:val="decimal"/>
      <w:lvlText w:val="%7."/>
      <w:lvlJc w:val="left"/>
      <w:pPr>
        <w:ind w:left="7101" w:hanging="360"/>
      </w:pPr>
    </w:lvl>
    <w:lvl w:ilvl="7" w:tplc="04150019" w:tentative="1">
      <w:start w:val="1"/>
      <w:numFmt w:val="lowerLetter"/>
      <w:lvlText w:val="%8."/>
      <w:lvlJc w:val="left"/>
      <w:pPr>
        <w:ind w:left="7821" w:hanging="360"/>
      </w:pPr>
    </w:lvl>
    <w:lvl w:ilvl="8" w:tplc="0415001B" w:tentative="1">
      <w:start w:val="1"/>
      <w:numFmt w:val="lowerRoman"/>
      <w:lvlText w:val="%9."/>
      <w:lvlJc w:val="right"/>
      <w:pPr>
        <w:ind w:left="8541" w:hanging="180"/>
      </w:pPr>
    </w:lvl>
  </w:abstractNum>
  <w:abstractNum w:abstractNumId="44">
    <w:nsid w:val="68154A38"/>
    <w:multiLevelType w:val="hybridMultilevel"/>
    <w:tmpl w:val="D4BCC8EA"/>
    <w:lvl w:ilvl="0" w:tplc="0B18F170">
      <w:start w:val="1"/>
      <w:numFmt w:val="lowerLetter"/>
      <w:lvlText w:val="%1)"/>
      <w:lvlJc w:val="left"/>
      <w:pPr>
        <w:ind w:left="3141" w:hanging="360"/>
      </w:pPr>
    </w:lvl>
    <w:lvl w:ilvl="1" w:tplc="04150019">
      <w:start w:val="1"/>
      <w:numFmt w:val="lowerLetter"/>
      <w:lvlText w:val="%2."/>
      <w:lvlJc w:val="left"/>
      <w:pPr>
        <w:ind w:left="3861" w:hanging="360"/>
      </w:pPr>
    </w:lvl>
    <w:lvl w:ilvl="2" w:tplc="0415001B">
      <w:start w:val="1"/>
      <w:numFmt w:val="lowerRoman"/>
      <w:lvlText w:val="%3."/>
      <w:lvlJc w:val="right"/>
      <w:pPr>
        <w:ind w:left="4581" w:hanging="180"/>
      </w:pPr>
    </w:lvl>
    <w:lvl w:ilvl="3" w:tplc="0415000F">
      <w:start w:val="1"/>
      <w:numFmt w:val="decimal"/>
      <w:lvlText w:val="%4."/>
      <w:lvlJc w:val="left"/>
      <w:pPr>
        <w:ind w:left="5301" w:hanging="360"/>
      </w:pPr>
    </w:lvl>
    <w:lvl w:ilvl="4" w:tplc="04150019">
      <w:start w:val="1"/>
      <w:numFmt w:val="lowerLetter"/>
      <w:lvlText w:val="%5."/>
      <w:lvlJc w:val="left"/>
      <w:pPr>
        <w:ind w:left="6021" w:hanging="360"/>
      </w:pPr>
    </w:lvl>
    <w:lvl w:ilvl="5" w:tplc="0415001B">
      <w:start w:val="1"/>
      <w:numFmt w:val="lowerRoman"/>
      <w:lvlText w:val="%6."/>
      <w:lvlJc w:val="right"/>
      <w:pPr>
        <w:ind w:left="6741" w:hanging="180"/>
      </w:pPr>
    </w:lvl>
    <w:lvl w:ilvl="6" w:tplc="0415000F">
      <w:start w:val="1"/>
      <w:numFmt w:val="decimal"/>
      <w:lvlText w:val="%7."/>
      <w:lvlJc w:val="left"/>
      <w:pPr>
        <w:ind w:left="7461" w:hanging="360"/>
      </w:pPr>
    </w:lvl>
    <w:lvl w:ilvl="7" w:tplc="04150019">
      <w:start w:val="1"/>
      <w:numFmt w:val="lowerLetter"/>
      <w:lvlText w:val="%8."/>
      <w:lvlJc w:val="left"/>
      <w:pPr>
        <w:ind w:left="8181" w:hanging="360"/>
      </w:pPr>
    </w:lvl>
    <w:lvl w:ilvl="8" w:tplc="0415001B">
      <w:start w:val="1"/>
      <w:numFmt w:val="lowerRoman"/>
      <w:lvlText w:val="%9."/>
      <w:lvlJc w:val="right"/>
      <w:pPr>
        <w:ind w:left="8901" w:hanging="180"/>
      </w:pPr>
    </w:lvl>
  </w:abstractNum>
  <w:abstractNum w:abstractNumId="45">
    <w:nsid w:val="69181C19"/>
    <w:multiLevelType w:val="multilevel"/>
    <w:tmpl w:val="EA708A9C"/>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46">
    <w:nsid w:val="698E3ED8"/>
    <w:multiLevelType w:val="hybridMultilevel"/>
    <w:tmpl w:val="7FC67576"/>
    <w:lvl w:ilvl="0" w:tplc="04150011">
      <w:start w:val="1"/>
      <w:numFmt w:val="decimal"/>
      <w:lvlText w:val="%1)"/>
      <w:lvlJc w:val="left"/>
      <w:pPr>
        <w:ind w:left="2781" w:hanging="360"/>
      </w:pPr>
    </w:lvl>
    <w:lvl w:ilvl="1" w:tplc="04150019" w:tentative="1">
      <w:start w:val="1"/>
      <w:numFmt w:val="lowerLetter"/>
      <w:lvlText w:val="%2."/>
      <w:lvlJc w:val="left"/>
      <w:pPr>
        <w:ind w:left="3501" w:hanging="360"/>
      </w:pPr>
    </w:lvl>
    <w:lvl w:ilvl="2" w:tplc="0415001B" w:tentative="1">
      <w:start w:val="1"/>
      <w:numFmt w:val="lowerRoman"/>
      <w:lvlText w:val="%3."/>
      <w:lvlJc w:val="right"/>
      <w:pPr>
        <w:ind w:left="4221" w:hanging="180"/>
      </w:pPr>
    </w:lvl>
    <w:lvl w:ilvl="3" w:tplc="0415000F" w:tentative="1">
      <w:start w:val="1"/>
      <w:numFmt w:val="decimal"/>
      <w:lvlText w:val="%4."/>
      <w:lvlJc w:val="left"/>
      <w:pPr>
        <w:ind w:left="4941" w:hanging="360"/>
      </w:pPr>
    </w:lvl>
    <w:lvl w:ilvl="4" w:tplc="04150019" w:tentative="1">
      <w:start w:val="1"/>
      <w:numFmt w:val="lowerLetter"/>
      <w:lvlText w:val="%5."/>
      <w:lvlJc w:val="left"/>
      <w:pPr>
        <w:ind w:left="5661" w:hanging="360"/>
      </w:pPr>
    </w:lvl>
    <w:lvl w:ilvl="5" w:tplc="0415001B" w:tentative="1">
      <w:start w:val="1"/>
      <w:numFmt w:val="lowerRoman"/>
      <w:lvlText w:val="%6."/>
      <w:lvlJc w:val="right"/>
      <w:pPr>
        <w:ind w:left="6381" w:hanging="180"/>
      </w:pPr>
    </w:lvl>
    <w:lvl w:ilvl="6" w:tplc="0415000F" w:tentative="1">
      <w:start w:val="1"/>
      <w:numFmt w:val="decimal"/>
      <w:lvlText w:val="%7."/>
      <w:lvlJc w:val="left"/>
      <w:pPr>
        <w:ind w:left="7101" w:hanging="360"/>
      </w:pPr>
    </w:lvl>
    <w:lvl w:ilvl="7" w:tplc="04150019" w:tentative="1">
      <w:start w:val="1"/>
      <w:numFmt w:val="lowerLetter"/>
      <w:lvlText w:val="%8."/>
      <w:lvlJc w:val="left"/>
      <w:pPr>
        <w:ind w:left="7821" w:hanging="360"/>
      </w:pPr>
    </w:lvl>
    <w:lvl w:ilvl="8" w:tplc="0415001B" w:tentative="1">
      <w:start w:val="1"/>
      <w:numFmt w:val="lowerRoman"/>
      <w:lvlText w:val="%9."/>
      <w:lvlJc w:val="right"/>
      <w:pPr>
        <w:ind w:left="8541" w:hanging="180"/>
      </w:pPr>
    </w:lvl>
  </w:abstractNum>
  <w:abstractNum w:abstractNumId="47">
    <w:nsid w:val="6A0A58BF"/>
    <w:multiLevelType w:val="multilevel"/>
    <w:tmpl w:val="EE6EACF8"/>
    <w:lvl w:ilvl="0">
      <w:start w:val="8"/>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2"/>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nsid w:val="6A557F8C"/>
    <w:multiLevelType w:val="multilevel"/>
    <w:tmpl w:val="1B02637E"/>
    <w:lvl w:ilvl="0">
      <w:start w:val="1"/>
      <w:numFmt w:val="decimal"/>
      <w:lvlText w:val="%1."/>
      <w:lvlJc w:val="left"/>
      <w:pPr>
        <w:tabs>
          <w:tab w:val="num" w:pos="0"/>
        </w:tabs>
        <w:ind w:left="397" w:hanging="397"/>
      </w:pPr>
      <w:rPr>
        <w:rFonts w:hint="default"/>
        <w:sz w:val="24"/>
        <w:szCs w:val="24"/>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nsid w:val="6B4E5BB4"/>
    <w:multiLevelType w:val="hybridMultilevel"/>
    <w:tmpl w:val="33D8519A"/>
    <w:lvl w:ilvl="0" w:tplc="313E67A2">
      <w:start w:val="1"/>
      <w:numFmt w:val="decimal"/>
      <w:lvlText w:val="%1."/>
      <w:lvlJc w:val="left"/>
      <w:pPr>
        <w:ind w:left="720" w:hanging="360"/>
      </w:pPr>
      <w:rPr>
        <w:b w:val="0"/>
        <w:i w:val="0"/>
        <w:color w:val="auto"/>
      </w:r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D2618F5"/>
    <w:multiLevelType w:val="hybridMultilevel"/>
    <w:tmpl w:val="DAFEFE94"/>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73B66510"/>
    <w:multiLevelType w:val="hybridMultilevel"/>
    <w:tmpl w:val="280E0092"/>
    <w:lvl w:ilvl="0" w:tplc="04150011">
      <w:start w:val="1"/>
      <w:numFmt w:val="decimal"/>
      <w:lvlText w:val="%1)"/>
      <w:lvlJc w:val="left"/>
      <w:pPr>
        <w:ind w:left="2781" w:hanging="360"/>
      </w:pPr>
    </w:lvl>
    <w:lvl w:ilvl="1" w:tplc="04150019" w:tentative="1">
      <w:start w:val="1"/>
      <w:numFmt w:val="lowerLetter"/>
      <w:lvlText w:val="%2."/>
      <w:lvlJc w:val="left"/>
      <w:pPr>
        <w:ind w:left="3501" w:hanging="360"/>
      </w:pPr>
    </w:lvl>
    <w:lvl w:ilvl="2" w:tplc="0415001B" w:tentative="1">
      <w:start w:val="1"/>
      <w:numFmt w:val="lowerRoman"/>
      <w:lvlText w:val="%3."/>
      <w:lvlJc w:val="right"/>
      <w:pPr>
        <w:ind w:left="4221" w:hanging="180"/>
      </w:pPr>
    </w:lvl>
    <w:lvl w:ilvl="3" w:tplc="0415000F" w:tentative="1">
      <w:start w:val="1"/>
      <w:numFmt w:val="decimal"/>
      <w:lvlText w:val="%4."/>
      <w:lvlJc w:val="left"/>
      <w:pPr>
        <w:ind w:left="4941" w:hanging="360"/>
      </w:pPr>
    </w:lvl>
    <w:lvl w:ilvl="4" w:tplc="04150019" w:tentative="1">
      <w:start w:val="1"/>
      <w:numFmt w:val="lowerLetter"/>
      <w:lvlText w:val="%5."/>
      <w:lvlJc w:val="left"/>
      <w:pPr>
        <w:ind w:left="5661" w:hanging="360"/>
      </w:pPr>
    </w:lvl>
    <w:lvl w:ilvl="5" w:tplc="0415001B" w:tentative="1">
      <w:start w:val="1"/>
      <w:numFmt w:val="lowerRoman"/>
      <w:lvlText w:val="%6."/>
      <w:lvlJc w:val="right"/>
      <w:pPr>
        <w:ind w:left="6381" w:hanging="180"/>
      </w:pPr>
    </w:lvl>
    <w:lvl w:ilvl="6" w:tplc="0415000F" w:tentative="1">
      <w:start w:val="1"/>
      <w:numFmt w:val="decimal"/>
      <w:lvlText w:val="%7."/>
      <w:lvlJc w:val="left"/>
      <w:pPr>
        <w:ind w:left="7101" w:hanging="360"/>
      </w:pPr>
    </w:lvl>
    <w:lvl w:ilvl="7" w:tplc="04150019" w:tentative="1">
      <w:start w:val="1"/>
      <w:numFmt w:val="lowerLetter"/>
      <w:lvlText w:val="%8."/>
      <w:lvlJc w:val="left"/>
      <w:pPr>
        <w:ind w:left="7821" w:hanging="360"/>
      </w:pPr>
    </w:lvl>
    <w:lvl w:ilvl="8" w:tplc="0415001B" w:tentative="1">
      <w:start w:val="1"/>
      <w:numFmt w:val="lowerRoman"/>
      <w:lvlText w:val="%9."/>
      <w:lvlJc w:val="right"/>
      <w:pPr>
        <w:ind w:left="8541" w:hanging="180"/>
      </w:pPr>
    </w:lvl>
  </w:abstractNum>
  <w:abstractNum w:abstractNumId="52">
    <w:nsid w:val="786333EC"/>
    <w:multiLevelType w:val="hybridMultilevel"/>
    <w:tmpl w:val="1C2E641A"/>
    <w:lvl w:ilvl="0" w:tplc="04150011">
      <w:start w:val="1"/>
      <w:numFmt w:val="decimal"/>
      <w:lvlText w:val="%1)"/>
      <w:lvlJc w:val="left"/>
      <w:pPr>
        <w:ind w:left="2250" w:hanging="360"/>
      </w:pPr>
      <w:rPr>
        <w:rFonts w:hint="default"/>
      </w:rPr>
    </w:lvl>
    <w:lvl w:ilvl="1" w:tplc="04150003" w:tentative="1">
      <w:start w:val="1"/>
      <w:numFmt w:val="bullet"/>
      <w:lvlText w:val="o"/>
      <w:lvlJc w:val="left"/>
      <w:pPr>
        <w:ind w:left="2970" w:hanging="360"/>
      </w:pPr>
      <w:rPr>
        <w:rFonts w:ascii="Courier New" w:hAnsi="Courier New" w:cs="Courier New" w:hint="default"/>
      </w:rPr>
    </w:lvl>
    <w:lvl w:ilvl="2" w:tplc="04150005" w:tentative="1">
      <w:start w:val="1"/>
      <w:numFmt w:val="bullet"/>
      <w:lvlText w:val=""/>
      <w:lvlJc w:val="left"/>
      <w:pPr>
        <w:ind w:left="3690" w:hanging="360"/>
      </w:pPr>
      <w:rPr>
        <w:rFonts w:ascii="Wingdings" w:hAnsi="Wingdings" w:hint="default"/>
      </w:rPr>
    </w:lvl>
    <w:lvl w:ilvl="3" w:tplc="04150001" w:tentative="1">
      <w:start w:val="1"/>
      <w:numFmt w:val="bullet"/>
      <w:lvlText w:val=""/>
      <w:lvlJc w:val="left"/>
      <w:pPr>
        <w:ind w:left="4410" w:hanging="360"/>
      </w:pPr>
      <w:rPr>
        <w:rFonts w:ascii="Symbol" w:hAnsi="Symbol" w:hint="default"/>
      </w:rPr>
    </w:lvl>
    <w:lvl w:ilvl="4" w:tplc="04150003" w:tentative="1">
      <w:start w:val="1"/>
      <w:numFmt w:val="bullet"/>
      <w:lvlText w:val="o"/>
      <w:lvlJc w:val="left"/>
      <w:pPr>
        <w:ind w:left="5130" w:hanging="360"/>
      </w:pPr>
      <w:rPr>
        <w:rFonts w:ascii="Courier New" w:hAnsi="Courier New" w:cs="Courier New" w:hint="default"/>
      </w:rPr>
    </w:lvl>
    <w:lvl w:ilvl="5" w:tplc="04150005" w:tentative="1">
      <w:start w:val="1"/>
      <w:numFmt w:val="bullet"/>
      <w:lvlText w:val=""/>
      <w:lvlJc w:val="left"/>
      <w:pPr>
        <w:ind w:left="5850" w:hanging="360"/>
      </w:pPr>
      <w:rPr>
        <w:rFonts w:ascii="Wingdings" w:hAnsi="Wingdings" w:hint="default"/>
      </w:rPr>
    </w:lvl>
    <w:lvl w:ilvl="6" w:tplc="04150001" w:tentative="1">
      <w:start w:val="1"/>
      <w:numFmt w:val="bullet"/>
      <w:lvlText w:val=""/>
      <w:lvlJc w:val="left"/>
      <w:pPr>
        <w:ind w:left="6570" w:hanging="360"/>
      </w:pPr>
      <w:rPr>
        <w:rFonts w:ascii="Symbol" w:hAnsi="Symbol" w:hint="default"/>
      </w:rPr>
    </w:lvl>
    <w:lvl w:ilvl="7" w:tplc="04150003" w:tentative="1">
      <w:start w:val="1"/>
      <w:numFmt w:val="bullet"/>
      <w:lvlText w:val="o"/>
      <w:lvlJc w:val="left"/>
      <w:pPr>
        <w:ind w:left="7290" w:hanging="360"/>
      </w:pPr>
      <w:rPr>
        <w:rFonts w:ascii="Courier New" w:hAnsi="Courier New" w:cs="Courier New" w:hint="default"/>
      </w:rPr>
    </w:lvl>
    <w:lvl w:ilvl="8" w:tplc="04150005" w:tentative="1">
      <w:start w:val="1"/>
      <w:numFmt w:val="bullet"/>
      <w:lvlText w:val=""/>
      <w:lvlJc w:val="left"/>
      <w:pPr>
        <w:ind w:left="8010" w:hanging="360"/>
      </w:pPr>
      <w:rPr>
        <w:rFonts w:ascii="Wingdings" w:hAnsi="Wingdings" w:hint="default"/>
      </w:rPr>
    </w:lvl>
  </w:abstractNum>
  <w:abstractNum w:abstractNumId="53">
    <w:nsid w:val="7AEE4B1F"/>
    <w:multiLevelType w:val="hybridMultilevel"/>
    <w:tmpl w:val="0BBEC32C"/>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
    <w:nsid w:val="7C755939"/>
    <w:multiLevelType w:val="hybridMultilevel"/>
    <w:tmpl w:val="280E0092"/>
    <w:lvl w:ilvl="0" w:tplc="04150011">
      <w:start w:val="1"/>
      <w:numFmt w:val="decimal"/>
      <w:lvlText w:val="%1)"/>
      <w:lvlJc w:val="left"/>
      <w:pPr>
        <w:ind w:left="2781" w:hanging="360"/>
      </w:pPr>
    </w:lvl>
    <w:lvl w:ilvl="1" w:tplc="04150019" w:tentative="1">
      <w:start w:val="1"/>
      <w:numFmt w:val="lowerLetter"/>
      <w:lvlText w:val="%2."/>
      <w:lvlJc w:val="left"/>
      <w:pPr>
        <w:ind w:left="3501" w:hanging="360"/>
      </w:pPr>
    </w:lvl>
    <w:lvl w:ilvl="2" w:tplc="0415001B" w:tentative="1">
      <w:start w:val="1"/>
      <w:numFmt w:val="lowerRoman"/>
      <w:lvlText w:val="%3."/>
      <w:lvlJc w:val="right"/>
      <w:pPr>
        <w:ind w:left="4221" w:hanging="180"/>
      </w:pPr>
    </w:lvl>
    <w:lvl w:ilvl="3" w:tplc="0415000F" w:tentative="1">
      <w:start w:val="1"/>
      <w:numFmt w:val="decimal"/>
      <w:lvlText w:val="%4."/>
      <w:lvlJc w:val="left"/>
      <w:pPr>
        <w:ind w:left="4941" w:hanging="360"/>
      </w:pPr>
    </w:lvl>
    <w:lvl w:ilvl="4" w:tplc="04150019" w:tentative="1">
      <w:start w:val="1"/>
      <w:numFmt w:val="lowerLetter"/>
      <w:lvlText w:val="%5."/>
      <w:lvlJc w:val="left"/>
      <w:pPr>
        <w:ind w:left="5661" w:hanging="360"/>
      </w:pPr>
    </w:lvl>
    <w:lvl w:ilvl="5" w:tplc="0415001B" w:tentative="1">
      <w:start w:val="1"/>
      <w:numFmt w:val="lowerRoman"/>
      <w:lvlText w:val="%6."/>
      <w:lvlJc w:val="right"/>
      <w:pPr>
        <w:ind w:left="6381" w:hanging="180"/>
      </w:pPr>
    </w:lvl>
    <w:lvl w:ilvl="6" w:tplc="0415000F" w:tentative="1">
      <w:start w:val="1"/>
      <w:numFmt w:val="decimal"/>
      <w:lvlText w:val="%7."/>
      <w:lvlJc w:val="left"/>
      <w:pPr>
        <w:ind w:left="7101" w:hanging="360"/>
      </w:pPr>
    </w:lvl>
    <w:lvl w:ilvl="7" w:tplc="04150019" w:tentative="1">
      <w:start w:val="1"/>
      <w:numFmt w:val="lowerLetter"/>
      <w:lvlText w:val="%8."/>
      <w:lvlJc w:val="left"/>
      <w:pPr>
        <w:ind w:left="7821" w:hanging="360"/>
      </w:pPr>
    </w:lvl>
    <w:lvl w:ilvl="8" w:tplc="0415001B" w:tentative="1">
      <w:start w:val="1"/>
      <w:numFmt w:val="lowerRoman"/>
      <w:lvlText w:val="%9."/>
      <w:lvlJc w:val="right"/>
      <w:pPr>
        <w:ind w:left="8541" w:hanging="180"/>
      </w:pPr>
    </w:lvl>
  </w:abstractNum>
  <w:abstractNum w:abstractNumId="55">
    <w:nsid w:val="7F356F91"/>
    <w:multiLevelType w:val="hybridMultilevel"/>
    <w:tmpl w:val="3AEAB45A"/>
    <w:lvl w:ilvl="0" w:tplc="65922D22">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7F566754"/>
    <w:multiLevelType w:val="hybridMultilevel"/>
    <w:tmpl w:val="7AACB68C"/>
    <w:lvl w:ilvl="0" w:tplc="670CC2BC">
      <w:start w:val="1"/>
      <w:numFmt w:val="lowerLetter"/>
      <w:lvlText w:val="%1)"/>
      <w:lvlJc w:val="left"/>
      <w:pPr>
        <w:ind w:left="1569" w:hanging="360"/>
      </w:pPr>
      <w:rPr>
        <w:rFonts w:hint="default"/>
        <w:b w:val="0"/>
        <w:i w:val="0"/>
        <w:sz w:val="24"/>
      </w:rPr>
    </w:lvl>
    <w:lvl w:ilvl="1" w:tplc="4666142A">
      <w:start w:val="1"/>
      <w:numFmt w:val="bullet"/>
      <w:lvlText w:val="-"/>
      <w:lvlJc w:val="left"/>
      <w:pPr>
        <w:ind w:left="2289" w:hanging="360"/>
      </w:pPr>
      <w:rPr>
        <w:rFonts w:ascii="Times New Roman" w:hAnsi="Times New Roman" w:cs="Times New Roman" w:hint="default"/>
        <w:b/>
      </w:rPr>
    </w:lvl>
    <w:lvl w:ilvl="2" w:tplc="F31E73F8">
      <w:start w:val="1"/>
      <w:numFmt w:val="bullet"/>
      <w:lvlText w:val=""/>
      <w:lvlJc w:val="left"/>
      <w:pPr>
        <w:ind w:left="3009" w:hanging="360"/>
      </w:pPr>
      <w:rPr>
        <w:rFonts w:ascii="Wingdings" w:hAnsi="Wingdings" w:hint="default"/>
      </w:rPr>
    </w:lvl>
    <w:lvl w:ilvl="3" w:tplc="61764BAC">
      <w:start w:val="1"/>
      <w:numFmt w:val="bullet"/>
      <w:lvlText w:val=""/>
      <w:lvlJc w:val="left"/>
      <w:pPr>
        <w:ind w:left="3729" w:hanging="360"/>
      </w:pPr>
      <w:rPr>
        <w:rFonts w:ascii="Symbol" w:hAnsi="Symbol" w:hint="default"/>
      </w:rPr>
    </w:lvl>
    <w:lvl w:ilvl="4" w:tplc="71683230" w:tentative="1">
      <w:start w:val="1"/>
      <w:numFmt w:val="bullet"/>
      <w:lvlText w:val="o"/>
      <w:lvlJc w:val="left"/>
      <w:pPr>
        <w:ind w:left="4449" w:hanging="360"/>
      </w:pPr>
      <w:rPr>
        <w:rFonts w:ascii="Courier New" w:hAnsi="Courier New" w:cs="Courier New" w:hint="default"/>
      </w:rPr>
    </w:lvl>
    <w:lvl w:ilvl="5" w:tplc="B5C24888" w:tentative="1">
      <w:start w:val="1"/>
      <w:numFmt w:val="bullet"/>
      <w:lvlText w:val=""/>
      <w:lvlJc w:val="left"/>
      <w:pPr>
        <w:ind w:left="5169" w:hanging="360"/>
      </w:pPr>
      <w:rPr>
        <w:rFonts w:ascii="Wingdings" w:hAnsi="Wingdings" w:hint="default"/>
      </w:rPr>
    </w:lvl>
    <w:lvl w:ilvl="6" w:tplc="E482EBC0" w:tentative="1">
      <w:start w:val="1"/>
      <w:numFmt w:val="bullet"/>
      <w:lvlText w:val=""/>
      <w:lvlJc w:val="left"/>
      <w:pPr>
        <w:ind w:left="5889" w:hanging="360"/>
      </w:pPr>
      <w:rPr>
        <w:rFonts w:ascii="Symbol" w:hAnsi="Symbol" w:hint="default"/>
      </w:rPr>
    </w:lvl>
    <w:lvl w:ilvl="7" w:tplc="E0B63696" w:tentative="1">
      <w:start w:val="1"/>
      <w:numFmt w:val="bullet"/>
      <w:lvlText w:val="o"/>
      <w:lvlJc w:val="left"/>
      <w:pPr>
        <w:ind w:left="6609" w:hanging="360"/>
      </w:pPr>
      <w:rPr>
        <w:rFonts w:ascii="Courier New" w:hAnsi="Courier New" w:cs="Courier New" w:hint="default"/>
      </w:rPr>
    </w:lvl>
    <w:lvl w:ilvl="8" w:tplc="91D41C2C" w:tentative="1">
      <w:start w:val="1"/>
      <w:numFmt w:val="bullet"/>
      <w:lvlText w:val=""/>
      <w:lvlJc w:val="left"/>
      <w:pPr>
        <w:ind w:left="7329" w:hanging="360"/>
      </w:pPr>
      <w:rPr>
        <w:rFonts w:ascii="Wingdings" w:hAnsi="Wingdings" w:hint="default"/>
      </w:rPr>
    </w:lvl>
  </w:abstractNum>
  <w:num w:numId="1">
    <w:abstractNumId w:val="49"/>
  </w:num>
  <w:num w:numId="2">
    <w:abstractNumId w:val="26"/>
  </w:num>
  <w:num w:numId="3">
    <w:abstractNumId w:val="45"/>
  </w:num>
  <w:num w:numId="4">
    <w:abstractNumId w:val="46"/>
  </w:num>
  <w:num w:numId="5">
    <w:abstractNumId w:val="54"/>
  </w:num>
  <w:num w:numId="6">
    <w:abstractNumId w:val="53"/>
  </w:num>
  <w:num w:numId="7">
    <w:abstractNumId w:val="42"/>
  </w:num>
  <w:num w:numId="8">
    <w:abstractNumId w:val="4"/>
  </w:num>
  <w:num w:numId="9">
    <w:abstractNumId w:val="51"/>
  </w:num>
  <w:num w:numId="10">
    <w:abstractNumId w:val="33"/>
  </w:num>
  <w:num w:numId="11">
    <w:abstractNumId w:val="19"/>
  </w:num>
  <w:num w:numId="12">
    <w:abstractNumId w:val="29"/>
  </w:num>
  <w:num w:numId="13">
    <w:abstractNumId w:val="34"/>
  </w:num>
  <w:num w:numId="14">
    <w:abstractNumId w:val="8"/>
  </w:num>
  <w:num w:numId="15">
    <w:abstractNumId w:val="10"/>
  </w:num>
  <w:num w:numId="16">
    <w:abstractNumId w:val="25"/>
  </w:num>
  <w:num w:numId="17">
    <w:abstractNumId w:val="47"/>
  </w:num>
  <w:num w:numId="18">
    <w:abstractNumId w:val="56"/>
  </w:num>
  <w:num w:numId="19">
    <w:abstractNumId w:val="43"/>
  </w:num>
  <w:num w:numId="20">
    <w:abstractNumId w:val="21"/>
  </w:num>
  <w:num w:numId="21">
    <w:abstractNumId w:val="27"/>
  </w:num>
  <w:num w:numId="22">
    <w:abstractNumId w:val="9"/>
  </w:num>
  <w:num w:numId="23">
    <w:abstractNumId w:val="40"/>
  </w:num>
  <w:num w:numId="24">
    <w:abstractNumId w:val="48"/>
  </w:num>
  <w:num w:numId="25">
    <w:abstractNumId w:val="38"/>
  </w:num>
  <w:num w:numId="26">
    <w:abstractNumId w:val="52"/>
  </w:num>
  <w:num w:numId="27">
    <w:abstractNumId w:val="6"/>
  </w:num>
  <w:num w:numId="28">
    <w:abstractNumId w:val="18"/>
  </w:num>
  <w:num w:numId="29">
    <w:abstractNumId w:val="22"/>
  </w:num>
  <w:num w:numId="30">
    <w:abstractNumId w:val="35"/>
  </w:num>
  <w:num w:numId="31">
    <w:abstractNumId w:val="41"/>
  </w:num>
  <w:num w:numId="32">
    <w:abstractNumId w:val="30"/>
  </w:num>
  <w:num w:numId="33">
    <w:abstractNumId w:val="1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5"/>
  </w:num>
  <w:num w:numId="38">
    <w:abstractNumId w:val="5"/>
  </w:num>
  <w:num w:numId="39">
    <w:abstractNumId w:val="37"/>
  </w:num>
  <w:num w:numId="40">
    <w:abstractNumId w:val="13"/>
  </w:num>
  <w:num w:numId="41">
    <w:abstractNumId w:val="36"/>
  </w:num>
  <w:num w:numId="42">
    <w:abstractNumId w:val="32"/>
  </w:num>
  <w:num w:numId="43">
    <w:abstractNumId w:val="2"/>
  </w:num>
  <w:num w:numId="44">
    <w:abstractNumId w:val="3"/>
  </w:num>
  <w:num w:numId="45">
    <w:abstractNumId w:val="24"/>
  </w:num>
  <w:num w:numId="46">
    <w:abstractNumId w:val="11"/>
  </w:num>
  <w:num w:numId="47">
    <w:abstractNumId w:val="55"/>
  </w:num>
  <w:num w:numId="48">
    <w:abstractNumId w:val="23"/>
  </w:num>
  <w:num w:numId="49">
    <w:abstractNumId w:val="12"/>
  </w:num>
  <w:num w:numId="50">
    <w:abstractNumId w:val="50"/>
  </w:num>
  <w:num w:numId="51">
    <w:abstractNumId w:val="20"/>
  </w:num>
  <w:num w:numId="52">
    <w:abstractNumId w:val="16"/>
  </w:num>
  <w:num w:numId="53">
    <w:abstractNumId w:val="39"/>
  </w:num>
  <w:num w:numId="54">
    <w:abstractNumId w:val="28"/>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51"/>
    <w:rsid w:val="000039B0"/>
    <w:rsid w:val="000060D4"/>
    <w:rsid w:val="0000647A"/>
    <w:rsid w:val="00014575"/>
    <w:rsid w:val="00014AF7"/>
    <w:rsid w:val="00016DE5"/>
    <w:rsid w:val="00017EEF"/>
    <w:rsid w:val="00021227"/>
    <w:rsid w:val="00040628"/>
    <w:rsid w:val="000442C6"/>
    <w:rsid w:val="000449F2"/>
    <w:rsid w:val="0004790B"/>
    <w:rsid w:val="000568B6"/>
    <w:rsid w:val="0006565D"/>
    <w:rsid w:val="00093652"/>
    <w:rsid w:val="0009400A"/>
    <w:rsid w:val="000A5C35"/>
    <w:rsid w:val="000B2762"/>
    <w:rsid w:val="000E42DD"/>
    <w:rsid w:val="00111ED5"/>
    <w:rsid w:val="001245C3"/>
    <w:rsid w:val="0014344B"/>
    <w:rsid w:val="00144993"/>
    <w:rsid w:val="00146C20"/>
    <w:rsid w:val="00166F89"/>
    <w:rsid w:val="0017104B"/>
    <w:rsid w:val="001C6299"/>
    <w:rsid w:val="001D7119"/>
    <w:rsid w:val="001E21D4"/>
    <w:rsid w:val="001E38C4"/>
    <w:rsid w:val="001E4C47"/>
    <w:rsid w:val="001E7D0E"/>
    <w:rsid w:val="001F3E52"/>
    <w:rsid w:val="0028002E"/>
    <w:rsid w:val="00281196"/>
    <w:rsid w:val="002B3FC0"/>
    <w:rsid w:val="002B49C5"/>
    <w:rsid w:val="002B4FA0"/>
    <w:rsid w:val="003033B7"/>
    <w:rsid w:val="003049E5"/>
    <w:rsid w:val="00314157"/>
    <w:rsid w:val="00323695"/>
    <w:rsid w:val="003255FE"/>
    <w:rsid w:val="003305FD"/>
    <w:rsid w:val="003479C6"/>
    <w:rsid w:val="00375474"/>
    <w:rsid w:val="00377C97"/>
    <w:rsid w:val="003A2E07"/>
    <w:rsid w:val="003B0989"/>
    <w:rsid w:val="003D3A99"/>
    <w:rsid w:val="003F1574"/>
    <w:rsid w:val="003F20BE"/>
    <w:rsid w:val="003F3D8F"/>
    <w:rsid w:val="003F4C08"/>
    <w:rsid w:val="00414F5D"/>
    <w:rsid w:val="0041755A"/>
    <w:rsid w:val="00422718"/>
    <w:rsid w:val="00430DFC"/>
    <w:rsid w:val="00441536"/>
    <w:rsid w:val="004515D8"/>
    <w:rsid w:val="0049219E"/>
    <w:rsid w:val="00497370"/>
    <w:rsid w:val="004A2816"/>
    <w:rsid w:val="004B1E4D"/>
    <w:rsid w:val="004B7983"/>
    <w:rsid w:val="004C19DB"/>
    <w:rsid w:val="004C60D3"/>
    <w:rsid w:val="004C7273"/>
    <w:rsid w:val="004D11F5"/>
    <w:rsid w:val="00517B91"/>
    <w:rsid w:val="0052007D"/>
    <w:rsid w:val="0052092A"/>
    <w:rsid w:val="00543BC6"/>
    <w:rsid w:val="00544C36"/>
    <w:rsid w:val="00552788"/>
    <w:rsid w:val="00591DFB"/>
    <w:rsid w:val="005946C4"/>
    <w:rsid w:val="00594B76"/>
    <w:rsid w:val="00601D41"/>
    <w:rsid w:val="006112D9"/>
    <w:rsid w:val="00621E7D"/>
    <w:rsid w:val="00656E6D"/>
    <w:rsid w:val="00660E5A"/>
    <w:rsid w:val="006D2F68"/>
    <w:rsid w:val="006D758E"/>
    <w:rsid w:val="006D792C"/>
    <w:rsid w:val="006F70A2"/>
    <w:rsid w:val="007144D6"/>
    <w:rsid w:val="00730704"/>
    <w:rsid w:val="00732B9E"/>
    <w:rsid w:val="00740F5B"/>
    <w:rsid w:val="00744B9B"/>
    <w:rsid w:val="0074783D"/>
    <w:rsid w:val="007717CA"/>
    <w:rsid w:val="00782F93"/>
    <w:rsid w:val="00793EEC"/>
    <w:rsid w:val="007A7894"/>
    <w:rsid w:val="007B11D6"/>
    <w:rsid w:val="007B6A95"/>
    <w:rsid w:val="007B6CFE"/>
    <w:rsid w:val="007D07E6"/>
    <w:rsid w:val="007D34D6"/>
    <w:rsid w:val="007E105E"/>
    <w:rsid w:val="007E2D7B"/>
    <w:rsid w:val="00822215"/>
    <w:rsid w:val="008308AF"/>
    <w:rsid w:val="00834061"/>
    <w:rsid w:val="00846A96"/>
    <w:rsid w:val="00865F7B"/>
    <w:rsid w:val="00882214"/>
    <w:rsid w:val="0088514B"/>
    <w:rsid w:val="008B36B3"/>
    <w:rsid w:val="008B661E"/>
    <w:rsid w:val="008C2314"/>
    <w:rsid w:val="008D4001"/>
    <w:rsid w:val="008E20E1"/>
    <w:rsid w:val="008E5EE2"/>
    <w:rsid w:val="008E70FF"/>
    <w:rsid w:val="00915F1F"/>
    <w:rsid w:val="00946779"/>
    <w:rsid w:val="00964E44"/>
    <w:rsid w:val="00965D94"/>
    <w:rsid w:val="009711A0"/>
    <w:rsid w:val="009A3FCE"/>
    <w:rsid w:val="009C7C01"/>
    <w:rsid w:val="009E634A"/>
    <w:rsid w:val="00A52779"/>
    <w:rsid w:val="00A67E99"/>
    <w:rsid w:val="00A736B4"/>
    <w:rsid w:val="00AB35E3"/>
    <w:rsid w:val="00AB637A"/>
    <w:rsid w:val="00AB7EB4"/>
    <w:rsid w:val="00AE5DFA"/>
    <w:rsid w:val="00B01321"/>
    <w:rsid w:val="00B124D8"/>
    <w:rsid w:val="00B13C0B"/>
    <w:rsid w:val="00B358D1"/>
    <w:rsid w:val="00B478FA"/>
    <w:rsid w:val="00B51D8B"/>
    <w:rsid w:val="00B76BA7"/>
    <w:rsid w:val="00B86D3B"/>
    <w:rsid w:val="00BD2C29"/>
    <w:rsid w:val="00BD7F6F"/>
    <w:rsid w:val="00BE503A"/>
    <w:rsid w:val="00BF75CB"/>
    <w:rsid w:val="00C0787C"/>
    <w:rsid w:val="00C13365"/>
    <w:rsid w:val="00C1646E"/>
    <w:rsid w:val="00C22906"/>
    <w:rsid w:val="00C4763B"/>
    <w:rsid w:val="00C91BB8"/>
    <w:rsid w:val="00CB42E4"/>
    <w:rsid w:val="00CC4526"/>
    <w:rsid w:val="00CC6F6C"/>
    <w:rsid w:val="00CF0D34"/>
    <w:rsid w:val="00CF2154"/>
    <w:rsid w:val="00CF43E4"/>
    <w:rsid w:val="00CF7959"/>
    <w:rsid w:val="00D026AA"/>
    <w:rsid w:val="00D029C5"/>
    <w:rsid w:val="00D031C9"/>
    <w:rsid w:val="00D040BD"/>
    <w:rsid w:val="00D21C59"/>
    <w:rsid w:val="00D40AEE"/>
    <w:rsid w:val="00D56523"/>
    <w:rsid w:val="00D577C8"/>
    <w:rsid w:val="00D57DA5"/>
    <w:rsid w:val="00D71E46"/>
    <w:rsid w:val="00D81491"/>
    <w:rsid w:val="00DA6CA4"/>
    <w:rsid w:val="00DB08BB"/>
    <w:rsid w:val="00DB0F51"/>
    <w:rsid w:val="00DF1758"/>
    <w:rsid w:val="00E225E6"/>
    <w:rsid w:val="00E4304F"/>
    <w:rsid w:val="00E57B04"/>
    <w:rsid w:val="00E62548"/>
    <w:rsid w:val="00E639BF"/>
    <w:rsid w:val="00E833C3"/>
    <w:rsid w:val="00EB1905"/>
    <w:rsid w:val="00EB64BB"/>
    <w:rsid w:val="00EC0922"/>
    <w:rsid w:val="00ED03DC"/>
    <w:rsid w:val="00EE3DDE"/>
    <w:rsid w:val="00F04397"/>
    <w:rsid w:val="00F11E30"/>
    <w:rsid w:val="00F35E9F"/>
    <w:rsid w:val="00F45B42"/>
    <w:rsid w:val="00F6243B"/>
    <w:rsid w:val="00F6347D"/>
    <w:rsid w:val="00F64C4C"/>
    <w:rsid w:val="00F73561"/>
    <w:rsid w:val="00F83556"/>
    <w:rsid w:val="00F84809"/>
    <w:rsid w:val="00F8527C"/>
    <w:rsid w:val="00F864BA"/>
    <w:rsid w:val="00FC5611"/>
    <w:rsid w:val="00FD0090"/>
    <w:rsid w:val="00FF1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157"/>
  </w:style>
  <w:style w:type="paragraph" w:styleId="Nagwek2">
    <w:name w:val="heading 2"/>
    <w:basedOn w:val="Normalny"/>
    <w:next w:val="Normalny"/>
    <w:link w:val="Nagwek2Znak"/>
    <w:qFormat/>
    <w:rsid w:val="007E2D7B"/>
    <w:pPr>
      <w:keepNext/>
      <w:spacing w:before="240" w:after="60" w:line="240" w:lineRule="auto"/>
      <w:outlineLvl w:val="1"/>
    </w:pPr>
    <w:rPr>
      <w:rFonts w:ascii="Arial" w:eastAsia="Times New Roman" w:hAnsi="Arial" w:cs="Times New Roman"/>
      <w:b/>
      <w:bCs/>
      <w:i/>
      <w:iCs/>
      <w:sz w:val="28"/>
      <w:szCs w:val="28"/>
    </w:rPr>
  </w:style>
  <w:style w:type="paragraph" w:styleId="Nagwek3">
    <w:name w:val="heading 3"/>
    <w:basedOn w:val="Normalny"/>
    <w:next w:val="Normalny"/>
    <w:link w:val="Nagwek3Znak"/>
    <w:uiPriority w:val="9"/>
    <w:unhideWhenUsed/>
    <w:qFormat/>
    <w:rsid w:val="007E2D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9E634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39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9BF"/>
  </w:style>
  <w:style w:type="paragraph" w:styleId="Stopka">
    <w:name w:val="footer"/>
    <w:basedOn w:val="Normalny"/>
    <w:link w:val="StopkaZnak"/>
    <w:uiPriority w:val="99"/>
    <w:unhideWhenUsed/>
    <w:rsid w:val="00E639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9BF"/>
  </w:style>
  <w:style w:type="paragraph" w:styleId="Tekstdymka">
    <w:name w:val="Balloon Text"/>
    <w:basedOn w:val="Normalny"/>
    <w:link w:val="TekstdymkaZnak"/>
    <w:uiPriority w:val="99"/>
    <w:semiHidden/>
    <w:unhideWhenUsed/>
    <w:rsid w:val="004C72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273"/>
    <w:rPr>
      <w:rFonts w:ascii="Segoe UI" w:hAnsi="Segoe UI" w:cs="Segoe UI"/>
      <w:sz w:val="18"/>
      <w:szCs w:val="18"/>
    </w:rPr>
  </w:style>
  <w:style w:type="paragraph" w:styleId="Akapitzlist">
    <w:name w:val="List Paragraph"/>
    <w:basedOn w:val="Normalny"/>
    <w:link w:val="AkapitzlistZnak"/>
    <w:uiPriority w:val="34"/>
    <w:qFormat/>
    <w:rsid w:val="003305FD"/>
    <w:pPr>
      <w:ind w:left="720"/>
      <w:contextualSpacing/>
    </w:pPr>
    <w:rPr>
      <w:rFonts w:eastAsiaTheme="minorEastAsia"/>
      <w:lang w:eastAsia="pl-PL"/>
    </w:rPr>
  </w:style>
  <w:style w:type="paragraph" w:styleId="Tekstpodstawowy">
    <w:name w:val="Body Text"/>
    <w:basedOn w:val="Normalny"/>
    <w:link w:val="TekstpodstawowyZnak"/>
    <w:rsid w:val="003255FE"/>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3255FE"/>
    <w:rPr>
      <w:rFonts w:ascii="Times New Roman" w:eastAsia="Times New Roman" w:hAnsi="Times New Roman" w:cs="Times New Roman"/>
      <w:sz w:val="28"/>
      <w:szCs w:val="20"/>
      <w:lang w:eastAsia="pl-PL"/>
    </w:rPr>
  </w:style>
  <w:style w:type="paragraph" w:customStyle="1" w:styleId="Default">
    <w:name w:val="Default"/>
    <w:rsid w:val="007E105E"/>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Nagwek2Znak">
    <w:name w:val="Nagłówek 2 Znak"/>
    <w:basedOn w:val="Domylnaczcionkaakapitu"/>
    <w:link w:val="Nagwek2"/>
    <w:rsid w:val="007E2D7B"/>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
    <w:rsid w:val="007E2D7B"/>
    <w:rPr>
      <w:rFonts w:asciiTheme="majorHAnsi" w:eastAsiaTheme="majorEastAsia" w:hAnsiTheme="majorHAnsi" w:cstheme="majorBidi"/>
      <w:color w:val="243F60" w:themeColor="accent1" w:themeShade="7F"/>
      <w:sz w:val="24"/>
      <w:szCs w:val="24"/>
    </w:rPr>
  </w:style>
  <w:style w:type="character" w:customStyle="1" w:styleId="Nagwek5Znak">
    <w:name w:val="Nagłówek 5 Znak"/>
    <w:basedOn w:val="Domylnaczcionkaakapitu"/>
    <w:link w:val="Nagwek5"/>
    <w:uiPriority w:val="9"/>
    <w:semiHidden/>
    <w:rsid w:val="009E634A"/>
    <w:rPr>
      <w:rFonts w:asciiTheme="majorHAnsi" w:eastAsiaTheme="majorEastAsia" w:hAnsiTheme="majorHAnsi" w:cstheme="majorBidi"/>
      <w:color w:val="365F91" w:themeColor="accent1" w:themeShade="BF"/>
    </w:rPr>
  </w:style>
  <w:style w:type="character" w:customStyle="1" w:styleId="AkapitzlistZnak">
    <w:name w:val="Akapit z listą Znak"/>
    <w:link w:val="Akapitzlist"/>
    <w:uiPriority w:val="34"/>
    <w:rsid w:val="00552788"/>
    <w:rPr>
      <w:rFonts w:eastAsiaTheme="minorEastAsia"/>
      <w:lang w:eastAsia="pl-PL"/>
    </w:rPr>
  </w:style>
  <w:style w:type="character" w:styleId="Odwoaniedokomentarza">
    <w:name w:val="annotation reference"/>
    <w:basedOn w:val="Domylnaczcionkaakapitu"/>
    <w:uiPriority w:val="99"/>
    <w:semiHidden/>
    <w:unhideWhenUsed/>
    <w:rsid w:val="00EE3DDE"/>
    <w:rPr>
      <w:sz w:val="16"/>
      <w:szCs w:val="16"/>
    </w:rPr>
  </w:style>
  <w:style w:type="paragraph" w:styleId="Tekstkomentarza">
    <w:name w:val="annotation text"/>
    <w:basedOn w:val="Normalny"/>
    <w:link w:val="TekstkomentarzaZnak"/>
    <w:uiPriority w:val="99"/>
    <w:semiHidden/>
    <w:unhideWhenUsed/>
    <w:rsid w:val="00EE3D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3DDE"/>
    <w:rPr>
      <w:sz w:val="20"/>
      <w:szCs w:val="20"/>
    </w:rPr>
  </w:style>
  <w:style w:type="paragraph" w:styleId="Tematkomentarza">
    <w:name w:val="annotation subject"/>
    <w:basedOn w:val="Tekstkomentarza"/>
    <w:next w:val="Tekstkomentarza"/>
    <w:link w:val="TematkomentarzaZnak"/>
    <w:uiPriority w:val="99"/>
    <w:semiHidden/>
    <w:unhideWhenUsed/>
    <w:rsid w:val="00EE3DDE"/>
    <w:rPr>
      <w:b/>
      <w:bCs/>
    </w:rPr>
  </w:style>
  <w:style w:type="character" w:customStyle="1" w:styleId="TematkomentarzaZnak">
    <w:name w:val="Temat komentarza Znak"/>
    <w:basedOn w:val="TekstkomentarzaZnak"/>
    <w:link w:val="Tematkomentarza"/>
    <w:uiPriority w:val="99"/>
    <w:semiHidden/>
    <w:rsid w:val="00EE3DDE"/>
    <w:rPr>
      <w:b/>
      <w:bCs/>
      <w:sz w:val="20"/>
      <w:szCs w:val="20"/>
    </w:rPr>
  </w:style>
  <w:style w:type="character" w:styleId="Hipercze">
    <w:name w:val="Hyperlink"/>
    <w:basedOn w:val="Domylnaczcionkaakapitu"/>
    <w:uiPriority w:val="99"/>
    <w:unhideWhenUsed/>
    <w:rsid w:val="004175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157"/>
  </w:style>
  <w:style w:type="paragraph" w:styleId="Nagwek2">
    <w:name w:val="heading 2"/>
    <w:basedOn w:val="Normalny"/>
    <w:next w:val="Normalny"/>
    <w:link w:val="Nagwek2Znak"/>
    <w:qFormat/>
    <w:rsid w:val="007E2D7B"/>
    <w:pPr>
      <w:keepNext/>
      <w:spacing w:before="240" w:after="60" w:line="240" w:lineRule="auto"/>
      <w:outlineLvl w:val="1"/>
    </w:pPr>
    <w:rPr>
      <w:rFonts w:ascii="Arial" w:eastAsia="Times New Roman" w:hAnsi="Arial" w:cs="Times New Roman"/>
      <w:b/>
      <w:bCs/>
      <w:i/>
      <w:iCs/>
      <w:sz w:val="28"/>
      <w:szCs w:val="28"/>
    </w:rPr>
  </w:style>
  <w:style w:type="paragraph" w:styleId="Nagwek3">
    <w:name w:val="heading 3"/>
    <w:basedOn w:val="Normalny"/>
    <w:next w:val="Normalny"/>
    <w:link w:val="Nagwek3Znak"/>
    <w:uiPriority w:val="9"/>
    <w:unhideWhenUsed/>
    <w:qFormat/>
    <w:rsid w:val="007E2D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9E634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39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9BF"/>
  </w:style>
  <w:style w:type="paragraph" w:styleId="Stopka">
    <w:name w:val="footer"/>
    <w:basedOn w:val="Normalny"/>
    <w:link w:val="StopkaZnak"/>
    <w:uiPriority w:val="99"/>
    <w:unhideWhenUsed/>
    <w:rsid w:val="00E639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9BF"/>
  </w:style>
  <w:style w:type="paragraph" w:styleId="Tekstdymka">
    <w:name w:val="Balloon Text"/>
    <w:basedOn w:val="Normalny"/>
    <w:link w:val="TekstdymkaZnak"/>
    <w:uiPriority w:val="99"/>
    <w:semiHidden/>
    <w:unhideWhenUsed/>
    <w:rsid w:val="004C72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273"/>
    <w:rPr>
      <w:rFonts w:ascii="Segoe UI" w:hAnsi="Segoe UI" w:cs="Segoe UI"/>
      <w:sz w:val="18"/>
      <w:szCs w:val="18"/>
    </w:rPr>
  </w:style>
  <w:style w:type="paragraph" w:styleId="Akapitzlist">
    <w:name w:val="List Paragraph"/>
    <w:basedOn w:val="Normalny"/>
    <w:link w:val="AkapitzlistZnak"/>
    <w:uiPriority w:val="34"/>
    <w:qFormat/>
    <w:rsid w:val="003305FD"/>
    <w:pPr>
      <w:ind w:left="720"/>
      <w:contextualSpacing/>
    </w:pPr>
    <w:rPr>
      <w:rFonts w:eastAsiaTheme="minorEastAsia"/>
      <w:lang w:eastAsia="pl-PL"/>
    </w:rPr>
  </w:style>
  <w:style w:type="paragraph" w:styleId="Tekstpodstawowy">
    <w:name w:val="Body Text"/>
    <w:basedOn w:val="Normalny"/>
    <w:link w:val="TekstpodstawowyZnak"/>
    <w:rsid w:val="003255FE"/>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3255FE"/>
    <w:rPr>
      <w:rFonts w:ascii="Times New Roman" w:eastAsia="Times New Roman" w:hAnsi="Times New Roman" w:cs="Times New Roman"/>
      <w:sz w:val="28"/>
      <w:szCs w:val="20"/>
      <w:lang w:eastAsia="pl-PL"/>
    </w:rPr>
  </w:style>
  <w:style w:type="paragraph" w:customStyle="1" w:styleId="Default">
    <w:name w:val="Default"/>
    <w:rsid w:val="007E105E"/>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Nagwek2Znak">
    <w:name w:val="Nagłówek 2 Znak"/>
    <w:basedOn w:val="Domylnaczcionkaakapitu"/>
    <w:link w:val="Nagwek2"/>
    <w:rsid w:val="007E2D7B"/>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
    <w:rsid w:val="007E2D7B"/>
    <w:rPr>
      <w:rFonts w:asciiTheme="majorHAnsi" w:eastAsiaTheme="majorEastAsia" w:hAnsiTheme="majorHAnsi" w:cstheme="majorBidi"/>
      <w:color w:val="243F60" w:themeColor="accent1" w:themeShade="7F"/>
      <w:sz w:val="24"/>
      <w:szCs w:val="24"/>
    </w:rPr>
  </w:style>
  <w:style w:type="character" w:customStyle="1" w:styleId="Nagwek5Znak">
    <w:name w:val="Nagłówek 5 Znak"/>
    <w:basedOn w:val="Domylnaczcionkaakapitu"/>
    <w:link w:val="Nagwek5"/>
    <w:uiPriority w:val="9"/>
    <w:semiHidden/>
    <w:rsid w:val="009E634A"/>
    <w:rPr>
      <w:rFonts w:asciiTheme="majorHAnsi" w:eastAsiaTheme="majorEastAsia" w:hAnsiTheme="majorHAnsi" w:cstheme="majorBidi"/>
      <w:color w:val="365F91" w:themeColor="accent1" w:themeShade="BF"/>
    </w:rPr>
  </w:style>
  <w:style w:type="character" w:customStyle="1" w:styleId="AkapitzlistZnak">
    <w:name w:val="Akapit z listą Znak"/>
    <w:link w:val="Akapitzlist"/>
    <w:uiPriority w:val="34"/>
    <w:rsid w:val="00552788"/>
    <w:rPr>
      <w:rFonts w:eastAsiaTheme="minorEastAsia"/>
      <w:lang w:eastAsia="pl-PL"/>
    </w:rPr>
  </w:style>
  <w:style w:type="character" w:styleId="Odwoaniedokomentarza">
    <w:name w:val="annotation reference"/>
    <w:basedOn w:val="Domylnaczcionkaakapitu"/>
    <w:uiPriority w:val="99"/>
    <w:semiHidden/>
    <w:unhideWhenUsed/>
    <w:rsid w:val="00EE3DDE"/>
    <w:rPr>
      <w:sz w:val="16"/>
      <w:szCs w:val="16"/>
    </w:rPr>
  </w:style>
  <w:style w:type="paragraph" w:styleId="Tekstkomentarza">
    <w:name w:val="annotation text"/>
    <w:basedOn w:val="Normalny"/>
    <w:link w:val="TekstkomentarzaZnak"/>
    <w:uiPriority w:val="99"/>
    <w:semiHidden/>
    <w:unhideWhenUsed/>
    <w:rsid w:val="00EE3D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3DDE"/>
    <w:rPr>
      <w:sz w:val="20"/>
      <w:szCs w:val="20"/>
    </w:rPr>
  </w:style>
  <w:style w:type="paragraph" w:styleId="Tematkomentarza">
    <w:name w:val="annotation subject"/>
    <w:basedOn w:val="Tekstkomentarza"/>
    <w:next w:val="Tekstkomentarza"/>
    <w:link w:val="TematkomentarzaZnak"/>
    <w:uiPriority w:val="99"/>
    <w:semiHidden/>
    <w:unhideWhenUsed/>
    <w:rsid w:val="00EE3DDE"/>
    <w:rPr>
      <w:b/>
      <w:bCs/>
    </w:rPr>
  </w:style>
  <w:style w:type="character" w:customStyle="1" w:styleId="TematkomentarzaZnak">
    <w:name w:val="Temat komentarza Znak"/>
    <w:basedOn w:val="TekstkomentarzaZnak"/>
    <w:link w:val="Tematkomentarza"/>
    <w:uiPriority w:val="99"/>
    <w:semiHidden/>
    <w:rsid w:val="00EE3DDE"/>
    <w:rPr>
      <w:b/>
      <w:bCs/>
      <w:sz w:val="20"/>
      <w:szCs w:val="20"/>
    </w:rPr>
  </w:style>
  <w:style w:type="character" w:styleId="Hipercze">
    <w:name w:val="Hyperlink"/>
    <w:basedOn w:val="Domylnaczcionkaakapitu"/>
    <w:uiPriority w:val="99"/>
    <w:unhideWhenUsed/>
    <w:rsid w:val="00417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7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kpws.kancelaria_jawna@ron.mil.p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C6254-19D0-4CC0-A60E-60FFD58357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90ABEFF-059C-4356-BE70-F6EE5CA3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7463</Words>
  <Characters>44783</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Murawski Sławomir</dc:creator>
  <cp:lastModifiedBy>Jurczyk Anna</cp:lastModifiedBy>
  <cp:revision>5</cp:revision>
  <cp:lastPrinted>2024-08-28T11:36:00Z</cp:lastPrinted>
  <dcterms:created xsi:type="dcterms:W3CDTF">2024-08-27T10:32:00Z</dcterms:created>
  <dcterms:modified xsi:type="dcterms:W3CDTF">2024-08-28T11:36:00Z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d59237aa-1f72-4bf7-80f9-9de81ed4efd8</vt:lpwstr>
  </property>
  <property fmtid="{D5CDD505-2E9C-101B-9397-08002B2CF9AE}" pid="3" name="bjSaver">
    <vt:lpwstr>PDY+Emf8fz3uKDVzBmJ2fFP73A75AlB/</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Murawski Sławomir</vt:lpwstr>
  </property>
  <property fmtid="{D5CDD505-2E9C-101B-9397-08002B2CF9AE}" pid="9" name="s5636:Creator type=organization">
    <vt:lpwstr>MILNET-Z</vt:lpwstr>
  </property>
  <property fmtid="{D5CDD505-2E9C-101B-9397-08002B2CF9AE}" pid="10" name="s5636:Creator type=IP">
    <vt:lpwstr>10.50.214.190</vt:lpwstr>
  </property>
  <property fmtid="{D5CDD505-2E9C-101B-9397-08002B2CF9AE}" pid="11" name="bjPortionMark">
    <vt:lpwstr>[]</vt:lpwstr>
  </property>
</Properties>
</file>