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79EC" w14:textId="6BF4F445" w:rsidR="00FA56D0" w:rsidRPr="00FA56D0" w:rsidRDefault="00FA56D0" w:rsidP="00FA56D0">
      <w:pPr>
        <w:tabs>
          <w:tab w:val="left" w:pos="708"/>
        </w:tabs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</w:pPr>
      <w:r w:rsidRPr="00FA56D0"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>D/Kw. 2233.4.2.2022</w:t>
      </w:r>
      <w:r w:rsidRPr="00FA56D0"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ab/>
      </w:r>
      <w:r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ab/>
      </w:r>
      <w:r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ab/>
      </w:r>
      <w:r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A"/>
          <w:sz w:val="22"/>
          <w:szCs w:val="22"/>
          <w:lang w:eastAsia="ar-SA" w:bidi="hi-IN"/>
        </w:rPr>
        <w:tab/>
        <w:t>Załącznik nr 3</w:t>
      </w:r>
    </w:p>
    <w:p w14:paraId="003B26F4" w14:textId="307731FB" w:rsidR="00FA56D0" w:rsidRPr="00FA56D0" w:rsidRDefault="00FA56D0" w:rsidP="00FA56D0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8"/>
          <w:szCs w:val="28"/>
          <w:lang w:eastAsia="zh-CN" w:bidi="hi-IN"/>
        </w:rPr>
      </w:pPr>
      <w:r w:rsidRPr="00FA56D0">
        <w:rPr>
          <w:rFonts w:ascii="Calibri" w:eastAsia="Times New Roman" w:hAnsi="Calibri" w:cs="Calibri"/>
          <w:b/>
          <w:i/>
          <w:iCs/>
          <w:color w:val="00000A"/>
          <w:sz w:val="28"/>
          <w:szCs w:val="28"/>
          <w:lang w:eastAsia="ar-SA" w:bidi="hi-IN"/>
        </w:rPr>
        <w:t>PROJEKT UMOWY NR  2/2022/P</w:t>
      </w:r>
    </w:p>
    <w:p w14:paraId="7851FF88" w14:textId="77777777" w:rsidR="00FA56D0" w:rsidRPr="00FA56D0" w:rsidRDefault="00FA56D0" w:rsidP="00FA56D0">
      <w:pPr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Zawarta w dniu............................2022 r. w Hajnówce, pomiędzy stronami Aresztem Śledczym  w Hajnówce  reprezentowanym przez: </w:t>
      </w:r>
      <w:r w:rsidRPr="00FA56D0">
        <w:rPr>
          <w:rFonts w:ascii="Calibri" w:eastAsia="Arial" w:hAnsi="Calibri" w:cs="Calibri"/>
          <w:b/>
          <w:i/>
          <w:iCs/>
          <w:color w:val="000000"/>
          <w:kern w:val="0"/>
          <w:sz w:val="22"/>
          <w:szCs w:val="22"/>
          <w:lang w:eastAsia="ar-SA" w:bidi="ar-SA"/>
        </w:rPr>
        <w:t xml:space="preserve">Dyrektora – </w:t>
      </w:r>
      <w:r w:rsidRPr="00FA56D0">
        <w:rPr>
          <w:rFonts w:ascii="Calibri" w:eastAsia="Times New Roman" w:hAnsi="Calibri" w:cs="Calibri"/>
          <w:b/>
          <w:i/>
          <w:iCs/>
          <w:color w:val="000000"/>
          <w:kern w:val="0"/>
          <w:sz w:val="22"/>
          <w:szCs w:val="22"/>
          <w:lang w:eastAsia="ar-SA" w:bidi="ar-SA"/>
        </w:rPr>
        <w:t xml:space="preserve">ppłk. Roman Paszko </w:t>
      </w: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z siedzibą w Hajnówce, 17-200 Hajnówka, ul. Warszawska 67 NIP 543-10-15-227, zwanym dalej Zamawiającym z jednej strony,</w:t>
      </w:r>
    </w:p>
    <w:p w14:paraId="7CC4FAA4" w14:textId="77777777" w:rsidR="00FA56D0" w:rsidRPr="00FA56D0" w:rsidRDefault="00FA56D0" w:rsidP="00FA56D0">
      <w:pPr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a</w:t>
      </w:r>
    </w:p>
    <w:p w14:paraId="2BD065EF" w14:textId="77777777" w:rsidR="00FA56D0" w:rsidRPr="00FA56D0" w:rsidRDefault="00FA56D0" w:rsidP="00FA56D0">
      <w:pPr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...................................................... z siedzibą w .............................................., zarejestrowanym w Krajowym Rejestrze Sądowym prowadzonym przez ............................................ w dniu .................... pod numerem ............................... NIP……………………………. REGON …………………………………….,</w:t>
      </w:r>
    </w:p>
    <w:p w14:paraId="74E33B24" w14:textId="77777777" w:rsidR="00FA56D0" w:rsidRPr="00FA56D0" w:rsidRDefault="00FA56D0" w:rsidP="00FA56D0">
      <w:pPr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zwanym dalej „Wykonawcą”, reprezentowanym przez</w:t>
      </w:r>
    </w:p>
    <w:p w14:paraId="4C60D28F" w14:textId="77777777" w:rsidR="00FA56D0" w:rsidRPr="00FA56D0" w:rsidRDefault="00FA56D0" w:rsidP="00FA56D0">
      <w:pPr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1.  ............................................</w:t>
      </w:r>
    </w:p>
    <w:p w14:paraId="397A82CE" w14:textId="77777777" w:rsidR="00FA56D0" w:rsidRPr="00FA56D0" w:rsidRDefault="00FA56D0" w:rsidP="00FA56D0">
      <w:pPr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>2.  …………………………………………</w:t>
      </w:r>
    </w:p>
    <w:p w14:paraId="2BF8DDEC" w14:textId="77777777" w:rsidR="00FA56D0" w:rsidRPr="00FA56D0" w:rsidRDefault="00FA56D0" w:rsidP="00FA56D0">
      <w:pPr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ar-SA" w:bidi="ar-SA"/>
        </w:rPr>
        <w:t>(to w przypadku osób prowadzących indywidualną działalność gospodarczą)</w:t>
      </w:r>
    </w:p>
    <w:p w14:paraId="45573BFE" w14:textId="67C52F0A" w:rsidR="00FA56D0" w:rsidRPr="00FA56D0" w:rsidRDefault="00FA56D0" w:rsidP="00FA56D0">
      <w:pPr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i/>
          <w:color w:val="000000"/>
          <w:kern w:val="0"/>
          <w:sz w:val="22"/>
          <w:szCs w:val="22"/>
          <w:lang w:eastAsia="ar-SA" w:bidi="ar-SA"/>
        </w:rPr>
        <w:t>Panem/Panią ................... zamieszkałym/ą w ..........................., legitymującym/ą się dowodem osobistym o numerze ………………., prowadzącym/a działalność gospodarczą w ramach zakładu ..................... mającego swą siedzibę w ......................., wpisanym/a w dniu ................ do rejestru ewidencji działalności gospodarczej, identyfikującym/a się numerem NIP ......................., posiadającym/a REGON o numerze…………………………….</w:t>
      </w:r>
    </w:p>
    <w:p w14:paraId="3EA558D0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  <w:t>w rezultacie dokonania przez Zamawiającego wyboru oferty Wykonawcy w postępowaniu na</w:t>
      </w:r>
      <w:r w:rsidRPr="00FA56D0">
        <w:rPr>
          <w:rFonts w:ascii="Calibri" w:eastAsia="Calibri" w:hAnsi="Calibri" w:cs="Calibri"/>
          <w:b/>
          <w:color w:val="00000A"/>
          <w:sz w:val="22"/>
          <w:szCs w:val="22"/>
          <w:lang w:eastAsia="pl-PL" w:bidi="ar-SA"/>
        </w:rPr>
        <w:t xml:space="preserve"> </w:t>
      </w:r>
      <w:r w:rsidRPr="00FA56D0">
        <w:rPr>
          <w:rFonts w:ascii="Calibri" w:eastAsia="Calibri" w:hAnsi="Calibri" w:cs="Calibri"/>
          <w:b/>
          <w:i/>
          <w:color w:val="00000A"/>
          <w:sz w:val="22"/>
          <w:szCs w:val="22"/>
          <w:lang w:eastAsia="pl-PL" w:bidi="ar-SA"/>
        </w:rPr>
        <w:t>dostawę drobiu i wyrobów drobiowych do</w:t>
      </w:r>
      <w:r w:rsidRPr="00FA56D0">
        <w:rPr>
          <w:rFonts w:ascii="Calibri" w:eastAsia="Calibri" w:hAnsi="Calibri" w:cs="Calibri"/>
          <w:b/>
          <w:color w:val="00000A"/>
          <w:sz w:val="22"/>
          <w:szCs w:val="22"/>
          <w:lang w:eastAsia="pl-PL" w:bidi="ar-SA"/>
        </w:rPr>
        <w:t xml:space="preserve"> Aresztu Śledczego w Hajnówce (nr spr.: D/Kw.</w:t>
      </w:r>
      <w:r w:rsidRPr="00FA56D0">
        <w:rPr>
          <w:rFonts w:ascii="Calibri" w:eastAsia="Calibri" w:hAnsi="Calibri" w:cs="Calibri"/>
          <w:b/>
          <w:i/>
          <w:iCs/>
          <w:color w:val="00000A"/>
          <w:sz w:val="22"/>
          <w:szCs w:val="22"/>
          <w:lang w:eastAsia="pl-PL" w:bidi="ar-SA"/>
        </w:rPr>
        <w:t>2233.4.2.2022</w:t>
      </w:r>
      <w:r w:rsidRPr="00FA56D0">
        <w:rPr>
          <w:rFonts w:ascii="Calibri" w:eastAsia="Calibri" w:hAnsi="Calibri" w:cs="Calibri"/>
          <w:b/>
          <w:color w:val="00000A"/>
          <w:sz w:val="22"/>
          <w:szCs w:val="22"/>
          <w:lang w:eastAsia="pl-PL" w:bidi="ar-SA"/>
        </w:rPr>
        <w:t xml:space="preserve">), </w:t>
      </w:r>
      <w:r w:rsidRPr="00FA56D0">
        <w:rPr>
          <w:rFonts w:ascii="Calibri" w:eastAsia="Times New Roman" w:hAnsi="Calibri" w:cs="Calibri"/>
          <w:color w:val="00000A"/>
          <w:sz w:val="22"/>
          <w:szCs w:val="22"/>
          <w:lang w:eastAsia="pl-PL" w:bidi="hi-IN"/>
        </w:rPr>
        <w:t>przeprowadzonym jako zapytanie ofertowe, zgodnie z art. 2 ust. 1 pkt. 1 Ustawy z dnia 11 września 2019 r. Prawo zamówień publicznych (Dz. U. z 2021 r.,  poz. 1129 z późn. zm.), została zawarta umowa o następującej treści:</w:t>
      </w:r>
    </w:p>
    <w:p w14:paraId="684CFFB9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1</w:t>
      </w:r>
    </w:p>
    <w:p w14:paraId="6CFB4614" w14:textId="77777777" w:rsidR="00FA56D0" w:rsidRPr="00FA56D0" w:rsidRDefault="00FA56D0" w:rsidP="00FA56D0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1. Przedmiotem umowy są cykliczne dostawy </w:t>
      </w:r>
      <w:r w:rsidRPr="00FA56D0">
        <w:rPr>
          <w:rFonts w:ascii="Calibri" w:eastAsia="Arial Unicode MS" w:hAnsi="Calibri" w:cs="Calibri"/>
          <w:b/>
          <w:i/>
          <w:iCs/>
          <w:sz w:val="22"/>
          <w:szCs w:val="22"/>
          <w:lang w:eastAsia="ar-SA" w:bidi="ar-SA"/>
        </w:rPr>
        <w:t xml:space="preserve">drobiu i wyrobów drobiowych </w:t>
      </w: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zwanych dalej </w:t>
      </w:r>
      <w:r w:rsidRPr="00FA56D0">
        <w:rPr>
          <w:rFonts w:ascii="Calibri" w:eastAsia="Arial Unicode MS" w:hAnsi="Calibri" w:cs="Calibri"/>
          <w:b/>
          <w:i/>
          <w:iCs/>
          <w:sz w:val="22"/>
          <w:szCs w:val="22"/>
          <w:lang w:eastAsia="ar-SA" w:bidi="ar-SA"/>
        </w:rPr>
        <w:t>„asortymentem</w:t>
      </w:r>
      <w:r w:rsidRPr="00FA56D0">
        <w:rPr>
          <w:rFonts w:ascii="Calibri" w:eastAsia="Arial Unicode MS" w:hAnsi="Calibri" w:cs="Calibri"/>
          <w:i/>
          <w:iCs/>
          <w:sz w:val="22"/>
          <w:szCs w:val="22"/>
          <w:lang w:eastAsia="ar-SA" w:bidi="ar-SA"/>
        </w:rPr>
        <w:t>”</w:t>
      </w: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>, wyszczególnionych w ofercie Wykonawcy, zgodnie z warunkami określonymi w specyfikacji istotnych warunków zamówienia i niniejszej umowy do magazynu Aresztu Śledczego w Hajnówce, w okresie od dnia zawarcia umowy do 11 marca 2023r., w cenach zgodnych z z</w:t>
      </w:r>
      <w:r w:rsidRPr="00FA56D0">
        <w:rPr>
          <w:rFonts w:ascii="Calibri" w:eastAsia="Arial Unicode MS" w:hAnsi="Calibri" w:cs="Calibri"/>
          <w:i/>
          <w:sz w:val="22"/>
          <w:szCs w:val="22"/>
          <w:lang w:eastAsia="ar-SA" w:bidi="ar-SA"/>
        </w:rPr>
        <w:t>estawieniem ilościowo – wartościowym,</w:t>
      </w: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 stanowiącym załącznik nr 1 do niniejszej umowy, będącym jej integralną częścią.</w:t>
      </w:r>
    </w:p>
    <w:p w14:paraId="7EBC605A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 xml:space="preserve">2. Dostawy </w:t>
      </w:r>
      <w:r w:rsidRPr="00FA56D0">
        <w:rPr>
          <w:rFonts w:ascii="Calibri" w:eastAsia="Calibri" w:hAnsi="Calibri" w:cs="Calibri"/>
          <w:iCs/>
          <w:color w:val="000000"/>
          <w:kern w:val="0"/>
          <w:sz w:val="22"/>
          <w:szCs w:val="22"/>
          <w:lang w:bidi="ar-SA"/>
        </w:rPr>
        <w:t>asortymentu</w:t>
      </w: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,  wraz z transportem i rozładunkiem do magazynu Aresztu Śledczego w Hajnówce, mieszczącego się przy ul. Warszawskiej 67, 17-200 Hajnówka, realizowane będą sukcesywnie w dostawach częściowych, określonych przez Zamawiającego, stosownie do potrzeb mających na celu zapewnienie ciągłości żywienia osób osadzonych przebywających w Areszcie Śledczym w Hajnówce. Koszt dostawy i jego ubezpieczenie ponosi Wykonawca.</w:t>
      </w:r>
    </w:p>
    <w:p w14:paraId="1BC95CE6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3. Wielkość maksymalna dostarczonego asortymentu w okresie trwania umowy została określona w załączniku nr 1 do umowy.</w:t>
      </w:r>
    </w:p>
    <w:p w14:paraId="16FDB54E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4. Określona ilość asortymentu w załączniku nr 1 do umowy, jest ilością szacunkową, w ciągu trwania umowy. Ostateczna ilość dostarczanego asortymentu może ulec zmniejszeniu, będzie to wynikało z faktycznych potrzeb Zamawiającego, przy czym będzie to wielkość nie mniejsza niż 90 % wielkości całego zamówienia. W związku ze zmniejszeniem łącznej ilości zamówień maksymalnie do 90 %, Zamawiający nie poniesie żadnej odpowiedzialności.</w:t>
      </w:r>
    </w:p>
    <w:p w14:paraId="1E212B55" w14:textId="77777777" w:rsidR="00FA56D0" w:rsidRPr="00FA56D0" w:rsidRDefault="00FA56D0" w:rsidP="00FA56D0">
      <w:pPr>
        <w:widowControl/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sz w:val="22"/>
          <w:szCs w:val="22"/>
          <w:lang w:eastAsia="pl-PL" w:bidi="hi-IN"/>
        </w:rPr>
        <w:t>5. Asortyment określony w załączniku nr 1 do umowy, będzie dostarczany na podstawie zamówień składanych Wykonawcy przez Zamawiającego (personel służby żywieniowej Aresztu Śledczego w Hajnówce). Zamówienie będzie przekazywane Wykonawcy telefonicznie pod nr …………………………… lub pocztą elektroniczną na adres …………………………………….……….…….. - wskazany w formularzu ofertowym.</w:t>
      </w:r>
    </w:p>
    <w:p w14:paraId="798825FB" w14:textId="77777777" w:rsidR="00FA56D0" w:rsidRPr="00FA56D0" w:rsidRDefault="00FA56D0" w:rsidP="00FA56D0">
      <w:pPr>
        <w:widowControl/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sz w:val="22"/>
          <w:szCs w:val="22"/>
          <w:lang w:eastAsia="pl-PL" w:bidi="hi-IN"/>
        </w:rPr>
        <w:t xml:space="preserve"> Zamówienie uważa się za złożone w przypadku:</w:t>
      </w:r>
    </w:p>
    <w:p w14:paraId="772600AC" w14:textId="77777777" w:rsidR="00FA56D0" w:rsidRPr="00FA56D0" w:rsidRDefault="00FA56D0" w:rsidP="00FA56D0">
      <w:pPr>
        <w:widowControl/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sz w:val="22"/>
          <w:szCs w:val="22"/>
          <w:lang w:eastAsia="pl-PL" w:bidi="hi-IN"/>
        </w:rPr>
        <w:t>1) telefonu – z chwilą wykonania połączenia,</w:t>
      </w:r>
    </w:p>
    <w:p w14:paraId="07F4B54F" w14:textId="77777777" w:rsidR="00FA56D0" w:rsidRPr="00FA56D0" w:rsidRDefault="00FA56D0" w:rsidP="00FA56D0">
      <w:pPr>
        <w:widowControl/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sz w:val="22"/>
          <w:szCs w:val="22"/>
          <w:lang w:eastAsia="pl-PL" w:bidi="hi-IN"/>
        </w:rPr>
        <w:t>2) e-maila – z  chwilą wprowadzenia do środka komunikacji elektronicznej.</w:t>
      </w:r>
    </w:p>
    <w:p w14:paraId="51DC3DB0" w14:textId="77777777" w:rsidR="00FA56D0" w:rsidRPr="00FA56D0" w:rsidRDefault="00FA56D0" w:rsidP="00FA56D0">
      <w:pPr>
        <w:widowControl/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sz w:val="22"/>
          <w:szCs w:val="22"/>
          <w:lang w:eastAsia="pl-PL" w:bidi="hi-IN"/>
        </w:rPr>
        <w:lastRenderedPageBreak/>
        <w:t xml:space="preserve">6. </w:t>
      </w:r>
      <w:r w:rsidRPr="00FA56D0">
        <w:rPr>
          <w:rFonts w:ascii="Calibri" w:eastAsia="SimSun" w:hAnsi="Calibri" w:cs="Calibri"/>
          <w:color w:val="000000"/>
          <w:sz w:val="22"/>
          <w:szCs w:val="22"/>
          <w:lang w:eastAsia="pl-PL" w:bidi="hi-IN"/>
        </w:rPr>
        <w:t>Zamawiający ma prawo dzielić ilość zamawianego asortymentu w zależności od potrzeb wynikających ze złożonych zamówień, a ilość i asortyment poszczególnych produktów Zamawiający określać będzie każdorazowo, najpóźniej 2 dni przed dostawą, w sposób określony w ustępie powyżej.</w:t>
      </w:r>
    </w:p>
    <w:p w14:paraId="0937664D" w14:textId="77777777" w:rsidR="00FA56D0" w:rsidRPr="00FA56D0" w:rsidRDefault="00FA56D0" w:rsidP="00FA56D0">
      <w:pPr>
        <w:widowControl/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color w:val="000000"/>
          <w:sz w:val="22"/>
          <w:szCs w:val="22"/>
          <w:lang w:eastAsia="pl-PL" w:bidi="hi-IN"/>
        </w:rPr>
        <w:t xml:space="preserve">7. Dostawy </w:t>
      </w:r>
      <w:r w:rsidRPr="00FA56D0">
        <w:rPr>
          <w:rFonts w:ascii="Calibri" w:eastAsia="SimSun" w:hAnsi="Calibri" w:cs="Calibri"/>
          <w:iCs/>
          <w:color w:val="000000"/>
          <w:sz w:val="22"/>
          <w:szCs w:val="22"/>
          <w:lang w:eastAsia="pl-PL" w:bidi="hi-IN"/>
        </w:rPr>
        <w:t>asortymentu</w:t>
      </w:r>
      <w:r w:rsidRPr="00FA56D0">
        <w:rPr>
          <w:rFonts w:ascii="Calibri" w:eastAsia="SimSun" w:hAnsi="Calibri" w:cs="Calibri"/>
          <w:color w:val="000000"/>
          <w:sz w:val="22"/>
          <w:szCs w:val="22"/>
          <w:lang w:eastAsia="pl-PL" w:bidi="hi-IN"/>
        </w:rPr>
        <w:t xml:space="preserve"> będą realizowane </w:t>
      </w:r>
      <w:r w:rsidRPr="00FA56D0">
        <w:rPr>
          <w:rFonts w:ascii="Calibri" w:eastAsia="SimSun" w:hAnsi="Calibri" w:cs="Calibri"/>
          <w:b/>
          <w:color w:val="000000"/>
          <w:sz w:val="22"/>
          <w:szCs w:val="22"/>
          <w:u w:val="single"/>
          <w:lang w:eastAsia="pl-PL" w:bidi="hi-IN"/>
        </w:rPr>
        <w:t xml:space="preserve">………… raz/y w tygodniu </w:t>
      </w:r>
      <w:r w:rsidRPr="00FA56D0">
        <w:rPr>
          <w:rFonts w:ascii="Calibri" w:eastAsia="SimSun" w:hAnsi="Calibri" w:cs="Calibri"/>
          <w:color w:val="000000"/>
          <w:sz w:val="22"/>
          <w:szCs w:val="22"/>
          <w:lang w:eastAsia="pl-PL" w:bidi="hi-IN"/>
        </w:rPr>
        <w:t xml:space="preserve">w godzinach </w:t>
      </w:r>
      <w:r w:rsidRPr="00FA56D0">
        <w:rPr>
          <w:rFonts w:ascii="Calibri" w:eastAsia="SimSun" w:hAnsi="Calibri" w:cs="Calibri"/>
          <w:b/>
          <w:color w:val="000000"/>
          <w:sz w:val="22"/>
          <w:szCs w:val="22"/>
          <w:lang w:eastAsia="pl-PL" w:bidi="hi-IN"/>
        </w:rPr>
        <w:t>8:30 - 12:30,</w:t>
      </w:r>
      <w:r w:rsidRPr="00FA56D0">
        <w:rPr>
          <w:rFonts w:ascii="Calibri" w:eastAsia="SimSun" w:hAnsi="Calibri" w:cs="Calibri"/>
          <w:color w:val="000000"/>
          <w:sz w:val="22"/>
          <w:szCs w:val="22"/>
          <w:lang w:eastAsia="pl-PL" w:bidi="hi-IN"/>
        </w:rPr>
        <w:t xml:space="preserve"> pojazdami Wykonawcy przystosowanymi do przewozu danego typu artykułów spożywczych, spełniającymi wymogi przepisów prawa do ich przewożenia.</w:t>
      </w:r>
    </w:p>
    <w:p w14:paraId="2D5C57E3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jc w:val="both"/>
        <w:rPr>
          <w:rFonts w:eastAsia="Arial" w:cs="Courier New"/>
          <w:lang w:eastAsia="zh-CN" w:bidi="hi-IN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hi-IN"/>
        </w:rPr>
        <w:t xml:space="preserve">8. Opakowania artykułów powinny zapewniać zachowanie cech istotnych dla danego rodzaju asortymentu, decydujących o jego tożsamości. </w:t>
      </w:r>
      <w:r w:rsidRPr="00FA56D0">
        <w:rPr>
          <w:rFonts w:ascii="Calibri" w:eastAsia="Calibri" w:hAnsi="Calibri" w:cs="Calibri"/>
          <w:color w:val="000000"/>
          <w:sz w:val="22"/>
          <w:szCs w:val="22"/>
          <w:lang w:eastAsia="zh-CN" w:bidi="ar-SA"/>
        </w:rPr>
        <w:t>Opakowania powinny być również oznakowane w sposób zgodny z obowiązującymi przepisami prawa.</w:t>
      </w:r>
    </w:p>
    <w:p w14:paraId="4AA476FB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 xml:space="preserve">9. </w:t>
      </w:r>
      <w:r w:rsidRPr="00FA56D0">
        <w:rPr>
          <w:rFonts w:ascii="Calibri" w:eastAsia="Calibri" w:hAnsi="Calibri" w:cs="Calibri"/>
          <w:color w:val="00000A"/>
          <w:kern w:val="0"/>
          <w:sz w:val="22"/>
          <w:szCs w:val="22"/>
          <w:lang w:bidi="ar-SA"/>
        </w:rPr>
        <w:t>W dniu dostawy Wykonawca zobowiązany będzie dostarczyć asortyment w opakowaniach lub pojemnikach, odpowiednio oznakowany zgodnie z obowiązującymi przepisami prawa lub dostarczyć dokument,  który powinien określać następujące parametry artykułu:</w:t>
      </w:r>
    </w:p>
    <w:p w14:paraId="22755B05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A"/>
          <w:kern w:val="0"/>
          <w:sz w:val="22"/>
          <w:szCs w:val="22"/>
          <w:lang w:bidi="ar-SA"/>
        </w:rPr>
        <w:t xml:space="preserve">1) </w:t>
      </w: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 xml:space="preserve">nazwę środka spożywczego, </w:t>
      </w:r>
    </w:p>
    <w:p w14:paraId="0B318E82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2) dane dotyczące składników występujących w środku spożywczym,</w:t>
      </w:r>
    </w:p>
    <w:p w14:paraId="0734D3D7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3) datę minimalnej trwałości albo termin przydatności do spożycia,</w:t>
      </w:r>
    </w:p>
    <w:p w14:paraId="10AFA4F1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4) dane identyfikujące producenta środka spożywczego,</w:t>
      </w:r>
    </w:p>
    <w:p w14:paraId="3D57701E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5) zawartość netto lub liczbę sztuk środka spożywczego w opakowaniu,</w:t>
      </w:r>
    </w:p>
    <w:p w14:paraId="5E74FC13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6) warunki przechowywania, w przypadku gdy jego jakość zależy od warunków przechowywania,</w:t>
      </w:r>
    </w:p>
    <w:p w14:paraId="48F74230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7) oznaczenie partii produkcji,</w:t>
      </w:r>
    </w:p>
    <w:p w14:paraId="50B30ABF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8) klasę jakości handlowej,</w:t>
      </w:r>
    </w:p>
    <w:p w14:paraId="7FB01D05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Times New Roman" w:hAnsi="Calibri" w:cs="Calibri"/>
          <w:color w:val="00000A"/>
          <w:kern w:val="0"/>
          <w:sz w:val="22"/>
          <w:szCs w:val="22"/>
          <w:lang w:eastAsia="pl-PL" w:bidi="ar-SA"/>
        </w:rPr>
        <w:t xml:space="preserve">9) </w:t>
      </w:r>
      <w:r w:rsidRPr="00FA56D0">
        <w:rPr>
          <w:rFonts w:ascii="Calibri" w:eastAsia="Calibri" w:hAnsi="Calibri" w:cs="Calibri"/>
          <w:color w:val="00000A"/>
          <w:kern w:val="0"/>
          <w:sz w:val="22"/>
          <w:szCs w:val="22"/>
          <w:lang w:eastAsia="pl-PL" w:bidi="ar-SA"/>
        </w:rPr>
        <w:t>wagę brutto.</w:t>
      </w:r>
    </w:p>
    <w:p w14:paraId="22564EA4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 xml:space="preserve">10. Odbioru dostarczonego asortymentu przeprowadzać będzie każdorazowo magazynier Aresztu Śledczego w </w:t>
      </w:r>
      <w:r w:rsidRPr="00FA56D0">
        <w:rPr>
          <w:rFonts w:ascii="Calibri" w:eastAsia="Calibri" w:hAnsi="Calibri" w:cs="Calibri"/>
          <w:vanish/>
          <w:color w:val="000000"/>
          <w:kern w:val="0"/>
          <w:sz w:val="22"/>
          <w:szCs w:val="22"/>
          <w:lang w:bidi="ar-SA"/>
        </w:rPr>
        <w:t xml:space="preserve">ajnówce oraz osoba jego zastępujaca </w:t>
      </w: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Hajnówce lub osoba go zastępująca wraz z przedstawicielem Wykonawcy i polegać będzie na komisyjnym przeważeniu, przeliczeniu i sprawdzeniu jakości artykułów oraz sprawdzeniu daty przydatności do spożycia.</w:t>
      </w:r>
    </w:p>
    <w:p w14:paraId="6413ACF0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11. Wykonawca gwarantuje, że wszystkie dostarczane do Zamawiającego artykuły mają aktualne przez cały czas obowiązywania umowy, dokumenty potwierdzające dopuszczenie ich do obrotu.</w:t>
      </w:r>
    </w:p>
    <w:p w14:paraId="61DE5857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12. Wykonawca zobowiązuje się udostępniać kopie dokumentów, o których mowa w ust. 9 i 11, potwierdzonych za zgodność z oryginałem, na każde żądanie Zamawiającego.</w:t>
      </w:r>
    </w:p>
    <w:p w14:paraId="29EFE3B0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13. Wykonawca oświadcza, że dostarczane artykuły są wolne od wad fizycznych i prawnych.</w:t>
      </w:r>
    </w:p>
    <w:p w14:paraId="72FEA7DB" w14:textId="77777777" w:rsidR="00FA56D0" w:rsidRPr="00FA56D0" w:rsidRDefault="00FA56D0" w:rsidP="00FA56D0">
      <w:pPr>
        <w:widowControl/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14. Za prawidłowo zrealizowaną zostanie uznana dostawa, której różnica pomiędzy ilością asortymentu zamówionego, a dostarczonego wyniesie nie więcej niż +/- 0,5kg.</w:t>
      </w:r>
    </w:p>
    <w:p w14:paraId="2E7A835B" w14:textId="77777777" w:rsidR="00FA56D0" w:rsidRPr="00FA56D0" w:rsidRDefault="00FA56D0" w:rsidP="00FA56D0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15.</w:t>
      </w:r>
      <w:r w:rsidRPr="00FA56D0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FA56D0">
        <w:rPr>
          <w:rFonts w:ascii="Calibri" w:eastAsia="Arial Unicode MS" w:hAnsi="Calibri" w:cs="Calibri"/>
          <w:b/>
          <w:color w:val="000000"/>
          <w:kern w:val="0"/>
          <w:sz w:val="22"/>
          <w:szCs w:val="22"/>
          <w:lang w:eastAsia="ar-SA" w:bidi="ar-SA"/>
        </w:rPr>
        <w:t>Minimalny okres przydatności do spożycia dla:</w:t>
      </w:r>
    </w:p>
    <w:p w14:paraId="2D0E0B35" w14:textId="77777777" w:rsidR="00FA56D0" w:rsidRPr="00FA56D0" w:rsidRDefault="00FA56D0" w:rsidP="00FA56D0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/>
        <w:spacing w:line="276" w:lineRule="auto"/>
        <w:jc w:val="both"/>
        <w:textAlignment w:val="auto"/>
        <w:rPr>
          <w:rFonts w:ascii="Calibri" w:eastAsia="Mangal" w:hAnsi="Calibri" w:cs="SimSun"/>
          <w:color w:val="00000A"/>
          <w:kern w:val="1"/>
          <w:lang w:eastAsia="hi-IN" w:bidi="hi-IN"/>
        </w:rPr>
      </w:pPr>
      <w:r w:rsidRPr="00FA56D0">
        <w:rPr>
          <w:rFonts w:ascii="Calibri" w:eastAsia="Mangal" w:hAnsi="Calibri" w:cs="SimSun"/>
          <w:color w:val="00000A"/>
          <w:kern w:val="1"/>
          <w:lang w:eastAsia="hi-IN" w:bidi="hi-IN"/>
        </w:rPr>
        <w:t xml:space="preserve">- wędlin i wyrobów drobiowych wynosi 8 dni od daty dostawy do magazynu Zamawiającego, </w:t>
      </w:r>
    </w:p>
    <w:p w14:paraId="0ED0BF3B" w14:textId="77777777" w:rsidR="00FA56D0" w:rsidRPr="00FA56D0" w:rsidRDefault="00FA56D0" w:rsidP="00FA56D0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autoSpaceDN/>
        <w:spacing w:line="276" w:lineRule="auto"/>
        <w:jc w:val="both"/>
        <w:textAlignment w:val="auto"/>
        <w:rPr>
          <w:rFonts w:ascii="Calibri" w:eastAsia="Arial" w:hAnsi="Calibri" w:cs="Arial"/>
          <w:color w:val="00000A"/>
          <w:kern w:val="1"/>
          <w:lang w:eastAsia="hi-IN" w:bidi="hi-IN"/>
        </w:rPr>
      </w:pPr>
      <w:r w:rsidRPr="00FA56D0">
        <w:rPr>
          <w:rFonts w:ascii="Calibri" w:eastAsia="Mangal" w:hAnsi="Calibri" w:cs="SimSun"/>
          <w:color w:val="00000A"/>
          <w:kern w:val="1"/>
          <w:lang w:eastAsia="hi-IN" w:bidi="hi-IN"/>
        </w:rPr>
        <w:t>- drobiu i podrobów wynosi 4 dni od daty dostawy do magazynu Zamawiającego.</w:t>
      </w:r>
    </w:p>
    <w:p w14:paraId="7944FF24" w14:textId="77777777" w:rsidR="00FA56D0" w:rsidRPr="00FA56D0" w:rsidRDefault="00FA56D0" w:rsidP="00FA56D0">
      <w:pPr>
        <w:widowControl/>
        <w:spacing w:line="276" w:lineRule="auto"/>
        <w:jc w:val="both"/>
        <w:textAlignment w:val="auto"/>
        <w:rPr>
          <w:rFonts w:ascii="Calibri" w:eastAsia="Arial Unicode MS" w:hAnsi="Calibri" w:cs="Calibri"/>
          <w:color w:val="00000A"/>
          <w:sz w:val="22"/>
          <w:szCs w:val="22"/>
          <w:lang w:eastAsia="pl-PL" w:bidi="ar-SA"/>
        </w:rPr>
      </w:pPr>
      <w:r w:rsidRPr="00FA56D0">
        <w:rPr>
          <w:rFonts w:ascii="Calibri" w:eastAsia="Arial" w:hAnsi="Calibri" w:cs="Calibri"/>
          <w:sz w:val="22"/>
          <w:szCs w:val="22"/>
          <w:lang w:eastAsia="pl-PL" w:bidi="ar-SA"/>
        </w:rPr>
        <w:t>16. W przypadku zewnętrznego zagrożenia bezpieczeństwa państwa i w czasie wojny, w sytuacjach kryzysowych oraz klęsk żywiołowych Wykonawca zobowiązuje się realizować zamówienia Zamawiającego w pierwszej kolejności</w:t>
      </w:r>
      <w:r w:rsidRPr="00FA56D0">
        <w:rPr>
          <w:rFonts w:ascii="Calibri" w:eastAsia="Arial Unicode MS" w:hAnsi="Calibri" w:cs="Calibri"/>
          <w:color w:val="000000"/>
          <w:sz w:val="22"/>
          <w:szCs w:val="22"/>
          <w:lang w:eastAsia="pl-PL" w:bidi="ar-SA"/>
        </w:rPr>
        <w:t>.</w:t>
      </w:r>
    </w:p>
    <w:p w14:paraId="66FCF792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2</w:t>
      </w:r>
    </w:p>
    <w:p w14:paraId="11B280AC" w14:textId="77777777" w:rsidR="00FA56D0" w:rsidRPr="00FA56D0" w:rsidRDefault="00FA56D0" w:rsidP="00FA56D0">
      <w:pPr>
        <w:widowControl/>
        <w:numPr>
          <w:ilvl w:val="0"/>
          <w:numId w:val="4"/>
        </w:numPr>
        <w:tabs>
          <w:tab w:val="left" w:pos="284"/>
        </w:tabs>
        <w:spacing w:before="100" w:after="100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>1. Wykonawca zobowiązuje się dostarczyć przedmiot umowy zgodnie z  wymogami określonymi w opisie przedmiotu zamówienia, złożoną ofertą oraz niniejszą umową.</w:t>
      </w:r>
    </w:p>
    <w:p w14:paraId="07FEF7CA" w14:textId="77777777" w:rsidR="00FA56D0" w:rsidRPr="00FA56D0" w:rsidRDefault="00FA56D0" w:rsidP="00FA56D0">
      <w:pPr>
        <w:widowControl/>
        <w:numPr>
          <w:ilvl w:val="0"/>
          <w:numId w:val="3"/>
        </w:numPr>
        <w:tabs>
          <w:tab w:val="left" w:pos="284"/>
        </w:tabs>
        <w:spacing w:before="100" w:after="100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2. Zamawiający zastrzega sobie prawo do złożenia reklamacji, w razie stwierdzenia wad lub braków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asortymentu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.  </w:t>
      </w:r>
    </w:p>
    <w:p w14:paraId="5B74C7CA" w14:textId="77777777" w:rsidR="00FA56D0" w:rsidRPr="00FA56D0" w:rsidRDefault="00FA56D0" w:rsidP="00FA56D0">
      <w:pPr>
        <w:widowControl/>
        <w:numPr>
          <w:ilvl w:val="0"/>
          <w:numId w:val="3"/>
        </w:numPr>
        <w:tabs>
          <w:tab w:val="left" w:pos="284"/>
        </w:tabs>
        <w:spacing w:before="100" w:after="100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3. W przypadku dostawy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asortymentu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niezgodnego z udzielonym zamówieniem lub stwierdzenia wad jakościowych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asortymentu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(niezgodność z wymaganiami określonymi w opisie przedmiotu zamówienia) lub jego części,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nie będzie przyjęty przez Zamawiającego. Na tę okoliczność Zamawiający sporządzi 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lastRenderedPageBreak/>
        <w:t xml:space="preserve">protokół zawierający wszelkie ustalenia dokonane w toku odbioru. Protokół podpisuje osoba dokonująca odbioru oraz dostarczająca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w imieniu Wykonawcy (kierowca).</w:t>
      </w:r>
    </w:p>
    <w:p w14:paraId="2A216E32" w14:textId="77777777" w:rsidR="00FA56D0" w:rsidRPr="00FA56D0" w:rsidRDefault="00FA56D0" w:rsidP="00FA56D0">
      <w:pPr>
        <w:widowControl/>
        <w:numPr>
          <w:ilvl w:val="0"/>
          <w:numId w:val="3"/>
        </w:numPr>
        <w:tabs>
          <w:tab w:val="left" w:pos="284"/>
        </w:tabs>
        <w:spacing w:before="100" w:after="100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4. W przypadku zakwestionowania dostawy, o której mowa w ust. 3, Wykonawca zobowiązany jest do niezwłocznego dokonania wymiany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 xml:space="preserve">asortymentu 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na wolny od wad lub jego uzupełnienie na własny koszt nie później niż w terminie do </w:t>
      </w:r>
      <w:r w:rsidRPr="00FA56D0">
        <w:rPr>
          <w:rFonts w:ascii="Calibri" w:eastAsia="SimSun" w:hAnsi="Calibri" w:cs="Calibri"/>
          <w:b/>
          <w:sz w:val="22"/>
          <w:szCs w:val="22"/>
          <w:lang w:eastAsia="ar-SA" w:bidi="hi-IN"/>
        </w:rPr>
        <w:t>24 godzin od złożenia reklamacji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telefonicznie lub za pośrednictwem poczty elektronicznej. W przypadku braku wymiany reklamowanego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asortymentu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zamawiający zastrzega sobie prawo postępowania jak w ust. 5 - 6.</w:t>
      </w:r>
    </w:p>
    <w:p w14:paraId="5F8D3786" w14:textId="77777777" w:rsidR="00FA56D0" w:rsidRPr="00FA56D0" w:rsidRDefault="00FA56D0" w:rsidP="00FA56D0">
      <w:pPr>
        <w:widowControl/>
        <w:numPr>
          <w:ilvl w:val="0"/>
          <w:numId w:val="3"/>
        </w:numPr>
        <w:tabs>
          <w:tab w:val="left" w:pos="284"/>
        </w:tabs>
        <w:spacing w:before="100" w:after="100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5. W przypadku niedostarczenia w terminie przez Wykonawcę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asortymentu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lub braku dokonania wymiany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asortymentu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na wolny od wad lub jego uzupełnienie, zgodnie z ust. 4, Zamawiający zastrzega sobie prawo do dokonania zakupu na wolnym rynku, a wynikającą z różnicy cen kwotą obciąży Wykonawcę. W przypadku skorzystania przez Zamawiającego z tego uprawnienia dostarczony przez Wykonawcę z opóźnieniem lub wadliwy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Zamawiający pozostawi do dyspozycji Wykonawcy, na jego koszt i ryzyko.</w:t>
      </w:r>
    </w:p>
    <w:p w14:paraId="4797F4D5" w14:textId="77777777" w:rsidR="00FA56D0" w:rsidRPr="00FA56D0" w:rsidRDefault="00FA56D0" w:rsidP="00FA56D0">
      <w:pPr>
        <w:widowControl/>
        <w:numPr>
          <w:ilvl w:val="0"/>
          <w:numId w:val="3"/>
        </w:numPr>
        <w:tabs>
          <w:tab w:val="left" w:pos="284"/>
        </w:tabs>
        <w:spacing w:before="100" w:after="100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6. W przypadku stwierdzenia wad, o których mowa w ust. 3, i nie skorzystania z uprawnień o których mowa w ust. 5,  Zamawiający ma prawo obniżenia ceny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asortymentu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stosownie do zasad określonych w art. 560 § 3 kodeksu cywilnego, (tj. obniżenia ceny w takim stosunku w jakim wartość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asortymentu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wolnego od wad pozostaje do jej wartości obliczonej z uwzględnieniem istniejących wad).</w:t>
      </w:r>
    </w:p>
    <w:p w14:paraId="2B987176" w14:textId="77777777" w:rsidR="00FA56D0" w:rsidRPr="00FA56D0" w:rsidRDefault="00FA56D0" w:rsidP="00FA56D0">
      <w:pPr>
        <w:widowControl/>
        <w:numPr>
          <w:ilvl w:val="0"/>
          <w:numId w:val="3"/>
        </w:numPr>
        <w:tabs>
          <w:tab w:val="left" w:pos="284"/>
        </w:tabs>
        <w:spacing w:before="100" w:after="100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7. Niezależnie od wykonania przez Zamawiającego uprawnień, o których mowa w ust. 4 - 6 przysługuje mu prawo wypowiedzenia umowy ze skutkiem natychmiastowym oraz zastosowania sankcji, o których mowa w § 6 umowy. </w:t>
      </w:r>
      <w:r w:rsidRPr="00FA56D0">
        <w:rPr>
          <w:rFonts w:ascii="Calibri" w:eastAsia="Lucida Sans Unicode" w:hAnsi="Calibri" w:cs="Calibri"/>
          <w:color w:val="00000A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12458CCB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3</w:t>
      </w:r>
    </w:p>
    <w:p w14:paraId="113701D2" w14:textId="77777777" w:rsidR="00FA56D0" w:rsidRPr="00FA56D0" w:rsidRDefault="00FA56D0" w:rsidP="00FA56D0">
      <w:pPr>
        <w:tabs>
          <w:tab w:val="left" w:pos="708"/>
          <w:tab w:val="left" w:pos="850"/>
          <w:tab w:val="left" w:pos="992"/>
          <w:tab w:val="left" w:pos="1136"/>
        </w:tabs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  <w:lang w:eastAsia="ar-SA" w:bidi="ar-SA"/>
        </w:rPr>
      </w:pPr>
      <w:r w:rsidRPr="00FA56D0">
        <w:rPr>
          <w:rFonts w:ascii="Calibri" w:eastAsia="Arial Unicode MS" w:hAnsi="Calibri" w:cs="Calibri"/>
          <w:sz w:val="22"/>
          <w:szCs w:val="22"/>
          <w:shd w:val="clear" w:color="auto" w:fill="FFFFFF"/>
          <w:lang w:eastAsia="ar-SA" w:bidi="ar-SA"/>
        </w:rPr>
        <w:t>1. Strony zgodnie postanawiają, że za realizację przedmiotu zamówienia, Zamawiający zapłaci ceny umowne za towar zamówiony i odebrany, ustalone na  podstawie cen jednostkowych brutto wyszczególnionych w zestawieniu ilościowo-wartościowym, stanowiącym załącznik nr 1 do niniejszej umowy.</w:t>
      </w:r>
    </w:p>
    <w:p w14:paraId="064D8001" w14:textId="77777777" w:rsidR="00FA56D0" w:rsidRPr="00FA56D0" w:rsidRDefault="00FA56D0" w:rsidP="00FA56D0">
      <w:pPr>
        <w:tabs>
          <w:tab w:val="left" w:pos="708"/>
          <w:tab w:val="left" w:pos="850"/>
          <w:tab w:val="left" w:pos="992"/>
          <w:tab w:val="left" w:pos="1136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>2. Cena podana w zestawieniu ilościowo - wartościowym obejmuje wszystkie koszty i składniki związane z wykonaniem zam</w:t>
      </w:r>
      <w:r w:rsidRPr="00FA56D0">
        <w:rPr>
          <w:rFonts w:ascii="Calibri" w:eastAsia="Arial Unicode MS" w:hAnsi="Calibri" w:cs="Calibri"/>
          <w:sz w:val="22"/>
          <w:szCs w:val="22"/>
          <w:shd w:val="clear" w:color="auto" w:fill="FFFFFF"/>
          <w:lang w:eastAsia="ar-SA" w:bidi="ar-SA"/>
        </w:rPr>
        <w:t xml:space="preserve">ówienia oraz warunkami stawianymi przez Zamawiającego (m. in. koszty transportu i rozładunku </w:t>
      </w:r>
      <w:r w:rsidRPr="00FA56D0">
        <w:rPr>
          <w:rFonts w:ascii="Calibri" w:eastAsia="Arial Unicode MS" w:hAnsi="Calibri" w:cs="Calibri"/>
          <w:b/>
          <w:i/>
          <w:sz w:val="22"/>
          <w:szCs w:val="22"/>
          <w:shd w:val="clear" w:color="auto" w:fill="FFFFFF"/>
          <w:lang w:eastAsia="ar-SA" w:bidi="ar-SA"/>
        </w:rPr>
        <w:t>asortymentu</w:t>
      </w:r>
      <w:r w:rsidRPr="00FA56D0">
        <w:rPr>
          <w:rFonts w:ascii="Calibri" w:eastAsia="Arial Unicode MS" w:hAnsi="Calibri" w:cs="Calibri"/>
          <w:sz w:val="22"/>
          <w:szCs w:val="22"/>
          <w:shd w:val="clear" w:color="auto" w:fill="FFFFFF"/>
          <w:lang w:eastAsia="ar-SA" w:bidi="ar-SA"/>
        </w:rPr>
        <w:t>).</w:t>
      </w:r>
    </w:p>
    <w:p w14:paraId="66344801" w14:textId="77777777" w:rsidR="00FA56D0" w:rsidRPr="00FA56D0" w:rsidRDefault="00FA56D0" w:rsidP="00FA56D0">
      <w:pPr>
        <w:tabs>
          <w:tab w:val="left" w:pos="708"/>
          <w:tab w:val="left" w:pos="850"/>
          <w:tab w:val="left" w:pos="992"/>
          <w:tab w:val="left" w:pos="1136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Arial Unicode MS" w:hAnsi="Calibri" w:cs="Calibri"/>
          <w:sz w:val="22"/>
          <w:szCs w:val="22"/>
          <w:shd w:val="clear" w:color="auto" w:fill="FFFFFF"/>
          <w:lang w:eastAsia="ar-SA" w:bidi="ar-SA"/>
        </w:rPr>
        <w:t>3. Ceny jednostkowe określone w zestawieniu ilościowo - wartościowym zostały ustalone na okres ważności umowy i nie będą podlegały zmianie w czasie jej trwania.</w:t>
      </w:r>
    </w:p>
    <w:p w14:paraId="7EBB3D8E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4</w:t>
      </w:r>
    </w:p>
    <w:p w14:paraId="70355FB4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Lucida Sans Unicode" w:hAnsi="Calibri" w:cs="Calibri"/>
          <w:sz w:val="22"/>
          <w:szCs w:val="22"/>
          <w:shd w:val="clear" w:color="auto" w:fill="FFFFFF"/>
          <w:lang w:eastAsia="ar-SA" w:bidi="ar-SA"/>
        </w:rPr>
        <w:t>1. Należność za zrealizowane dostawy Zamawiający uiszczał będzie Wykonawcy w formie przelewu na jego konto bankowe:</w:t>
      </w: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 </w:t>
      </w:r>
      <w:r w:rsidRPr="00FA56D0">
        <w:rPr>
          <w:rFonts w:ascii="Calibri" w:eastAsia="Arial" w:hAnsi="Calibri" w:cs="Calibri"/>
          <w:b/>
          <w:color w:val="00000A"/>
          <w:sz w:val="22"/>
          <w:szCs w:val="22"/>
          <w:lang w:eastAsia="pl-PL" w:bidi="ar-SA"/>
        </w:rPr>
        <w:t>…………………………………………………………………………………….</w:t>
      </w: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 </w:t>
      </w:r>
      <w:r w:rsidRPr="00FA56D0">
        <w:rPr>
          <w:rFonts w:ascii="Calibri" w:eastAsia="Lucida Sans Unicode" w:hAnsi="Calibri" w:cs="Calibri"/>
          <w:sz w:val="22"/>
          <w:szCs w:val="22"/>
          <w:shd w:val="clear" w:color="auto" w:fill="FFFFFF"/>
          <w:lang w:eastAsia="ar-SA" w:bidi="ar-SA"/>
        </w:rPr>
        <w:t xml:space="preserve">w </w:t>
      </w:r>
      <w:r w:rsidRPr="00FA56D0">
        <w:rPr>
          <w:rFonts w:ascii="Calibri" w:eastAsia="Lucida Sans Unicode" w:hAnsi="Calibri" w:cs="Calibri"/>
          <w:b/>
          <w:sz w:val="22"/>
          <w:szCs w:val="22"/>
          <w:shd w:val="clear" w:color="auto" w:fill="FFFFFF"/>
          <w:lang w:eastAsia="ar-SA" w:bidi="ar-SA"/>
        </w:rPr>
        <w:t>terminie 21 dni</w:t>
      </w:r>
      <w:r w:rsidRPr="00FA56D0">
        <w:rPr>
          <w:rFonts w:ascii="Calibri" w:eastAsia="Lucida Sans Unicode" w:hAnsi="Calibri" w:cs="Calibri"/>
          <w:sz w:val="22"/>
          <w:szCs w:val="22"/>
          <w:shd w:val="clear" w:color="auto" w:fill="FFFFFF"/>
          <w:lang w:eastAsia="ar-SA" w:bidi="ar-SA"/>
        </w:rPr>
        <w:t>, licząc od daty otrzymania prawidłowo wystawionej faktury. Za dzień</w:t>
      </w: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 </w:t>
      </w:r>
      <w:r w:rsidRPr="00FA56D0">
        <w:rPr>
          <w:rFonts w:ascii="Calibri" w:eastAsia="Lucida Sans Unicode" w:hAnsi="Calibri" w:cs="Calibri"/>
          <w:sz w:val="22"/>
          <w:szCs w:val="22"/>
          <w:shd w:val="clear" w:color="auto" w:fill="FFFFFF"/>
          <w:lang w:eastAsia="ar-SA" w:bidi="ar-SA"/>
        </w:rPr>
        <w:t>zapłaty uważa się dzień obciążenia rachunku bankowego Zamawiającego.</w:t>
      </w:r>
    </w:p>
    <w:p w14:paraId="4AA5649E" w14:textId="77777777" w:rsidR="00FA56D0" w:rsidRPr="00FA56D0" w:rsidRDefault="00FA56D0" w:rsidP="00FA56D0">
      <w:pPr>
        <w:tabs>
          <w:tab w:val="left" w:pos="-20038"/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  <w:t xml:space="preserve">2. Fakturę VAT Wykonawca wystawi na ilość </w:t>
      </w:r>
      <w:r w:rsidRPr="00FA56D0">
        <w:rPr>
          <w:rFonts w:ascii="Calibri" w:eastAsia="Calibri" w:hAnsi="Calibri" w:cs="Calibri"/>
          <w:b/>
          <w:bCs/>
          <w:i/>
          <w:iCs/>
          <w:color w:val="00000A"/>
          <w:sz w:val="22"/>
          <w:szCs w:val="22"/>
          <w:lang w:eastAsia="pl-PL" w:bidi="ar-SA"/>
        </w:rPr>
        <w:t>asortymentu</w:t>
      </w:r>
      <w:r w:rsidRPr="00FA56D0"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  <w:t xml:space="preserve"> dostarczoną/odebraną, wynikającą z komisyjnego przeważenia każdej dostawy na legalizowanej wadze Zamawiającego, zgodnie z rzeczywistą wielkością dostaw, uwzględniając </w:t>
      </w:r>
      <w:r w:rsidRPr="00FA56D0">
        <w:rPr>
          <w:rFonts w:ascii="Calibri" w:eastAsia="Calibri" w:hAnsi="Calibri" w:cs="Calibri"/>
          <w:b/>
          <w:bCs/>
          <w:i/>
          <w:iCs/>
          <w:color w:val="00000A"/>
          <w:sz w:val="22"/>
          <w:szCs w:val="22"/>
          <w:lang w:eastAsia="pl-PL" w:bidi="ar-SA"/>
        </w:rPr>
        <w:t xml:space="preserve">asortyment  </w:t>
      </w:r>
      <w:r w:rsidRPr="00FA56D0"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  <w:t>i cenę określoną niniejszą umową.</w:t>
      </w:r>
    </w:p>
    <w:p w14:paraId="4611CE5A" w14:textId="77777777" w:rsidR="00FA56D0" w:rsidRPr="00FA56D0" w:rsidRDefault="00FA56D0" w:rsidP="00FA56D0">
      <w:pPr>
        <w:tabs>
          <w:tab w:val="left" w:pos="-20038"/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>3. Zamawiający zgodnie z art. 4 ust 1 Ustawy z dnia 9 listopada 2018 r. o elektronicznym fakturowaniu w zam</w:t>
      </w:r>
      <w:r w:rsidRPr="00FA56D0">
        <w:rPr>
          <w:rFonts w:ascii="Calibri" w:eastAsia="Times New Roman" w:hAnsi="Calibri" w:cs="Times New Roman"/>
          <w:sz w:val="22"/>
          <w:szCs w:val="22"/>
          <w:lang w:eastAsia="pl-PL" w:bidi="ar-SA"/>
        </w:rPr>
        <w:t xml:space="preserve">ówieniach publicznych, koncesjach na roboty budowlane lub usługi oraz partnerstwie publiczno-prywatnym (Dz. U. z 2020 r., poz. 1666) </w:t>
      </w: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>zobowiązuje się do odbioru od wykonawcy ustrukturyzowanych faktur elektronicznych przesłanych za pośrednictwem platformy.</w:t>
      </w:r>
    </w:p>
    <w:p w14:paraId="34261B14" w14:textId="77777777" w:rsidR="00FA56D0" w:rsidRPr="00FA56D0" w:rsidRDefault="00FA56D0" w:rsidP="00FA56D0">
      <w:pPr>
        <w:widowControl/>
        <w:tabs>
          <w:tab w:val="left" w:pos="-20605"/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5</w:t>
      </w:r>
    </w:p>
    <w:p w14:paraId="34E99393" w14:textId="77777777" w:rsidR="00FA56D0" w:rsidRPr="00FA56D0" w:rsidRDefault="00FA56D0" w:rsidP="00FA56D0">
      <w:pPr>
        <w:widowControl/>
        <w:tabs>
          <w:tab w:val="left" w:pos="708"/>
          <w:tab w:val="left" w:pos="5076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Times New Roman" w:hAnsi="Calibri" w:cs="Calibri"/>
          <w:color w:val="000000"/>
          <w:sz w:val="22"/>
          <w:szCs w:val="22"/>
          <w:lang w:eastAsia="ar-SA" w:bidi="ar-SA"/>
        </w:rPr>
        <w:t xml:space="preserve">Umowa zostaje zawarta na czas określony -  </w:t>
      </w:r>
      <w:r w:rsidRPr="00FA56D0">
        <w:rPr>
          <w:rFonts w:ascii="Calibri" w:eastAsia="Times New Roman" w:hAnsi="Calibri" w:cs="Calibri"/>
          <w:b/>
          <w:i/>
          <w:color w:val="000000"/>
          <w:sz w:val="22"/>
          <w:szCs w:val="22"/>
          <w:u w:val="single"/>
          <w:lang w:eastAsia="ar-SA" w:bidi="ar-SA"/>
        </w:rPr>
        <w:t>od</w:t>
      </w:r>
      <w:r w:rsidRPr="00FA56D0">
        <w:rPr>
          <w:rFonts w:ascii="Calibri" w:eastAsia="Times New Roman" w:hAnsi="Calibri" w:cs="Calibri"/>
          <w:i/>
          <w:color w:val="000000"/>
          <w:sz w:val="22"/>
          <w:szCs w:val="22"/>
          <w:u w:val="single"/>
          <w:lang w:eastAsia="ar-SA" w:bidi="ar-SA"/>
        </w:rPr>
        <w:t xml:space="preserve"> </w:t>
      </w:r>
      <w:r w:rsidRPr="00FA56D0">
        <w:rPr>
          <w:rFonts w:ascii="Calibri" w:eastAsia="Times New Roman" w:hAnsi="Calibri" w:cs="Calibri"/>
          <w:b/>
          <w:i/>
          <w:color w:val="000000"/>
          <w:sz w:val="22"/>
          <w:szCs w:val="22"/>
          <w:u w:val="single"/>
          <w:lang w:eastAsia="ar-SA" w:bidi="ar-SA"/>
        </w:rPr>
        <w:t>dnia zawarcia umowy  do dnia 11 marca 2023r.</w:t>
      </w:r>
    </w:p>
    <w:p w14:paraId="7FCF48EA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6</w:t>
      </w:r>
    </w:p>
    <w:p w14:paraId="4E2D2308" w14:textId="77777777" w:rsidR="00FA56D0" w:rsidRPr="00FA56D0" w:rsidRDefault="00FA56D0" w:rsidP="00FA56D0">
      <w:pPr>
        <w:tabs>
          <w:tab w:val="left" w:pos="708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Arial Unicode MS" w:hAnsi="Calibri" w:cs="Calibri"/>
          <w:kern w:val="0"/>
          <w:sz w:val="22"/>
          <w:szCs w:val="22"/>
          <w:lang w:eastAsia="ar-SA" w:bidi="ar-SA"/>
        </w:rPr>
        <w:t>1. W razie niewykonania lub nienależytego wykonania umowy Wykonawca zapłaci Zamawiającemu kary umowne w następujących wypadkach i wysokościach:</w:t>
      </w:r>
    </w:p>
    <w:p w14:paraId="34A5C4A5" w14:textId="77777777" w:rsidR="00FA56D0" w:rsidRPr="00FA56D0" w:rsidRDefault="00FA56D0" w:rsidP="00FA56D0">
      <w:pPr>
        <w:widowControl/>
        <w:numPr>
          <w:ilvl w:val="0"/>
          <w:numId w:val="6"/>
        </w:numPr>
        <w:tabs>
          <w:tab w:val="left" w:pos="708"/>
        </w:tabs>
        <w:autoSpaceDN/>
        <w:spacing w:before="100" w:after="100" w:line="276" w:lineRule="auto"/>
        <w:jc w:val="both"/>
        <w:textAlignment w:val="auto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>w wysokości 10 % wartości umownej (brutto) niezrealizowanej części przedmiotu umowy, gdy Zamawiający wypowie umowę z powodu okoliczności, za które odpowiada Wykonawca, z zastrzeżeniem przypadku, o którym mowa w art. 456 ustawy Prawo zamówień publicznych</w:t>
      </w:r>
    </w:p>
    <w:p w14:paraId="5675C681" w14:textId="77777777" w:rsidR="00FA56D0" w:rsidRPr="00FA56D0" w:rsidRDefault="00FA56D0" w:rsidP="00FA56D0">
      <w:pPr>
        <w:widowControl/>
        <w:numPr>
          <w:ilvl w:val="0"/>
          <w:numId w:val="6"/>
        </w:numPr>
        <w:tabs>
          <w:tab w:val="left" w:pos="708"/>
        </w:tabs>
        <w:autoSpaceDN/>
        <w:spacing w:before="100" w:after="100" w:line="276" w:lineRule="auto"/>
        <w:jc w:val="both"/>
        <w:textAlignment w:val="auto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lastRenderedPageBreak/>
        <w:t xml:space="preserve">w wysokości 10 % wartości umownej (brutto) </w:t>
      </w:r>
      <w:r w:rsidRPr="00FA56D0">
        <w:rPr>
          <w:rFonts w:ascii="Calibri" w:eastAsia="SimSun" w:hAnsi="Calibri" w:cs="Calibri"/>
          <w:b/>
          <w:bCs/>
          <w:i/>
          <w:iCs/>
          <w:sz w:val="22"/>
          <w:szCs w:val="22"/>
          <w:lang w:eastAsia="ar-SA" w:bidi="hi-IN"/>
        </w:rPr>
        <w:t>asortymentu</w:t>
      </w: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 xml:space="preserve"> nie dostarczonego w terminie lub złej jakości za każdy rozpoczęty dzień opóźnienia,  </w:t>
      </w:r>
    </w:p>
    <w:p w14:paraId="7F4D3786" w14:textId="77777777" w:rsidR="00FA56D0" w:rsidRPr="00FA56D0" w:rsidRDefault="00FA56D0" w:rsidP="00FA56D0">
      <w:pPr>
        <w:widowControl/>
        <w:numPr>
          <w:ilvl w:val="0"/>
          <w:numId w:val="6"/>
        </w:numPr>
        <w:tabs>
          <w:tab w:val="left" w:pos="708"/>
        </w:tabs>
        <w:autoSpaceDN/>
        <w:spacing w:before="100" w:after="100" w:line="276" w:lineRule="auto"/>
        <w:jc w:val="both"/>
        <w:textAlignment w:val="auto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sz w:val="22"/>
          <w:szCs w:val="22"/>
          <w:lang w:eastAsia="ar-SA" w:bidi="hi-IN"/>
        </w:rPr>
        <w:t>w wysokości 15% wartości brutto umowy rozumianej jako całkowita wartość brutto umowy określona w załączniku nr 1 do niniejszej umowy – w razie odstąpienia od umowy przez Wykonawcę z powodu zaistnienia przesłanek innych niż wymienione w  § 8 ust. 3.</w:t>
      </w:r>
    </w:p>
    <w:p w14:paraId="505808C3" w14:textId="77777777" w:rsidR="00FA56D0" w:rsidRPr="00FA56D0" w:rsidRDefault="00FA56D0" w:rsidP="00FA56D0">
      <w:pPr>
        <w:tabs>
          <w:tab w:val="left" w:pos="426"/>
          <w:tab w:val="left" w:pos="708"/>
          <w:tab w:val="left" w:pos="2004"/>
          <w:tab w:val="left" w:pos="2840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Arial Unicode MS" w:hAnsi="Calibri" w:cs="Calibri"/>
          <w:kern w:val="0"/>
          <w:sz w:val="22"/>
          <w:szCs w:val="22"/>
          <w:lang w:eastAsia="ar-SA" w:bidi="ar-SA"/>
        </w:rPr>
        <w:t>2. Jeżeli wysokość zastrzeżonych kar umownych nie pokrywa poniesionej szkody, Zamawiający może dochodzić odszkodowania uzupełniającego.</w:t>
      </w:r>
    </w:p>
    <w:p w14:paraId="5C550F0F" w14:textId="77777777" w:rsidR="00FA56D0" w:rsidRPr="00FA56D0" w:rsidRDefault="00FA56D0" w:rsidP="00FA56D0">
      <w:pPr>
        <w:tabs>
          <w:tab w:val="left" w:pos="591"/>
          <w:tab w:val="left" w:pos="708"/>
          <w:tab w:val="left" w:pos="2004"/>
          <w:tab w:val="left" w:pos="2840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Arial Unicode MS" w:hAnsi="Calibri" w:cs="Calibri"/>
          <w:kern w:val="0"/>
          <w:sz w:val="22"/>
          <w:szCs w:val="22"/>
          <w:lang w:eastAsia="ar-SA" w:bidi="ar-SA"/>
        </w:rPr>
        <w:t>3. Zapłata kar umownych może nastąpić w drodze potrącenia wierzytelności.</w:t>
      </w:r>
    </w:p>
    <w:p w14:paraId="462F93B5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7</w:t>
      </w:r>
    </w:p>
    <w:p w14:paraId="2A4257C1" w14:textId="77777777" w:rsidR="00FA56D0" w:rsidRPr="00FA56D0" w:rsidRDefault="00FA56D0" w:rsidP="00FA56D0">
      <w:pPr>
        <w:widowControl/>
        <w:tabs>
          <w:tab w:val="left" w:pos="568"/>
          <w:tab w:val="left" w:pos="708"/>
          <w:tab w:val="left" w:pos="2318"/>
          <w:tab w:val="left" w:pos="3124"/>
          <w:tab w:val="left" w:pos="4859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 Light"/>
          <w:color w:val="000000"/>
          <w:kern w:val="0"/>
          <w:sz w:val="22"/>
          <w:szCs w:val="22"/>
          <w:lang w:bidi="ar-SA"/>
        </w:rPr>
        <w:t xml:space="preserve">1. W razie wystąpienia istotnej zmiany okoliczności powodującej, że wykonanie umowy nie leży w interesie publicznym, czego nie można było przewidzieć w chwili zawarcia umowy, Zamawiający może odstąpić od umowy w </w:t>
      </w:r>
      <w:r w:rsidRPr="00FA56D0">
        <w:rPr>
          <w:rFonts w:ascii="Calibri" w:eastAsia="Calibri" w:hAnsi="Calibri" w:cs="Calibri Light"/>
          <w:b/>
          <w:color w:val="000000"/>
          <w:kern w:val="0"/>
          <w:sz w:val="22"/>
          <w:szCs w:val="22"/>
          <w:u w:val="single"/>
          <w:lang w:bidi="ar-SA"/>
        </w:rPr>
        <w:t>terminie miesiąca</w:t>
      </w:r>
      <w:r w:rsidRPr="00FA56D0">
        <w:rPr>
          <w:rFonts w:ascii="Calibri" w:eastAsia="Calibri" w:hAnsi="Calibri" w:cs="Calibri Light"/>
          <w:color w:val="000000"/>
          <w:kern w:val="0"/>
          <w:sz w:val="22"/>
          <w:szCs w:val="22"/>
          <w:lang w:bidi="ar-SA"/>
        </w:rPr>
        <w:t xml:space="preserve"> od powzięcia wiadomości o powyższych okolicznościach.</w:t>
      </w:r>
    </w:p>
    <w:p w14:paraId="4E2D4827" w14:textId="77777777" w:rsidR="00FA56D0" w:rsidRPr="00FA56D0" w:rsidRDefault="00FA56D0" w:rsidP="00FA56D0">
      <w:pPr>
        <w:widowControl/>
        <w:tabs>
          <w:tab w:val="left" w:pos="568"/>
          <w:tab w:val="left" w:pos="708"/>
          <w:tab w:val="left" w:pos="2318"/>
          <w:tab w:val="left" w:pos="3124"/>
          <w:tab w:val="left" w:pos="4859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 Light"/>
          <w:color w:val="000000"/>
          <w:kern w:val="0"/>
          <w:sz w:val="22"/>
          <w:szCs w:val="22"/>
          <w:lang w:bidi="ar-SA"/>
        </w:rPr>
        <w:t>2. W przypadkach, o których mowa w ust. 1 niniejszego paragrafu, Wykonawca może żądać jedynie wynagrodzenia należnego mu z tytułu wykonania części umowy.</w:t>
      </w:r>
    </w:p>
    <w:p w14:paraId="3A35CD1F" w14:textId="77777777" w:rsidR="00FA56D0" w:rsidRPr="00FA56D0" w:rsidRDefault="00FA56D0" w:rsidP="00FA56D0">
      <w:pPr>
        <w:widowControl/>
        <w:tabs>
          <w:tab w:val="left" w:pos="568"/>
          <w:tab w:val="left" w:pos="708"/>
          <w:tab w:val="left" w:pos="2318"/>
          <w:tab w:val="left" w:pos="3124"/>
          <w:tab w:val="left" w:pos="4859"/>
        </w:tabs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 Light"/>
          <w:color w:val="000000"/>
          <w:kern w:val="0"/>
          <w:sz w:val="22"/>
          <w:szCs w:val="22"/>
          <w:lang w:bidi="ar-SA"/>
        </w:rPr>
        <w:t>3. Odstąpienie od umowy powinno nastąpić w formie pisemnej.</w:t>
      </w:r>
    </w:p>
    <w:p w14:paraId="3D0AE6A5" w14:textId="77777777" w:rsidR="00FA56D0" w:rsidRPr="00FA56D0" w:rsidRDefault="00FA56D0" w:rsidP="00FA56D0">
      <w:pPr>
        <w:widowControl/>
        <w:tabs>
          <w:tab w:val="left" w:pos="708"/>
        </w:tabs>
        <w:spacing w:line="276" w:lineRule="auto"/>
        <w:jc w:val="center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Calibri" w:hAnsi="Calibri" w:cs="Calibri Light"/>
          <w:b/>
          <w:color w:val="000000"/>
          <w:kern w:val="0"/>
          <w:sz w:val="22"/>
          <w:szCs w:val="22"/>
          <w:lang w:bidi="ar-SA"/>
        </w:rPr>
        <w:t>§ 8</w:t>
      </w:r>
    </w:p>
    <w:p w14:paraId="663F0D40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</w:pPr>
      <w:r w:rsidRPr="00FA56D0"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  <w:t>1. Poza przypadkiem, o którym mowa w § 7 ust. 1, stronom przysługuje prawo wypowiedzenia umowy ze skutkiem natychmiastowym, w następujących sytuacjach.</w:t>
      </w:r>
    </w:p>
    <w:p w14:paraId="1BEC2AC4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  <w:t>2. Zamawiającemu przysługuje prawo wypowiedzenia umowy, gdy:</w:t>
      </w:r>
    </w:p>
    <w:p w14:paraId="4E3164DD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zh-CN" w:bidi="hi-IN"/>
        </w:rPr>
        <w:t>1) zostanie wszczęte wobec Wykonawcy postępowanie egzekucyjne,</w:t>
      </w:r>
    </w:p>
    <w:p w14:paraId="57F74CF2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zh-CN" w:bidi="hi-IN"/>
        </w:rPr>
        <w:t>2) Wykonawca nie rozpoczął realizacji przedmiotu umowy bez uzasadnionych przyczyn lub nie kontynuuje jej pomimo wezwania Zamawiającego złożonego na piśmie,</w:t>
      </w:r>
    </w:p>
    <w:p w14:paraId="454FD7E0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zh-CN" w:bidi="hi-IN"/>
        </w:rPr>
        <w:t>3) Wykonawca realizuje dostawy niezgodnie z zapisami umowy, nieterminowo, a także wykonywana dostawa nie odpowiada wymogom jakościowym określonym w opisie przedmiotu zamówienia, mimo pisemnego wezwania.</w:t>
      </w:r>
    </w:p>
    <w:p w14:paraId="23197ECC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  <w:t xml:space="preserve">3. Wykonawcy przysługuje prawo wypowiedzenia </w:t>
      </w:r>
      <w:r w:rsidRPr="00FA56D0">
        <w:rPr>
          <w:rFonts w:ascii="Calibri" w:eastAsia="Calibri" w:hAnsi="Calibri" w:cs="Calibri"/>
          <w:color w:val="00000A"/>
          <w:sz w:val="22"/>
          <w:szCs w:val="22"/>
          <w:lang w:eastAsia="ar-SA" w:bidi="pl-PL"/>
        </w:rPr>
        <w:t>umowy, gdy</w:t>
      </w:r>
      <w:r w:rsidRPr="00FA56D0"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  <w:t>:</w:t>
      </w:r>
    </w:p>
    <w:p w14:paraId="24222A75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Calibri"/>
          <w:sz w:val="22"/>
          <w:szCs w:val="22"/>
          <w:lang w:eastAsia="zh-CN" w:bidi="hi-IN"/>
        </w:rPr>
        <w:t>1) Zamawiający nie wywiązuje się z obowiązku zapłaty faktur w terminie 4 tygodni, od upływu terminu zapłaty faktur określonego w niniejszej umowie,</w:t>
      </w:r>
    </w:p>
    <w:p w14:paraId="4DC395E2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hAnsi="Calibri" w:cs="Calibri"/>
          <w:sz w:val="22"/>
          <w:szCs w:val="22"/>
          <w:lang w:eastAsia="zh-CN"/>
        </w:rPr>
        <w:t xml:space="preserve">2) Zamawiający, bez uzasadnionej przyczyny, nie przystąpi do odbioru lub odmawia odbioru </w:t>
      </w:r>
      <w:r w:rsidRPr="00FA56D0">
        <w:rPr>
          <w:rFonts w:ascii="Calibri" w:hAnsi="Calibri" w:cs="Calibri"/>
          <w:b/>
          <w:bCs/>
          <w:i/>
          <w:iCs/>
          <w:sz w:val="22"/>
          <w:szCs w:val="22"/>
          <w:lang w:eastAsia="zh-CN"/>
        </w:rPr>
        <w:t>asortymentu.</w:t>
      </w:r>
    </w:p>
    <w:p w14:paraId="6359CE99" w14:textId="77777777" w:rsidR="00FA56D0" w:rsidRPr="00FA56D0" w:rsidRDefault="00FA56D0" w:rsidP="00FA56D0">
      <w:pPr>
        <w:widowControl/>
        <w:tabs>
          <w:tab w:val="left" w:pos="0"/>
        </w:tabs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hAnsi="Calibri" w:cs="Calibri"/>
          <w:color w:val="00000A"/>
          <w:sz w:val="22"/>
          <w:szCs w:val="22"/>
          <w:lang w:eastAsia="zh-CN"/>
        </w:rPr>
        <w:t>4. Wypowiedzenie umowy w przypadkach określonych w §8 ust. 3 powinno nastąpić w formie pisemnej pod rygorem nieważności takiego oświadczenia i zawierać uzasadnienie.</w:t>
      </w:r>
    </w:p>
    <w:p w14:paraId="0757B913" w14:textId="77777777" w:rsidR="00FA56D0" w:rsidRPr="00FA56D0" w:rsidRDefault="00FA56D0" w:rsidP="00FA56D0">
      <w:pPr>
        <w:widowControl/>
        <w:tabs>
          <w:tab w:val="left" w:pos="0"/>
        </w:tabs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hAnsi="Calibri" w:cs="Calibri"/>
          <w:color w:val="00000A"/>
          <w:sz w:val="22"/>
          <w:szCs w:val="22"/>
          <w:lang w:eastAsia="zh-CN"/>
        </w:rPr>
        <w:t xml:space="preserve">5. W razie rozwiązania umowy, z przyczyn za które Wykonawca nie odpowiada, Zamawiający zobowiązany jest do odbioru </w:t>
      </w:r>
      <w:r w:rsidRPr="00FA56D0">
        <w:rPr>
          <w:rFonts w:ascii="Calibri" w:hAnsi="Calibri" w:cs="Calibri"/>
          <w:b/>
          <w:bCs/>
          <w:i/>
          <w:iCs/>
          <w:color w:val="00000A"/>
          <w:sz w:val="22"/>
          <w:szCs w:val="22"/>
          <w:lang w:eastAsia="zh-CN"/>
        </w:rPr>
        <w:t>asortymentu</w:t>
      </w:r>
      <w:r w:rsidRPr="00FA56D0">
        <w:rPr>
          <w:rFonts w:ascii="Calibri" w:hAnsi="Calibri" w:cs="Calibri"/>
          <w:color w:val="00000A"/>
          <w:sz w:val="22"/>
          <w:szCs w:val="22"/>
          <w:lang w:eastAsia="zh-CN"/>
        </w:rPr>
        <w:t xml:space="preserve"> dostarczonego do dnia rozwiązania umowy i zapłaty wynagrodzenia za dostarczony </w:t>
      </w:r>
      <w:r w:rsidRPr="00FA56D0">
        <w:rPr>
          <w:rFonts w:ascii="Calibri" w:hAnsi="Calibri" w:cs="Calibri"/>
          <w:b/>
          <w:bCs/>
          <w:i/>
          <w:iCs/>
          <w:color w:val="00000A"/>
          <w:sz w:val="22"/>
          <w:szCs w:val="22"/>
          <w:lang w:eastAsia="zh-CN"/>
        </w:rPr>
        <w:t>asortyment</w:t>
      </w:r>
      <w:r w:rsidRPr="00FA56D0">
        <w:rPr>
          <w:rFonts w:ascii="Calibri" w:hAnsi="Calibri" w:cs="Calibri"/>
          <w:color w:val="00000A"/>
          <w:sz w:val="22"/>
          <w:szCs w:val="22"/>
          <w:lang w:eastAsia="zh-CN"/>
        </w:rPr>
        <w:t>.</w:t>
      </w:r>
    </w:p>
    <w:p w14:paraId="4B63BA2F" w14:textId="77777777" w:rsidR="00FA56D0" w:rsidRPr="00FA56D0" w:rsidRDefault="00FA56D0" w:rsidP="00FA56D0">
      <w:pPr>
        <w:widowControl/>
        <w:tabs>
          <w:tab w:val="left" w:pos="0"/>
        </w:tabs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  <w:r w:rsidRPr="00FA56D0">
        <w:rPr>
          <w:rFonts w:ascii="Calibri" w:hAnsi="Calibri" w:cs="Calibri"/>
          <w:color w:val="00000A"/>
          <w:sz w:val="22"/>
          <w:szCs w:val="22"/>
          <w:lang w:eastAsia="zh-CN"/>
        </w:rPr>
        <w:t>6. Wykonawca ma obowiązek poinformować Zamawiającego o okolicznościach, o których mowa w niniejszym paragrafie ust.  2 pkt 1, w terminie 5 dni licząc od dnia ich zaistnienia.</w:t>
      </w:r>
    </w:p>
    <w:p w14:paraId="4BEA8453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9</w:t>
      </w:r>
    </w:p>
    <w:p w14:paraId="7EE34987" w14:textId="77777777" w:rsidR="00FA56D0" w:rsidRPr="00FA56D0" w:rsidRDefault="00FA56D0" w:rsidP="00FA56D0">
      <w:pPr>
        <w:widowControl/>
        <w:tabs>
          <w:tab w:val="left" w:pos="708"/>
        </w:tabs>
        <w:rPr>
          <w:rFonts w:ascii="Calibri" w:eastAsia="Times New Roman" w:hAnsi="Calibri" w:cs="Calibri"/>
          <w:color w:val="000000"/>
          <w:sz w:val="22"/>
          <w:szCs w:val="22"/>
          <w:lang w:eastAsia="ar-SA" w:bidi="ar-SA"/>
        </w:rPr>
      </w:pPr>
      <w:r w:rsidRPr="00FA56D0">
        <w:rPr>
          <w:rFonts w:ascii="Calibri" w:eastAsia="Times New Roman" w:hAnsi="Calibri" w:cs="Calibri"/>
          <w:color w:val="000000"/>
          <w:sz w:val="22"/>
          <w:szCs w:val="22"/>
          <w:lang w:eastAsia="ar-SA" w:bidi="ar-SA"/>
        </w:rPr>
        <w:t xml:space="preserve"> Wykonawca nie ponosi odpowiedzialności z tytułu działania sił wyższych.</w:t>
      </w:r>
    </w:p>
    <w:p w14:paraId="7088B707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10</w:t>
      </w:r>
    </w:p>
    <w:p w14:paraId="47E27277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Arial Unicode MS" w:hAnsi="Calibri" w:cs="Arial"/>
          <w:color w:val="00000A"/>
          <w:sz w:val="22"/>
          <w:szCs w:val="22"/>
          <w:lang w:eastAsia="ar-SA" w:bidi="hi-IN"/>
        </w:rPr>
      </w:pPr>
      <w:r w:rsidRPr="00FA56D0">
        <w:rPr>
          <w:rFonts w:ascii="Calibri" w:eastAsia="Arial Unicode MS" w:hAnsi="Calibri" w:cs="Arial"/>
          <w:color w:val="00000A"/>
          <w:sz w:val="22"/>
          <w:szCs w:val="22"/>
          <w:lang w:eastAsia="ar-SA" w:bidi="hi-IN"/>
        </w:rPr>
        <w:t>1. Wykonawca zobowiązany jest do przestrzegania w Areszcie Śledczym w Hajnówce przepisów porządkowych oraz bezwzględnego zakazu nawiązywania jakichkolwiek kontaktów niezwiązanych w bezpośrednią realizacją przedmiotu zamówienia z osadzonymi.</w:t>
      </w:r>
    </w:p>
    <w:p w14:paraId="554E20DC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Arial Unicode MS" w:hAnsi="Calibri" w:cs="Arial"/>
          <w:color w:val="00000A"/>
          <w:sz w:val="22"/>
          <w:szCs w:val="22"/>
          <w:lang w:eastAsia="ar-SA" w:bidi="hi-IN"/>
        </w:rPr>
      </w:pPr>
      <w:r w:rsidRPr="00FA56D0">
        <w:rPr>
          <w:rFonts w:ascii="Calibri" w:eastAsia="Arial Unicode MS" w:hAnsi="Calibri" w:cs="Arial"/>
          <w:color w:val="00000A"/>
          <w:sz w:val="22"/>
          <w:szCs w:val="22"/>
          <w:lang w:eastAsia="ar-SA" w:bidi="hi-IN"/>
        </w:rPr>
        <w:t>2. Wykonawca dostarczając przedmiot zamówienia ma obowiązek poddania się kontroli podczas wjeżdżania pojazdem na teren jednostki, a także podczas wyjeżdżania z terenu jednostki.</w:t>
      </w:r>
    </w:p>
    <w:p w14:paraId="314F8BC3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Lucida Sans Unicode" w:hAnsi="Calibri"/>
          <w:color w:val="00000A"/>
          <w:sz w:val="22"/>
          <w:szCs w:val="22"/>
          <w:lang w:eastAsia="zh-CN" w:bidi="hi-IN"/>
        </w:rPr>
      </w:pPr>
      <w:r w:rsidRPr="00FA56D0">
        <w:rPr>
          <w:rFonts w:ascii="Calibri" w:eastAsia="Arial Unicode MS" w:hAnsi="Calibri" w:cs="Arial"/>
          <w:color w:val="00000A"/>
          <w:sz w:val="22"/>
          <w:szCs w:val="22"/>
          <w:lang w:eastAsia="ar-SA" w:bidi="hi-IN"/>
        </w:rPr>
        <w:t xml:space="preserve">3. </w:t>
      </w:r>
      <w:r w:rsidRPr="00FA56D0">
        <w:rPr>
          <w:rFonts w:ascii="Calibri" w:eastAsia="Arial Unicode MS" w:hAnsi="Calibri"/>
          <w:color w:val="00000A"/>
          <w:sz w:val="22"/>
          <w:szCs w:val="22"/>
          <w:lang w:eastAsia="ar-SA" w:bidi="hi-IN"/>
        </w:rPr>
        <w:t>Wykonawcy nie wolno wnosić na teren jednostki:</w:t>
      </w:r>
    </w:p>
    <w:p w14:paraId="53B18AA2" w14:textId="77777777" w:rsidR="00FA56D0" w:rsidRPr="00FA56D0" w:rsidRDefault="00FA56D0" w:rsidP="00FA56D0">
      <w:pPr>
        <w:tabs>
          <w:tab w:val="left" w:pos="0"/>
        </w:tabs>
        <w:jc w:val="both"/>
        <w:rPr>
          <w:rFonts w:ascii="Calibri" w:eastAsia="SimSun" w:hAnsi="Calibri" w:cs="Times New Roman"/>
          <w:color w:val="00000A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Times New Roman"/>
          <w:color w:val="00000A"/>
          <w:sz w:val="22"/>
          <w:szCs w:val="22"/>
          <w:lang w:eastAsia="zh-CN" w:bidi="hi-IN"/>
        </w:rPr>
        <w:t>1) przedmiotów niebezpiecznych, które stanowią zagrożenie dla bezpieczeństwa i porządku w jednostce, w szczególności: broni palnej, amunicji, narzędzi do cięcia metalu, środków służących do obezwładniania, środków odurzających i psychotropowych oraz alkoholu,</w:t>
      </w:r>
    </w:p>
    <w:p w14:paraId="5D205E0A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SimSun" w:hAnsi="Calibri" w:cs="Times New Roman"/>
          <w:color w:val="00000A"/>
          <w:sz w:val="22"/>
          <w:szCs w:val="22"/>
          <w:lang w:eastAsia="zh-CN" w:bidi="hi-IN"/>
        </w:rPr>
      </w:pPr>
      <w:r w:rsidRPr="00FA56D0">
        <w:rPr>
          <w:rFonts w:ascii="Calibri" w:eastAsia="SimSun" w:hAnsi="Calibri" w:cs="Times New Roman"/>
          <w:color w:val="00000A"/>
          <w:sz w:val="22"/>
          <w:szCs w:val="22"/>
          <w:lang w:eastAsia="zh-CN" w:bidi="hi-IN"/>
        </w:rPr>
        <w:lastRenderedPageBreak/>
        <w:t>2) przedmiotów niedozwolonych, które mogą utrudniać wykonywanie zadań tymczasowego aresztu oraz kar pozbawienia wolności i środków przymusu skutkujących pozbawieniem wolności w szczególności: Sprzętu łączności (telefonów komórkowych), urządzeń technicznych służących do rejestrowania i odtwarzania informacji, - pod rygorem odpowiedzialności karnej.</w:t>
      </w:r>
    </w:p>
    <w:p w14:paraId="3DC482C5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11</w:t>
      </w:r>
    </w:p>
    <w:p w14:paraId="36D990F0" w14:textId="77777777" w:rsidR="00FA56D0" w:rsidRPr="00FA56D0" w:rsidRDefault="00FA56D0" w:rsidP="00FA56D0">
      <w:pPr>
        <w:tabs>
          <w:tab w:val="left" w:pos="0"/>
          <w:tab w:val="left" w:pos="708"/>
        </w:tabs>
        <w:jc w:val="both"/>
        <w:rPr>
          <w:rFonts w:ascii="Calibri" w:eastAsia="Arial Unicode MS" w:hAnsi="Calibri" w:cs="Calibri"/>
          <w:color w:val="000000"/>
          <w:sz w:val="22"/>
          <w:szCs w:val="22"/>
          <w:lang w:eastAsia="ar-SA" w:bidi="ar-SA"/>
        </w:rPr>
      </w:pPr>
      <w:r w:rsidRPr="00FA56D0">
        <w:rPr>
          <w:rFonts w:ascii="Calibri" w:eastAsia="Arial Unicode MS" w:hAnsi="Calibri" w:cs="Calibri"/>
          <w:color w:val="000000"/>
          <w:sz w:val="22"/>
          <w:szCs w:val="22"/>
          <w:lang w:eastAsia="ar-SA" w:bidi="ar-SA"/>
        </w:rPr>
        <w:t>1. Wykonawca zobowiązuje się przetwarzać dane osobowe wyłącznie w zakresie i celu przewidzianym w Umowie.</w:t>
      </w:r>
    </w:p>
    <w:p w14:paraId="539A2B11" w14:textId="77777777" w:rsidR="00FA56D0" w:rsidRPr="00FA56D0" w:rsidRDefault="00FA56D0" w:rsidP="00FA56D0">
      <w:pPr>
        <w:tabs>
          <w:tab w:val="left" w:pos="0"/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Arial Unicode MS" w:hAnsi="Calibri" w:cs="Calibri"/>
          <w:color w:val="000000"/>
          <w:sz w:val="22"/>
          <w:szCs w:val="22"/>
          <w:lang w:eastAsia="ar-SA" w:bidi="ar-SA"/>
        </w:rPr>
        <w:t xml:space="preserve">2. </w:t>
      </w:r>
      <w:r w:rsidRPr="00FA56D0">
        <w:rPr>
          <w:rFonts w:ascii="Calibri" w:eastAsia="Calibri" w:hAnsi="Calibri" w:cs="Calibri"/>
          <w:color w:val="000000"/>
          <w:sz w:val="22"/>
          <w:szCs w:val="22"/>
          <w:lang w:eastAsia="pl-PL" w:bidi="ar-SA"/>
        </w:rPr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14:paraId="5C7309E2" w14:textId="77777777" w:rsidR="00FA56D0" w:rsidRPr="00FA56D0" w:rsidRDefault="00FA56D0" w:rsidP="00FA56D0">
      <w:pPr>
        <w:tabs>
          <w:tab w:val="left" w:pos="0"/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sz w:val="22"/>
          <w:szCs w:val="22"/>
          <w:lang w:eastAsia="pl-PL" w:bidi="ar-SA"/>
        </w:rPr>
        <w:t xml:space="preserve">3. Wykonawca, w związku z realizacją niniejszej umowy jest zobowiązany do przestrzegania zasad bezpieczeństwa ochrony danych osobowych zgodnie z </w:t>
      </w:r>
      <w:r w:rsidRPr="00FA56D0">
        <w:rPr>
          <w:rFonts w:ascii="Calibri" w:eastAsia="Arial Unicode MS" w:hAnsi="Calibri" w:cs="Calibri"/>
          <w:color w:val="000000"/>
          <w:sz w:val="22"/>
          <w:szCs w:val="22"/>
          <w:lang w:eastAsia="ar-SA" w:bidi="ar-SA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FA56D0">
        <w:rPr>
          <w:rFonts w:ascii="Calibri" w:eastAsia="Calibri" w:hAnsi="Calibri" w:cs="Calibri"/>
          <w:color w:val="000000"/>
          <w:sz w:val="22"/>
          <w:szCs w:val="22"/>
          <w:lang w:eastAsia="pl-PL" w:bidi="ar-SA"/>
        </w:rPr>
        <w:t xml:space="preserve"> i innymi przepisami dotyczącymi ochrony danych osobowych, w  tym przepisami wewnętrznymi obowiązującymi u Zamawiającego.</w:t>
      </w:r>
    </w:p>
    <w:p w14:paraId="444F13B8" w14:textId="77777777" w:rsidR="00FA56D0" w:rsidRPr="00FA56D0" w:rsidRDefault="00FA56D0" w:rsidP="00FA56D0">
      <w:pPr>
        <w:tabs>
          <w:tab w:val="left" w:pos="0"/>
          <w:tab w:val="left" w:pos="708"/>
        </w:tabs>
        <w:jc w:val="both"/>
        <w:rPr>
          <w:rFonts w:ascii="Calibri" w:eastAsia="Calibri" w:hAnsi="Calibri" w:cs="Calibri"/>
          <w:color w:val="000000"/>
          <w:sz w:val="22"/>
          <w:szCs w:val="22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sz w:val="22"/>
          <w:szCs w:val="22"/>
          <w:lang w:eastAsia="pl-PL" w:bidi="ar-SA"/>
        </w:rPr>
        <w:t>4. Wykonawca jest zobowiązany do zgłaszania sytuacji naruszeń (incydentów) zasad ochrony danych osobowych Zamawiającemu, w terminie 24 godzin od wystąpienia incydentu.</w:t>
      </w:r>
    </w:p>
    <w:p w14:paraId="28B453E9" w14:textId="77777777" w:rsidR="00FA56D0" w:rsidRPr="00FA56D0" w:rsidRDefault="00FA56D0" w:rsidP="00FA56D0">
      <w:pPr>
        <w:tabs>
          <w:tab w:val="left" w:pos="0"/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Calibri" w:hAnsi="Calibri" w:cs="Calibri"/>
          <w:color w:val="000000"/>
          <w:sz w:val="22"/>
          <w:szCs w:val="22"/>
          <w:lang w:eastAsia="pl-PL" w:bidi="ar-SA"/>
        </w:rPr>
        <w:t>5. Wykonawca ponosi odpowiedzialność za będące następstwem jego zachowań szkody wyrządzone niezgodnym z niniejszą umową przetwarzaniem danych osobowych, w szczególności szkody wyrządzone udostępnieniem osobom nieupoważnionym, zabraniem przez osobę nieuprawnioną, przetwarzaniem z naruszeniem ustawy o ochronie danych osobowych oraz zmianą, utratą, uszkodzeniem lub zniszczeniem.</w:t>
      </w:r>
    </w:p>
    <w:p w14:paraId="2903D1DC" w14:textId="77777777" w:rsidR="00FA56D0" w:rsidRPr="00FA56D0" w:rsidRDefault="00FA56D0" w:rsidP="00FA56D0">
      <w:pPr>
        <w:tabs>
          <w:tab w:val="left" w:pos="0"/>
          <w:tab w:val="left" w:pos="708"/>
        </w:tabs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FA56D0">
        <w:rPr>
          <w:rFonts w:ascii="Calibri" w:eastAsia="Calibri" w:hAnsi="Calibri" w:cs="Calibri"/>
          <w:color w:val="000000"/>
          <w:sz w:val="22"/>
          <w:szCs w:val="22"/>
          <w:lang w:eastAsia="pl-PL"/>
        </w:rPr>
        <w:t>6. Wykonawca zobowiązuje się do zapewnienia, że osoby, które wykonują przedmiot Umowy będą zachowywały w tajemnicy te dane osobowe oraz sposoby ich zabezpieczenia.</w:t>
      </w:r>
    </w:p>
    <w:p w14:paraId="1296B1F4" w14:textId="77777777" w:rsidR="00FA56D0" w:rsidRPr="00FA56D0" w:rsidRDefault="00FA56D0" w:rsidP="00FA56D0">
      <w:pPr>
        <w:widowControl/>
        <w:overflowPunct w:val="0"/>
        <w:jc w:val="center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ar-SA" w:bidi="ar-SA"/>
        </w:rPr>
        <w:t>§ 12</w:t>
      </w:r>
    </w:p>
    <w:p w14:paraId="3A3586A1" w14:textId="77777777" w:rsidR="00FA56D0" w:rsidRPr="00FA56D0" w:rsidRDefault="00FA56D0" w:rsidP="00FA56D0">
      <w:pPr>
        <w:widowControl/>
        <w:spacing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NSimSun" w:hAnsi="Calibri" w:cs="Calibri"/>
          <w:kern w:val="0"/>
          <w:sz w:val="22"/>
          <w:szCs w:val="22"/>
          <w:lang w:eastAsia="pl-PL" w:bidi="ar-SA"/>
        </w:rPr>
        <w:t>1.  Zmiana umowy może nastąpić wyłącznie na podstawie art. 454 i art. 455 ustawy Pzp.</w:t>
      </w:r>
    </w:p>
    <w:p w14:paraId="327A8FAD" w14:textId="77777777" w:rsidR="00FA56D0" w:rsidRPr="00FA56D0" w:rsidRDefault="00FA56D0" w:rsidP="00FA56D0">
      <w:pPr>
        <w:widowControl/>
        <w:spacing w:line="276" w:lineRule="auto"/>
        <w:jc w:val="both"/>
        <w:rPr>
          <w:rFonts w:ascii="Calibri" w:eastAsia="NSimSun" w:hAnsi="Calibri" w:cs="Calibri"/>
          <w:kern w:val="0"/>
          <w:sz w:val="22"/>
          <w:szCs w:val="22"/>
          <w:lang w:eastAsia="pl-PL" w:bidi="ar-SA"/>
        </w:rPr>
      </w:pPr>
      <w:r w:rsidRPr="00FA56D0">
        <w:rPr>
          <w:rFonts w:ascii="Calibri" w:eastAsia="NSimSun" w:hAnsi="Calibri" w:cs="Calibri"/>
          <w:kern w:val="0"/>
          <w:sz w:val="22"/>
          <w:szCs w:val="22"/>
          <w:lang w:eastAsia="pl-PL" w:bidi="ar-SA"/>
        </w:rPr>
        <w:t xml:space="preserve">2. </w:t>
      </w:r>
      <w:r w:rsidRPr="00FA56D0">
        <w:rPr>
          <w:rFonts w:ascii="Calibri" w:eastAsia="Arial Unicode MS" w:hAnsi="Calibri" w:cs="Calibri"/>
          <w:color w:val="00000A"/>
          <w:kern w:val="1"/>
          <w:sz w:val="22"/>
          <w:szCs w:val="22"/>
          <w:lang w:eastAsia="hi-IN" w:bidi="hi-IN"/>
        </w:rPr>
        <w:t xml:space="preserve">Zamawiający na podstawie art. 455 ust. 1 pkt. 1 ustawy Pzp, przewiduje możliwość dokonania zmian wynagrodzenia (ceny) niniejszej umowy w stosunku do treści oferty, na podstawie której dokonano wyboru Wykonawcy, </w:t>
      </w:r>
      <w:r w:rsidRPr="00FA56D0">
        <w:rPr>
          <w:rFonts w:ascii="Calibri" w:eastAsia="Arial Unicode MS" w:hAnsi="Calibri" w:cs="Calibri"/>
          <w:color w:val="00000A"/>
          <w:kern w:val="1"/>
          <w:lang w:eastAsia="hi-IN" w:bidi="hi-IN"/>
        </w:rPr>
        <w:t>o kwotę wynikającą ze zmienionych stawek podatku VAT obowiązujących w dacie powstania obowiązku podatkowego w czasie trwania umowy.</w:t>
      </w:r>
    </w:p>
    <w:p w14:paraId="22E6BABD" w14:textId="77777777" w:rsidR="00FA56D0" w:rsidRPr="00FA56D0" w:rsidRDefault="00FA56D0" w:rsidP="00FA56D0">
      <w:pPr>
        <w:widowControl/>
        <w:tabs>
          <w:tab w:val="left" w:pos="0"/>
          <w:tab w:val="left" w:pos="708"/>
        </w:tabs>
        <w:autoSpaceDN/>
        <w:spacing w:line="276" w:lineRule="auto"/>
        <w:jc w:val="both"/>
        <w:textAlignment w:val="auto"/>
        <w:rPr>
          <w:rFonts w:ascii="Calibri" w:eastAsia="Arial Unicode MS" w:hAnsi="Calibri" w:cs="Calibri"/>
          <w:color w:val="00000A"/>
          <w:kern w:val="1"/>
          <w:lang w:eastAsia="hi-IN" w:bidi="hi-IN"/>
        </w:rPr>
      </w:pPr>
      <w:r w:rsidRPr="00FA56D0">
        <w:rPr>
          <w:rFonts w:eastAsia="Times New Roman" w:cs="Times New Roman"/>
          <w:sz w:val="20"/>
          <w:szCs w:val="20"/>
          <w:lang w:eastAsia="pl-PL" w:bidi="ar-SA"/>
        </w:rPr>
        <w:t xml:space="preserve">3. </w:t>
      </w:r>
      <w:r w:rsidRPr="00FA56D0">
        <w:rPr>
          <w:rFonts w:ascii="Calibri" w:eastAsia="NSimSun" w:hAnsi="Calibri" w:cs="Calibri"/>
          <w:kern w:val="0"/>
          <w:sz w:val="22"/>
          <w:szCs w:val="22"/>
          <w:lang w:eastAsia="pl-PL" w:bidi="ar-SA"/>
        </w:rPr>
        <w:t>Zmiany umowy określone w ust. 1 będą dokonane w formie pisemnej w postaci aneksu pod rygorem nieważności. W odniesieniu do przypadków określonych w ust. 1, zajście zdarzeń powodujących zmiany musi być uprawdopodobnione przez Stronę wywodzącą z przedmiotowego zdarzenia skutki prawne.</w:t>
      </w:r>
    </w:p>
    <w:p w14:paraId="0896A4CD" w14:textId="77777777" w:rsidR="00FA56D0" w:rsidRPr="00FA56D0" w:rsidRDefault="00FA56D0" w:rsidP="00FA56D0">
      <w:pPr>
        <w:widowControl/>
        <w:tabs>
          <w:tab w:val="left" w:pos="0"/>
          <w:tab w:val="left" w:pos="708"/>
        </w:tabs>
        <w:autoSpaceDN/>
        <w:spacing w:line="276" w:lineRule="auto"/>
        <w:jc w:val="both"/>
        <w:textAlignment w:val="auto"/>
        <w:rPr>
          <w:rFonts w:eastAsia="Times New Roman" w:cs="Times New Roman"/>
          <w:sz w:val="20"/>
          <w:szCs w:val="20"/>
          <w:lang w:eastAsia="pl-PL" w:bidi="ar-SA"/>
        </w:rPr>
      </w:pPr>
      <w:r w:rsidRPr="00FA56D0">
        <w:rPr>
          <w:rFonts w:ascii="Calibri" w:eastAsia="NSimSun" w:hAnsi="Calibri" w:cs="Calibri"/>
          <w:kern w:val="0"/>
          <w:sz w:val="22"/>
          <w:szCs w:val="22"/>
          <w:lang w:eastAsia="pl-PL" w:bidi="ar-SA"/>
        </w:rPr>
        <w:t>4. Zamawiający ma prawo odstąpienia od umowy na podstawie art. 456 Pzp oraz jej unieważnienia zgodnie z art. 457 Pzp.</w:t>
      </w:r>
    </w:p>
    <w:p w14:paraId="163D1289" w14:textId="77777777" w:rsidR="00FA56D0" w:rsidRPr="00FA56D0" w:rsidRDefault="00FA56D0" w:rsidP="00FA56D0">
      <w:pPr>
        <w:tabs>
          <w:tab w:val="left" w:pos="708"/>
        </w:tabs>
        <w:jc w:val="center"/>
        <w:rPr>
          <w:rFonts w:ascii="Calibri" w:eastAsia="Arial Unicode MS" w:hAnsi="Calibri" w:cs="Calibri"/>
          <w:b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Arial Unicode MS" w:hAnsi="Calibri" w:cs="Calibri"/>
          <w:b/>
          <w:sz w:val="22"/>
          <w:szCs w:val="22"/>
          <w:u w:val="single"/>
          <w:lang w:eastAsia="ar-SA" w:bidi="ar-SA"/>
        </w:rPr>
        <w:t>§ 13</w:t>
      </w:r>
    </w:p>
    <w:p w14:paraId="3FFCBEE0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Calibri" w:hAnsi="Calibri" w:cs="Calibri"/>
          <w:color w:val="00000A"/>
          <w:sz w:val="22"/>
          <w:szCs w:val="22"/>
          <w:shd w:val="clear" w:color="auto" w:fill="FFFFFF"/>
          <w:lang w:eastAsia="pl-PL" w:bidi="ar-SA"/>
        </w:rPr>
        <w:t>Spory wynikające z niniejszej umowy rozstrzygane będą przez sąd właściwy dla siedziby Zamawiającego</w:t>
      </w:r>
      <w:r w:rsidRPr="00FA56D0">
        <w:rPr>
          <w:rFonts w:ascii="Calibri" w:eastAsia="Calibri" w:hAnsi="Calibri" w:cs="Calibri"/>
          <w:color w:val="00000A"/>
          <w:sz w:val="22"/>
          <w:szCs w:val="22"/>
          <w:lang w:eastAsia="pl-PL" w:bidi="ar-SA"/>
        </w:rPr>
        <w:t>.</w:t>
      </w:r>
    </w:p>
    <w:p w14:paraId="5E337E8D" w14:textId="77777777" w:rsidR="00FA56D0" w:rsidRPr="00FA56D0" w:rsidRDefault="00FA56D0" w:rsidP="00FA56D0">
      <w:pPr>
        <w:tabs>
          <w:tab w:val="left" w:pos="708"/>
        </w:tabs>
        <w:jc w:val="center"/>
        <w:rPr>
          <w:rFonts w:ascii="Calibri" w:eastAsia="Arial Unicode MS" w:hAnsi="Calibri" w:cs="Calibri"/>
          <w:b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Arial Unicode MS" w:hAnsi="Calibri" w:cs="Calibri"/>
          <w:b/>
          <w:sz w:val="22"/>
          <w:szCs w:val="22"/>
          <w:u w:val="single"/>
          <w:lang w:eastAsia="ar-SA" w:bidi="ar-SA"/>
        </w:rPr>
        <w:t>§ 14</w:t>
      </w:r>
    </w:p>
    <w:p w14:paraId="788AC5A1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Arial Unicode MS" w:hAnsi="Calibri" w:cs="Calibri"/>
          <w:sz w:val="22"/>
          <w:szCs w:val="22"/>
          <w:lang w:eastAsia="ar-SA" w:bidi="ar-SA"/>
        </w:rPr>
      </w:pP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>W sprawach nieuregulowanych niniejszą umową stosuje się przepisy Kodeksu cywilnego oraz przepisy ustawy Prawo zamówień publicznych, a w sprawach procesowych - przepisy Kodeksu postępowania cywilnego.</w:t>
      </w:r>
    </w:p>
    <w:p w14:paraId="7ECCAC98" w14:textId="77777777" w:rsidR="00FA56D0" w:rsidRPr="00FA56D0" w:rsidRDefault="00FA56D0" w:rsidP="00FA56D0">
      <w:pPr>
        <w:tabs>
          <w:tab w:val="left" w:pos="708"/>
        </w:tabs>
        <w:jc w:val="center"/>
        <w:rPr>
          <w:rFonts w:ascii="Calibri" w:eastAsia="Arial Unicode MS" w:hAnsi="Calibri" w:cs="Calibri"/>
          <w:b/>
          <w:sz w:val="22"/>
          <w:szCs w:val="22"/>
          <w:u w:val="single"/>
          <w:lang w:eastAsia="ar-SA" w:bidi="ar-SA"/>
        </w:rPr>
      </w:pPr>
      <w:r w:rsidRPr="00FA56D0">
        <w:rPr>
          <w:rFonts w:ascii="Calibri" w:eastAsia="Arial Unicode MS" w:hAnsi="Calibri" w:cs="Calibri"/>
          <w:b/>
          <w:sz w:val="22"/>
          <w:szCs w:val="22"/>
          <w:u w:val="single"/>
          <w:lang w:eastAsia="ar-SA" w:bidi="ar-SA"/>
        </w:rPr>
        <w:t>§ 15</w:t>
      </w:r>
    </w:p>
    <w:p w14:paraId="0D062DD8" w14:textId="77777777" w:rsidR="00FA56D0" w:rsidRPr="00FA56D0" w:rsidRDefault="00FA56D0" w:rsidP="00FA56D0">
      <w:pPr>
        <w:tabs>
          <w:tab w:val="left" w:pos="708"/>
        </w:tabs>
        <w:jc w:val="both"/>
        <w:rPr>
          <w:rFonts w:ascii="Calibri" w:eastAsia="Arial Unicode MS" w:hAnsi="Calibri" w:cs="Calibri"/>
          <w:sz w:val="22"/>
          <w:szCs w:val="22"/>
          <w:lang w:eastAsia="ar-SA" w:bidi="ar-SA"/>
        </w:rPr>
      </w:pPr>
      <w:r w:rsidRPr="00FA56D0">
        <w:rPr>
          <w:rFonts w:ascii="Calibri" w:eastAsia="Arial Unicode MS" w:hAnsi="Calibri" w:cs="Calibri"/>
          <w:sz w:val="22"/>
          <w:szCs w:val="22"/>
          <w:lang w:eastAsia="ar-SA" w:bidi="ar-SA"/>
        </w:rPr>
        <w:t>Umowa sporządzona została w 2 jednobrzmiących egzemplarzach, 1 dla Zamawiającego, 1 dla Wykonawcy.</w:t>
      </w:r>
    </w:p>
    <w:p w14:paraId="41197D3A" w14:textId="77777777" w:rsidR="00FA56D0" w:rsidRPr="00FA56D0" w:rsidRDefault="00FA56D0" w:rsidP="00FA56D0">
      <w:pPr>
        <w:tabs>
          <w:tab w:val="left" w:pos="708"/>
        </w:tabs>
        <w:jc w:val="center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Arial" w:hAnsi="Calibri" w:cs="Calibri"/>
          <w:b/>
          <w:sz w:val="22"/>
          <w:szCs w:val="22"/>
          <w:u w:val="single"/>
          <w:lang w:eastAsia="ar-SA" w:bidi="ar-SA"/>
        </w:rPr>
        <w:t xml:space="preserve">§ </w:t>
      </w:r>
      <w:r w:rsidRPr="00FA56D0">
        <w:rPr>
          <w:rFonts w:ascii="Calibri" w:eastAsia="Arial Unicode MS" w:hAnsi="Calibri" w:cs="Calibri"/>
          <w:b/>
          <w:sz w:val="22"/>
          <w:szCs w:val="22"/>
          <w:u w:val="single"/>
          <w:lang w:eastAsia="ar-SA" w:bidi="ar-SA"/>
        </w:rPr>
        <w:t>16</w:t>
      </w:r>
    </w:p>
    <w:p w14:paraId="09E5F809" w14:textId="77777777" w:rsidR="00FA56D0" w:rsidRPr="00FA56D0" w:rsidRDefault="00FA56D0" w:rsidP="00FA56D0">
      <w:pPr>
        <w:widowControl/>
        <w:tabs>
          <w:tab w:val="left" w:pos="708"/>
        </w:tabs>
        <w:rPr>
          <w:rFonts w:ascii="Calibri" w:eastAsia="SimSun" w:hAnsi="Calibri" w:cs="Calibri"/>
          <w:sz w:val="22"/>
          <w:szCs w:val="22"/>
          <w:lang w:eastAsia="pl-PL" w:bidi="ar-SA"/>
        </w:rPr>
      </w:pPr>
      <w:r w:rsidRPr="00FA56D0">
        <w:rPr>
          <w:rFonts w:ascii="Calibri" w:eastAsia="SimSun" w:hAnsi="Calibri" w:cs="Calibri"/>
          <w:sz w:val="22"/>
          <w:szCs w:val="22"/>
          <w:lang w:eastAsia="pl-PL" w:bidi="ar-SA"/>
        </w:rPr>
        <w:t>Integralną część niniejszej umowy stanowi:</w:t>
      </w:r>
    </w:p>
    <w:p w14:paraId="56691C34" w14:textId="77777777" w:rsidR="00FA56D0" w:rsidRPr="00FA56D0" w:rsidRDefault="00FA56D0" w:rsidP="00FA56D0">
      <w:pPr>
        <w:widowControl/>
        <w:tabs>
          <w:tab w:val="left" w:pos="708"/>
        </w:tabs>
        <w:rPr>
          <w:rFonts w:ascii="Calibri" w:eastAsia="SimSun" w:hAnsi="Calibri" w:cs="Calibri"/>
          <w:i/>
          <w:sz w:val="22"/>
          <w:szCs w:val="22"/>
          <w:lang w:eastAsia="pl-PL" w:bidi="ar-SA"/>
        </w:rPr>
      </w:pPr>
      <w:r w:rsidRPr="00FA56D0">
        <w:rPr>
          <w:rFonts w:ascii="Calibri" w:eastAsia="SimSun" w:hAnsi="Calibri" w:cs="Calibri"/>
          <w:i/>
          <w:sz w:val="22"/>
          <w:szCs w:val="22"/>
          <w:lang w:eastAsia="pl-PL" w:bidi="ar-SA"/>
        </w:rPr>
        <w:t>Załącznik nr 1 – Zestawienie ilościowo – wartościowe,</w:t>
      </w:r>
    </w:p>
    <w:p w14:paraId="196BD3CE" w14:textId="77777777" w:rsidR="00FA56D0" w:rsidRPr="00FA56D0" w:rsidRDefault="00FA56D0" w:rsidP="00FA56D0">
      <w:pPr>
        <w:widowControl/>
        <w:tabs>
          <w:tab w:val="left" w:pos="708"/>
          <w:tab w:val="left" w:pos="2865"/>
        </w:tabs>
        <w:rPr>
          <w:rFonts w:ascii="Calibri" w:eastAsia="Times New Roman" w:hAnsi="Calibri" w:cs="Calibri"/>
          <w:color w:val="000000"/>
          <w:sz w:val="22"/>
          <w:szCs w:val="22"/>
          <w:lang w:eastAsia="ar-SA" w:bidi="ar-SA"/>
        </w:rPr>
      </w:pPr>
    </w:p>
    <w:p w14:paraId="58A9424D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ar-SA" w:bidi="ar-SA"/>
        </w:rPr>
      </w:pPr>
      <w:r w:rsidRPr="00FA56D0">
        <w:rPr>
          <w:rFonts w:ascii="Calibri" w:eastAsia="Arial" w:hAnsi="Calibri" w:cs="Calibri"/>
          <w:b/>
          <w:i/>
          <w:iCs/>
          <w:color w:val="000000"/>
          <w:sz w:val="22"/>
          <w:szCs w:val="22"/>
          <w:lang w:eastAsia="ar-SA" w:bidi="ar-SA"/>
        </w:rPr>
        <w:t xml:space="preserve">   </w:t>
      </w:r>
      <w:r w:rsidRPr="00FA56D0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ar-SA" w:bidi="ar-SA"/>
        </w:rPr>
        <w:t>WYKONAWCA</w:t>
      </w:r>
      <w:r w:rsidRPr="00FA56D0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ar-SA" w:bidi="ar-SA"/>
        </w:rPr>
        <w:tab/>
        <w:t xml:space="preserve">                  </w:t>
      </w:r>
      <w:r w:rsidRPr="00FA56D0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ar-SA" w:bidi="ar-SA"/>
        </w:rPr>
        <w:tab/>
        <w:t>ZAMAWIAJĄCY</w:t>
      </w:r>
    </w:p>
    <w:p w14:paraId="65B43F90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Arial" w:hAnsi="Calibri" w:cs="Calibri"/>
          <w:b/>
          <w:color w:val="000000"/>
          <w:sz w:val="22"/>
          <w:szCs w:val="22"/>
          <w:lang w:eastAsia="ar-SA" w:bidi="ar-SA"/>
        </w:rPr>
      </w:pPr>
    </w:p>
    <w:p w14:paraId="4EF77292" w14:textId="77777777" w:rsidR="00FA56D0" w:rsidRPr="00FA56D0" w:rsidRDefault="00FA56D0" w:rsidP="00FA56D0">
      <w:pPr>
        <w:widowControl/>
        <w:tabs>
          <w:tab w:val="left" w:pos="708"/>
        </w:tabs>
        <w:jc w:val="both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  <w:r w:rsidRPr="00FA56D0">
        <w:rPr>
          <w:rFonts w:ascii="Calibri" w:eastAsia="Arial" w:hAnsi="Calibri" w:cs="Calibri"/>
          <w:b/>
          <w:color w:val="000000"/>
          <w:sz w:val="22"/>
          <w:szCs w:val="22"/>
          <w:lang w:eastAsia="ar-SA" w:bidi="ar-SA"/>
        </w:rPr>
        <w:t xml:space="preserve"> </w:t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>.......................................</w:t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  <w:t>…………………………….</w:t>
      </w:r>
    </w:p>
    <w:p w14:paraId="310429EE" w14:textId="12AA9011" w:rsidR="00FA56D0" w:rsidRPr="00FA56D0" w:rsidRDefault="00FA56D0" w:rsidP="00FA56D0">
      <w:pPr>
        <w:widowControl/>
        <w:tabs>
          <w:tab w:val="left" w:pos="708"/>
        </w:tabs>
        <w:spacing w:line="276" w:lineRule="auto"/>
        <w:rPr>
          <w:rFonts w:ascii="Calibri" w:eastAsia="Times New Roman" w:hAnsi="Calibri" w:cs="Calibri"/>
          <w:color w:val="000000"/>
          <w:sz w:val="20"/>
          <w:szCs w:val="20"/>
          <w:lang w:eastAsia="ar-SA" w:bidi="ar-SA"/>
        </w:rPr>
      </w:pPr>
      <w:bookmarkStart w:id="0" w:name="_GoBack"/>
      <w:bookmarkEnd w:id="0"/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lastRenderedPageBreak/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</w:r>
      <w:r w:rsidRPr="00FA56D0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ab/>
        <w:t xml:space="preserve">            </w:t>
      </w:r>
      <w:r w:rsidRPr="00FA56D0">
        <w:rPr>
          <w:rFonts w:ascii="Calibri" w:eastAsia="Times New Roman" w:hAnsi="Calibri" w:cs="Calibri"/>
          <w:color w:val="000000"/>
          <w:sz w:val="20"/>
          <w:szCs w:val="20"/>
          <w:lang w:eastAsia="ar-SA" w:bidi="ar-SA"/>
        </w:rPr>
        <w:t>Załącznik nr 1 do umowy nr 2/2022/P</w:t>
      </w:r>
    </w:p>
    <w:p w14:paraId="07C96721" w14:textId="77777777" w:rsidR="00FA56D0" w:rsidRPr="00FA56D0" w:rsidRDefault="00FA56D0" w:rsidP="00FA56D0">
      <w:pPr>
        <w:widowControl/>
        <w:tabs>
          <w:tab w:val="left" w:pos="6380"/>
        </w:tabs>
        <w:spacing w:line="276" w:lineRule="auto"/>
        <w:rPr>
          <w:rFonts w:ascii="Calibri" w:eastAsia="Times New Roman" w:hAnsi="Calibri" w:cs="Calibri"/>
          <w:color w:val="000000"/>
          <w:sz w:val="20"/>
          <w:szCs w:val="20"/>
          <w:lang w:eastAsia="ar-SA" w:bidi="ar-SA"/>
        </w:rPr>
      </w:pPr>
      <w:r w:rsidRPr="00FA56D0">
        <w:rPr>
          <w:rFonts w:ascii="Calibri" w:eastAsia="Times New Roman" w:hAnsi="Calibri" w:cs="Calibri"/>
          <w:color w:val="000000"/>
          <w:sz w:val="20"/>
          <w:szCs w:val="20"/>
          <w:lang w:eastAsia="ar-SA" w:bidi="ar-SA"/>
        </w:rPr>
        <w:t xml:space="preserve">                                                                                                             zawartej w dniu …………………….. 2022r.  </w:t>
      </w:r>
    </w:p>
    <w:p w14:paraId="54862465" w14:textId="77777777" w:rsidR="00FA56D0" w:rsidRPr="00FA56D0" w:rsidRDefault="00FA56D0" w:rsidP="00FA56D0">
      <w:pPr>
        <w:widowControl/>
        <w:tabs>
          <w:tab w:val="left" w:pos="6380"/>
        </w:tabs>
        <w:spacing w:line="276" w:lineRule="auto"/>
        <w:rPr>
          <w:rFonts w:ascii="Calibri" w:eastAsia="Times New Roman" w:hAnsi="Calibri" w:cs="Calibri"/>
          <w:color w:val="000000"/>
          <w:sz w:val="20"/>
          <w:szCs w:val="20"/>
          <w:lang w:eastAsia="ar-SA" w:bidi="ar-SA"/>
        </w:rPr>
      </w:pPr>
      <w:r w:rsidRPr="00FA56D0">
        <w:rPr>
          <w:rFonts w:ascii="Calibri" w:eastAsia="Times New Roman" w:hAnsi="Calibri" w:cs="Calibri"/>
          <w:color w:val="000000"/>
          <w:sz w:val="20"/>
          <w:szCs w:val="20"/>
          <w:lang w:eastAsia="ar-SA" w:bidi="ar-SA"/>
        </w:rPr>
        <w:t xml:space="preserve">                                                                                                             pomiędzy Aresztem Śledczym w Hajnówce a</w:t>
      </w:r>
    </w:p>
    <w:p w14:paraId="392F1481" w14:textId="77777777" w:rsidR="00FA56D0" w:rsidRPr="00FA56D0" w:rsidRDefault="00FA56D0" w:rsidP="00FA56D0">
      <w:pPr>
        <w:widowControl/>
        <w:tabs>
          <w:tab w:val="left" w:pos="6380"/>
        </w:tabs>
        <w:spacing w:line="276" w:lineRule="auto"/>
        <w:rPr>
          <w:rFonts w:ascii="Calibri" w:eastAsia="Times New Roman" w:hAnsi="Calibri" w:cs="Times New Roman"/>
          <w:sz w:val="20"/>
          <w:szCs w:val="20"/>
          <w:lang w:eastAsia="pl-PL" w:bidi="ar-SA"/>
        </w:rPr>
      </w:pPr>
      <w:r w:rsidRPr="00FA56D0">
        <w:rPr>
          <w:rFonts w:ascii="Calibri" w:eastAsia="SimSun" w:hAnsi="Calibri" w:cs="Calibri"/>
          <w:sz w:val="20"/>
          <w:szCs w:val="20"/>
          <w:lang w:eastAsia="pl-PL" w:bidi="ar-SA"/>
        </w:rPr>
        <w:t xml:space="preserve">                                                                                                             …………………………………………………………………..</w:t>
      </w:r>
    </w:p>
    <w:p w14:paraId="5E325C39" w14:textId="77777777" w:rsidR="00FA56D0" w:rsidRPr="00FA56D0" w:rsidRDefault="00FA56D0" w:rsidP="00FA56D0">
      <w:pPr>
        <w:autoSpaceDN/>
        <w:spacing w:line="100" w:lineRule="atLeast"/>
        <w:jc w:val="center"/>
        <w:textAlignment w:val="auto"/>
        <w:rPr>
          <w:rFonts w:ascii="Calibri" w:eastAsia="Mangal" w:hAnsi="Calibri" w:cs="SimSun"/>
          <w:color w:val="00000A"/>
          <w:kern w:val="1"/>
          <w:lang w:eastAsia="hi-IN" w:bidi="hi-IN"/>
        </w:rPr>
      </w:pPr>
      <w:r w:rsidRPr="00FA56D0">
        <w:rPr>
          <w:rFonts w:ascii="Calibri" w:eastAsia="Times New Roman" w:hAnsi="Calibri" w:cs="Arial"/>
          <w:b/>
          <w:i/>
          <w:iCs/>
          <w:color w:val="00000A"/>
          <w:kern w:val="1"/>
          <w:sz w:val="28"/>
          <w:szCs w:val="28"/>
          <w:u w:val="single"/>
          <w:lang w:eastAsia="hi-IN" w:bidi="hi-IN"/>
        </w:rPr>
        <w:t>Zestawienie ilościowo -wartościowe</w:t>
      </w:r>
    </w:p>
    <w:tbl>
      <w:tblPr>
        <w:tblW w:w="9158" w:type="dxa"/>
        <w:tblInd w:w="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2936"/>
        <w:gridCol w:w="131"/>
        <w:gridCol w:w="1018"/>
        <w:gridCol w:w="709"/>
        <w:gridCol w:w="924"/>
        <w:gridCol w:w="1366"/>
        <w:gridCol w:w="167"/>
        <w:gridCol w:w="1360"/>
        <w:gridCol w:w="10"/>
      </w:tblGrid>
      <w:tr w:rsidR="00FA56D0" w:rsidRPr="00FA56D0" w14:paraId="4B2CF009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D08DBDC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067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7E76900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Nazwa asortymentu</w:t>
            </w:r>
          </w:p>
        </w:tc>
        <w:tc>
          <w:tcPr>
            <w:tcW w:w="1018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3B41C49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Ilość</w:t>
            </w:r>
          </w:p>
          <w:p w14:paraId="1FADFCF4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[kg]</w:t>
            </w:r>
          </w:p>
        </w:tc>
        <w:tc>
          <w:tcPr>
            <w:tcW w:w="709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0CDEDB6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J.m.</w:t>
            </w:r>
          </w:p>
        </w:tc>
        <w:tc>
          <w:tcPr>
            <w:tcW w:w="924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7254D7D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VAT</w:t>
            </w:r>
          </w:p>
          <w:p w14:paraId="5D1A7D50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533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465C26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Cena brutto</w:t>
            </w:r>
          </w:p>
          <w:p w14:paraId="124A01D6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zł/kg</w:t>
            </w:r>
          </w:p>
          <w:p w14:paraId="3C353507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60400F8E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 xml:space="preserve">Wartość </w:t>
            </w:r>
          </w:p>
          <w:p w14:paraId="14A19567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Brutto (zł)</w:t>
            </w:r>
          </w:p>
          <w:p w14:paraId="15ED4997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kol 3  x kol 6</w:t>
            </w:r>
          </w:p>
        </w:tc>
      </w:tr>
      <w:tr w:rsidR="00FA56D0" w:rsidRPr="00FA56D0" w14:paraId="3C2027A0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6015C5E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D41467C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39CFB2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0E1D8E6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4AC559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81C059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7ABCE813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FA56D0" w:rsidRPr="00FA56D0" w14:paraId="7798364D" w14:textId="77777777" w:rsidTr="008C51CA">
        <w:trPr>
          <w:trHeight w:val="258"/>
        </w:trPr>
        <w:tc>
          <w:tcPr>
            <w:tcW w:w="91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389CEF61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FA56D0">
              <w:rPr>
                <w:rFonts w:ascii="Calibri" w:eastAsia="Times New Roman" w:hAnsi="Calibri" w:cs="Calibri"/>
                <w:b/>
                <w:color w:val="00000A"/>
                <w:kern w:val="1"/>
                <w:sz w:val="20"/>
                <w:szCs w:val="20"/>
                <w:lang w:eastAsia="hi-IN" w:bidi="hi-IN"/>
              </w:rPr>
              <w:t>Dostawy drobiu i wyrobów drobiowych</w:t>
            </w:r>
          </w:p>
        </w:tc>
      </w:tr>
      <w:tr w:rsidR="00FA56D0" w:rsidRPr="00FA56D0" w14:paraId="0F85188E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25680E8D" w14:textId="77777777" w:rsidR="00FA56D0" w:rsidRPr="00FA56D0" w:rsidRDefault="00FA56D0" w:rsidP="00FA56D0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30453" w14:textId="77777777" w:rsidR="00FA56D0" w:rsidRPr="00FA56D0" w:rsidRDefault="00FA56D0" w:rsidP="00FA56D0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Ćwiartka z kurczaka</w:t>
            </w: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BA79" w14:textId="77777777" w:rsidR="00FA56D0" w:rsidRPr="00FA56D0" w:rsidRDefault="00FA56D0" w:rsidP="00FA56D0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3500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0037106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F13CE72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5E3A809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09B212BA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FA56D0" w:rsidRPr="00FA56D0" w14:paraId="0F036A43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000BAECC" w14:textId="77777777" w:rsidR="00FA56D0" w:rsidRPr="00FA56D0" w:rsidRDefault="00FA56D0" w:rsidP="00FA56D0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D65DB" w14:textId="77777777" w:rsidR="00FA56D0" w:rsidRPr="00FA56D0" w:rsidRDefault="00FA56D0" w:rsidP="00FA56D0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Mortadela drobiowa 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960AB" w14:textId="77777777" w:rsidR="00FA56D0" w:rsidRPr="00FA56D0" w:rsidRDefault="00FA56D0" w:rsidP="00FA56D0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2500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47E6CFF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1282331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DADD41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6666C0E8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FA56D0" w:rsidRPr="00FA56D0" w14:paraId="1B23892C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111047FC" w14:textId="77777777" w:rsidR="00FA56D0" w:rsidRPr="00FA56D0" w:rsidRDefault="00FA56D0" w:rsidP="00FA56D0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65880" w14:textId="77777777" w:rsidR="00FA56D0" w:rsidRPr="00FA56D0" w:rsidRDefault="00FA56D0" w:rsidP="00FA56D0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Parówki drobiowe</w:t>
            </w: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E0B0D" w14:textId="77777777" w:rsidR="00FA56D0" w:rsidRPr="00FA56D0" w:rsidRDefault="00FA56D0" w:rsidP="00FA56D0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1800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A1AE8C9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61328C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DD024B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25ADE47E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FA56D0" w:rsidRPr="00FA56D0" w14:paraId="41F45B8D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3D5216D4" w14:textId="77777777" w:rsidR="00FA56D0" w:rsidRPr="00FA56D0" w:rsidRDefault="00FA56D0" w:rsidP="00FA56D0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2A58D" w14:textId="77777777" w:rsidR="00FA56D0" w:rsidRPr="00FA56D0" w:rsidRDefault="00FA56D0" w:rsidP="00FA56D0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Pasztet drobiowy </w:t>
            </w: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5C03B" w14:textId="77777777" w:rsidR="00FA56D0" w:rsidRPr="00FA56D0" w:rsidRDefault="00FA56D0" w:rsidP="00FA56D0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73C5F24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21ABB66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94114C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496850E6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FA56D0" w:rsidRPr="00FA56D0" w14:paraId="45B838B7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5668FB73" w14:textId="77777777" w:rsidR="00FA56D0" w:rsidRPr="00FA56D0" w:rsidRDefault="00FA56D0" w:rsidP="00FA56D0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NSimSu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352B5" w14:textId="77777777" w:rsidR="00FA56D0" w:rsidRPr="00FA56D0" w:rsidRDefault="00FA56D0" w:rsidP="00FA56D0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Mięso gulaszowe z indyka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89AC3" w14:textId="77777777" w:rsidR="00FA56D0" w:rsidRPr="00FA56D0" w:rsidRDefault="00FA56D0" w:rsidP="00FA56D0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E25D660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C9DE8CF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0F90F10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2DC3A5B1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FA56D0" w:rsidRPr="00FA56D0" w14:paraId="63E538B5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47648DE9" w14:textId="77777777" w:rsidR="00FA56D0" w:rsidRPr="00FA56D0" w:rsidRDefault="00FA56D0" w:rsidP="00FA56D0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FA56D0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4FDC8" w14:textId="77777777" w:rsidR="00FA56D0" w:rsidRPr="00FA56D0" w:rsidRDefault="00FA56D0" w:rsidP="00FA56D0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Serca drobiowe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8CF34" w14:textId="77777777" w:rsidR="00FA56D0" w:rsidRPr="00FA56D0" w:rsidRDefault="00FA56D0" w:rsidP="00FA56D0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1200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A21C6F2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DA0F93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945631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39BB5CD5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FA56D0" w:rsidRPr="00FA56D0" w14:paraId="42246960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6BBD7615" w14:textId="77777777" w:rsidR="00FA56D0" w:rsidRPr="00FA56D0" w:rsidRDefault="00FA56D0" w:rsidP="00FA56D0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FA56D0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7E6E8" w14:textId="77777777" w:rsidR="00FA56D0" w:rsidRPr="00FA56D0" w:rsidRDefault="00FA56D0" w:rsidP="00FA56D0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Przysmak drobiowy 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2460B" w14:textId="77777777" w:rsidR="00FA56D0" w:rsidRPr="00FA56D0" w:rsidRDefault="00FA56D0" w:rsidP="00FA56D0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1500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F16062F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AF83263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B1B66F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32B0C28D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FA56D0" w:rsidRPr="00FA56D0" w14:paraId="703EAECE" w14:textId="77777777" w:rsidTr="008C51CA">
        <w:trPr>
          <w:gridAfter w:val="1"/>
          <w:wAfter w:w="10" w:type="dxa"/>
        </w:trPr>
        <w:tc>
          <w:tcPr>
            <w:tcW w:w="5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  <w:shd w:val="clear" w:color="auto" w:fill="FFFFFF"/>
          </w:tcPr>
          <w:p w14:paraId="09EB4CAA" w14:textId="77777777" w:rsidR="00FA56D0" w:rsidRPr="00FA56D0" w:rsidRDefault="00FA56D0" w:rsidP="00FA56D0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</w:pPr>
            <w:r w:rsidRPr="00FA56D0">
              <w:rPr>
                <w:rFonts w:ascii="Calibri" w:eastAsia="Lucida Sans Unicode" w:hAnsi="Calibri" w:cs="Calibri"/>
                <w:color w:val="00000A"/>
                <w:kern w:val="1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8BF7F" w14:textId="77777777" w:rsidR="00FA56D0" w:rsidRPr="00FA56D0" w:rsidRDefault="00FA56D0" w:rsidP="00FA56D0">
            <w:pPr>
              <w:widowControl/>
              <w:autoSpaceDN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Kiełbasa z piersi kurczaka</w:t>
            </w:r>
          </w:p>
        </w:tc>
        <w:tc>
          <w:tcPr>
            <w:tcW w:w="11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72548" w14:textId="77777777" w:rsidR="00FA56D0" w:rsidRPr="00FA56D0" w:rsidRDefault="00FA56D0" w:rsidP="00FA56D0">
            <w:pPr>
              <w:widowControl/>
              <w:autoSpaceDN/>
              <w:snapToGrid w:val="0"/>
              <w:jc w:val="center"/>
              <w:rPr>
                <w:rFonts w:ascii="Liberation Serif" w:eastAsia="NSimSun" w:hAnsi="Liberation Serif" w:cs="Mangal"/>
                <w:kern w:val="2"/>
                <w:lang w:eastAsia="zh-CN" w:bidi="hi-IN"/>
              </w:rPr>
            </w:pPr>
            <w:r w:rsidRPr="00FA56D0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B2E1332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1A34F69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2A5EDD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Mangal" w:hAnsi="Calibri" w:cs="Calibri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E6E6E6"/>
          </w:tcPr>
          <w:p w14:paraId="61861774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0"/>
                <w:szCs w:val="20"/>
                <w:lang w:eastAsia="pl-PL" w:bidi="pl-PL"/>
              </w:rPr>
            </w:pPr>
          </w:p>
        </w:tc>
      </w:tr>
      <w:tr w:rsidR="00FA56D0" w:rsidRPr="00FA56D0" w14:paraId="3B06E6FC" w14:textId="77777777" w:rsidTr="008C51CA">
        <w:trPr>
          <w:trHeight w:val="335"/>
        </w:trPr>
        <w:tc>
          <w:tcPr>
            <w:tcW w:w="6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FC503BB" w14:textId="77777777" w:rsidR="00FA56D0" w:rsidRPr="00FA56D0" w:rsidRDefault="00FA56D0" w:rsidP="00FA56D0">
            <w:pPr>
              <w:autoSpaceDN/>
              <w:spacing w:line="100" w:lineRule="atLeast"/>
              <w:jc w:val="both"/>
              <w:textAlignment w:val="auto"/>
              <w:rPr>
                <w:rFonts w:ascii="Calibri" w:eastAsia="Times New Roman" w:hAnsi="Calibri" w:cs="Calibri"/>
                <w:i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i/>
                <w:color w:val="00000A"/>
                <w:kern w:val="1"/>
                <w:sz w:val="20"/>
                <w:szCs w:val="20"/>
                <w:lang w:eastAsia="hi-IN" w:bidi="hi-IN"/>
              </w:rPr>
              <w:t xml:space="preserve">Słownie: </w:t>
            </w:r>
            <w:bookmarkStart w:id="1" w:name="__DdeLink__1762_3600871631"/>
            <w:r w:rsidRPr="00FA56D0">
              <w:rPr>
                <w:rFonts w:ascii="Calibri" w:eastAsia="Times New Roman" w:hAnsi="Calibri" w:cs="Calibri"/>
                <w:i/>
                <w:color w:val="00000A"/>
                <w:kern w:val="1"/>
                <w:sz w:val="20"/>
                <w:szCs w:val="20"/>
                <w:lang w:eastAsia="hi-IN" w:bidi="hi-IN"/>
              </w:rPr>
              <w:t>……………………………………………. złotych 00/100</w:t>
            </w:r>
            <w:bookmarkEnd w:id="1"/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342CF02E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FA56D0">
              <w:rPr>
                <w:rFonts w:ascii="Calibri" w:eastAsia="Times New Roman" w:hAnsi="Calibri" w:cs="Calibri"/>
                <w:i/>
                <w:iCs/>
                <w:color w:val="00000A"/>
                <w:kern w:val="1"/>
                <w:sz w:val="20"/>
                <w:szCs w:val="20"/>
                <w:lang w:eastAsia="hi-IN" w:bidi="hi-IN"/>
              </w:rPr>
              <w:t>RAZEM  …………zł</w:t>
            </w:r>
          </w:p>
        </w:tc>
      </w:tr>
      <w:tr w:rsidR="00FA56D0" w:rsidRPr="00FA56D0" w14:paraId="54C967E0" w14:textId="77777777" w:rsidTr="008C51CA">
        <w:trPr>
          <w:trHeight w:val="358"/>
        </w:trPr>
        <w:tc>
          <w:tcPr>
            <w:tcW w:w="62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5F6" w14:textId="77777777" w:rsidR="00FA56D0" w:rsidRPr="00FA56D0" w:rsidRDefault="00FA56D0" w:rsidP="00FA56D0">
            <w:pPr>
              <w:widowControl/>
              <w:suppressAutoHyphens w:val="0"/>
              <w:autoSpaceDN/>
              <w:snapToGrid w:val="0"/>
              <w:textAlignment w:val="auto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zh-CN" w:bidi="ar-SA"/>
              </w:rPr>
            </w:pPr>
            <w:r w:rsidRPr="00FA56D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zh-CN" w:bidi="ar-SA"/>
              </w:rPr>
              <w:t>CZĘSTOTLIWOŚĆ DOSTAW (1 lub 2 razy w tygodniu)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FFFFFF"/>
          </w:tcPr>
          <w:p w14:paraId="06CF2BA1" w14:textId="77777777" w:rsidR="00FA56D0" w:rsidRPr="00FA56D0" w:rsidRDefault="00FA56D0" w:rsidP="00FA56D0">
            <w:pPr>
              <w:autoSpaceDN/>
              <w:spacing w:line="100" w:lineRule="atLeast"/>
              <w:jc w:val="center"/>
              <w:textAlignment w:val="auto"/>
              <w:rPr>
                <w:rFonts w:ascii="Calibri" w:eastAsia="Lucida Sans Unicode" w:hAnsi="Calibri"/>
                <w:bCs/>
                <w:color w:val="00000A"/>
                <w:kern w:val="1"/>
                <w:sz w:val="22"/>
                <w:szCs w:val="22"/>
                <w:lang w:eastAsia="pl-PL" w:bidi="pl-PL"/>
              </w:rPr>
            </w:pPr>
            <w:r w:rsidRPr="00FA56D0">
              <w:rPr>
                <w:rFonts w:ascii="Calibri" w:eastAsia="Times New Roman" w:hAnsi="Calibri" w:cs="Calibri"/>
                <w:color w:val="00000A"/>
                <w:kern w:val="1"/>
                <w:sz w:val="22"/>
                <w:szCs w:val="22"/>
                <w:lang w:eastAsia="hi-IN" w:bidi="hi-IN"/>
              </w:rPr>
              <w:t>…… RAZ/Y W TYGODNIU</w:t>
            </w:r>
          </w:p>
        </w:tc>
      </w:tr>
    </w:tbl>
    <w:p w14:paraId="4DA2D28B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ascii="Calibri" w:eastAsia="Mangal" w:hAnsi="Calibri" w:cs="SimSun"/>
          <w:color w:val="00000A"/>
          <w:kern w:val="1"/>
          <w:lang w:eastAsia="hi-IN" w:bidi="hi-IN"/>
        </w:rPr>
      </w:pPr>
    </w:p>
    <w:p w14:paraId="7A73F3FC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ascii="Calibri" w:eastAsia="Times New Roman" w:hAnsi="Calibri" w:cs="Arial"/>
          <w:color w:val="00000A"/>
          <w:kern w:val="1"/>
          <w:u w:val="single"/>
          <w:lang w:eastAsia="hi-IN" w:bidi="hi-IN"/>
        </w:rPr>
      </w:pPr>
    </w:p>
    <w:p w14:paraId="4D64146A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ascii="Calibri" w:eastAsia="Mangal" w:hAnsi="Calibri" w:cs="SimSun"/>
          <w:color w:val="00000A"/>
          <w:kern w:val="1"/>
          <w:lang w:eastAsia="hi-IN" w:bidi="hi-IN"/>
        </w:rPr>
      </w:pPr>
      <w:r w:rsidRPr="00FA56D0">
        <w:rPr>
          <w:rFonts w:ascii="Calibri" w:eastAsia="Arial" w:hAnsi="Calibri" w:cs="Arial"/>
          <w:color w:val="00000A"/>
          <w:kern w:val="1"/>
          <w:lang w:eastAsia="hi-IN" w:bidi="hi-IN"/>
        </w:rPr>
        <w:t xml:space="preserve"> </w:t>
      </w:r>
      <w:r w:rsidRPr="00FA56D0">
        <w:rPr>
          <w:rFonts w:ascii="Calibri" w:eastAsia="Times New Roman" w:hAnsi="Calibri" w:cs="Arial"/>
          <w:color w:val="00000A"/>
          <w:kern w:val="1"/>
          <w:u w:val="single"/>
          <w:lang w:eastAsia="hi-IN" w:bidi="hi-IN"/>
        </w:rPr>
        <w:t xml:space="preserve">Wartość netto zamówienia -  </w:t>
      </w:r>
      <w:r w:rsidRPr="00FA56D0">
        <w:rPr>
          <w:rFonts w:ascii="Calibri" w:eastAsia="Times New Roman" w:hAnsi="Calibri" w:cs="Arial"/>
          <w:b/>
          <w:bCs/>
          <w:color w:val="00000A"/>
          <w:kern w:val="1"/>
          <w:u w:val="single"/>
          <w:lang w:eastAsia="hi-IN" w:bidi="hi-IN"/>
        </w:rPr>
        <w:t xml:space="preserve">……………… </w:t>
      </w:r>
      <w:r w:rsidRPr="00FA56D0">
        <w:rPr>
          <w:rFonts w:ascii="Calibri" w:eastAsia="Times New Roman" w:hAnsi="Calibri" w:cs="Arial"/>
          <w:b/>
          <w:bCs/>
          <w:color w:val="00000A"/>
          <w:kern w:val="1"/>
          <w:lang w:eastAsia="hi-IN" w:bidi="hi-IN"/>
        </w:rPr>
        <w:t>zł</w:t>
      </w:r>
    </w:p>
    <w:p w14:paraId="137008BE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ascii="Calibri" w:eastAsia="Mangal" w:hAnsi="Calibri" w:cs="SimSun"/>
          <w:color w:val="00000A"/>
          <w:kern w:val="1"/>
          <w:lang w:eastAsia="hi-IN" w:bidi="hi-IN"/>
        </w:rPr>
      </w:pPr>
    </w:p>
    <w:p w14:paraId="4C0C1985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ascii="Calibri" w:eastAsia="Times New Roman" w:hAnsi="Calibri" w:cs="Arial"/>
          <w:color w:val="00000A"/>
          <w:kern w:val="1"/>
          <w:lang w:eastAsia="hi-IN" w:bidi="hi-IN"/>
        </w:rPr>
      </w:pPr>
      <w:r w:rsidRPr="00FA56D0">
        <w:rPr>
          <w:rFonts w:ascii="Calibri" w:eastAsia="Times New Roman" w:hAnsi="Calibri" w:cs="Arial"/>
          <w:color w:val="00000A"/>
          <w:kern w:val="1"/>
          <w:lang w:eastAsia="hi-IN" w:bidi="hi-IN"/>
        </w:rPr>
        <w:t>(Słownie:</w:t>
      </w:r>
      <w:r w:rsidRPr="00FA56D0">
        <w:rPr>
          <w:rFonts w:ascii="Calibri" w:eastAsia="Times New Roman" w:hAnsi="Calibri" w:cs="Arial"/>
          <w:i/>
          <w:color w:val="00000A"/>
          <w:kern w:val="1"/>
          <w:lang w:eastAsia="hi-IN" w:bidi="hi-IN"/>
        </w:rPr>
        <w:t xml:space="preserve"> ……………………………………………………. złotych ……../100</w:t>
      </w:r>
      <w:r w:rsidRPr="00FA56D0">
        <w:rPr>
          <w:rFonts w:ascii="Calibri" w:eastAsia="Times New Roman" w:hAnsi="Calibri" w:cs="Arial"/>
          <w:color w:val="00000A"/>
          <w:kern w:val="1"/>
          <w:lang w:eastAsia="hi-IN" w:bidi="hi-IN"/>
        </w:rPr>
        <w:t>)</w:t>
      </w:r>
    </w:p>
    <w:p w14:paraId="073BDB83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ascii="Calibri" w:eastAsia="Times New Roman" w:hAnsi="Calibri" w:cs="Arial"/>
          <w:color w:val="00000A"/>
          <w:kern w:val="1"/>
          <w:lang w:eastAsia="hi-IN" w:bidi="hi-IN"/>
        </w:rPr>
      </w:pPr>
    </w:p>
    <w:p w14:paraId="1E60DC0D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ascii="Calibri" w:eastAsia="Arial" w:hAnsi="Calibri" w:cs="Arial"/>
          <w:color w:val="00000A"/>
          <w:kern w:val="1"/>
          <w:lang w:eastAsia="hi-IN" w:bidi="hi-IN"/>
        </w:rPr>
      </w:pPr>
    </w:p>
    <w:p w14:paraId="04E69FB0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ascii="Calibri" w:eastAsia="Times New Roman" w:hAnsi="Calibri" w:cs="Arial"/>
          <w:i/>
          <w:iCs/>
          <w:color w:val="00000A"/>
          <w:kern w:val="1"/>
          <w:lang w:eastAsia="hi-IN" w:bidi="hi-IN"/>
        </w:rPr>
      </w:pPr>
      <w:r w:rsidRPr="00FA56D0">
        <w:rPr>
          <w:rFonts w:ascii="Calibri" w:eastAsia="Times New Roman" w:hAnsi="Calibri" w:cs="Arial"/>
          <w:i/>
          <w:iCs/>
          <w:color w:val="00000A"/>
          <w:kern w:val="1"/>
          <w:lang w:eastAsia="hi-IN" w:bidi="hi-IN"/>
        </w:rPr>
        <w:tab/>
        <w:t>WYKONAWCA</w:t>
      </w:r>
      <w:r w:rsidRPr="00FA56D0">
        <w:rPr>
          <w:rFonts w:ascii="Calibri" w:eastAsia="Times New Roman" w:hAnsi="Calibri" w:cs="Arial"/>
          <w:i/>
          <w:iCs/>
          <w:color w:val="00000A"/>
          <w:kern w:val="1"/>
          <w:lang w:eastAsia="hi-IN" w:bidi="hi-IN"/>
        </w:rPr>
        <w:tab/>
      </w:r>
      <w:r w:rsidRPr="00FA56D0">
        <w:rPr>
          <w:rFonts w:ascii="Calibri" w:eastAsia="Times New Roman" w:hAnsi="Calibri" w:cs="Arial"/>
          <w:i/>
          <w:iCs/>
          <w:color w:val="00000A"/>
          <w:kern w:val="1"/>
          <w:lang w:eastAsia="hi-IN" w:bidi="hi-IN"/>
        </w:rPr>
        <w:tab/>
      </w:r>
      <w:r w:rsidRPr="00FA56D0">
        <w:rPr>
          <w:rFonts w:ascii="Calibri" w:eastAsia="Times New Roman" w:hAnsi="Calibri" w:cs="Arial"/>
          <w:i/>
          <w:iCs/>
          <w:color w:val="00000A"/>
          <w:kern w:val="1"/>
          <w:lang w:eastAsia="hi-IN" w:bidi="hi-IN"/>
        </w:rPr>
        <w:tab/>
      </w:r>
      <w:r w:rsidRPr="00FA56D0">
        <w:rPr>
          <w:rFonts w:ascii="Calibri" w:eastAsia="Times New Roman" w:hAnsi="Calibri" w:cs="Arial"/>
          <w:i/>
          <w:iCs/>
          <w:color w:val="00000A"/>
          <w:kern w:val="1"/>
          <w:lang w:eastAsia="hi-IN" w:bidi="hi-IN"/>
        </w:rPr>
        <w:tab/>
      </w:r>
      <w:r w:rsidRPr="00FA56D0">
        <w:rPr>
          <w:rFonts w:ascii="Calibri" w:eastAsia="Times New Roman" w:hAnsi="Calibri" w:cs="Arial"/>
          <w:i/>
          <w:iCs/>
          <w:color w:val="00000A"/>
          <w:kern w:val="1"/>
          <w:lang w:eastAsia="hi-IN" w:bidi="hi-IN"/>
        </w:rPr>
        <w:tab/>
      </w:r>
      <w:r w:rsidRPr="00FA56D0">
        <w:rPr>
          <w:rFonts w:ascii="Calibri" w:eastAsia="Times New Roman" w:hAnsi="Calibri" w:cs="Arial"/>
          <w:i/>
          <w:iCs/>
          <w:color w:val="00000A"/>
          <w:kern w:val="1"/>
          <w:lang w:eastAsia="hi-IN" w:bidi="hi-IN"/>
        </w:rPr>
        <w:tab/>
        <w:t xml:space="preserve">                  ZAMAWIAJĄCY</w:t>
      </w:r>
    </w:p>
    <w:p w14:paraId="1E88E8EC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ascii="Calibri" w:eastAsia="Times New Roman" w:hAnsi="Calibri" w:cs="Arial"/>
          <w:i/>
          <w:iCs/>
          <w:color w:val="00000A"/>
          <w:kern w:val="1"/>
          <w:lang w:eastAsia="hi-IN" w:bidi="hi-IN"/>
        </w:rPr>
      </w:pPr>
    </w:p>
    <w:p w14:paraId="055C723D" w14:textId="77777777" w:rsidR="00FA56D0" w:rsidRPr="00FA56D0" w:rsidRDefault="00FA56D0" w:rsidP="00FA56D0">
      <w:pPr>
        <w:autoSpaceDN/>
        <w:spacing w:line="100" w:lineRule="atLeast"/>
        <w:jc w:val="both"/>
        <w:textAlignment w:val="auto"/>
        <w:rPr>
          <w:rFonts w:eastAsia="Mangal" w:cs="SimSun"/>
          <w:i/>
          <w:iCs/>
          <w:color w:val="00000A"/>
          <w:kern w:val="1"/>
          <w:lang w:eastAsia="hi-IN" w:bidi="hi-IN"/>
        </w:rPr>
      </w:pPr>
    </w:p>
    <w:p w14:paraId="46975318" w14:textId="77777777" w:rsidR="00FA56D0" w:rsidRPr="00FA56D0" w:rsidRDefault="00FA56D0" w:rsidP="00FA56D0">
      <w:pPr>
        <w:autoSpaceDN/>
        <w:spacing w:line="100" w:lineRule="atLeast"/>
        <w:ind w:left="708"/>
        <w:jc w:val="both"/>
        <w:textAlignment w:val="auto"/>
        <w:rPr>
          <w:rFonts w:ascii="Calibri" w:eastAsia="Times New Roman" w:hAnsi="Calibri" w:cs="Arial"/>
          <w:color w:val="00000A"/>
          <w:kern w:val="1"/>
          <w:lang w:eastAsia="hi-IN" w:bidi="hi-IN"/>
        </w:rPr>
      </w:pPr>
      <w:r w:rsidRPr="00FA56D0">
        <w:rPr>
          <w:rFonts w:ascii="Calibri" w:eastAsia="Arial" w:hAnsi="Calibri" w:cs="Arial"/>
          <w:color w:val="00000A"/>
          <w:kern w:val="1"/>
          <w:lang w:eastAsia="hi-IN" w:bidi="hi-IN"/>
        </w:rPr>
        <w:t xml:space="preserve">  </w:t>
      </w:r>
    </w:p>
    <w:p w14:paraId="365B9DC1" w14:textId="77777777" w:rsidR="00FA56D0" w:rsidRPr="00FA56D0" w:rsidRDefault="00FA56D0" w:rsidP="00FA56D0">
      <w:pPr>
        <w:autoSpaceDN/>
        <w:spacing w:line="100" w:lineRule="atLeast"/>
        <w:ind w:left="708"/>
        <w:jc w:val="both"/>
        <w:textAlignment w:val="auto"/>
        <w:rPr>
          <w:rFonts w:ascii="Calibri" w:eastAsia="Times New Roman" w:hAnsi="Calibri" w:cs="Symbol"/>
          <w:bCs/>
          <w:i/>
          <w:iCs/>
          <w:color w:val="000000"/>
          <w:kern w:val="1"/>
          <w:sz w:val="16"/>
          <w:szCs w:val="16"/>
          <w:lang w:eastAsia="pl-PL" w:bidi="pl-PL"/>
        </w:rPr>
      </w:pPr>
      <w:r w:rsidRPr="00FA56D0">
        <w:rPr>
          <w:rFonts w:ascii="Calibri" w:eastAsia="Times New Roman" w:hAnsi="Calibri" w:cs="Arial"/>
          <w:color w:val="00000A"/>
          <w:kern w:val="1"/>
          <w:lang w:eastAsia="hi-IN" w:bidi="hi-IN"/>
        </w:rPr>
        <w:t>.......................................</w:t>
      </w:r>
      <w:r w:rsidRPr="00FA56D0">
        <w:rPr>
          <w:rFonts w:ascii="Calibri" w:eastAsia="Times New Roman" w:hAnsi="Calibri" w:cs="Arial"/>
          <w:color w:val="00000A"/>
          <w:kern w:val="1"/>
          <w:lang w:eastAsia="hi-IN" w:bidi="hi-IN"/>
        </w:rPr>
        <w:tab/>
      </w:r>
      <w:r w:rsidRPr="00FA56D0">
        <w:rPr>
          <w:rFonts w:ascii="Calibri" w:eastAsia="Times New Roman" w:hAnsi="Calibri" w:cs="Arial"/>
          <w:color w:val="00000A"/>
          <w:kern w:val="1"/>
          <w:lang w:eastAsia="hi-IN" w:bidi="hi-IN"/>
        </w:rPr>
        <w:tab/>
      </w:r>
      <w:r w:rsidRPr="00FA56D0">
        <w:rPr>
          <w:rFonts w:ascii="Calibri" w:eastAsia="Times New Roman" w:hAnsi="Calibri" w:cs="Arial"/>
          <w:color w:val="00000A"/>
          <w:kern w:val="1"/>
          <w:lang w:eastAsia="hi-IN" w:bidi="hi-IN"/>
        </w:rPr>
        <w:tab/>
      </w:r>
      <w:r w:rsidRPr="00FA56D0">
        <w:rPr>
          <w:rFonts w:ascii="Calibri" w:eastAsia="Times New Roman" w:hAnsi="Calibri" w:cs="Arial"/>
          <w:color w:val="00000A"/>
          <w:kern w:val="1"/>
          <w:lang w:eastAsia="hi-IN" w:bidi="hi-IN"/>
        </w:rPr>
        <w:tab/>
      </w:r>
      <w:r w:rsidRPr="00FA56D0">
        <w:rPr>
          <w:rFonts w:ascii="Calibri" w:eastAsia="Times New Roman" w:hAnsi="Calibri" w:cs="Arial"/>
          <w:color w:val="00000A"/>
          <w:kern w:val="1"/>
          <w:lang w:eastAsia="hi-IN" w:bidi="hi-IN"/>
        </w:rPr>
        <w:tab/>
        <w:t>…………………………….</w:t>
      </w:r>
    </w:p>
    <w:p w14:paraId="73BFCD60" w14:textId="77777777" w:rsidR="00FA56D0" w:rsidRPr="00FA56D0" w:rsidRDefault="00FA56D0" w:rsidP="00FA56D0">
      <w:pPr>
        <w:tabs>
          <w:tab w:val="left" w:pos="708"/>
        </w:tabs>
        <w:autoSpaceDN/>
        <w:spacing w:line="100" w:lineRule="atLeast"/>
        <w:jc w:val="center"/>
        <w:textAlignment w:val="auto"/>
        <w:rPr>
          <w:rFonts w:ascii="Calibri" w:eastAsia="Times New Roman" w:hAnsi="Calibri" w:cs="Symbol"/>
          <w:bCs/>
          <w:i/>
          <w:iCs/>
          <w:color w:val="000000"/>
          <w:kern w:val="1"/>
          <w:sz w:val="16"/>
          <w:szCs w:val="16"/>
          <w:lang w:eastAsia="pl-PL" w:bidi="pl-PL"/>
        </w:rPr>
      </w:pPr>
    </w:p>
    <w:p w14:paraId="2036DB08" w14:textId="77777777" w:rsidR="00FA56D0" w:rsidRPr="00FA56D0" w:rsidRDefault="00FA56D0" w:rsidP="00FA56D0">
      <w:pPr>
        <w:widowControl/>
        <w:spacing w:line="276" w:lineRule="auto"/>
        <w:rPr>
          <w:rFonts w:ascii="Calibri" w:eastAsia="Times New Roman" w:hAnsi="Calibri" w:cs="Times New Roman"/>
          <w:kern w:val="1"/>
          <w:sz w:val="22"/>
          <w:szCs w:val="22"/>
          <w:lang w:eastAsia="pl-PL" w:bidi="ar-SA"/>
        </w:rPr>
      </w:pPr>
    </w:p>
    <w:p w14:paraId="737D7ED2" w14:textId="77777777" w:rsidR="00FA56D0" w:rsidRPr="00FA56D0" w:rsidRDefault="00FA56D0" w:rsidP="00FA56D0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i/>
          <w:iCs/>
          <w:sz w:val="22"/>
          <w:szCs w:val="22"/>
          <w:lang w:eastAsia="pl-PL" w:bidi="ar-SA"/>
        </w:rPr>
      </w:pPr>
    </w:p>
    <w:p w14:paraId="5E990E1D" w14:textId="2F4BF307" w:rsidR="001E15B8" w:rsidRPr="00F84017" w:rsidRDefault="001E15B8" w:rsidP="00FA56D0">
      <w:pPr>
        <w:tabs>
          <w:tab w:val="left" w:pos="708"/>
        </w:tabs>
        <w:jc w:val="center"/>
        <w:rPr>
          <w:rFonts w:ascii="Calibri" w:eastAsia="Times New Roman" w:hAnsi="Calibri" w:cs="Times New Roman"/>
          <w:sz w:val="22"/>
          <w:szCs w:val="22"/>
          <w:lang w:eastAsia="pl-PL" w:bidi="ar-SA"/>
        </w:rPr>
      </w:pPr>
    </w:p>
    <w:sectPr w:rsidR="001E15B8" w:rsidRPr="00F84017">
      <w:head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8D8B" w14:textId="77777777" w:rsidR="00C71CF7" w:rsidRDefault="00C71CF7">
      <w:r>
        <w:separator/>
      </w:r>
    </w:p>
  </w:endnote>
  <w:endnote w:type="continuationSeparator" w:id="0">
    <w:p w14:paraId="5F12B9C7" w14:textId="77777777" w:rsidR="00C71CF7" w:rsidRDefault="00C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A44CE" w14:textId="77777777" w:rsidR="00C71CF7" w:rsidRDefault="00C71CF7">
      <w:r>
        <w:separator/>
      </w:r>
    </w:p>
  </w:footnote>
  <w:footnote w:type="continuationSeparator" w:id="0">
    <w:p w14:paraId="79848993" w14:textId="77777777" w:rsidR="00C71CF7" w:rsidRDefault="00C7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5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6906"/>
    </w:tblGrid>
    <w:tr w:rsidR="00533DCE" w14:paraId="05D04189" w14:textId="77777777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E06E1D" w14:textId="77777777" w:rsidR="00533DCE" w:rsidRDefault="00AF53E3">
          <w:pPr>
            <w:pStyle w:val="Nagwek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376BFC0" wp14:editId="7DA6C85E">
                <wp:extent cx="1331640" cy="501118"/>
                <wp:effectExtent l="0" t="0" r="1860" b="0"/>
                <wp:docPr id="2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640" cy="501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7ED4A65" w14:textId="77777777" w:rsidR="00533DCE" w:rsidRDefault="00AF53E3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Areszt Śledczy w Hajnówce</w:t>
          </w:r>
        </w:p>
        <w:p w14:paraId="554BC1D5" w14:textId="77777777" w:rsidR="00533DCE" w:rsidRDefault="00AF53E3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17-200  Hajnówka, ul. Warszawska 67</w:t>
          </w:r>
        </w:p>
        <w:p w14:paraId="5657EA9C" w14:textId="77777777" w:rsidR="00533DCE" w:rsidRDefault="00AF53E3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tel. 85 6832007, fax 85 6832978, email:as_hajnowka@sw.gov.pl</w:t>
          </w:r>
        </w:p>
      </w:tc>
    </w:tr>
  </w:tbl>
  <w:p w14:paraId="216ED699" w14:textId="77777777" w:rsidR="00533DCE" w:rsidRDefault="00C71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4E3C"/>
    <w:multiLevelType w:val="multilevel"/>
    <w:tmpl w:val="18F49C16"/>
    <w:styleLink w:val="WWNum3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50124D0"/>
    <w:multiLevelType w:val="multilevel"/>
    <w:tmpl w:val="31D626DC"/>
    <w:styleLink w:val="WWNum2aaa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EB6510"/>
    <w:multiLevelType w:val="multilevel"/>
    <w:tmpl w:val="D4BE291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Calibri" w:hint="default"/>
          <w:b w:val="0"/>
          <w:sz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EE"/>
    <w:rsid w:val="001E15B8"/>
    <w:rsid w:val="00225D97"/>
    <w:rsid w:val="00280E18"/>
    <w:rsid w:val="008B7B55"/>
    <w:rsid w:val="008D2810"/>
    <w:rsid w:val="00AF53E3"/>
    <w:rsid w:val="00B16BEC"/>
    <w:rsid w:val="00BE34EE"/>
    <w:rsid w:val="00C71CF7"/>
    <w:rsid w:val="00E62C87"/>
    <w:rsid w:val="00F84017"/>
    <w:rsid w:val="00F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B105"/>
  <w15:chartTrackingRefBased/>
  <w15:docId w15:val="{64E0C2D7-472C-4BE8-B41B-F072AFB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B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B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  <w:style w:type="paragraph" w:styleId="Nagwek">
    <w:name w:val="header"/>
    <w:basedOn w:val="Standard"/>
    <w:link w:val="NagwekZnak"/>
    <w:rsid w:val="008B7B55"/>
  </w:style>
  <w:style w:type="character" w:customStyle="1" w:styleId="NagwekZnak">
    <w:name w:val="Nagłówek Znak"/>
    <w:basedOn w:val="Domylnaczcionkaakapitu"/>
    <w:link w:val="Nagwek"/>
    <w:rsid w:val="008B7B55"/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  <w:style w:type="numbering" w:customStyle="1" w:styleId="WWNum3">
    <w:name w:val="WWNum3"/>
    <w:basedOn w:val="Bezlisty"/>
    <w:rsid w:val="008B7B55"/>
    <w:pPr>
      <w:numPr>
        <w:numId w:val="1"/>
      </w:numPr>
    </w:pPr>
  </w:style>
  <w:style w:type="numbering" w:customStyle="1" w:styleId="WWNum31">
    <w:name w:val="WWNum31"/>
    <w:basedOn w:val="Bezlisty"/>
    <w:rsid w:val="00280E18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F840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017"/>
    <w:rPr>
      <w:color w:val="605E5C"/>
      <w:shd w:val="clear" w:color="auto" w:fill="E1DFDD"/>
    </w:rPr>
  </w:style>
  <w:style w:type="numbering" w:customStyle="1" w:styleId="WWNum32">
    <w:name w:val="WWNum32"/>
    <w:basedOn w:val="Bezlisty"/>
    <w:rsid w:val="00FA56D0"/>
    <w:pPr>
      <w:numPr>
        <w:numId w:val="6"/>
      </w:numPr>
    </w:pPr>
  </w:style>
  <w:style w:type="numbering" w:customStyle="1" w:styleId="WWNum2aaa2">
    <w:name w:val="WWNum2aaa2"/>
    <w:basedOn w:val="Bezlisty"/>
    <w:rsid w:val="00FA56D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Andrzej Borowik</cp:lastModifiedBy>
  <cp:revision>6</cp:revision>
  <dcterms:created xsi:type="dcterms:W3CDTF">2021-03-04T08:53:00Z</dcterms:created>
  <dcterms:modified xsi:type="dcterms:W3CDTF">2022-03-07T12:01:00Z</dcterms:modified>
</cp:coreProperties>
</file>