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05" w:rsidRDefault="00521105" w:rsidP="00521105">
      <w:pPr>
        <w:spacing w:before="8"/>
        <w:rPr>
          <w:rFonts w:ascii="Times New Roman" w:eastAsia="Times New Roman" w:hAnsi="Times New Roman" w:cs="Times New Roman"/>
          <w:sz w:val="14"/>
          <w:szCs w:val="14"/>
        </w:rPr>
      </w:pPr>
    </w:p>
    <w:p w:rsidR="008D59C4" w:rsidRDefault="008D59C4" w:rsidP="00521105">
      <w:pPr>
        <w:spacing w:before="8"/>
        <w:rPr>
          <w:rFonts w:ascii="Times New Roman" w:eastAsia="Times New Roman" w:hAnsi="Times New Roman" w:cs="Times New Roman"/>
          <w:sz w:val="14"/>
          <w:szCs w:val="14"/>
        </w:rPr>
      </w:pPr>
    </w:p>
    <w:p w:rsidR="008D59C4" w:rsidRDefault="008D59C4" w:rsidP="00521105">
      <w:pPr>
        <w:spacing w:before="8"/>
        <w:rPr>
          <w:rFonts w:ascii="Times New Roman" w:eastAsia="Times New Roman" w:hAnsi="Times New Roman" w:cs="Times New Roman"/>
          <w:sz w:val="14"/>
          <w:szCs w:val="14"/>
        </w:rPr>
      </w:pPr>
    </w:p>
    <w:p w:rsidR="008D59C4" w:rsidRDefault="008D59C4" w:rsidP="00521105">
      <w:pPr>
        <w:spacing w:before="8"/>
        <w:rPr>
          <w:rFonts w:ascii="Times New Roman" w:eastAsia="Times New Roman" w:hAnsi="Times New Roman" w:cs="Times New Roman"/>
          <w:sz w:val="14"/>
          <w:szCs w:val="14"/>
        </w:rPr>
      </w:pPr>
    </w:p>
    <w:p w:rsidR="008D59C4" w:rsidRDefault="008D59C4" w:rsidP="00521105">
      <w:pPr>
        <w:spacing w:before="8"/>
        <w:rPr>
          <w:rFonts w:ascii="Times New Roman" w:eastAsia="Times New Roman" w:hAnsi="Times New Roman" w:cs="Times New Roman"/>
          <w:sz w:val="14"/>
          <w:szCs w:val="14"/>
        </w:rPr>
      </w:pPr>
    </w:p>
    <w:p w:rsidR="008D59C4" w:rsidRDefault="008D59C4" w:rsidP="00521105">
      <w:pPr>
        <w:spacing w:before="8"/>
        <w:rPr>
          <w:rFonts w:ascii="Times New Roman" w:eastAsia="Times New Roman" w:hAnsi="Times New Roman" w:cs="Times New Roman"/>
          <w:sz w:val="14"/>
          <w:szCs w:val="14"/>
        </w:rPr>
      </w:pPr>
    </w:p>
    <w:p w:rsidR="008D59C4" w:rsidRDefault="008D59C4" w:rsidP="00521105">
      <w:pPr>
        <w:spacing w:before="8"/>
        <w:rPr>
          <w:rFonts w:ascii="Times New Roman" w:eastAsia="Times New Roman" w:hAnsi="Times New Roman" w:cs="Times New Roman"/>
          <w:sz w:val="14"/>
          <w:szCs w:val="14"/>
        </w:rPr>
      </w:pPr>
    </w:p>
    <w:p w:rsidR="00521105" w:rsidRDefault="008D59C4" w:rsidP="00474B58">
      <w:pPr>
        <w:spacing w:line="200" w:lineRule="atLeast"/>
        <w:ind w:right="1418"/>
        <w:jc w:val="center"/>
        <w:rPr>
          <w:rFonts w:ascii="Times New Roman" w:eastAsia="Times New Roman" w:hAnsi="Times New Roman" w:cs="Times New Roman"/>
          <w:sz w:val="20"/>
          <w:szCs w:val="20"/>
        </w:rPr>
      </w:pPr>
      <w:r>
        <w:rPr>
          <w:noProof/>
          <w:lang w:eastAsia="pl-PL"/>
        </w:rPr>
        <w:drawing>
          <wp:inline distT="0" distB="0" distL="0" distR="0">
            <wp:extent cx="1294544" cy="1508207"/>
            <wp:effectExtent l="0" t="0" r="1270" b="0"/>
            <wp:docPr id="4" name="Obraz 4" descr="Herb Czersk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 Czerska – Wikipedia, wolna encyklo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1960" cy="1516847"/>
                    </a:xfrm>
                    <a:prstGeom prst="rect">
                      <a:avLst/>
                    </a:prstGeom>
                    <a:noFill/>
                    <a:ln>
                      <a:noFill/>
                    </a:ln>
                  </pic:spPr>
                </pic:pic>
              </a:graphicData>
            </a:graphic>
          </wp:inline>
        </w:drawing>
      </w:r>
      <w:r w:rsidR="00474B58">
        <w:rPr>
          <w:rFonts w:ascii="Times New Roman" w:eastAsia="Times New Roman" w:hAnsi="Times New Roman" w:cs="Times New Roman"/>
          <w:sz w:val="20"/>
          <w:szCs w:val="20"/>
        </w:rPr>
        <w:t xml:space="preserve">        </w:t>
      </w:r>
      <w:r w:rsidR="00474B58">
        <w:rPr>
          <w:rFonts w:ascii="Times New Roman" w:eastAsia="Times New Roman" w:hAnsi="Times New Roman" w:cs="Times New Roman"/>
          <w:noProof/>
          <w:sz w:val="20"/>
          <w:szCs w:val="20"/>
          <w:lang w:eastAsia="pl-PL"/>
        </w:rPr>
        <w:drawing>
          <wp:inline distT="0" distB="0" distL="0" distR="0">
            <wp:extent cx="1526675" cy="1526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69" cy="1543069"/>
                    </a:xfrm>
                    <a:prstGeom prst="rect">
                      <a:avLst/>
                    </a:prstGeom>
                  </pic:spPr>
                </pic:pic>
              </a:graphicData>
            </a:graphic>
          </wp:inline>
        </w:drawing>
      </w:r>
    </w:p>
    <w:p w:rsidR="00521105" w:rsidRDefault="00521105" w:rsidP="00521105">
      <w:pPr>
        <w:rPr>
          <w:rFonts w:ascii="Times New Roman" w:eastAsia="Times New Roman" w:hAnsi="Times New Roman" w:cs="Times New Roman"/>
          <w:sz w:val="20"/>
          <w:szCs w:val="20"/>
        </w:rPr>
      </w:pPr>
    </w:p>
    <w:p w:rsidR="00521105" w:rsidRDefault="00521105" w:rsidP="00521105">
      <w:pPr>
        <w:spacing w:before="1"/>
        <w:rPr>
          <w:rFonts w:ascii="Times New Roman" w:eastAsia="Times New Roman" w:hAnsi="Times New Roman" w:cs="Times New Roman"/>
          <w:sz w:val="17"/>
          <w:szCs w:val="17"/>
        </w:rPr>
      </w:pPr>
    </w:p>
    <w:p w:rsidR="00521105" w:rsidRDefault="00521105" w:rsidP="00521105">
      <w:pPr>
        <w:pStyle w:val="Nagwek1"/>
        <w:spacing w:before="37" w:line="382" w:lineRule="auto"/>
        <w:ind w:right="1707"/>
        <w:jc w:val="center"/>
      </w:pPr>
      <w:r>
        <w:rPr>
          <w:color w:val="494D4F"/>
          <w:w w:val="105"/>
        </w:rPr>
        <w:t>Koncepcja budowy</w:t>
      </w:r>
      <w:r>
        <w:rPr>
          <w:color w:val="494D4F"/>
          <w:spacing w:val="-19"/>
          <w:w w:val="105"/>
        </w:rPr>
        <w:t xml:space="preserve"> </w:t>
      </w:r>
      <w:r>
        <w:rPr>
          <w:color w:val="494D4F"/>
          <w:w w:val="105"/>
        </w:rPr>
        <w:t>sieci</w:t>
      </w:r>
      <w:r>
        <w:rPr>
          <w:color w:val="494D4F"/>
          <w:spacing w:val="-26"/>
          <w:w w:val="105"/>
        </w:rPr>
        <w:t xml:space="preserve"> </w:t>
      </w:r>
      <w:r>
        <w:rPr>
          <w:color w:val="494D4F"/>
          <w:w w:val="105"/>
        </w:rPr>
        <w:t>pub</w:t>
      </w:r>
      <w:r>
        <w:rPr>
          <w:color w:val="494D4F"/>
          <w:spacing w:val="-3"/>
          <w:w w:val="105"/>
        </w:rPr>
        <w:t>l</w:t>
      </w:r>
      <w:r>
        <w:rPr>
          <w:color w:val="494D4F"/>
          <w:spacing w:val="-46"/>
          <w:w w:val="105"/>
        </w:rPr>
        <w:t>i</w:t>
      </w:r>
      <w:r>
        <w:rPr>
          <w:color w:val="494D4F"/>
          <w:w w:val="105"/>
        </w:rPr>
        <w:t>cznych</w:t>
      </w:r>
      <w:r>
        <w:rPr>
          <w:color w:val="494D4F"/>
        </w:rPr>
        <w:t xml:space="preserve"> </w:t>
      </w:r>
      <w:r>
        <w:rPr>
          <w:color w:val="494D4F"/>
          <w:w w:val="105"/>
        </w:rPr>
        <w:t>punktów</w:t>
      </w:r>
      <w:r>
        <w:rPr>
          <w:color w:val="494D4F"/>
          <w:spacing w:val="96"/>
          <w:w w:val="105"/>
        </w:rPr>
        <w:t xml:space="preserve"> </w:t>
      </w:r>
      <w:r>
        <w:rPr>
          <w:color w:val="494D4F"/>
          <w:w w:val="105"/>
        </w:rPr>
        <w:t>dostępu</w:t>
      </w:r>
      <w:r>
        <w:rPr>
          <w:color w:val="494D4F"/>
          <w:spacing w:val="107"/>
          <w:w w:val="105"/>
        </w:rPr>
        <w:t xml:space="preserve"> </w:t>
      </w:r>
      <w:r>
        <w:rPr>
          <w:color w:val="494D4F"/>
          <w:w w:val="105"/>
        </w:rPr>
        <w:t>do</w:t>
      </w:r>
      <w:r>
        <w:rPr>
          <w:color w:val="494D4F"/>
          <w:spacing w:val="91"/>
          <w:w w:val="105"/>
        </w:rPr>
        <w:t xml:space="preserve"> </w:t>
      </w:r>
      <w:r>
        <w:rPr>
          <w:color w:val="494D4F"/>
          <w:spacing w:val="-61"/>
          <w:w w:val="105"/>
        </w:rPr>
        <w:t>I</w:t>
      </w:r>
      <w:r>
        <w:rPr>
          <w:color w:val="494D4F"/>
          <w:w w:val="105"/>
        </w:rPr>
        <w:t>nternetu</w:t>
      </w:r>
    </w:p>
    <w:p w:rsidR="00521105" w:rsidRDefault="00521105" w:rsidP="00521105">
      <w:pPr>
        <w:spacing w:before="9" w:line="379" w:lineRule="auto"/>
        <w:ind w:left="1428" w:right="2635"/>
        <w:jc w:val="center"/>
        <w:rPr>
          <w:rFonts w:ascii="Arial" w:eastAsia="Arial" w:hAnsi="Arial" w:cs="Arial"/>
          <w:sz w:val="49"/>
          <w:szCs w:val="49"/>
        </w:rPr>
      </w:pPr>
      <w:r>
        <w:rPr>
          <w:rFonts w:ascii="Arial" w:hAnsi="Arial"/>
          <w:color w:val="494D4F"/>
          <w:w w:val="110"/>
          <w:sz w:val="49"/>
        </w:rPr>
        <w:t>w</w:t>
      </w:r>
      <w:r>
        <w:rPr>
          <w:rFonts w:ascii="Arial" w:hAnsi="Arial"/>
          <w:color w:val="494D4F"/>
          <w:spacing w:val="-91"/>
          <w:w w:val="110"/>
          <w:sz w:val="49"/>
        </w:rPr>
        <w:t xml:space="preserve"> </w:t>
      </w:r>
      <w:r>
        <w:rPr>
          <w:rFonts w:ascii="Arial" w:hAnsi="Arial"/>
          <w:color w:val="494D4F"/>
          <w:w w:val="110"/>
          <w:sz w:val="49"/>
        </w:rPr>
        <w:t>ramach</w:t>
      </w:r>
      <w:r>
        <w:rPr>
          <w:rFonts w:ascii="Arial" w:hAnsi="Arial"/>
          <w:color w:val="494D4F"/>
          <w:spacing w:val="-99"/>
          <w:w w:val="110"/>
          <w:sz w:val="49"/>
        </w:rPr>
        <w:t xml:space="preserve"> </w:t>
      </w:r>
      <w:r>
        <w:rPr>
          <w:rFonts w:ascii="Arial" w:hAnsi="Arial"/>
          <w:color w:val="494D4F"/>
          <w:w w:val="110"/>
          <w:sz w:val="49"/>
        </w:rPr>
        <w:t>projektu</w:t>
      </w:r>
      <w:r>
        <w:rPr>
          <w:rFonts w:ascii="Arial" w:hAnsi="Arial"/>
          <w:color w:val="494D4F"/>
          <w:spacing w:val="-109"/>
          <w:w w:val="110"/>
          <w:sz w:val="49"/>
        </w:rPr>
        <w:t xml:space="preserve"> </w:t>
      </w:r>
      <w:r>
        <w:rPr>
          <w:rFonts w:ascii="Arial" w:hAnsi="Arial"/>
          <w:color w:val="494D4F"/>
          <w:w w:val="110"/>
          <w:sz w:val="49"/>
        </w:rPr>
        <w:t>W</w:t>
      </w:r>
      <w:r>
        <w:rPr>
          <w:rFonts w:ascii="Arial" w:hAnsi="Arial"/>
          <w:color w:val="494D4F"/>
          <w:spacing w:val="24"/>
          <w:w w:val="110"/>
          <w:sz w:val="49"/>
        </w:rPr>
        <w:t>i</w:t>
      </w:r>
      <w:r>
        <w:rPr>
          <w:rFonts w:ascii="Arial" w:hAnsi="Arial"/>
          <w:color w:val="494D4F"/>
          <w:w w:val="110"/>
          <w:sz w:val="49"/>
        </w:rPr>
        <w:t>F</w:t>
      </w:r>
      <w:r>
        <w:rPr>
          <w:rFonts w:ascii="Arial" w:hAnsi="Arial"/>
          <w:color w:val="494D4F"/>
          <w:spacing w:val="-31"/>
          <w:w w:val="110"/>
          <w:sz w:val="49"/>
        </w:rPr>
        <w:t>i</w:t>
      </w:r>
      <w:r>
        <w:rPr>
          <w:rFonts w:ascii="Arial" w:hAnsi="Arial"/>
          <w:color w:val="494D4F"/>
          <w:spacing w:val="16"/>
          <w:w w:val="110"/>
          <w:sz w:val="49"/>
        </w:rPr>
        <w:t>4</w:t>
      </w:r>
      <w:r>
        <w:rPr>
          <w:rFonts w:ascii="Arial" w:hAnsi="Arial"/>
          <w:color w:val="494D4F"/>
          <w:w w:val="110"/>
          <w:sz w:val="49"/>
        </w:rPr>
        <w:t>EU</w:t>
      </w:r>
      <w:r>
        <w:rPr>
          <w:rFonts w:ascii="Arial" w:hAnsi="Arial"/>
          <w:color w:val="494D4F"/>
          <w:spacing w:val="28"/>
          <w:w w:val="91"/>
          <w:sz w:val="49"/>
        </w:rPr>
        <w:t xml:space="preserve"> </w:t>
      </w:r>
      <w:r>
        <w:rPr>
          <w:rFonts w:ascii="Arial" w:hAnsi="Arial"/>
          <w:color w:val="494D4F"/>
          <w:w w:val="110"/>
          <w:sz w:val="49"/>
        </w:rPr>
        <w:t>w</w:t>
      </w:r>
      <w:r>
        <w:rPr>
          <w:rFonts w:ascii="Arial" w:hAnsi="Arial"/>
          <w:color w:val="494D4F"/>
          <w:spacing w:val="-30"/>
          <w:w w:val="110"/>
          <w:sz w:val="49"/>
        </w:rPr>
        <w:t xml:space="preserve"> </w:t>
      </w:r>
      <w:r w:rsidR="00474B58">
        <w:rPr>
          <w:rFonts w:ascii="Arial" w:hAnsi="Arial"/>
          <w:color w:val="494D4F"/>
          <w:spacing w:val="-30"/>
          <w:w w:val="110"/>
          <w:sz w:val="49"/>
        </w:rPr>
        <w:t>G</w:t>
      </w:r>
      <w:r>
        <w:rPr>
          <w:rFonts w:ascii="Arial" w:hAnsi="Arial"/>
          <w:color w:val="494D4F"/>
          <w:w w:val="110"/>
          <w:sz w:val="49"/>
        </w:rPr>
        <w:t>m</w:t>
      </w:r>
      <w:r>
        <w:rPr>
          <w:rFonts w:ascii="Arial" w:hAnsi="Arial"/>
          <w:color w:val="494D4F"/>
          <w:spacing w:val="-8"/>
          <w:w w:val="110"/>
          <w:sz w:val="49"/>
        </w:rPr>
        <w:t>i</w:t>
      </w:r>
      <w:r>
        <w:rPr>
          <w:rFonts w:ascii="Arial" w:hAnsi="Arial"/>
          <w:color w:val="494D4F"/>
          <w:w w:val="110"/>
          <w:sz w:val="49"/>
        </w:rPr>
        <w:t>n</w:t>
      </w:r>
      <w:r>
        <w:rPr>
          <w:rFonts w:ascii="Arial" w:hAnsi="Arial"/>
          <w:color w:val="494D4F"/>
          <w:spacing w:val="-27"/>
          <w:w w:val="110"/>
          <w:sz w:val="49"/>
        </w:rPr>
        <w:t>i</w:t>
      </w:r>
      <w:r>
        <w:rPr>
          <w:rFonts w:ascii="Arial" w:hAnsi="Arial"/>
          <w:color w:val="494D4F"/>
          <w:w w:val="110"/>
          <w:sz w:val="49"/>
        </w:rPr>
        <w:t>e</w:t>
      </w:r>
      <w:r>
        <w:rPr>
          <w:rFonts w:ascii="Arial" w:hAnsi="Arial"/>
          <w:color w:val="494D4F"/>
          <w:spacing w:val="-28"/>
          <w:w w:val="110"/>
          <w:sz w:val="49"/>
        </w:rPr>
        <w:t xml:space="preserve"> </w:t>
      </w:r>
      <w:r>
        <w:rPr>
          <w:rFonts w:ascii="Arial" w:hAnsi="Arial"/>
          <w:color w:val="494D4F"/>
          <w:w w:val="110"/>
          <w:sz w:val="49"/>
        </w:rPr>
        <w:t>Czersk.</w:t>
      </w:r>
    </w:p>
    <w:p w:rsidR="00521105" w:rsidRDefault="00521105" w:rsidP="00521105">
      <w:pPr>
        <w:rPr>
          <w:rFonts w:ascii="Arial" w:eastAsia="Arial" w:hAnsi="Arial" w:cs="Arial"/>
          <w:sz w:val="20"/>
          <w:szCs w:val="20"/>
        </w:rPr>
      </w:pPr>
    </w:p>
    <w:p w:rsidR="00521105" w:rsidRDefault="00521105" w:rsidP="00521105">
      <w:pPr>
        <w:rPr>
          <w:rFonts w:ascii="Arial" w:eastAsia="Arial" w:hAnsi="Arial" w:cs="Arial"/>
          <w:sz w:val="20"/>
          <w:szCs w:val="20"/>
        </w:rPr>
      </w:pPr>
    </w:p>
    <w:p w:rsidR="00521105" w:rsidRDefault="00521105" w:rsidP="00521105">
      <w:pPr>
        <w:rPr>
          <w:rFonts w:ascii="Arial" w:eastAsia="Arial" w:hAnsi="Arial" w:cs="Arial"/>
          <w:sz w:val="20"/>
          <w:szCs w:val="20"/>
        </w:rPr>
      </w:pPr>
    </w:p>
    <w:p w:rsidR="00521105" w:rsidRDefault="00521105" w:rsidP="00521105">
      <w:pPr>
        <w:rPr>
          <w:rFonts w:ascii="Arial" w:eastAsia="Arial" w:hAnsi="Arial" w:cs="Arial"/>
          <w:sz w:val="20"/>
          <w:szCs w:val="20"/>
        </w:rPr>
      </w:pPr>
    </w:p>
    <w:p w:rsidR="00521105" w:rsidRDefault="00521105" w:rsidP="00521105">
      <w:pPr>
        <w:rPr>
          <w:rFonts w:ascii="Arial" w:eastAsia="Arial" w:hAnsi="Arial" w:cs="Arial"/>
          <w:sz w:val="20"/>
          <w:szCs w:val="20"/>
        </w:rPr>
      </w:pPr>
    </w:p>
    <w:p w:rsidR="00521105" w:rsidRDefault="00521105" w:rsidP="00521105">
      <w:pPr>
        <w:rPr>
          <w:rFonts w:ascii="Arial" w:eastAsia="Arial" w:hAnsi="Arial" w:cs="Arial"/>
          <w:sz w:val="20"/>
          <w:szCs w:val="20"/>
        </w:rPr>
      </w:pPr>
    </w:p>
    <w:p w:rsidR="00521105" w:rsidRDefault="00521105" w:rsidP="00521105">
      <w:pPr>
        <w:rPr>
          <w:rFonts w:ascii="Arial" w:eastAsia="Arial" w:hAnsi="Arial" w:cs="Arial"/>
          <w:sz w:val="20"/>
          <w:szCs w:val="20"/>
        </w:rPr>
      </w:pPr>
    </w:p>
    <w:p w:rsidR="00521105" w:rsidRDefault="00521105" w:rsidP="00521105">
      <w:pPr>
        <w:rPr>
          <w:rFonts w:ascii="Arial" w:eastAsia="Arial" w:hAnsi="Arial" w:cs="Arial"/>
          <w:sz w:val="20"/>
          <w:szCs w:val="20"/>
        </w:rPr>
      </w:pPr>
    </w:p>
    <w:p w:rsidR="008D59C4" w:rsidRDefault="008D59C4" w:rsidP="00521105">
      <w:pPr>
        <w:rPr>
          <w:rFonts w:ascii="Arial" w:eastAsia="Arial" w:hAnsi="Arial" w:cs="Arial"/>
          <w:sz w:val="20"/>
          <w:szCs w:val="20"/>
        </w:rPr>
      </w:pPr>
    </w:p>
    <w:p w:rsidR="008D59C4" w:rsidRDefault="008D59C4" w:rsidP="00521105">
      <w:pPr>
        <w:rPr>
          <w:rFonts w:ascii="Arial" w:eastAsia="Arial" w:hAnsi="Arial" w:cs="Arial"/>
          <w:sz w:val="20"/>
          <w:szCs w:val="20"/>
        </w:rPr>
      </w:pPr>
    </w:p>
    <w:p w:rsidR="008D59C4" w:rsidRDefault="008D59C4" w:rsidP="00521105">
      <w:pPr>
        <w:rPr>
          <w:rFonts w:ascii="Arial" w:eastAsia="Arial" w:hAnsi="Arial" w:cs="Arial"/>
          <w:sz w:val="20"/>
          <w:szCs w:val="20"/>
        </w:rPr>
      </w:pPr>
    </w:p>
    <w:p w:rsidR="008D59C4" w:rsidRDefault="008D59C4" w:rsidP="00521105">
      <w:pPr>
        <w:rPr>
          <w:rFonts w:ascii="Arial" w:eastAsia="Arial" w:hAnsi="Arial" w:cs="Arial"/>
          <w:sz w:val="20"/>
          <w:szCs w:val="20"/>
        </w:rPr>
      </w:pPr>
    </w:p>
    <w:p w:rsidR="008D59C4" w:rsidRDefault="008D59C4" w:rsidP="00521105">
      <w:pPr>
        <w:rPr>
          <w:rFonts w:ascii="Arial" w:eastAsia="Arial" w:hAnsi="Arial" w:cs="Arial"/>
          <w:sz w:val="20"/>
          <w:szCs w:val="20"/>
        </w:rPr>
      </w:pPr>
    </w:p>
    <w:p w:rsidR="008D59C4" w:rsidRDefault="008D59C4" w:rsidP="00521105">
      <w:pPr>
        <w:rPr>
          <w:rFonts w:ascii="Arial" w:eastAsia="Arial" w:hAnsi="Arial" w:cs="Arial"/>
          <w:sz w:val="20"/>
          <w:szCs w:val="20"/>
        </w:rPr>
      </w:pPr>
    </w:p>
    <w:p w:rsidR="008D59C4" w:rsidRDefault="008D59C4" w:rsidP="00521105">
      <w:pPr>
        <w:rPr>
          <w:rFonts w:ascii="Arial" w:eastAsia="Arial" w:hAnsi="Arial" w:cs="Arial"/>
          <w:sz w:val="20"/>
          <w:szCs w:val="20"/>
        </w:rPr>
      </w:pPr>
    </w:p>
    <w:p w:rsidR="008D59C4" w:rsidRDefault="008D59C4" w:rsidP="00521105">
      <w:pPr>
        <w:rPr>
          <w:rFonts w:ascii="Arial" w:eastAsia="Arial" w:hAnsi="Arial" w:cs="Arial"/>
          <w:sz w:val="20"/>
          <w:szCs w:val="20"/>
        </w:rPr>
      </w:pPr>
    </w:p>
    <w:p w:rsidR="008D59C4" w:rsidRDefault="008D59C4" w:rsidP="00521105">
      <w:pPr>
        <w:rPr>
          <w:rFonts w:ascii="Arial" w:eastAsia="Arial" w:hAnsi="Arial" w:cs="Arial"/>
          <w:sz w:val="20"/>
          <w:szCs w:val="20"/>
        </w:rPr>
      </w:pPr>
    </w:p>
    <w:p w:rsidR="008D59C4" w:rsidRDefault="008D59C4" w:rsidP="00521105">
      <w:pPr>
        <w:rPr>
          <w:rFonts w:ascii="Arial" w:eastAsia="Arial" w:hAnsi="Arial" w:cs="Arial"/>
          <w:sz w:val="20"/>
          <w:szCs w:val="20"/>
        </w:rPr>
      </w:pPr>
    </w:p>
    <w:p w:rsidR="008D59C4" w:rsidRDefault="008D59C4" w:rsidP="00521105">
      <w:pPr>
        <w:rPr>
          <w:rFonts w:ascii="Arial" w:eastAsia="Arial" w:hAnsi="Arial" w:cs="Arial"/>
          <w:sz w:val="20"/>
          <w:szCs w:val="20"/>
        </w:rPr>
      </w:pPr>
    </w:p>
    <w:p w:rsidR="00521105" w:rsidRDefault="00521105" w:rsidP="00521105">
      <w:pPr>
        <w:rPr>
          <w:rFonts w:ascii="Arial" w:eastAsia="Arial" w:hAnsi="Arial" w:cs="Arial"/>
          <w:sz w:val="20"/>
          <w:szCs w:val="20"/>
        </w:rPr>
      </w:pPr>
    </w:p>
    <w:p w:rsidR="00521105" w:rsidRDefault="00521105" w:rsidP="00521105">
      <w:pPr>
        <w:rPr>
          <w:rFonts w:ascii="Arial" w:eastAsia="Arial" w:hAnsi="Arial" w:cs="Arial"/>
          <w:sz w:val="18"/>
          <w:szCs w:val="18"/>
        </w:rPr>
      </w:pPr>
    </w:p>
    <w:p w:rsidR="00521105" w:rsidRDefault="00521105" w:rsidP="00521105">
      <w:pPr>
        <w:spacing w:line="200" w:lineRule="atLeast"/>
        <w:ind w:left="113"/>
        <w:rPr>
          <w:rFonts w:ascii="Arial" w:eastAsia="Arial" w:hAnsi="Arial" w:cs="Arial"/>
          <w:sz w:val="20"/>
          <w:szCs w:val="20"/>
        </w:rPr>
      </w:pPr>
      <w:r>
        <w:rPr>
          <w:rFonts w:ascii="Arial" w:eastAsia="Arial" w:hAnsi="Arial" w:cs="Arial"/>
          <w:noProof/>
          <w:sz w:val="20"/>
          <w:szCs w:val="20"/>
          <w:lang w:eastAsia="pl-PL"/>
        </w:rPr>
        <w:drawing>
          <wp:inline distT="0" distB="0" distL="0" distR="0">
            <wp:extent cx="5627274" cy="1674304"/>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5627274" cy="1674304"/>
                    </a:xfrm>
                    <a:prstGeom prst="rect">
                      <a:avLst/>
                    </a:prstGeom>
                  </pic:spPr>
                </pic:pic>
              </a:graphicData>
            </a:graphic>
          </wp:inline>
        </w:drawing>
      </w:r>
    </w:p>
    <w:p w:rsidR="00521105" w:rsidRDefault="00521105" w:rsidP="00521105">
      <w:pPr>
        <w:spacing w:line="200" w:lineRule="atLeast"/>
        <w:rPr>
          <w:rFonts w:ascii="Arial" w:eastAsia="Arial" w:hAnsi="Arial" w:cs="Arial"/>
          <w:sz w:val="20"/>
          <w:szCs w:val="20"/>
        </w:rPr>
        <w:sectPr w:rsidR="00521105">
          <w:pgSz w:w="11910" w:h="16850"/>
          <w:pgMar w:top="20" w:right="0" w:bottom="0" w:left="1420" w:header="708" w:footer="708" w:gutter="0"/>
          <w:cols w:space="708"/>
        </w:sectPr>
      </w:pPr>
    </w:p>
    <w:p w:rsidR="00474B58" w:rsidRPr="003048A3" w:rsidRDefault="00474B58" w:rsidP="00474B58">
      <w:pPr>
        <w:jc w:val="center"/>
        <w:rPr>
          <w:rFonts w:ascii="Arial" w:hAnsi="Arial" w:cs="Arial"/>
          <w:b/>
          <w:sz w:val="20"/>
          <w:szCs w:val="20"/>
        </w:rPr>
      </w:pPr>
      <w:r w:rsidRPr="003048A3">
        <w:rPr>
          <w:rFonts w:ascii="Arial" w:hAnsi="Arial" w:cs="Arial"/>
          <w:b/>
          <w:sz w:val="20"/>
          <w:szCs w:val="20"/>
        </w:rPr>
        <w:lastRenderedPageBreak/>
        <w:t>Koncepcja budowy sieci publicznych punktów dostępu do Internetu w ramach projektu WiFi4EU w Gminie Czersk</w:t>
      </w:r>
    </w:p>
    <w:p w:rsidR="00474B58" w:rsidRPr="003048A3" w:rsidRDefault="00474B58" w:rsidP="00474B58">
      <w:pPr>
        <w:rPr>
          <w:rFonts w:ascii="Arial" w:hAnsi="Arial" w:cs="Arial"/>
          <w:sz w:val="20"/>
          <w:szCs w:val="20"/>
        </w:rPr>
      </w:pPr>
    </w:p>
    <w:p w:rsidR="00474B58" w:rsidRDefault="00474B58" w:rsidP="00474B58">
      <w:pPr>
        <w:rPr>
          <w:rFonts w:ascii="Arial" w:hAnsi="Arial" w:cs="Arial"/>
          <w:b/>
          <w:sz w:val="20"/>
          <w:szCs w:val="20"/>
        </w:rPr>
      </w:pPr>
      <w:r w:rsidRPr="003048A3">
        <w:rPr>
          <w:rFonts w:ascii="Arial" w:hAnsi="Arial" w:cs="Arial"/>
          <w:b/>
          <w:sz w:val="20"/>
          <w:szCs w:val="20"/>
        </w:rPr>
        <w:t>Wprowadzenie</w:t>
      </w:r>
    </w:p>
    <w:p w:rsidR="00474B58" w:rsidRPr="003048A3" w:rsidRDefault="00474B58" w:rsidP="00474B58">
      <w:pPr>
        <w:rPr>
          <w:rFonts w:ascii="Arial" w:hAnsi="Arial" w:cs="Arial"/>
          <w:b/>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Budowa sieci publicznych punktów dostępu do Internetu w Gminie Czersk  odbywać  się będzie</w:t>
      </w:r>
      <w:r>
        <w:rPr>
          <w:rFonts w:ascii="Arial" w:hAnsi="Arial" w:cs="Arial"/>
          <w:sz w:val="20"/>
          <w:szCs w:val="20"/>
        </w:rPr>
        <w:t xml:space="preserve"> </w:t>
      </w:r>
      <w:r w:rsidRPr="003048A3">
        <w:rPr>
          <w:rFonts w:ascii="Arial" w:hAnsi="Arial" w:cs="Arial"/>
          <w:sz w:val="20"/>
          <w:szCs w:val="20"/>
        </w:rPr>
        <w:t>w</w:t>
      </w:r>
      <w:r>
        <w:rPr>
          <w:rFonts w:ascii="Arial" w:hAnsi="Arial" w:cs="Arial"/>
          <w:sz w:val="20"/>
          <w:szCs w:val="20"/>
        </w:rPr>
        <w:t> </w:t>
      </w:r>
      <w:r w:rsidRPr="003048A3">
        <w:rPr>
          <w:rFonts w:ascii="Arial" w:hAnsi="Arial" w:cs="Arial"/>
          <w:sz w:val="20"/>
          <w:szCs w:val="20"/>
        </w:rPr>
        <w:t>ramach inicjatywy Komisji Europejskiej pod nazwą WIFl4EU. Gmina Czersk pozyskała dotację na zrealizowanie tego zadania, a niniejsza koncepcja jest opracowaniem mającym na celu przedstawienie założeń dla sieci publicznych punktów dostępu do Internetu na obszarze gminy oraz szczegółów rozwiązania technologicznego. Koncepcja stanowić będzie podstawę do przeprowadzenia procedury wyboru wykonawcy zadania, który winien je wykonać w pełnej zgodności z przedstawionymi w niej założeniami i wymaganiami.</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Inicjatywa WiFi4EU wspiera bezpłatny dostęp do bezprzewodowego Internetu w przestrzeniach publicznych, takich jak parki, place, budynki publiczne, biblioteki, ośrodki zdrowia i muzea w całej Europie. WiFi4EU jest programem wsparcia na rzecz zapewnienia dostępu do Internetu wysokiej jakości mieszkańcom i gościom w miejscach lokalnego życia publicznego. Lokalna łączność bezprzewodowa, świadczona bezpłatnie i na niedyskryminujących warunkach, przyczyniać się będzie do zmniejszania przepaści cyfrowej, zwłaszcza w społecznościach o słabiej rozwiniętych umiejętnościach cyfrowych, w</w:t>
      </w:r>
      <w:r>
        <w:rPr>
          <w:rFonts w:ascii="Arial" w:hAnsi="Arial" w:cs="Arial"/>
          <w:sz w:val="20"/>
          <w:szCs w:val="20"/>
        </w:rPr>
        <w:t> </w:t>
      </w:r>
      <w:r w:rsidRPr="003048A3">
        <w:rPr>
          <w:rFonts w:ascii="Arial" w:hAnsi="Arial" w:cs="Arial"/>
          <w:sz w:val="20"/>
          <w:szCs w:val="20"/>
        </w:rPr>
        <w:t>tym na obszarach wiejskich i oddalonych.</w:t>
      </w:r>
    </w:p>
    <w:p w:rsidR="00474B58" w:rsidRPr="003048A3" w:rsidRDefault="00474B58" w:rsidP="00474B58">
      <w:pPr>
        <w:jc w:val="both"/>
        <w:rPr>
          <w:rFonts w:ascii="Arial" w:hAnsi="Arial" w:cs="Arial"/>
          <w:sz w:val="20"/>
          <w:szCs w:val="20"/>
        </w:rPr>
      </w:pPr>
    </w:p>
    <w:p w:rsidR="00474B58" w:rsidRPr="003048A3" w:rsidRDefault="00474B58" w:rsidP="00474B58">
      <w:pPr>
        <w:jc w:val="both"/>
        <w:rPr>
          <w:rFonts w:ascii="Arial" w:hAnsi="Arial" w:cs="Arial"/>
          <w:sz w:val="20"/>
          <w:szCs w:val="20"/>
        </w:rPr>
      </w:pPr>
      <w:r w:rsidRPr="003048A3">
        <w:rPr>
          <w:rFonts w:ascii="Arial" w:hAnsi="Arial" w:cs="Arial"/>
          <w:sz w:val="20"/>
          <w:szCs w:val="20"/>
        </w:rPr>
        <w:t>Sieć darmowych, publicznych punktów dostępu do Internetu może dodatkowo poprawić dostęp do usług online, podnoszących jakość życia społeczności lokalnych poprzez ułatwianie dostępu do usług na przykład e-zdrowia i e-administracji, umożliwiających tworzenie nowych ofert służących włączeniu cyfrowemu, np. kursów obsługi komputera i Internetu oraz sprzyjających rozwojowi lokalnych małych i</w:t>
      </w:r>
      <w:r>
        <w:rPr>
          <w:rFonts w:ascii="Arial" w:hAnsi="Arial" w:cs="Arial"/>
          <w:sz w:val="20"/>
          <w:szCs w:val="20"/>
        </w:rPr>
        <w:t> </w:t>
      </w:r>
      <w:r w:rsidRPr="003048A3">
        <w:rPr>
          <w:rFonts w:ascii="Arial" w:hAnsi="Arial" w:cs="Arial"/>
          <w:sz w:val="20"/>
          <w:szCs w:val="20"/>
        </w:rPr>
        <w:t>średnich przedsiębiorstw wprowadzających innowacje w zakresie produktów i usług cyfrowych.</w:t>
      </w:r>
    </w:p>
    <w:p w:rsidR="00474B58" w:rsidRPr="003048A3" w:rsidRDefault="00474B58" w:rsidP="00474B58">
      <w:pPr>
        <w:rPr>
          <w:rFonts w:ascii="Arial" w:hAnsi="Arial" w:cs="Arial"/>
          <w:sz w:val="20"/>
          <w:szCs w:val="20"/>
        </w:rPr>
      </w:pPr>
    </w:p>
    <w:p w:rsidR="00474B58" w:rsidRPr="003048A3" w:rsidRDefault="00474B58" w:rsidP="00474B58">
      <w:pPr>
        <w:rPr>
          <w:rFonts w:ascii="Arial" w:hAnsi="Arial" w:cs="Arial"/>
          <w:b/>
          <w:sz w:val="20"/>
          <w:szCs w:val="20"/>
        </w:rPr>
      </w:pPr>
      <w:r w:rsidRPr="003048A3">
        <w:rPr>
          <w:rFonts w:ascii="Arial" w:hAnsi="Arial" w:cs="Arial"/>
          <w:b/>
          <w:sz w:val="20"/>
          <w:szCs w:val="20"/>
        </w:rPr>
        <w:t>Zadania Wykonawcy</w:t>
      </w:r>
    </w:p>
    <w:p w:rsidR="00474B58" w:rsidRPr="003048A3" w:rsidRDefault="00474B58" w:rsidP="00474B58">
      <w:pPr>
        <w:rPr>
          <w:rFonts w:ascii="Arial" w:hAnsi="Arial" w:cs="Arial"/>
          <w:sz w:val="20"/>
          <w:szCs w:val="20"/>
        </w:rPr>
      </w:pPr>
    </w:p>
    <w:p w:rsidR="00474B58" w:rsidRPr="003048A3" w:rsidRDefault="00474B58" w:rsidP="00474B58">
      <w:pPr>
        <w:jc w:val="both"/>
        <w:rPr>
          <w:rFonts w:ascii="Arial" w:hAnsi="Arial" w:cs="Arial"/>
          <w:sz w:val="20"/>
          <w:szCs w:val="20"/>
        </w:rPr>
      </w:pPr>
      <w:r w:rsidRPr="003048A3">
        <w:rPr>
          <w:rFonts w:ascii="Arial" w:hAnsi="Arial" w:cs="Arial"/>
          <w:sz w:val="20"/>
          <w:szCs w:val="20"/>
        </w:rPr>
        <w:t>Wykonawca sieci publicznych punktów dostępu do Internetu w ramach projektu WIFl4EU w Gminie Czersk, jest zobowiązany do zaprojektowania, budowy oraz skonfigurowania tej sieci w sposób w pełni zgodny ze wskazanymi w poniższych zapisach koncepcji wymogami. Wybudowana i skonfigurowana sieć winna spełniać wszystkie określone poniżej wymagania, a Wykonawca jest w pełni odpowiedzialny za jej prawidłowe funkcjonowanie przez okres 36 miesięcy licząc od dnia odbioru.</w:t>
      </w:r>
    </w:p>
    <w:p w:rsidR="00474B58" w:rsidRDefault="00474B58" w:rsidP="00474B58">
      <w:pPr>
        <w:rPr>
          <w:rFonts w:ascii="Arial" w:hAnsi="Arial" w:cs="Arial"/>
          <w:sz w:val="20"/>
          <w:szCs w:val="20"/>
        </w:rPr>
      </w:pPr>
    </w:p>
    <w:p w:rsidR="00474B58" w:rsidRDefault="00474B58" w:rsidP="00474B58">
      <w:pPr>
        <w:rPr>
          <w:rFonts w:ascii="Arial" w:hAnsi="Arial" w:cs="Arial"/>
          <w:sz w:val="20"/>
          <w:szCs w:val="20"/>
        </w:rPr>
      </w:pPr>
      <w:r w:rsidRPr="003048A3">
        <w:rPr>
          <w:rFonts w:ascii="Arial" w:hAnsi="Arial" w:cs="Arial"/>
          <w:sz w:val="20"/>
          <w:szCs w:val="20"/>
        </w:rPr>
        <w:t>Zakres zadań Wykonawcy obejmuje w szczególności:</w:t>
      </w:r>
    </w:p>
    <w:p w:rsidR="00474B58" w:rsidRPr="003048A3" w:rsidRDefault="00474B58" w:rsidP="00474B58">
      <w:pPr>
        <w:rPr>
          <w:rFonts w:ascii="Arial" w:hAnsi="Arial" w:cs="Arial"/>
          <w:sz w:val="20"/>
          <w:szCs w:val="20"/>
        </w:rPr>
      </w:pPr>
    </w:p>
    <w:p w:rsidR="00474B58" w:rsidRPr="003048A3" w:rsidRDefault="00474B58" w:rsidP="00474B58">
      <w:pPr>
        <w:pStyle w:val="Akapitzlist"/>
        <w:widowControl/>
        <w:numPr>
          <w:ilvl w:val="0"/>
          <w:numId w:val="32"/>
        </w:numPr>
        <w:spacing w:after="160" w:line="259" w:lineRule="auto"/>
        <w:ind w:left="709" w:hanging="349"/>
        <w:contextualSpacing/>
        <w:rPr>
          <w:rFonts w:ascii="Arial" w:hAnsi="Arial" w:cs="Arial"/>
          <w:sz w:val="20"/>
          <w:szCs w:val="20"/>
        </w:rPr>
      </w:pPr>
      <w:r w:rsidRPr="003048A3">
        <w:rPr>
          <w:rFonts w:ascii="Arial" w:hAnsi="Arial" w:cs="Arial"/>
          <w:sz w:val="20"/>
          <w:szCs w:val="20"/>
        </w:rPr>
        <w:t>zaprojektowanie bezprzewodowego systemu telekomunikacyjnego, tak  aby udostępnione rozwiązanie spełniało wymagania Zamawiającego określone w niniejszej koncepcji,</w:t>
      </w:r>
    </w:p>
    <w:p w:rsidR="00474B58" w:rsidRDefault="00474B58" w:rsidP="00474B58">
      <w:pPr>
        <w:pStyle w:val="Akapitzlist"/>
        <w:widowControl/>
        <w:numPr>
          <w:ilvl w:val="0"/>
          <w:numId w:val="32"/>
        </w:numPr>
        <w:spacing w:after="160" w:line="259" w:lineRule="auto"/>
        <w:ind w:left="709" w:hanging="349"/>
        <w:contextualSpacing/>
        <w:rPr>
          <w:rFonts w:ascii="Arial" w:hAnsi="Arial" w:cs="Arial"/>
          <w:sz w:val="20"/>
          <w:szCs w:val="20"/>
        </w:rPr>
      </w:pPr>
      <w:r w:rsidRPr="003048A3">
        <w:rPr>
          <w:rFonts w:ascii="Arial" w:hAnsi="Arial" w:cs="Arial"/>
          <w:sz w:val="20"/>
          <w:szCs w:val="20"/>
        </w:rPr>
        <w:t>zamontowani</w:t>
      </w:r>
      <w:r w:rsidR="00EA5ECB">
        <w:rPr>
          <w:rFonts w:ascii="Arial" w:hAnsi="Arial" w:cs="Arial"/>
          <w:sz w:val="20"/>
          <w:szCs w:val="20"/>
        </w:rPr>
        <w:t>e</w:t>
      </w:r>
      <w:r w:rsidRPr="003048A3">
        <w:rPr>
          <w:rFonts w:ascii="Arial" w:hAnsi="Arial" w:cs="Arial"/>
          <w:sz w:val="20"/>
          <w:szCs w:val="20"/>
        </w:rPr>
        <w:t xml:space="preserve"> tablic informacyjnych</w:t>
      </w:r>
      <w:r w:rsidR="00EA5ECB">
        <w:rPr>
          <w:rFonts w:ascii="Arial" w:hAnsi="Arial" w:cs="Arial"/>
          <w:sz w:val="20"/>
          <w:szCs w:val="20"/>
        </w:rPr>
        <w:t xml:space="preserve"> </w:t>
      </w:r>
      <w:r w:rsidR="00EA5ECB" w:rsidRPr="00EA5ECB">
        <w:rPr>
          <w:rFonts w:ascii="Arial" w:hAnsi="Arial" w:cs="Arial"/>
          <w:sz w:val="20"/>
          <w:szCs w:val="20"/>
        </w:rPr>
        <w:t>w miejscach lokalizacji punktów dostępowych</w:t>
      </w:r>
      <w:r w:rsidRPr="003048A3">
        <w:rPr>
          <w:rFonts w:ascii="Arial" w:hAnsi="Arial" w:cs="Arial"/>
          <w:sz w:val="20"/>
          <w:szCs w:val="20"/>
        </w:rPr>
        <w:t>,</w:t>
      </w:r>
      <w:r w:rsidR="00EA5ECB">
        <w:rPr>
          <w:rFonts w:ascii="Arial" w:hAnsi="Arial" w:cs="Arial"/>
          <w:sz w:val="20"/>
          <w:szCs w:val="20"/>
        </w:rPr>
        <w:t xml:space="preserve"> </w:t>
      </w:r>
    </w:p>
    <w:p w:rsidR="00474B58" w:rsidRPr="003048A3" w:rsidRDefault="00474B58" w:rsidP="00474B58">
      <w:pPr>
        <w:pStyle w:val="Akapitzlist"/>
        <w:widowControl/>
        <w:numPr>
          <w:ilvl w:val="0"/>
          <w:numId w:val="32"/>
        </w:numPr>
        <w:spacing w:after="160" w:line="259" w:lineRule="auto"/>
        <w:ind w:left="709" w:hanging="349"/>
        <w:contextualSpacing/>
        <w:rPr>
          <w:rFonts w:ascii="Arial" w:hAnsi="Arial" w:cs="Arial"/>
          <w:sz w:val="20"/>
          <w:szCs w:val="20"/>
        </w:rPr>
      </w:pPr>
      <w:r w:rsidRPr="003048A3">
        <w:rPr>
          <w:rFonts w:ascii="Arial" w:hAnsi="Arial" w:cs="Arial"/>
          <w:sz w:val="20"/>
          <w:szCs w:val="20"/>
        </w:rPr>
        <w:t>instalację, skonfigurowanie i uruchomienie urządzeń sieci dostępowej,</w:t>
      </w:r>
    </w:p>
    <w:p w:rsidR="00474B58" w:rsidRPr="003048A3" w:rsidRDefault="00474B58" w:rsidP="00474B58">
      <w:pPr>
        <w:pStyle w:val="Akapitzlist"/>
        <w:widowControl/>
        <w:numPr>
          <w:ilvl w:val="0"/>
          <w:numId w:val="32"/>
        </w:numPr>
        <w:spacing w:after="160" w:line="259" w:lineRule="auto"/>
        <w:ind w:left="709" w:hanging="349"/>
        <w:contextualSpacing/>
        <w:rPr>
          <w:rFonts w:ascii="Arial" w:hAnsi="Arial" w:cs="Arial"/>
          <w:sz w:val="20"/>
          <w:szCs w:val="20"/>
        </w:rPr>
      </w:pPr>
      <w:r w:rsidRPr="003048A3">
        <w:rPr>
          <w:rFonts w:ascii="Arial" w:hAnsi="Arial" w:cs="Arial"/>
          <w:sz w:val="20"/>
          <w:szCs w:val="20"/>
        </w:rPr>
        <w:t>opracowanie map obszarów zasięgu radiowego poszczególnych punktów dostępowych,</w:t>
      </w:r>
    </w:p>
    <w:p w:rsidR="00474B58" w:rsidRPr="003048A3" w:rsidRDefault="00474B58" w:rsidP="00474B58">
      <w:pPr>
        <w:pStyle w:val="Akapitzlist"/>
        <w:widowControl/>
        <w:numPr>
          <w:ilvl w:val="0"/>
          <w:numId w:val="32"/>
        </w:numPr>
        <w:spacing w:after="160" w:line="259" w:lineRule="auto"/>
        <w:ind w:left="709" w:hanging="349"/>
        <w:contextualSpacing/>
        <w:rPr>
          <w:rFonts w:ascii="Arial" w:hAnsi="Arial" w:cs="Arial"/>
          <w:sz w:val="20"/>
          <w:szCs w:val="20"/>
        </w:rPr>
      </w:pPr>
      <w:r w:rsidRPr="003048A3">
        <w:rPr>
          <w:rFonts w:ascii="Arial" w:hAnsi="Arial" w:cs="Arial"/>
          <w:sz w:val="20"/>
          <w:szCs w:val="20"/>
        </w:rPr>
        <w:t>bieżącą naprawę lub wymianę niesprawnych składowych systemu, w tym urządzeń telekomunikacyjnych,  anten, elementów zasilających etc.,</w:t>
      </w:r>
    </w:p>
    <w:p w:rsidR="00474B58" w:rsidRPr="003048A3" w:rsidRDefault="00474B58" w:rsidP="00474B58">
      <w:pPr>
        <w:pStyle w:val="Akapitzlist"/>
        <w:widowControl/>
        <w:numPr>
          <w:ilvl w:val="0"/>
          <w:numId w:val="32"/>
        </w:numPr>
        <w:spacing w:after="160" w:line="259" w:lineRule="auto"/>
        <w:ind w:left="709" w:hanging="349"/>
        <w:contextualSpacing/>
        <w:rPr>
          <w:rFonts w:ascii="Arial" w:hAnsi="Arial" w:cs="Arial"/>
          <w:sz w:val="20"/>
          <w:szCs w:val="20"/>
        </w:rPr>
      </w:pPr>
      <w:r w:rsidRPr="003048A3">
        <w:rPr>
          <w:rFonts w:ascii="Arial" w:hAnsi="Arial" w:cs="Arial"/>
          <w:sz w:val="20"/>
          <w:szCs w:val="20"/>
        </w:rPr>
        <w:t>wdrożenie strony startowej (portalu autoryzacji) wyświetlanej na klienckich urządzeniach dostępowych,</w:t>
      </w:r>
    </w:p>
    <w:p w:rsidR="00474B58" w:rsidRPr="003048A3" w:rsidRDefault="00474B58" w:rsidP="00474B58">
      <w:pPr>
        <w:pStyle w:val="Akapitzlist"/>
        <w:widowControl/>
        <w:numPr>
          <w:ilvl w:val="0"/>
          <w:numId w:val="32"/>
        </w:numPr>
        <w:spacing w:after="160" w:line="259" w:lineRule="auto"/>
        <w:ind w:left="709" w:hanging="349"/>
        <w:contextualSpacing/>
        <w:rPr>
          <w:rFonts w:ascii="Arial" w:hAnsi="Arial" w:cs="Arial"/>
          <w:sz w:val="20"/>
          <w:szCs w:val="20"/>
        </w:rPr>
      </w:pPr>
      <w:r w:rsidRPr="003048A3">
        <w:rPr>
          <w:rFonts w:ascii="Arial" w:hAnsi="Arial" w:cs="Arial"/>
          <w:sz w:val="20"/>
          <w:szCs w:val="20"/>
        </w:rPr>
        <w:t>instalację i skonfigurowanie systemu zarządzania siecią wraz z dostawą niezbędnego wyposażenia,</w:t>
      </w:r>
    </w:p>
    <w:p w:rsidR="00474B58" w:rsidRPr="003048A3" w:rsidRDefault="00474B58" w:rsidP="00474B58">
      <w:pPr>
        <w:pStyle w:val="Akapitzlist"/>
        <w:widowControl/>
        <w:numPr>
          <w:ilvl w:val="0"/>
          <w:numId w:val="32"/>
        </w:numPr>
        <w:spacing w:after="160" w:line="259" w:lineRule="auto"/>
        <w:ind w:left="709" w:hanging="349"/>
        <w:contextualSpacing/>
        <w:rPr>
          <w:rFonts w:ascii="Arial" w:hAnsi="Arial" w:cs="Arial"/>
          <w:sz w:val="20"/>
          <w:szCs w:val="20"/>
        </w:rPr>
      </w:pPr>
      <w:r w:rsidRPr="003048A3">
        <w:rPr>
          <w:rFonts w:ascii="Arial" w:hAnsi="Arial" w:cs="Arial"/>
          <w:sz w:val="20"/>
          <w:szCs w:val="20"/>
        </w:rPr>
        <w:t>organizację szkolenia z użytkowania systemu zarządzania siecią.</w:t>
      </w:r>
    </w:p>
    <w:p w:rsidR="00474B58" w:rsidRPr="003048A3" w:rsidRDefault="00474B58" w:rsidP="00474B58">
      <w:pPr>
        <w:rPr>
          <w:rFonts w:ascii="Arial" w:hAnsi="Arial" w:cs="Arial"/>
          <w:sz w:val="20"/>
          <w:szCs w:val="20"/>
        </w:rPr>
      </w:pPr>
    </w:p>
    <w:p w:rsidR="00474B58" w:rsidRPr="003048A3" w:rsidRDefault="00474B58" w:rsidP="00474B58">
      <w:pPr>
        <w:rPr>
          <w:rFonts w:ascii="Arial" w:hAnsi="Arial" w:cs="Arial"/>
          <w:b/>
          <w:sz w:val="20"/>
          <w:szCs w:val="20"/>
        </w:rPr>
      </w:pPr>
      <w:r w:rsidRPr="003048A3">
        <w:rPr>
          <w:rFonts w:ascii="Arial" w:hAnsi="Arial" w:cs="Arial"/>
          <w:b/>
          <w:sz w:val="20"/>
          <w:szCs w:val="20"/>
        </w:rPr>
        <w:t>Wymogi odnośnie sieci publicznych punktów dostępu do Internetu</w:t>
      </w:r>
    </w:p>
    <w:p w:rsidR="00474B58" w:rsidRPr="003048A3" w:rsidRDefault="00474B58" w:rsidP="00474B58">
      <w:pPr>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Zamawiający wymaga aby Internet byt dostępny na obszarze zasięgu hot-spotów przez 24 godziny na dobę przez 7 dni w tygodniu, a system publicznych punktów dostępu do Internetu posiadał następujące cechy funkcjonalne:</w:t>
      </w:r>
    </w:p>
    <w:p w:rsidR="00474B58" w:rsidRDefault="00474B58" w:rsidP="00474B58">
      <w:pPr>
        <w:jc w:val="both"/>
        <w:rPr>
          <w:rFonts w:ascii="Arial" w:hAnsi="Arial" w:cs="Arial"/>
          <w:sz w:val="20"/>
          <w:szCs w:val="20"/>
        </w:rPr>
      </w:pPr>
    </w:p>
    <w:p w:rsidR="00474B58" w:rsidRPr="003048A3" w:rsidRDefault="00474B58" w:rsidP="00474B58">
      <w:pPr>
        <w:pStyle w:val="Akapitzlist"/>
        <w:widowControl/>
        <w:numPr>
          <w:ilvl w:val="0"/>
          <w:numId w:val="33"/>
        </w:numPr>
        <w:spacing w:after="160" w:line="259" w:lineRule="auto"/>
        <w:ind w:left="709" w:hanging="349"/>
        <w:contextualSpacing/>
        <w:rPr>
          <w:rFonts w:ascii="Arial" w:hAnsi="Arial" w:cs="Arial"/>
          <w:sz w:val="20"/>
          <w:szCs w:val="20"/>
        </w:rPr>
      </w:pPr>
      <w:r w:rsidRPr="003048A3">
        <w:rPr>
          <w:rFonts w:ascii="Arial" w:hAnsi="Arial" w:cs="Arial"/>
          <w:sz w:val="20"/>
          <w:szCs w:val="20"/>
        </w:rPr>
        <w:lastRenderedPageBreak/>
        <w:t>możliwość zarządzania pasmem radiowym pod kątem zagwarantowania: równego dostępu przez zainteresowanych, pełnego współkorzystania z zasobów, proporcjonalności przydzielanych zasobów, niedyskryminowania technologicznego,</w:t>
      </w:r>
    </w:p>
    <w:p w:rsidR="00474B58" w:rsidRPr="003048A3" w:rsidRDefault="00474B58" w:rsidP="00474B58">
      <w:pPr>
        <w:pStyle w:val="Akapitzlist"/>
        <w:widowControl/>
        <w:numPr>
          <w:ilvl w:val="0"/>
          <w:numId w:val="33"/>
        </w:numPr>
        <w:spacing w:after="160" w:line="259" w:lineRule="auto"/>
        <w:ind w:left="709" w:hanging="349"/>
        <w:contextualSpacing/>
        <w:rPr>
          <w:rFonts w:ascii="Arial" w:hAnsi="Arial" w:cs="Arial"/>
          <w:sz w:val="20"/>
          <w:szCs w:val="20"/>
        </w:rPr>
      </w:pPr>
      <w:r w:rsidRPr="003048A3">
        <w:rPr>
          <w:rFonts w:ascii="Arial" w:hAnsi="Arial" w:cs="Arial"/>
          <w:sz w:val="20"/>
          <w:szCs w:val="20"/>
        </w:rPr>
        <w:t>dostępne mechanizmy konfiguracji i nakładania polityk ograniczeń w dostępie do Internetu dla użytkowników końcowych,</w:t>
      </w:r>
    </w:p>
    <w:p w:rsidR="00474B58" w:rsidRPr="003048A3" w:rsidRDefault="00474B58" w:rsidP="00474B58">
      <w:pPr>
        <w:pStyle w:val="Akapitzlist"/>
        <w:widowControl/>
        <w:numPr>
          <w:ilvl w:val="0"/>
          <w:numId w:val="33"/>
        </w:numPr>
        <w:spacing w:after="160" w:line="259" w:lineRule="auto"/>
        <w:ind w:left="709" w:hanging="349"/>
        <w:contextualSpacing/>
        <w:rPr>
          <w:rFonts w:ascii="Arial" w:hAnsi="Arial" w:cs="Arial"/>
          <w:sz w:val="20"/>
          <w:szCs w:val="20"/>
        </w:rPr>
      </w:pPr>
      <w:r w:rsidRPr="003048A3">
        <w:rPr>
          <w:rFonts w:ascii="Arial" w:hAnsi="Arial" w:cs="Arial"/>
          <w:sz w:val="20"/>
          <w:szCs w:val="20"/>
        </w:rPr>
        <w:t>posiada zaawansowane rozwiązania w zakresie ochrony zasobów sieciowych, zabezpieczeń przed atakami informatycznymi na infrastrukturę sieci,</w:t>
      </w:r>
    </w:p>
    <w:p w:rsidR="00474B58" w:rsidRPr="003048A3" w:rsidRDefault="00474B58" w:rsidP="00474B58">
      <w:pPr>
        <w:pStyle w:val="Akapitzlist"/>
        <w:widowControl/>
        <w:numPr>
          <w:ilvl w:val="0"/>
          <w:numId w:val="33"/>
        </w:numPr>
        <w:spacing w:after="160" w:line="259" w:lineRule="auto"/>
        <w:ind w:left="709" w:hanging="349"/>
        <w:contextualSpacing/>
        <w:rPr>
          <w:rFonts w:ascii="Arial" w:hAnsi="Arial" w:cs="Arial"/>
          <w:sz w:val="20"/>
          <w:szCs w:val="20"/>
        </w:rPr>
      </w:pPr>
      <w:r w:rsidRPr="003048A3">
        <w:rPr>
          <w:rFonts w:ascii="Arial" w:hAnsi="Arial" w:cs="Arial"/>
          <w:sz w:val="20"/>
          <w:szCs w:val="20"/>
        </w:rPr>
        <w:t>umożliwia bieżące monitorowanie umożliwiające wykrywanie błędów i nieprawidłowości w konfiguracji urządzeń oraz logowanie  informacji o obciążeniu każdego punktu dostępowego.</w:t>
      </w:r>
    </w:p>
    <w:p w:rsidR="00474B58" w:rsidRDefault="00474B58" w:rsidP="00474B58">
      <w:pPr>
        <w:rPr>
          <w:rFonts w:ascii="Arial" w:hAnsi="Arial" w:cs="Arial"/>
          <w:sz w:val="20"/>
          <w:szCs w:val="20"/>
        </w:rPr>
      </w:pPr>
      <w:r w:rsidRPr="003048A3">
        <w:rPr>
          <w:rFonts w:ascii="Arial" w:hAnsi="Arial" w:cs="Arial"/>
          <w:sz w:val="20"/>
          <w:szCs w:val="20"/>
        </w:rPr>
        <w:t>Publiczne punkty dostępu do Internetu muszą wykorzystywać szybkie łącza szerokopasmowe umożliwiające użytkownikom  korzystanie z  Internetu wysokiej jakości, który:</w:t>
      </w:r>
    </w:p>
    <w:p w:rsidR="00474B58" w:rsidRPr="003048A3" w:rsidRDefault="00474B58" w:rsidP="00474B58">
      <w:pPr>
        <w:rPr>
          <w:rFonts w:ascii="Arial" w:hAnsi="Arial" w:cs="Arial"/>
          <w:sz w:val="20"/>
          <w:szCs w:val="20"/>
        </w:rPr>
      </w:pPr>
    </w:p>
    <w:p w:rsidR="00474B58" w:rsidRPr="003048A3" w:rsidRDefault="00474B58" w:rsidP="00474B58">
      <w:pPr>
        <w:pStyle w:val="Akapitzlist"/>
        <w:widowControl/>
        <w:numPr>
          <w:ilvl w:val="0"/>
          <w:numId w:val="34"/>
        </w:numPr>
        <w:spacing w:after="160" w:line="259" w:lineRule="auto"/>
        <w:ind w:left="709" w:hanging="349"/>
        <w:contextualSpacing/>
        <w:rPr>
          <w:rFonts w:ascii="Arial" w:hAnsi="Arial" w:cs="Arial"/>
          <w:sz w:val="20"/>
          <w:szCs w:val="20"/>
        </w:rPr>
      </w:pPr>
      <w:r w:rsidRPr="003048A3">
        <w:rPr>
          <w:rFonts w:ascii="Arial" w:hAnsi="Arial" w:cs="Arial"/>
          <w:sz w:val="20"/>
          <w:szCs w:val="20"/>
        </w:rPr>
        <w:t>gwarantuje szybkość przesytu danych do każdego użytkownika końcowego minimum 30 Mb/s,</w:t>
      </w:r>
    </w:p>
    <w:p w:rsidR="00474B58" w:rsidRPr="003048A3" w:rsidRDefault="00474B58" w:rsidP="00474B58">
      <w:pPr>
        <w:pStyle w:val="Akapitzlist"/>
        <w:widowControl/>
        <w:numPr>
          <w:ilvl w:val="0"/>
          <w:numId w:val="34"/>
        </w:numPr>
        <w:spacing w:after="160" w:line="259" w:lineRule="auto"/>
        <w:ind w:left="709" w:hanging="349"/>
        <w:contextualSpacing/>
        <w:rPr>
          <w:rFonts w:ascii="Arial" w:hAnsi="Arial" w:cs="Arial"/>
          <w:sz w:val="20"/>
          <w:szCs w:val="20"/>
        </w:rPr>
      </w:pPr>
      <w:r w:rsidRPr="003048A3">
        <w:rPr>
          <w:rFonts w:ascii="Arial" w:hAnsi="Arial" w:cs="Arial"/>
          <w:sz w:val="20"/>
          <w:szCs w:val="20"/>
        </w:rPr>
        <w:t>jest świadczony bezpłatnie i na niedyskryminujących warunkach, jest łatwo dostępny, zabezpieczony i wykorzystuje najnowsze i najlepsze dostępne urządzenia zdolne do zapewnienia użytkownikom łączności o dużej przepustowości,</w:t>
      </w:r>
    </w:p>
    <w:p w:rsidR="00474B58" w:rsidRPr="003048A3" w:rsidRDefault="00474B58" w:rsidP="00474B58">
      <w:pPr>
        <w:pStyle w:val="Akapitzlist"/>
        <w:widowControl/>
        <w:numPr>
          <w:ilvl w:val="0"/>
          <w:numId w:val="34"/>
        </w:numPr>
        <w:spacing w:after="160" w:line="259" w:lineRule="auto"/>
        <w:ind w:left="709" w:hanging="349"/>
        <w:contextualSpacing/>
        <w:rPr>
          <w:rFonts w:ascii="Arial" w:hAnsi="Arial" w:cs="Arial"/>
          <w:sz w:val="20"/>
          <w:szCs w:val="20"/>
        </w:rPr>
      </w:pPr>
      <w:r w:rsidRPr="003048A3">
        <w:rPr>
          <w:rFonts w:ascii="Arial" w:hAnsi="Arial" w:cs="Arial"/>
          <w:sz w:val="20"/>
          <w:szCs w:val="20"/>
        </w:rPr>
        <w:t>umożliwia dostęp do innowacyjnych usług cyfrowych, na przykład usług świadczonych za  pośrednictwem infrastruktury  usług cyfrowych,</w:t>
      </w:r>
    </w:p>
    <w:p w:rsidR="00474B58" w:rsidRPr="003048A3" w:rsidRDefault="00474B58" w:rsidP="00474B58">
      <w:pPr>
        <w:pStyle w:val="Akapitzlist"/>
        <w:widowControl/>
        <w:numPr>
          <w:ilvl w:val="0"/>
          <w:numId w:val="34"/>
        </w:numPr>
        <w:spacing w:after="160" w:line="259" w:lineRule="auto"/>
        <w:ind w:left="709" w:hanging="349"/>
        <w:contextualSpacing/>
        <w:rPr>
          <w:rFonts w:ascii="Arial" w:hAnsi="Arial" w:cs="Arial"/>
          <w:sz w:val="20"/>
          <w:szCs w:val="20"/>
        </w:rPr>
      </w:pPr>
      <w:r w:rsidRPr="003048A3">
        <w:rPr>
          <w:rFonts w:ascii="Arial" w:hAnsi="Arial" w:cs="Arial"/>
          <w:sz w:val="20"/>
          <w:szCs w:val="20"/>
        </w:rPr>
        <w:t>jest udostępniany w miejscach lokalnego życia publicznego, w tym w przestrzeniach zewnętrznych dostępnych dla ogółu społeczeństwa w życiu publicznym społeczności lokalnych.</w:t>
      </w:r>
    </w:p>
    <w:p w:rsidR="00474B58" w:rsidRDefault="00474B58" w:rsidP="00474B58">
      <w:pPr>
        <w:jc w:val="both"/>
        <w:rPr>
          <w:rFonts w:ascii="Arial" w:hAnsi="Arial" w:cs="Arial"/>
          <w:sz w:val="20"/>
          <w:szCs w:val="20"/>
        </w:rPr>
      </w:pPr>
      <w:r w:rsidRPr="003048A3">
        <w:rPr>
          <w:rFonts w:ascii="Arial" w:hAnsi="Arial" w:cs="Arial"/>
          <w:sz w:val="20"/>
          <w:szCs w:val="20"/>
        </w:rPr>
        <w:t>Punkty dostępu musza rozgłaszać wyłącznie identyfikator SSID „WiFi4EU", a sieć dostępowa musi być siecią otwartą siecią w takim sensie, że nie będzie wymagać żadnych informacji i uwierzytelniających (takich jak stosowanie hasła).</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Po tym, jak użytkownik połączy się z siecią sieć WiFi4EU z identyfikatorem SSID „WiFi4EU" ma wyświetlać   w   pierwszej   kolejności   portal  autoryzacji   https   przed   autoryzacją   połączenia użytkownika z Internetem. Nazwa domeny powiązana z portalem autoryzacji https musi mieć zwyczajowy zapis (nie IDN) i składać się ze znaków od a do z, cyfr od 0 do 9, łącznika (-). Portal autoryzacji musi zawierać identyfikację wizualną WiFi4EU. W portalu autoryzacji musi być wbudowany fragment kodu śledzenia (</w:t>
      </w:r>
      <w:proofErr w:type="spellStart"/>
      <w:r w:rsidRPr="003048A3">
        <w:rPr>
          <w:rFonts w:ascii="Arial" w:hAnsi="Arial" w:cs="Arial"/>
          <w:sz w:val="20"/>
          <w:szCs w:val="20"/>
        </w:rPr>
        <w:t>snippet</w:t>
      </w:r>
      <w:proofErr w:type="spellEnd"/>
      <w:r w:rsidRPr="003048A3">
        <w:rPr>
          <w:rFonts w:ascii="Arial" w:hAnsi="Arial" w:cs="Arial"/>
          <w:sz w:val="20"/>
          <w:szCs w:val="20"/>
        </w:rPr>
        <w:t xml:space="preserve">), dla zdalnego monitorowania sieć WiFi4EU przez Komisję Europejską. Instrukcja instalacji </w:t>
      </w:r>
      <w:proofErr w:type="spellStart"/>
      <w:r w:rsidRPr="003048A3">
        <w:rPr>
          <w:rFonts w:ascii="Arial" w:hAnsi="Arial" w:cs="Arial"/>
          <w:sz w:val="20"/>
          <w:szCs w:val="20"/>
        </w:rPr>
        <w:t>snippetu</w:t>
      </w:r>
      <w:proofErr w:type="spellEnd"/>
      <w:r w:rsidRPr="003048A3">
        <w:rPr>
          <w:rFonts w:ascii="Arial" w:hAnsi="Arial" w:cs="Arial"/>
          <w:sz w:val="20"/>
          <w:szCs w:val="20"/>
        </w:rPr>
        <w:t xml:space="preserve"> jest dostępna</w:t>
      </w:r>
      <w:r w:rsidRPr="003048A3">
        <w:rPr>
          <w:rFonts w:ascii="Arial" w:hAnsi="Arial" w:cs="Arial"/>
          <w:sz w:val="20"/>
          <w:szCs w:val="20"/>
        </w:rPr>
        <w:tab/>
        <w:t>pod</w:t>
      </w:r>
      <w:r w:rsidR="00EA5ECB">
        <w:rPr>
          <w:rFonts w:ascii="Arial" w:hAnsi="Arial" w:cs="Arial"/>
          <w:sz w:val="20"/>
          <w:szCs w:val="20"/>
        </w:rPr>
        <w:t xml:space="preserve"> </w:t>
      </w:r>
      <w:r w:rsidRPr="003048A3">
        <w:rPr>
          <w:rFonts w:ascii="Arial" w:hAnsi="Arial" w:cs="Arial"/>
          <w:sz w:val="20"/>
          <w:szCs w:val="20"/>
        </w:rPr>
        <w:t xml:space="preserve"> następującym linkiem:    https://ec.europa .</w:t>
      </w:r>
      <w:proofErr w:type="spellStart"/>
      <w:r w:rsidRPr="003048A3">
        <w:rPr>
          <w:rFonts w:ascii="Arial" w:hAnsi="Arial" w:cs="Arial"/>
          <w:sz w:val="20"/>
          <w:szCs w:val="20"/>
        </w:rPr>
        <w:t>eu</w:t>
      </w:r>
      <w:proofErr w:type="spellEnd"/>
      <w:r w:rsidRPr="003048A3">
        <w:rPr>
          <w:rFonts w:ascii="Arial" w:hAnsi="Arial" w:cs="Arial"/>
          <w:sz w:val="20"/>
          <w:szCs w:val="20"/>
        </w:rPr>
        <w:t>/</w:t>
      </w:r>
      <w:proofErr w:type="spellStart"/>
      <w:r w:rsidRPr="003048A3">
        <w:rPr>
          <w:rFonts w:ascii="Arial" w:hAnsi="Arial" w:cs="Arial"/>
          <w:sz w:val="20"/>
          <w:szCs w:val="20"/>
        </w:rPr>
        <w:t>inea</w:t>
      </w:r>
      <w:proofErr w:type="spellEnd"/>
      <w:r w:rsidRPr="003048A3">
        <w:rPr>
          <w:rFonts w:ascii="Arial" w:hAnsi="Arial" w:cs="Arial"/>
          <w:sz w:val="20"/>
          <w:szCs w:val="20"/>
        </w:rPr>
        <w:t>/en/</w:t>
      </w:r>
      <w:proofErr w:type="spellStart"/>
      <w:r w:rsidRPr="003048A3">
        <w:rPr>
          <w:rFonts w:ascii="Arial" w:hAnsi="Arial" w:cs="Arial"/>
          <w:sz w:val="20"/>
          <w:szCs w:val="20"/>
        </w:rPr>
        <w:t>connecting-europe</w:t>
      </w:r>
      <w:proofErr w:type="spellEnd"/>
      <w:r w:rsidRPr="003048A3">
        <w:rPr>
          <w:rFonts w:ascii="Arial" w:hAnsi="Arial" w:cs="Arial"/>
          <w:sz w:val="20"/>
          <w:szCs w:val="20"/>
        </w:rPr>
        <w:t xml:space="preserve">­ </w:t>
      </w:r>
      <w:proofErr w:type="spellStart"/>
      <w:r w:rsidRPr="003048A3">
        <w:rPr>
          <w:rFonts w:ascii="Arial" w:hAnsi="Arial" w:cs="Arial"/>
          <w:sz w:val="20"/>
          <w:szCs w:val="20"/>
        </w:rPr>
        <w:t>facility</w:t>
      </w:r>
      <w:proofErr w:type="spellEnd"/>
      <w:r w:rsidRPr="003048A3">
        <w:rPr>
          <w:rFonts w:ascii="Arial" w:hAnsi="Arial" w:cs="Arial"/>
          <w:sz w:val="20"/>
          <w:szCs w:val="20"/>
        </w:rPr>
        <w:t>/</w:t>
      </w:r>
      <w:proofErr w:type="spellStart"/>
      <w:r w:rsidRPr="003048A3">
        <w:rPr>
          <w:rFonts w:ascii="Arial" w:hAnsi="Arial" w:cs="Arial"/>
          <w:sz w:val="20"/>
          <w:szCs w:val="20"/>
        </w:rPr>
        <w:t>cef</w:t>
      </w:r>
      <w:proofErr w:type="spellEnd"/>
      <w:r w:rsidRPr="003048A3">
        <w:rPr>
          <w:rFonts w:ascii="Arial" w:hAnsi="Arial" w:cs="Arial"/>
          <w:sz w:val="20"/>
          <w:szCs w:val="20"/>
        </w:rPr>
        <w:t>-telecom/W iFi4eu.</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Portal autoryzacji ma zawierać również zastrzeżenie prawne, w którym wyraźnie informuje się użytkowników o tym, że WiFi4EU jest publiczną siecią otwartą. Zastrzeżenie powinno również zawierać zalecenia dotyczące środków ostrożności, które są zwykle przekazywane w przypadku dostępu do Internetu za pośrednictwem takich sieci.</w:t>
      </w:r>
    </w:p>
    <w:p w:rsidR="00474B58" w:rsidRPr="003048A3" w:rsidRDefault="00474B58" w:rsidP="00474B58">
      <w:pPr>
        <w:jc w:val="both"/>
        <w:rPr>
          <w:rFonts w:ascii="Arial" w:hAnsi="Arial" w:cs="Arial"/>
          <w:sz w:val="20"/>
          <w:szCs w:val="20"/>
        </w:rPr>
      </w:pPr>
      <w:r w:rsidRPr="003048A3">
        <w:rPr>
          <w:rFonts w:ascii="Arial" w:hAnsi="Arial" w:cs="Arial"/>
          <w:sz w:val="20"/>
          <w:szCs w:val="20"/>
        </w:rPr>
        <w:t xml:space="preserve"> </w:t>
      </w:r>
    </w:p>
    <w:p w:rsidR="00474B58" w:rsidRDefault="00474B58" w:rsidP="00474B58">
      <w:pPr>
        <w:jc w:val="both"/>
        <w:rPr>
          <w:rFonts w:ascii="Arial" w:hAnsi="Arial" w:cs="Arial"/>
          <w:sz w:val="20"/>
          <w:szCs w:val="20"/>
        </w:rPr>
      </w:pPr>
      <w:r w:rsidRPr="003048A3">
        <w:rPr>
          <w:rFonts w:ascii="Arial" w:hAnsi="Arial" w:cs="Arial"/>
          <w:sz w:val="20"/>
          <w:szCs w:val="20"/>
        </w:rPr>
        <w:t xml:space="preserve">Portal autoryzacji musi ustalać okres automatycznego rozpoznawania uprzednio połączonych użytkowników, tak aby portal ten nie byt ponownie wyświetlany przy ponownym połączeniu. Powyższy okres ma być automatycznie resetowany codziennie o godzinie 00:00 lub przynajmniej ustawiony na maksymalnie 12 godzin. </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 xml:space="preserve">Połączenie z Internetem poprzez sieć o identyfikatorze SSID „WiFi4EU" nie może wymagać rejestracji ani uwierzytelniania w portalu autoryzacji i ma być realizowane za pomocą przycisku „kliknij, aby połączyć" w portalu autoryzacji. </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 xml:space="preserve">Konfiguracja sieci oraz system zarządzania nią ma umożliwiać gminie rejestrację, uwierzytelnianie, autoryzację i zliczanie użytkowników zgodnie z prawem UE i prawem krajowym. </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 xml:space="preserve">Ponadto system zarządzania siecią publicznych punktów dostępu do Internetu na terenie gminy ma umożliwiać zmianę konfiguracji sieci w celu wdrożenia bezpiecznego uwierzytelniania i monitorowania, zgodnie z wydanymi w późniejszym czasie wymogami Komisji. Zmiany te będą ewoluować w stronę sfederowanej architektury. Ta rekonfiguracja będzie obejmować utrzymywanie otwartego identyfikatora SSID „WiFi4EU" za  pomocą portalu autoryzacji, poprzez dodanie identyfikatora  SSID  „WiFi4EU"  dla   odpowiednio zabezpieczonych połączeń (poprzez zmianę istniejącego zabezpieczonego systemu lokalnego na  system  wspólny  lub  po  prostu  poprzez dodanie trzeciego </w:t>
      </w:r>
      <w:r w:rsidRPr="003048A3">
        <w:rPr>
          <w:rFonts w:ascii="Arial" w:hAnsi="Arial" w:cs="Arial"/>
          <w:sz w:val="20"/>
          <w:szCs w:val="20"/>
        </w:rPr>
        <w:lastRenderedPageBreak/>
        <w:t>identyfikatora SSID) oraz zapewnienie, aby przedmiotowe rozwiązanie mogło monitorować sieci WiFi4EU na poziomie punktów dostępu.</w:t>
      </w:r>
    </w:p>
    <w:p w:rsidR="00474B58" w:rsidRPr="003048A3" w:rsidRDefault="00474B58" w:rsidP="00474B58">
      <w:pPr>
        <w:jc w:val="both"/>
        <w:rPr>
          <w:rFonts w:ascii="Arial" w:hAnsi="Arial" w:cs="Arial"/>
          <w:sz w:val="20"/>
          <w:szCs w:val="20"/>
        </w:rPr>
      </w:pPr>
      <w:r w:rsidRPr="003048A3">
        <w:rPr>
          <w:rFonts w:ascii="Arial" w:hAnsi="Arial" w:cs="Arial"/>
          <w:sz w:val="20"/>
          <w:szCs w:val="20"/>
        </w:rPr>
        <w:t xml:space="preserve"> </w:t>
      </w:r>
    </w:p>
    <w:p w:rsidR="00474B58" w:rsidRDefault="00474B58" w:rsidP="00474B58">
      <w:pPr>
        <w:jc w:val="both"/>
        <w:rPr>
          <w:rFonts w:ascii="Arial" w:hAnsi="Arial" w:cs="Arial"/>
          <w:sz w:val="20"/>
          <w:szCs w:val="20"/>
        </w:rPr>
      </w:pPr>
      <w:r w:rsidRPr="003048A3">
        <w:rPr>
          <w:rFonts w:ascii="Arial" w:hAnsi="Arial" w:cs="Arial"/>
          <w:sz w:val="20"/>
          <w:szCs w:val="20"/>
        </w:rPr>
        <w:t>Wdrożenie tych zmian stanowić będzie zadanie dla Wykonawcy sieci i winno zostać wykonane w</w:t>
      </w:r>
      <w:r>
        <w:rPr>
          <w:rFonts w:ascii="Arial" w:hAnsi="Arial" w:cs="Arial"/>
          <w:sz w:val="20"/>
          <w:szCs w:val="20"/>
        </w:rPr>
        <w:t> </w:t>
      </w:r>
      <w:r w:rsidRPr="003048A3">
        <w:rPr>
          <w:rFonts w:ascii="Arial" w:hAnsi="Arial" w:cs="Arial"/>
          <w:sz w:val="20"/>
          <w:szCs w:val="20"/>
        </w:rPr>
        <w:t xml:space="preserve">terminie 30 dni od powiadomienia go o takowej konieczności przez Gminę. </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Wszystkie lokalizacje publicznych punktów dostępu do Internetu muszą zostać oznakowane za pomocą znaków identyfikacyjnych wskazanych przez Komisję.</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b/>
          <w:sz w:val="20"/>
          <w:szCs w:val="20"/>
        </w:rPr>
      </w:pPr>
      <w:r w:rsidRPr="003048A3">
        <w:rPr>
          <w:rFonts w:ascii="Arial" w:hAnsi="Arial" w:cs="Arial"/>
          <w:b/>
          <w:sz w:val="20"/>
          <w:szCs w:val="20"/>
        </w:rPr>
        <w:t>Lokalizacje publicznych punktów dostępu do Internetu</w:t>
      </w:r>
    </w:p>
    <w:p w:rsidR="00474B58" w:rsidRPr="003048A3" w:rsidRDefault="00474B58" w:rsidP="00474B58">
      <w:pPr>
        <w:jc w:val="both"/>
        <w:rPr>
          <w:rFonts w:ascii="Arial" w:hAnsi="Arial" w:cs="Arial"/>
          <w:b/>
          <w:sz w:val="20"/>
          <w:szCs w:val="20"/>
        </w:rPr>
      </w:pPr>
    </w:p>
    <w:p w:rsidR="00474B58" w:rsidRPr="003048A3" w:rsidRDefault="00474B58" w:rsidP="00474B58">
      <w:pPr>
        <w:jc w:val="both"/>
        <w:rPr>
          <w:rFonts w:ascii="Arial" w:hAnsi="Arial" w:cs="Arial"/>
          <w:sz w:val="20"/>
          <w:szCs w:val="20"/>
        </w:rPr>
      </w:pPr>
      <w:r w:rsidRPr="003048A3">
        <w:rPr>
          <w:rFonts w:ascii="Arial" w:hAnsi="Arial" w:cs="Arial"/>
          <w:sz w:val="20"/>
          <w:szCs w:val="20"/>
        </w:rPr>
        <w:t>Publiczna sieć dostępu do Internetu składać się ma z punktów dostępowych zlokalizowanych wewnątrz budynków użyteczności publicznej oraz z punktów dostępowych zlokalizowanych na zewnątrz w</w:t>
      </w:r>
      <w:r>
        <w:rPr>
          <w:rFonts w:ascii="Arial" w:hAnsi="Arial" w:cs="Arial"/>
          <w:sz w:val="20"/>
          <w:szCs w:val="20"/>
        </w:rPr>
        <w:t> </w:t>
      </w:r>
      <w:r w:rsidRPr="003048A3">
        <w:rPr>
          <w:rFonts w:ascii="Arial" w:hAnsi="Arial" w:cs="Arial"/>
          <w:sz w:val="20"/>
          <w:szCs w:val="20"/>
        </w:rPr>
        <w:t>miejscach ogólnodostępnych, publicznych.</w:t>
      </w:r>
    </w:p>
    <w:p w:rsidR="00521105" w:rsidRDefault="00521105" w:rsidP="00474B58">
      <w:pPr>
        <w:pStyle w:val="Tekstpodstawowy"/>
        <w:spacing w:before="164"/>
        <w:ind w:left="0"/>
        <w:jc w:val="both"/>
        <w:rPr>
          <w:color w:val="1C1C1F"/>
          <w:w w:val="105"/>
        </w:rPr>
      </w:pPr>
      <w:r>
        <w:rPr>
          <w:color w:val="1C1C1F"/>
          <w:spacing w:val="-1"/>
          <w:w w:val="105"/>
        </w:rPr>
        <w:t>Lokal</w:t>
      </w:r>
      <w:r>
        <w:rPr>
          <w:spacing w:val="-1"/>
          <w:w w:val="105"/>
        </w:rPr>
        <w:t>i</w:t>
      </w:r>
      <w:r>
        <w:rPr>
          <w:color w:val="333336"/>
          <w:spacing w:val="-2"/>
          <w:w w:val="105"/>
        </w:rPr>
        <w:t>zacje</w:t>
      </w:r>
      <w:r>
        <w:rPr>
          <w:color w:val="333336"/>
          <w:spacing w:val="31"/>
          <w:w w:val="105"/>
        </w:rPr>
        <w:t xml:space="preserve"> </w:t>
      </w:r>
      <w:r>
        <w:rPr>
          <w:color w:val="333336"/>
          <w:w w:val="105"/>
        </w:rPr>
        <w:t>punktów</w:t>
      </w:r>
      <w:r>
        <w:rPr>
          <w:color w:val="333336"/>
          <w:spacing w:val="20"/>
          <w:w w:val="105"/>
        </w:rPr>
        <w:t xml:space="preserve"> </w:t>
      </w:r>
      <w:r>
        <w:rPr>
          <w:color w:val="1C1C1F"/>
          <w:w w:val="105"/>
        </w:rPr>
        <w:t>dostępowych</w:t>
      </w:r>
      <w:r>
        <w:rPr>
          <w:color w:val="1C1C1F"/>
          <w:spacing w:val="41"/>
          <w:w w:val="105"/>
        </w:rPr>
        <w:t xml:space="preserve"> </w:t>
      </w:r>
      <w:r>
        <w:rPr>
          <w:color w:val="333336"/>
          <w:w w:val="105"/>
        </w:rPr>
        <w:t>przedstawia</w:t>
      </w:r>
      <w:r>
        <w:rPr>
          <w:color w:val="333336"/>
          <w:spacing w:val="42"/>
          <w:w w:val="105"/>
        </w:rPr>
        <w:t xml:space="preserve"> </w:t>
      </w:r>
      <w:r>
        <w:rPr>
          <w:color w:val="1C1C1F"/>
          <w:w w:val="105"/>
        </w:rPr>
        <w:t>poniższa</w:t>
      </w:r>
      <w:r>
        <w:rPr>
          <w:color w:val="1C1C1F"/>
          <w:spacing w:val="14"/>
          <w:w w:val="105"/>
        </w:rPr>
        <w:t xml:space="preserve"> </w:t>
      </w:r>
      <w:r>
        <w:rPr>
          <w:color w:val="1C1C1F"/>
          <w:w w:val="105"/>
        </w:rPr>
        <w:t>tabela:</w:t>
      </w:r>
    </w:p>
    <w:p w:rsidR="00404F3E" w:rsidRDefault="00404F3E" w:rsidP="00521105">
      <w:pPr>
        <w:pStyle w:val="Tekstpodstawowy"/>
        <w:spacing w:before="164"/>
        <w:ind w:left="225"/>
        <w:jc w:val="both"/>
        <w:rPr>
          <w:color w:val="1C1C1F"/>
          <w:w w:val="105"/>
        </w:rPr>
      </w:pPr>
    </w:p>
    <w:tbl>
      <w:tblPr>
        <w:tblStyle w:val="Tabela-Siatka"/>
        <w:tblW w:w="0" w:type="auto"/>
        <w:tblInd w:w="225" w:type="dxa"/>
        <w:tblLook w:val="04A0" w:firstRow="1" w:lastRow="0" w:firstColumn="1" w:lastColumn="0" w:noHBand="0" w:noVBand="1"/>
      </w:tblPr>
      <w:tblGrid>
        <w:gridCol w:w="550"/>
        <w:gridCol w:w="5415"/>
        <w:gridCol w:w="2947"/>
      </w:tblGrid>
      <w:tr w:rsidR="00404F3E" w:rsidTr="00B878F0">
        <w:tc>
          <w:tcPr>
            <w:tcW w:w="8841" w:type="dxa"/>
            <w:gridSpan w:val="3"/>
          </w:tcPr>
          <w:p w:rsidR="00404F3E" w:rsidRDefault="00404F3E" w:rsidP="00404F3E">
            <w:pPr>
              <w:pStyle w:val="Tekstpodstawowy"/>
              <w:spacing w:before="164"/>
              <w:ind w:left="0"/>
              <w:jc w:val="center"/>
            </w:pPr>
            <w:r>
              <w:rPr>
                <w:b/>
                <w:color w:val="1C1C1F"/>
                <w:sz w:val="19"/>
              </w:rPr>
              <w:t>Wewnętrzne</w:t>
            </w:r>
            <w:r>
              <w:rPr>
                <w:b/>
                <w:color w:val="1C1C1F"/>
                <w:spacing w:val="20"/>
                <w:sz w:val="19"/>
              </w:rPr>
              <w:t xml:space="preserve"> </w:t>
            </w:r>
            <w:r>
              <w:rPr>
                <w:b/>
                <w:color w:val="333336"/>
                <w:sz w:val="19"/>
              </w:rPr>
              <w:t>Punkty</w:t>
            </w:r>
            <w:r>
              <w:rPr>
                <w:b/>
                <w:color w:val="333336"/>
                <w:spacing w:val="2"/>
                <w:sz w:val="19"/>
              </w:rPr>
              <w:t xml:space="preserve"> </w:t>
            </w:r>
            <w:r>
              <w:rPr>
                <w:b/>
                <w:color w:val="333336"/>
                <w:sz w:val="19"/>
              </w:rPr>
              <w:t>Dostępowe</w:t>
            </w:r>
          </w:p>
        </w:tc>
      </w:tr>
      <w:tr w:rsidR="00404F3E" w:rsidTr="00404F3E">
        <w:tc>
          <w:tcPr>
            <w:tcW w:w="479" w:type="dxa"/>
          </w:tcPr>
          <w:p w:rsidR="00404F3E" w:rsidRDefault="00404F3E" w:rsidP="00521105">
            <w:pPr>
              <w:pStyle w:val="Tekstpodstawowy"/>
              <w:spacing w:before="164"/>
              <w:ind w:left="0"/>
              <w:jc w:val="both"/>
            </w:pPr>
            <w:r>
              <w:t>L.p.</w:t>
            </w:r>
          </w:p>
        </w:tc>
        <w:tc>
          <w:tcPr>
            <w:tcW w:w="5415" w:type="dxa"/>
          </w:tcPr>
          <w:p w:rsidR="00404F3E" w:rsidRDefault="00404F3E" w:rsidP="00521105">
            <w:pPr>
              <w:pStyle w:val="Tekstpodstawowy"/>
              <w:spacing w:before="164"/>
              <w:ind w:left="0"/>
              <w:jc w:val="both"/>
            </w:pPr>
            <w:r>
              <w:t>Miejsce</w:t>
            </w:r>
          </w:p>
        </w:tc>
        <w:tc>
          <w:tcPr>
            <w:tcW w:w="2947" w:type="dxa"/>
          </w:tcPr>
          <w:p w:rsidR="00404F3E" w:rsidRDefault="00404F3E" w:rsidP="00521105">
            <w:pPr>
              <w:pStyle w:val="Tekstpodstawowy"/>
              <w:spacing w:before="164"/>
              <w:ind w:left="0"/>
              <w:jc w:val="both"/>
            </w:pPr>
            <w:r>
              <w:t>Adres</w:t>
            </w:r>
          </w:p>
        </w:tc>
      </w:tr>
      <w:tr w:rsidR="00404F3E" w:rsidTr="00404F3E">
        <w:tc>
          <w:tcPr>
            <w:tcW w:w="479" w:type="dxa"/>
          </w:tcPr>
          <w:p w:rsidR="00404F3E" w:rsidRDefault="00474B58" w:rsidP="00521105">
            <w:pPr>
              <w:pStyle w:val="Tekstpodstawowy"/>
              <w:spacing w:before="164"/>
              <w:ind w:left="0"/>
              <w:jc w:val="both"/>
            </w:pPr>
            <w:r>
              <w:t>1</w:t>
            </w:r>
          </w:p>
        </w:tc>
        <w:tc>
          <w:tcPr>
            <w:tcW w:w="5415" w:type="dxa"/>
          </w:tcPr>
          <w:p w:rsidR="00404F3E" w:rsidRDefault="00474B58" w:rsidP="00521105">
            <w:pPr>
              <w:pStyle w:val="Tekstpodstawowy"/>
              <w:spacing w:before="164"/>
              <w:ind w:left="0"/>
              <w:jc w:val="both"/>
            </w:pPr>
            <w:r>
              <w:t>Biblioteka Publiczna - parter</w:t>
            </w:r>
          </w:p>
        </w:tc>
        <w:tc>
          <w:tcPr>
            <w:tcW w:w="2947" w:type="dxa"/>
          </w:tcPr>
          <w:p w:rsidR="00404F3E" w:rsidRDefault="00474B58" w:rsidP="00521105">
            <w:pPr>
              <w:pStyle w:val="Tekstpodstawowy"/>
              <w:spacing w:before="164"/>
              <w:ind w:left="0"/>
              <w:jc w:val="both"/>
            </w:pPr>
            <w:r>
              <w:t>ul. Dworcowa 31</w:t>
            </w:r>
          </w:p>
        </w:tc>
      </w:tr>
      <w:tr w:rsidR="00404F3E" w:rsidTr="00404F3E">
        <w:tc>
          <w:tcPr>
            <w:tcW w:w="479" w:type="dxa"/>
          </w:tcPr>
          <w:p w:rsidR="00404F3E" w:rsidRDefault="00474B58" w:rsidP="00521105">
            <w:pPr>
              <w:pStyle w:val="Tekstpodstawowy"/>
              <w:spacing w:before="164"/>
              <w:ind w:left="0"/>
              <w:jc w:val="both"/>
            </w:pPr>
            <w:r>
              <w:t>2</w:t>
            </w:r>
          </w:p>
        </w:tc>
        <w:tc>
          <w:tcPr>
            <w:tcW w:w="5415" w:type="dxa"/>
          </w:tcPr>
          <w:p w:rsidR="00404F3E" w:rsidRDefault="00474B58" w:rsidP="00521105">
            <w:pPr>
              <w:pStyle w:val="Tekstpodstawowy"/>
              <w:spacing w:before="164"/>
              <w:ind w:left="0"/>
              <w:jc w:val="both"/>
            </w:pPr>
            <w:r>
              <w:t>Biblioteka Publiczna - piętro</w:t>
            </w:r>
          </w:p>
        </w:tc>
        <w:tc>
          <w:tcPr>
            <w:tcW w:w="2947" w:type="dxa"/>
          </w:tcPr>
          <w:p w:rsidR="00404F3E" w:rsidRDefault="00474B58" w:rsidP="00521105">
            <w:pPr>
              <w:pStyle w:val="Tekstpodstawowy"/>
              <w:spacing w:before="164"/>
              <w:ind w:left="0"/>
              <w:jc w:val="both"/>
            </w:pPr>
            <w:r>
              <w:t>ul. Dworcowa 31</w:t>
            </w:r>
          </w:p>
        </w:tc>
      </w:tr>
      <w:tr w:rsidR="00404F3E" w:rsidTr="00404F3E">
        <w:tc>
          <w:tcPr>
            <w:tcW w:w="479" w:type="dxa"/>
          </w:tcPr>
          <w:p w:rsidR="00404F3E" w:rsidRDefault="00474B58" w:rsidP="00521105">
            <w:pPr>
              <w:pStyle w:val="Tekstpodstawowy"/>
              <w:spacing w:before="164"/>
              <w:ind w:left="0"/>
              <w:jc w:val="both"/>
            </w:pPr>
            <w:r>
              <w:t>3</w:t>
            </w:r>
          </w:p>
        </w:tc>
        <w:tc>
          <w:tcPr>
            <w:tcW w:w="5415" w:type="dxa"/>
          </w:tcPr>
          <w:p w:rsidR="00404F3E" w:rsidRDefault="00474B58" w:rsidP="00521105">
            <w:pPr>
              <w:pStyle w:val="Tekstpodstawowy"/>
              <w:spacing w:before="164"/>
              <w:ind w:left="0"/>
              <w:jc w:val="both"/>
            </w:pPr>
            <w:r>
              <w:t>Dworzec PKP</w:t>
            </w:r>
          </w:p>
        </w:tc>
        <w:tc>
          <w:tcPr>
            <w:tcW w:w="2947" w:type="dxa"/>
          </w:tcPr>
          <w:p w:rsidR="00404F3E" w:rsidRDefault="00474B58" w:rsidP="00763658">
            <w:pPr>
              <w:pStyle w:val="Tekstpodstawowy"/>
              <w:spacing w:before="164"/>
              <w:ind w:left="0"/>
              <w:jc w:val="both"/>
            </w:pPr>
            <w:r>
              <w:t xml:space="preserve">ul. </w:t>
            </w:r>
            <w:r w:rsidR="00763658">
              <w:t>Kolejowa 7</w:t>
            </w:r>
            <w:r>
              <w:t xml:space="preserve"> </w:t>
            </w:r>
          </w:p>
        </w:tc>
      </w:tr>
      <w:tr w:rsidR="00474B58" w:rsidTr="00404F3E">
        <w:tc>
          <w:tcPr>
            <w:tcW w:w="479" w:type="dxa"/>
          </w:tcPr>
          <w:p w:rsidR="00474B58" w:rsidRDefault="00474B58" w:rsidP="00521105">
            <w:pPr>
              <w:pStyle w:val="Tekstpodstawowy"/>
              <w:spacing w:before="164"/>
              <w:ind w:left="0"/>
              <w:jc w:val="both"/>
            </w:pPr>
            <w:r>
              <w:t>4</w:t>
            </w:r>
          </w:p>
        </w:tc>
        <w:tc>
          <w:tcPr>
            <w:tcW w:w="5415" w:type="dxa"/>
          </w:tcPr>
          <w:p w:rsidR="00474B58" w:rsidRDefault="00474B58" w:rsidP="00521105">
            <w:pPr>
              <w:pStyle w:val="Tekstpodstawowy"/>
              <w:spacing w:before="164"/>
              <w:ind w:left="0"/>
              <w:jc w:val="both"/>
            </w:pPr>
            <w:r>
              <w:t>Centrum Informacji Turystycznej</w:t>
            </w:r>
          </w:p>
        </w:tc>
        <w:tc>
          <w:tcPr>
            <w:tcW w:w="2947" w:type="dxa"/>
          </w:tcPr>
          <w:p w:rsidR="00474B58" w:rsidRDefault="00474B58" w:rsidP="00474B58">
            <w:pPr>
              <w:pStyle w:val="Tekstpodstawowy"/>
              <w:spacing w:before="164"/>
              <w:ind w:left="0"/>
              <w:jc w:val="both"/>
            </w:pPr>
            <w:r>
              <w:t>ul. Kościuszki 27</w:t>
            </w:r>
            <w:r w:rsidR="00763658">
              <w:t>a</w:t>
            </w:r>
          </w:p>
        </w:tc>
      </w:tr>
      <w:tr w:rsidR="00474B58" w:rsidTr="00404F3E">
        <w:tc>
          <w:tcPr>
            <w:tcW w:w="479" w:type="dxa"/>
          </w:tcPr>
          <w:p w:rsidR="00474B58" w:rsidRDefault="00474B58" w:rsidP="00521105">
            <w:pPr>
              <w:pStyle w:val="Tekstpodstawowy"/>
              <w:spacing w:before="164"/>
              <w:ind w:left="0"/>
              <w:jc w:val="both"/>
            </w:pPr>
            <w:r>
              <w:t>5</w:t>
            </w:r>
          </w:p>
        </w:tc>
        <w:tc>
          <w:tcPr>
            <w:tcW w:w="5415" w:type="dxa"/>
          </w:tcPr>
          <w:p w:rsidR="00474B58" w:rsidRDefault="00474B58" w:rsidP="00474B58">
            <w:pPr>
              <w:pStyle w:val="Tekstpodstawowy"/>
              <w:spacing w:before="164"/>
              <w:ind w:left="0"/>
              <w:jc w:val="both"/>
            </w:pPr>
            <w:r>
              <w:t>Gminne Centrum Kultury</w:t>
            </w:r>
          </w:p>
        </w:tc>
        <w:tc>
          <w:tcPr>
            <w:tcW w:w="2947" w:type="dxa"/>
          </w:tcPr>
          <w:p w:rsidR="00474B58" w:rsidRDefault="00474B58" w:rsidP="00474B58">
            <w:pPr>
              <w:pStyle w:val="Tekstpodstawowy"/>
              <w:spacing w:before="164"/>
              <w:ind w:left="0"/>
              <w:jc w:val="both"/>
            </w:pPr>
            <w:r>
              <w:t>ul. Szkolna 11</w:t>
            </w:r>
          </w:p>
        </w:tc>
      </w:tr>
    </w:tbl>
    <w:p w:rsidR="00404F3E" w:rsidRDefault="00404F3E" w:rsidP="00521105">
      <w:pPr>
        <w:pStyle w:val="Tekstpodstawowy"/>
        <w:spacing w:before="164"/>
        <w:ind w:left="225"/>
        <w:jc w:val="both"/>
      </w:pPr>
    </w:p>
    <w:tbl>
      <w:tblPr>
        <w:tblStyle w:val="Tabela-Siatka"/>
        <w:tblW w:w="0" w:type="auto"/>
        <w:tblInd w:w="225" w:type="dxa"/>
        <w:tblLook w:val="04A0" w:firstRow="1" w:lastRow="0" w:firstColumn="1" w:lastColumn="0" w:noHBand="0" w:noVBand="1"/>
      </w:tblPr>
      <w:tblGrid>
        <w:gridCol w:w="550"/>
        <w:gridCol w:w="5415"/>
        <w:gridCol w:w="2947"/>
      </w:tblGrid>
      <w:tr w:rsidR="00404F3E" w:rsidTr="00E26B8C">
        <w:tc>
          <w:tcPr>
            <w:tcW w:w="8841" w:type="dxa"/>
            <w:gridSpan w:val="3"/>
          </w:tcPr>
          <w:p w:rsidR="00404F3E" w:rsidRDefault="00404F3E" w:rsidP="00E26B8C">
            <w:pPr>
              <w:pStyle w:val="Tekstpodstawowy"/>
              <w:spacing w:before="164"/>
              <w:ind w:left="0"/>
              <w:jc w:val="center"/>
            </w:pPr>
            <w:r>
              <w:rPr>
                <w:b/>
                <w:color w:val="1C1C1F"/>
                <w:sz w:val="19"/>
              </w:rPr>
              <w:t>Zewnętrzne</w:t>
            </w:r>
            <w:r>
              <w:rPr>
                <w:b/>
                <w:color w:val="1C1C1F"/>
                <w:spacing w:val="20"/>
                <w:sz w:val="19"/>
              </w:rPr>
              <w:t xml:space="preserve"> </w:t>
            </w:r>
            <w:r>
              <w:rPr>
                <w:b/>
                <w:color w:val="333336"/>
                <w:sz w:val="19"/>
              </w:rPr>
              <w:t>Punkty</w:t>
            </w:r>
            <w:r>
              <w:rPr>
                <w:b/>
                <w:color w:val="333336"/>
                <w:spacing w:val="2"/>
                <w:sz w:val="19"/>
              </w:rPr>
              <w:t xml:space="preserve"> </w:t>
            </w:r>
            <w:r>
              <w:rPr>
                <w:b/>
                <w:color w:val="333336"/>
                <w:sz w:val="19"/>
              </w:rPr>
              <w:t>Dostępowe</w:t>
            </w:r>
          </w:p>
        </w:tc>
      </w:tr>
      <w:tr w:rsidR="00404F3E" w:rsidTr="00E26B8C">
        <w:tc>
          <w:tcPr>
            <w:tcW w:w="479" w:type="dxa"/>
          </w:tcPr>
          <w:p w:rsidR="00404F3E" w:rsidRDefault="00404F3E" w:rsidP="00E26B8C">
            <w:pPr>
              <w:pStyle w:val="Tekstpodstawowy"/>
              <w:spacing w:before="164"/>
              <w:ind w:left="0"/>
              <w:jc w:val="both"/>
            </w:pPr>
            <w:r>
              <w:t>L.p.</w:t>
            </w:r>
          </w:p>
        </w:tc>
        <w:tc>
          <w:tcPr>
            <w:tcW w:w="5415" w:type="dxa"/>
          </w:tcPr>
          <w:p w:rsidR="00404F3E" w:rsidRDefault="00404F3E" w:rsidP="00E26B8C">
            <w:pPr>
              <w:pStyle w:val="Tekstpodstawowy"/>
              <w:spacing w:before="164"/>
              <w:ind w:left="0"/>
              <w:jc w:val="both"/>
            </w:pPr>
            <w:r>
              <w:t>Miejsce</w:t>
            </w:r>
          </w:p>
        </w:tc>
        <w:tc>
          <w:tcPr>
            <w:tcW w:w="2947" w:type="dxa"/>
          </w:tcPr>
          <w:p w:rsidR="00404F3E" w:rsidRDefault="00404F3E" w:rsidP="00E26B8C">
            <w:pPr>
              <w:pStyle w:val="Tekstpodstawowy"/>
              <w:spacing w:before="164"/>
              <w:ind w:left="0"/>
              <w:jc w:val="both"/>
            </w:pPr>
            <w:r>
              <w:t>Adres</w:t>
            </w:r>
          </w:p>
        </w:tc>
      </w:tr>
      <w:tr w:rsidR="00404F3E" w:rsidTr="00E26B8C">
        <w:tc>
          <w:tcPr>
            <w:tcW w:w="479" w:type="dxa"/>
          </w:tcPr>
          <w:p w:rsidR="00404F3E" w:rsidRDefault="00474B58" w:rsidP="00E26B8C">
            <w:pPr>
              <w:pStyle w:val="Tekstpodstawowy"/>
              <w:spacing w:before="164"/>
              <w:ind w:left="0"/>
              <w:jc w:val="both"/>
            </w:pPr>
            <w:r>
              <w:t>1</w:t>
            </w:r>
          </w:p>
        </w:tc>
        <w:tc>
          <w:tcPr>
            <w:tcW w:w="5415" w:type="dxa"/>
          </w:tcPr>
          <w:p w:rsidR="00404F3E" w:rsidRDefault="00474B58" w:rsidP="00E26B8C">
            <w:pPr>
              <w:pStyle w:val="Tekstpodstawowy"/>
              <w:spacing w:before="164"/>
              <w:ind w:left="0"/>
              <w:jc w:val="both"/>
            </w:pPr>
            <w:r>
              <w:t>Dworzec PKP</w:t>
            </w:r>
          </w:p>
        </w:tc>
        <w:tc>
          <w:tcPr>
            <w:tcW w:w="2947" w:type="dxa"/>
          </w:tcPr>
          <w:p w:rsidR="00404F3E" w:rsidRDefault="00474B58" w:rsidP="00474B58">
            <w:pPr>
              <w:pStyle w:val="Tekstpodstawowy"/>
              <w:spacing w:before="164"/>
              <w:ind w:left="0"/>
              <w:jc w:val="both"/>
            </w:pPr>
            <w:r>
              <w:t xml:space="preserve">ul. </w:t>
            </w:r>
            <w:r w:rsidR="00763658">
              <w:t>Kolejowa 7</w:t>
            </w:r>
          </w:p>
        </w:tc>
      </w:tr>
      <w:tr w:rsidR="00404F3E" w:rsidTr="00E26B8C">
        <w:tc>
          <w:tcPr>
            <w:tcW w:w="479" w:type="dxa"/>
          </w:tcPr>
          <w:p w:rsidR="00404F3E" w:rsidRDefault="00474B58" w:rsidP="00E26B8C">
            <w:pPr>
              <w:pStyle w:val="Tekstpodstawowy"/>
              <w:spacing w:before="164"/>
              <w:ind w:left="0"/>
              <w:jc w:val="both"/>
            </w:pPr>
            <w:r>
              <w:t>2</w:t>
            </w:r>
          </w:p>
        </w:tc>
        <w:tc>
          <w:tcPr>
            <w:tcW w:w="5415" w:type="dxa"/>
          </w:tcPr>
          <w:p w:rsidR="00404F3E" w:rsidRDefault="00474B58" w:rsidP="00E26B8C">
            <w:pPr>
              <w:pStyle w:val="Tekstpodstawowy"/>
              <w:spacing w:before="164"/>
              <w:ind w:left="0"/>
              <w:jc w:val="both"/>
            </w:pPr>
            <w:r>
              <w:t>Centrum Informacji Turystycznej</w:t>
            </w:r>
          </w:p>
        </w:tc>
        <w:tc>
          <w:tcPr>
            <w:tcW w:w="2947" w:type="dxa"/>
          </w:tcPr>
          <w:p w:rsidR="00404F3E" w:rsidRDefault="00474B58" w:rsidP="00E26B8C">
            <w:pPr>
              <w:pStyle w:val="Tekstpodstawowy"/>
              <w:spacing w:before="164"/>
              <w:ind w:left="0"/>
              <w:jc w:val="both"/>
            </w:pPr>
            <w:r>
              <w:t>ul. Kościuszki 27</w:t>
            </w:r>
            <w:r w:rsidR="00763658">
              <w:t>a</w:t>
            </w:r>
          </w:p>
        </w:tc>
      </w:tr>
      <w:tr w:rsidR="00474B58" w:rsidTr="00E26B8C">
        <w:tc>
          <w:tcPr>
            <w:tcW w:w="479" w:type="dxa"/>
          </w:tcPr>
          <w:p w:rsidR="00474B58" w:rsidRDefault="00763658" w:rsidP="00E26B8C">
            <w:pPr>
              <w:pStyle w:val="Tekstpodstawowy"/>
              <w:spacing w:before="164"/>
              <w:ind w:left="0"/>
              <w:jc w:val="both"/>
            </w:pPr>
            <w:r>
              <w:t>3</w:t>
            </w:r>
          </w:p>
        </w:tc>
        <w:tc>
          <w:tcPr>
            <w:tcW w:w="5415" w:type="dxa"/>
          </w:tcPr>
          <w:p w:rsidR="00474B58" w:rsidRDefault="00474B58" w:rsidP="00E26B8C">
            <w:pPr>
              <w:pStyle w:val="Tekstpodstawowy"/>
              <w:spacing w:before="164"/>
              <w:ind w:left="0"/>
              <w:jc w:val="both"/>
            </w:pPr>
            <w:r>
              <w:t>Plac Ostrowskiego</w:t>
            </w:r>
          </w:p>
        </w:tc>
        <w:tc>
          <w:tcPr>
            <w:tcW w:w="2947" w:type="dxa"/>
          </w:tcPr>
          <w:p w:rsidR="00474B58" w:rsidRDefault="00474B58" w:rsidP="00474B58">
            <w:pPr>
              <w:pStyle w:val="Tekstpodstawowy"/>
              <w:spacing w:before="164"/>
              <w:ind w:left="0"/>
              <w:jc w:val="both"/>
            </w:pPr>
            <w:r>
              <w:t>ul. Ostrowskiego 17</w:t>
            </w:r>
          </w:p>
        </w:tc>
      </w:tr>
      <w:tr w:rsidR="00474B58" w:rsidTr="00E26B8C">
        <w:tc>
          <w:tcPr>
            <w:tcW w:w="479" w:type="dxa"/>
          </w:tcPr>
          <w:p w:rsidR="00474B58" w:rsidRDefault="00763658" w:rsidP="00E26B8C">
            <w:pPr>
              <w:pStyle w:val="Tekstpodstawowy"/>
              <w:spacing w:before="164"/>
              <w:ind w:left="0"/>
              <w:jc w:val="both"/>
            </w:pPr>
            <w:r>
              <w:t>4</w:t>
            </w:r>
          </w:p>
        </w:tc>
        <w:tc>
          <w:tcPr>
            <w:tcW w:w="5415" w:type="dxa"/>
          </w:tcPr>
          <w:p w:rsidR="00474B58" w:rsidRDefault="00474B58" w:rsidP="00E26B8C">
            <w:pPr>
              <w:pStyle w:val="Tekstpodstawowy"/>
              <w:spacing w:before="164"/>
              <w:ind w:left="0"/>
              <w:jc w:val="both"/>
            </w:pPr>
            <w:r>
              <w:t>Plac Ostrowskiego</w:t>
            </w:r>
          </w:p>
        </w:tc>
        <w:tc>
          <w:tcPr>
            <w:tcW w:w="2947" w:type="dxa"/>
          </w:tcPr>
          <w:p w:rsidR="00474B58" w:rsidRDefault="00474B58" w:rsidP="00474B58">
            <w:pPr>
              <w:pStyle w:val="Tekstpodstawowy"/>
              <w:spacing w:before="164"/>
              <w:ind w:left="0"/>
              <w:jc w:val="both"/>
            </w:pPr>
            <w:r>
              <w:t>ul. Rynkowa</w:t>
            </w:r>
          </w:p>
        </w:tc>
      </w:tr>
      <w:tr w:rsidR="00474B58" w:rsidTr="00E26B8C">
        <w:tc>
          <w:tcPr>
            <w:tcW w:w="479" w:type="dxa"/>
          </w:tcPr>
          <w:p w:rsidR="00474B58" w:rsidRDefault="00763658" w:rsidP="00E26B8C">
            <w:pPr>
              <w:pStyle w:val="Tekstpodstawowy"/>
              <w:spacing w:before="164"/>
              <w:ind w:left="0"/>
              <w:jc w:val="both"/>
            </w:pPr>
            <w:r>
              <w:t>5</w:t>
            </w:r>
          </w:p>
        </w:tc>
        <w:tc>
          <w:tcPr>
            <w:tcW w:w="5415" w:type="dxa"/>
          </w:tcPr>
          <w:p w:rsidR="00474B58" w:rsidRDefault="00474B58" w:rsidP="00E26B8C">
            <w:pPr>
              <w:pStyle w:val="Tekstpodstawowy"/>
              <w:spacing w:before="164"/>
              <w:ind w:left="0"/>
              <w:jc w:val="both"/>
            </w:pPr>
            <w:r>
              <w:t>Park Borowiacki (orlik)</w:t>
            </w:r>
          </w:p>
        </w:tc>
        <w:tc>
          <w:tcPr>
            <w:tcW w:w="2947" w:type="dxa"/>
          </w:tcPr>
          <w:p w:rsidR="00474B58" w:rsidRDefault="00474B58" w:rsidP="00474B58">
            <w:pPr>
              <w:pStyle w:val="Tekstpodstawowy"/>
              <w:spacing w:before="164"/>
              <w:ind w:left="0"/>
              <w:jc w:val="both"/>
            </w:pPr>
            <w:r>
              <w:t xml:space="preserve">Aleja 1000 </w:t>
            </w:r>
            <w:proofErr w:type="spellStart"/>
            <w:r>
              <w:t>Lecia</w:t>
            </w:r>
            <w:proofErr w:type="spellEnd"/>
            <w:r>
              <w:t xml:space="preserve"> </w:t>
            </w:r>
          </w:p>
        </w:tc>
      </w:tr>
      <w:tr w:rsidR="00474B58" w:rsidTr="00E26B8C">
        <w:tc>
          <w:tcPr>
            <w:tcW w:w="479" w:type="dxa"/>
          </w:tcPr>
          <w:p w:rsidR="00474B58" w:rsidRDefault="00763658" w:rsidP="00E26B8C">
            <w:pPr>
              <w:pStyle w:val="Tekstpodstawowy"/>
              <w:spacing w:before="164"/>
              <w:ind w:left="0"/>
              <w:jc w:val="both"/>
            </w:pPr>
            <w:r>
              <w:t>6</w:t>
            </w:r>
          </w:p>
        </w:tc>
        <w:tc>
          <w:tcPr>
            <w:tcW w:w="5415" w:type="dxa"/>
          </w:tcPr>
          <w:p w:rsidR="00474B58" w:rsidRDefault="00474B58" w:rsidP="00474B58">
            <w:pPr>
              <w:pStyle w:val="Tekstpodstawowy"/>
              <w:spacing w:before="164"/>
              <w:ind w:left="0"/>
              <w:jc w:val="both"/>
            </w:pPr>
            <w:r>
              <w:t>Park Borowiacki (plac zabaw)</w:t>
            </w:r>
          </w:p>
        </w:tc>
        <w:tc>
          <w:tcPr>
            <w:tcW w:w="2947" w:type="dxa"/>
          </w:tcPr>
          <w:p w:rsidR="00474B58" w:rsidRDefault="00474B58" w:rsidP="00474B58">
            <w:pPr>
              <w:pStyle w:val="Tekstpodstawowy"/>
              <w:spacing w:before="164"/>
              <w:ind w:left="0"/>
              <w:jc w:val="both"/>
            </w:pPr>
            <w:r>
              <w:t xml:space="preserve">Aleja 1000 </w:t>
            </w:r>
            <w:proofErr w:type="spellStart"/>
            <w:r>
              <w:t>Lecia</w:t>
            </w:r>
            <w:proofErr w:type="spellEnd"/>
          </w:p>
        </w:tc>
      </w:tr>
      <w:tr w:rsidR="00474B58" w:rsidTr="00E26B8C">
        <w:tc>
          <w:tcPr>
            <w:tcW w:w="479" w:type="dxa"/>
          </w:tcPr>
          <w:p w:rsidR="00474B58" w:rsidRDefault="00763658" w:rsidP="00E26B8C">
            <w:pPr>
              <w:pStyle w:val="Tekstpodstawowy"/>
              <w:spacing w:before="164"/>
              <w:ind w:left="0"/>
              <w:jc w:val="both"/>
            </w:pPr>
            <w:r>
              <w:t>7</w:t>
            </w:r>
          </w:p>
        </w:tc>
        <w:tc>
          <w:tcPr>
            <w:tcW w:w="5415" w:type="dxa"/>
          </w:tcPr>
          <w:p w:rsidR="00474B58" w:rsidRDefault="00474B58" w:rsidP="00474B58">
            <w:pPr>
              <w:pStyle w:val="Tekstpodstawowy"/>
              <w:spacing w:before="164"/>
              <w:ind w:left="0"/>
              <w:jc w:val="both"/>
            </w:pPr>
            <w:r>
              <w:t>Park Borowiacki (scena)</w:t>
            </w:r>
          </w:p>
        </w:tc>
        <w:tc>
          <w:tcPr>
            <w:tcW w:w="2947" w:type="dxa"/>
          </w:tcPr>
          <w:p w:rsidR="00474B58" w:rsidRDefault="00474B58" w:rsidP="00474B58">
            <w:pPr>
              <w:pStyle w:val="Tekstpodstawowy"/>
              <w:spacing w:before="164"/>
              <w:ind w:left="0"/>
              <w:jc w:val="both"/>
            </w:pPr>
            <w:r>
              <w:t xml:space="preserve">Aleja 1000 </w:t>
            </w:r>
            <w:proofErr w:type="spellStart"/>
            <w:r>
              <w:t>Lecia</w:t>
            </w:r>
            <w:proofErr w:type="spellEnd"/>
          </w:p>
        </w:tc>
      </w:tr>
    </w:tbl>
    <w:p w:rsidR="00404F3E" w:rsidRDefault="00404F3E" w:rsidP="00521105">
      <w:pPr>
        <w:pStyle w:val="Tekstpodstawowy"/>
        <w:spacing w:before="164"/>
        <w:ind w:left="225"/>
        <w:jc w:val="both"/>
      </w:pPr>
    </w:p>
    <w:p w:rsidR="00521105" w:rsidRDefault="00521105" w:rsidP="00521105">
      <w:pPr>
        <w:spacing w:before="9"/>
        <w:rPr>
          <w:rFonts w:ascii="Arial" w:eastAsia="Arial" w:hAnsi="Arial" w:cs="Arial"/>
          <w:sz w:val="13"/>
          <w:szCs w:val="13"/>
        </w:rPr>
      </w:pPr>
    </w:p>
    <w:p w:rsidR="00474B58" w:rsidRPr="003048A3" w:rsidRDefault="00474B58" w:rsidP="00474B58">
      <w:pPr>
        <w:jc w:val="both"/>
        <w:rPr>
          <w:rFonts w:ascii="Arial" w:hAnsi="Arial" w:cs="Arial"/>
          <w:sz w:val="20"/>
          <w:szCs w:val="20"/>
        </w:rPr>
      </w:pPr>
      <w:r w:rsidRPr="003048A3">
        <w:rPr>
          <w:rFonts w:ascii="Arial" w:hAnsi="Arial" w:cs="Arial"/>
          <w:sz w:val="20"/>
          <w:szCs w:val="20"/>
        </w:rPr>
        <w:t>Dokładne lokalizacje punktów dostępowych należy uzgodnić z przedstawicielem gminy  na etapie realizacyjnym. Wszystkie lokalizacje posiadają dostęp do zasilania w energię elektryczną, przy czym doprowadzenie zasilania do urządzeń nadawczo-odbiorczych leży po stronie Wykonawcy. Sposób instalacji urządzeń oraz przewodów zasilających w energię i sieciowych musi zostać uzgodniony z</w:t>
      </w:r>
      <w:r>
        <w:rPr>
          <w:rFonts w:ascii="Arial" w:hAnsi="Arial" w:cs="Arial"/>
          <w:sz w:val="20"/>
          <w:szCs w:val="20"/>
        </w:rPr>
        <w:t> </w:t>
      </w:r>
      <w:r w:rsidRPr="003048A3">
        <w:rPr>
          <w:rFonts w:ascii="Arial" w:hAnsi="Arial" w:cs="Arial"/>
          <w:sz w:val="20"/>
          <w:szCs w:val="20"/>
        </w:rPr>
        <w:t>przedstawicielem Gminy na piśmie i w formie graficznej.</w:t>
      </w:r>
    </w:p>
    <w:p w:rsidR="00474B58" w:rsidRPr="003048A3" w:rsidRDefault="00474B58" w:rsidP="00474B58">
      <w:pPr>
        <w:rPr>
          <w:rFonts w:ascii="Arial" w:hAnsi="Arial" w:cs="Arial"/>
          <w:sz w:val="20"/>
          <w:szCs w:val="20"/>
        </w:rPr>
      </w:pPr>
    </w:p>
    <w:p w:rsidR="00474B58" w:rsidRPr="003048A3" w:rsidRDefault="00474B58" w:rsidP="00474B58">
      <w:pPr>
        <w:rPr>
          <w:rFonts w:ascii="Arial" w:hAnsi="Arial" w:cs="Arial"/>
          <w:b/>
          <w:sz w:val="20"/>
          <w:szCs w:val="20"/>
        </w:rPr>
      </w:pPr>
      <w:r w:rsidRPr="003048A3">
        <w:rPr>
          <w:rFonts w:ascii="Arial" w:hAnsi="Arial" w:cs="Arial"/>
          <w:b/>
          <w:sz w:val="20"/>
          <w:szCs w:val="20"/>
        </w:rPr>
        <w:t>Systemowe rozwiązanie technologiczne</w:t>
      </w:r>
    </w:p>
    <w:p w:rsidR="00474B58" w:rsidRPr="003048A3" w:rsidRDefault="00474B58" w:rsidP="00474B58">
      <w:pPr>
        <w:rPr>
          <w:rFonts w:ascii="Arial" w:hAnsi="Arial" w:cs="Arial"/>
          <w:sz w:val="20"/>
          <w:szCs w:val="20"/>
        </w:rPr>
      </w:pPr>
    </w:p>
    <w:p w:rsidR="00474B58" w:rsidRPr="003048A3" w:rsidRDefault="00474B58" w:rsidP="00474B58">
      <w:pPr>
        <w:jc w:val="both"/>
        <w:rPr>
          <w:rFonts w:ascii="Arial" w:hAnsi="Arial" w:cs="Arial"/>
          <w:sz w:val="20"/>
          <w:szCs w:val="20"/>
        </w:rPr>
      </w:pPr>
      <w:r w:rsidRPr="003048A3">
        <w:rPr>
          <w:rFonts w:ascii="Arial" w:hAnsi="Arial" w:cs="Arial"/>
          <w:sz w:val="20"/>
          <w:szCs w:val="20"/>
        </w:rPr>
        <w:t>Wykonawca</w:t>
      </w:r>
      <w:r w:rsidRPr="003048A3">
        <w:rPr>
          <w:rFonts w:ascii="Arial" w:hAnsi="Arial" w:cs="Arial"/>
          <w:sz w:val="20"/>
          <w:szCs w:val="20"/>
        </w:rPr>
        <w:tab/>
        <w:t>zobowiązany</w:t>
      </w:r>
      <w:r w:rsidRPr="003048A3">
        <w:rPr>
          <w:rFonts w:ascii="Arial" w:hAnsi="Arial" w:cs="Arial"/>
          <w:sz w:val="20"/>
          <w:szCs w:val="20"/>
        </w:rPr>
        <w:tab/>
        <w:t>jest</w:t>
      </w:r>
      <w:r w:rsidRPr="003048A3">
        <w:rPr>
          <w:rFonts w:ascii="Arial" w:hAnsi="Arial" w:cs="Arial"/>
          <w:sz w:val="20"/>
          <w:szCs w:val="20"/>
        </w:rPr>
        <w:tab/>
        <w:t>do</w:t>
      </w:r>
      <w:r w:rsidRPr="003048A3">
        <w:rPr>
          <w:rFonts w:ascii="Arial" w:hAnsi="Arial" w:cs="Arial"/>
          <w:sz w:val="20"/>
          <w:szCs w:val="20"/>
        </w:rPr>
        <w:tab/>
        <w:t>realizacji</w:t>
      </w:r>
      <w:r w:rsidRPr="003048A3">
        <w:rPr>
          <w:rFonts w:ascii="Arial" w:hAnsi="Arial" w:cs="Arial"/>
          <w:sz w:val="20"/>
          <w:szCs w:val="20"/>
        </w:rPr>
        <w:tab/>
        <w:t>zamówienia</w:t>
      </w:r>
      <w:r w:rsidRPr="003048A3">
        <w:rPr>
          <w:rFonts w:ascii="Arial" w:hAnsi="Arial" w:cs="Arial"/>
          <w:sz w:val="20"/>
          <w:szCs w:val="20"/>
        </w:rPr>
        <w:tab/>
        <w:t>poprzez</w:t>
      </w:r>
      <w:r>
        <w:rPr>
          <w:rFonts w:ascii="Arial" w:hAnsi="Arial" w:cs="Arial"/>
          <w:sz w:val="20"/>
          <w:szCs w:val="20"/>
        </w:rPr>
        <w:t xml:space="preserve"> </w:t>
      </w:r>
      <w:r w:rsidRPr="003048A3">
        <w:rPr>
          <w:rFonts w:ascii="Arial" w:hAnsi="Arial" w:cs="Arial"/>
          <w:sz w:val="20"/>
          <w:szCs w:val="20"/>
        </w:rPr>
        <w:t xml:space="preserve">wybudowanie bezprzewodowej sieci działającej w paśmie 2,4GHz i 5GHz, na  częstotliwościach radiowych (zgodnie z Rozporządzeniem Ministra Transportu z dnia 3 lipca 2007 w sprawie urządzeń nadawczych lub </w:t>
      </w:r>
      <w:r w:rsidRPr="003048A3">
        <w:rPr>
          <w:rFonts w:ascii="Arial" w:hAnsi="Arial" w:cs="Arial"/>
          <w:sz w:val="20"/>
          <w:szCs w:val="20"/>
        </w:rPr>
        <w:lastRenderedPageBreak/>
        <w:t xml:space="preserve">nadawczo-odbiorczych tzw. MRC, Multi-Ratio </w:t>
      </w:r>
      <w:proofErr w:type="spellStart"/>
      <w:r w:rsidRPr="003048A3">
        <w:rPr>
          <w:rFonts w:ascii="Arial" w:hAnsi="Arial" w:cs="Arial"/>
          <w:sz w:val="20"/>
          <w:szCs w:val="20"/>
        </w:rPr>
        <w:t>Combining</w:t>
      </w:r>
      <w:proofErr w:type="spellEnd"/>
      <w:r w:rsidRPr="003048A3">
        <w:rPr>
          <w:rFonts w:ascii="Arial" w:hAnsi="Arial" w:cs="Arial"/>
          <w:sz w:val="20"/>
          <w:szCs w:val="20"/>
        </w:rPr>
        <w:t>) niewymagających pozwoleń  radiowych.</w:t>
      </w:r>
    </w:p>
    <w:p w:rsidR="00474B58" w:rsidRPr="003048A3" w:rsidRDefault="00474B58" w:rsidP="00474B58">
      <w:pPr>
        <w:rPr>
          <w:rFonts w:ascii="Arial" w:hAnsi="Arial" w:cs="Arial"/>
          <w:sz w:val="20"/>
          <w:szCs w:val="20"/>
        </w:rPr>
      </w:pPr>
      <w:r w:rsidRPr="003048A3">
        <w:rPr>
          <w:rFonts w:ascii="Arial" w:hAnsi="Arial" w:cs="Arial"/>
          <w:sz w:val="20"/>
          <w:szCs w:val="20"/>
        </w:rPr>
        <w:t>Sieć publicznych punktów dostępu do Internetu musi spełniać następujące założenia technologiczne:</w:t>
      </w:r>
    </w:p>
    <w:p w:rsidR="00474B58" w:rsidRPr="003048A3" w:rsidRDefault="00474B58" w:rsidP="00474B58">
      <w:pPr>
        <w:rPr>
          <w:rFonts w:ascii="Arial" w:hAnsi="Arial" w:cs="Arial"/>
          <w:sz w:val="20"/>
          <w:szCs w:val="20"/>
        </w:rPr>
      </w:pPr>
    </w:p>
    <w:p w:rsidR="00474B58" w:rsidRPr="003048A3" w:rsidRDefault="00474B58" w:rsidP="00474B58">
      <w:pPr>
        <w:pStyle w:val="Akapitzlist"/>
        <w:widowControl/>
        <w:numPr>
          <w:ilvl w:val="0"/>
          <w:numId w:val="35"/>
        </w:numPr>
        <w:spacing w:after="160" w:line="259" w:lineRule="auto"/>
        <w:ind w:left="851" w:hanging="491"/>
        <w:contextualSpacing/>
        <w:rPr>
          <w:rFonts w:ascii="Arial" w:hAnsi="Arial" w:cs="Arial"/>
          <w:sz w:val="20"/>
          <w:szCs w:val="20"/>
        </w:rPr>
      </w:pPr>
      <w:r w:rsidRPr="003048A3">
        <w:rPr>
          <w:rFonts w:ascii="Arial" w:hAnsi="Arial" w:cs="Arial"/>
          <w:sz w:val="20"/>
          <w:szCs w:val="20"/>
        </w:rPr>
        <w:t xml:space="preserve">zapewniać  bezprzewodowy  dostęp  zgodnie ze  standardami  2.4  GHz  oraz  5  GHz 802.l </w:t>
      </w:r>
      <w:proofErr w:type="spellStart"/>
      <w:r w:rsidRPr="003048A3">
        <w:rPr>
          <w:rFonts w:ascii="Arial" w:hAnsi="Arial" w:cs="Arial"/>
          <w:sz w:val="20"/>
          <w:szCs w:val="20"/>
        </w:rPr>
        <w:t>ac</w:t>
      </w:r>
      <w:proofErr w:type="spellEnd"/>
      <w:r w:rsidRPr="003048A3">
        <w:rPr>
          <w:rFonts w:ascii="Arial" w:hAnsi="Arial" w:cs="Arial"/>
          <w:sz w:val="20"/>
          <w:szCs w:val="20"/>
        </w:rPr>
        <w:t xml:space="preserve"> (tzw. Dual Band),</w:t>
      </w:r>
    </w:p>
    <w:p w:rsidR="00474B58" w:rsidRPr="003048A3" w:rsidRDefault="00474B58" w:rsidP="00474B58">
      <w:pPr>
        <w:pStyle w:val="Akapitzlist"/>
        <w:widowControl/>
        <w:numPr>
          <w:ilvl w:val="0"/>
          <w:numId w:val="35"/>
        </w:numPr>
        <w:spacing w:after="160" w:line="259" w:lineRule="auto"/>
        <w:ind w:left="851" w:hanging="491"/>
        <w:contextualSpacing/>
        <w:rPr>
          <w:rFonts w:ascii="Arial" w:hAnsi="Arial" w:cs="Arial"/>
          <w:sz w:val="20"/>
          <w:szCs w:val="20"/>
        </w:rPr>
      </w:pPr>
      <w:r w:rsidRPr="003048A3">
        <w:rPr>
          <w:rFonts w:ascii="Arial" w:hAnsi="Arial" w:cs="Arial"/>
          <w:sz w:val="20"/>
          <w:szCs w:val="20"/>
        </w:rPr>
        <w:t xml:space="preserve">urządzenia systemu muszą posiadać certyfikat zgodności </w:t>
      </w:r>
      <w:proofErr w:type="spellStart"/>
      <w:r w:rsidRPr="003048A3">
        <w:rPr>
          <w:rFonts w:ascii="Arial" w:hAnsi="Arial" w:cs="Arial"/>
          <w:sz w:val="20"/>
          <w:szCs w:val="20"/>
        </w:rPr>
        <w:t>WiFi</w:t>
      </w:r>
      <w:proofErr w:type="spellEnd"/>
      <w:r w:rsidRPr="003048A3">
        <w:rPr>
          <w:rFonts w:ascii="Arial" w:hAnsi="Arial" w:cs="Arial"/>
          <w:sz w:val="20"/>
          <w:szCs w:val="20"/>
        </w:rPr>
        <w:t xml:space="preserve"> Alliance,</w:t>
      </w:r>
    </w:p>
    <w:p w:rsidR="00474B58" w:rsidRPr="003048A3" w:rsidRDefault="00474B58" w:rsidP="00474B58">
      <w:pPr>
        <w:pStyle w:val="Akapitzlist"/>
        <w:widowControl/>
        <w:numPr>
          <w:ilvl w:val="0"/>
          <w:numId w:val="35"/>
        </w:numPr>
        <w:spacing w:after="160" w:line="259" w:lineRule="auto"/>
        <w:ind w:left="851" w:hanging="491"/>
        <w:contextualSpacing/>
        <w:rPr>
          <w:rFonts w:ascii="Arial" w:hAnsi="Arial" w:cs="Arial"/>
          <w:sz w:val="20"/>
          <w:szCs w:val="20"/>
        </w:rPr>
      </w:pPr>
      <w:r w:rsidRPr="003048A3">
        <w:rPr>
          <w:rFonts w:ascii="Arial" w:hAnsi="Arial" w:cs="Arial"/>
          <w:sz w:val="20"/>
          <w:szCs w:val="20"/>
        </w:rPr>
        <w:t>pracować w architekturze gwarantującej centralne zarządzanie infrastrukturą bezprzewodową,</w:t>
      </w:r>
    </w:p>
    <w:p w:rsidR="00474B58" w:rsidRPr="003048A3" w:rsidRDefault="00474B58" w:rsidP="00474B58">
      <w:pPr>
        <w:pStyle w:val="Akapitzlist"/>
        <w:widowControl/>
        <w:numPr>
          <w:ilvl w:val="0"/>
          <w:numId w:val="35"/>
        </w:numPr>
        <w:spacing w:after="160" w:line="259" w:lineRule="auto"/>
        <w:ind w:left="851" w:hanging="491"/>
        <w:contextualSpacing/>
        <w:rPr>
          <w:rFonts w:ascii="Arial" w:hAnsi="Arial" w:cs="Arial"/>
          <w:sz w:val="20"/>
          <w:szCs w:val="20"/>
        </w:rPr>
      </w:pPr>
      <w:r w:rsidRPr="003048A3">
        <w:rPr>
          <w:rFonts w:ascii="Arial" w:hAnsi="Arial" w:cs="Arial"/>
          <w:sz w:val="20"/>
          <w:szCs w:val="20"/>
        </w:rPr>
        <w:t>zapewniać bezpieczną transmisję radiową zgodnie ze ogólnie obowiązującymi standardami (IEEE 802.l w, WPA2, IEEE 802.lx, AES-CCMP),</w:t>
      </w:r>
    </w:p>
    <w:p w:rsidR="00474B58" w:rsidRPr="003048A3" w:rsidRDefault="00474B58" w:rsidP="00474B58">
      <w:pPr>
        <w:pStyle w:val="Akapitzlist"/>
        <w:widowControl/>
        <w:numPr>
          <w:ilvl w:val="0"/>
          <w:numId w:val="35"/>
        </w:numPr>
        <w:spacing w:after="160" w:line="259" w:lineRule="auto"/>
        <w:ind w:left="851" w:hanging="491"/>
        <w:contextualSpacing/>
        <w:rPr>
          <w:rFonts w:ascii="Arial" w:hAnsi="Arial" w:cs="Arial"/>
          <w:sz w:val="20"/>
          <w:szCs w:val="20"/>
        </w:rPr>
      </w:pPr>
      <w:r w:rsidRPr="003048A3">
        <w:rPr>
          <w:rFonts w:ascii="Arial" w:hAnsi="Arial" w:cs="Arial"/>
          <w:sz w:val="20"/>
          <w:szCs w:val="20"/>
        </w:rPr>
        <w:t>zapewniać równoczesną obsługę zróżnicowanych zasad dostępu do medium bezprzewodowego,</w:t>
      </w:r>
    </w:p>
    <w:p w:rsidR="00474B58" w:rsidRPr="003048A3" w:rsidRDefault="00474B58" w:rsidP="00474B58">
      <w:pPr>
        <w:pStyle w:val="Akapitzlist"/>
        <w:widowControl/>
        <w:numPr>
          <w:ilvl w:val="0"/>
          <w:numId w:val="35"/>
        </w:numPr>
        <w:spacing w:after="160" w:line="259" w:lineRule="auto"/>
        <w:ind w:left="851" w:hanging="491"/>
        <w:contextualSpacing/>
        <w:rPr>
          <w:rFonts w:ascii="Arial" w:hAnsi="Arial" w:cs="Arial"/>
          <w:sz w:val="20"/>
          <w:szCs w:val="20"/>
        </w:rPr>
      </w:pPr>
      <w:r w:rsidRPr="003048A3">
        <w:rPr>
          <w:rFonts w:ascii="Arial" w:hAnsi="Arial" w:cs="Arial"/>
          <w:sz w:val="20"/>
          <w:szCs w:val="20"/>
        </w:rPr>
        <w:t>zapewniać wysoką niezawodność i ciągłość działania sieci, muszą zostać zaimplementowane  mechanizmy wysokiej dostępności.</w:t>
      </w:r>
    </w:p>
    <w:p w:rsidR="00474B58" w:rsidRPr="003048A3" w:rsidRDefault="00474B58" w:rsidP="00474B58">
      <w:pPr>
        <w:jc w:val="both"/>
        <w:rPr>
          <w:rFonts w:ascii="Arial" w:hAnsi="Arial" w:cs="Arial"/>
          <w:sz w:val="20"/>
          <w:szCs w:val="20"/>
        </w:rPr>
      </w:pPr>
      <w:r w:rsidRPr="003048A3">
        <w:rPr>
          <w:rFonts w:ascii="Arial" w:hAnsi="Arial" w:cs="Arial"/>
          <w:sz w:val="20"/>
          <w:szCs w:val="20"/>
        </w:rPr>
        <w:t xml:space="preserve">Wybudowana sieć składać się ma z warstwy dystrybucyjnej, zapewniającej połączenie między węzłem dystrybucyjnym a punktami dostępowymi, oraz warstwy dostępowej zapewniającej dostęp do Internetu użytkowników  końcowych poprzez punkty dostępowe. </w:t>
      </w:r>
    </w:p>
    <w:p w:rsidR="00474B58" w:rsidRDefault="00474B58" w:rsidP="00474B58">
      <w:pPr>
        <w:jc w:val="both"/>
        <w:rPr>
          <w:rFonts w:ascii="Arial" w:hAnsi="Arial" w:cs="Arial"/>
          <w:sz w:val="20"/>
          <w:szCs w:val="20"/>
        </w:rPr>
      </w:pPr>
      <w:r w:rsidRPr="003048A3">
        <w:rPr>
          <w:rFonts w:ascii="Arial" w:hAnsi="Arial" w:cs="Arial"/>
          <w:sz w:val="20"/>
          <w:szCs w:val="20"/>
        </w:rPr>
        <w:t xml:space="preserve">Wykonawca zobowiązany jest do wykonania warstwy dystrybucyjnej zapewniającej możliwość dostępu do Internetu we wszystkich wskazanych  powyżej lokalizacjach. W niniejszej koncepcji przedstawiono przykładowe rozwiązanie dotyczące realizacji warstwy dystrybucyjnej. </w:t>
      </w:r>
      <w:r w:rsidRPr="00763658">
        <w:rPr>
          <w:rFonts w:ascii="Arial" w:hAnsi="Arial" w:cs="Arial"/>
          <w:sz w:val="20"/>
          <w:szCs w:val="20"/>
        </w:rPr>
        <w:t>Niemniej wykonawca  na  etapie  składania  oferty  będzie  miał  możliwość  zaprezentowania innego   rozwiązania,</w:t>
      </w:r>
      <w:r w:rsidRPr="003048A3">
        <w:rPr>
          <w:rFonts w:ascii="Arial" w:hAnsi="Arial" w:cs="Arial"/>
          <w:sz w:val="20"/>
          <w:szCs w:val="20"/>
        </w:rPr>
        <w:t xml:space="preserve"> w  którym   wskaże   sposób   realizacji  warstwy   dystrybucyjnej   sieci zapewniający  uzyskanie  dostępu  do  Internetu  we  wszystkich   planowanych  lokalizacjach Punktów Dostępowych </w:t>
      </w:r>
      <w:proofErr w:type="spellStart"/>
      <w:r w:rsidRPr="003048A3">
        <w:rPr>
          <w:rFonts w:ascii="Arial" w:hAnsi="Arial" w:cs="Arial"/>
          <w:sz w:val="20"/>
          <w:szCs w:val="20"/>
        </w:rPr>
        <w:t>WiFi</w:t>
      </w:r>
      <w:proofErr w:type="spellEnd"/>
      <w:r w:rsidRPr="003048A3">
        <w:rPr>
          <w:rFonts w:ascii="Arial" w:hAnsi="Arial" w:cs="Arial"/>
          <w:sz w:val="20"/>
          <w:szCs w:val="20"/>
        </w:rPr>
        <w:t>.</w:t>
      </w:r>
    </w:p>
    <w:p w:rsidR="00474B58" w:rsidRPr="003048A3" w:rsidRDefault="00474B58" w:rsidP="00474B58">
      <w:pPr>
        <w:jc w:val="both"/>
        <w:rPr>
          <w:rFonts w:ascii="Arial" w:hAnsi="Arial" w:cs="Arial"/>
          <w:sz w:val="20"/>
          <w:szCs w:val="20"/>
        </w:rPr>
      </w:pPr>
    </w:p>
    <w:p w:rsidR="00474B58" w:rsidRPr="003048A3" w:rsidRDefault="00474B58" w:rsidP="00474B58">
      <w:pPr>
        <w:rPr>
          <w:rFonts w:ascii="Arial" w:hAnsi="Arial" w:cs="Arial"/>
          <w:b/>
          <w:sz w:val="20"/>
          <w:szCs w:val="20"/>
        </w:rPr>
      </w:pPr>
      <w:r w:rsidRPr="003048A3">
        <w:rPr>
          <w:rFonts w:ascii="Arial" w:hAnsi="Arial" w:cs="Arial"/>
          <w:b/>
          <w:sz w:val="20"/>
          <w:szCs w:val="20"/>
        </w:rPr>
        <w:t>Przykładowe rozwiązanie dotyczące warstwy dystrybucyjnej</w:t>
      </w:r>
    </w:p>
    <w:p w:rsidR="00474B58" w:rsidRDefault="00474B58" w:rsidP="00474B58">
      <w:pPr>
        <w:jc w:val="both"/>
        <w:rPr>
          <w:rFonts w:ascii="Arial" w:hAnsi="Arial" w:cs="Arial"/>
          <w:sz w:val="20"/>
          <w:szCs w:val="20"/>
        </w:rPr>
      </w:pPr>
    </w:p>
    <w:p w:rsidR="00474B58" w:rsidRPr="003048A3" w:rsidRDefault="00474B58" w:rsidP="00474B58">
      <w:pPr>
        <w:jc w:val="both"/>
        <w:rPr>
          <w:rFonts w:ascii="Arial" w:hAnsi="Arial" w:cs="Arial"/>
          <w:sz w:val="20"/>
          <w:szCs w:val="20"/>
        </w:rPr>
      </w:pPr>
      <w:r w:rsidRPr="003048A3">
        <w:rPr>
          <w:rFonts w:ascii="Arial" w:hAnsi="Arial" w:cs="Arial"/>
          <w:sz w:val="20"/>
          <w:szCs w:val="20"/>
        </w:rPr>
        <w:t xml:space="preserve">Główny punkt dystrybucyjny sieci znajdować się będzie w Urzędzie Miejskim przy ulicy Kościuszki 27, skąd światłowodem będzie przesłany do szafy dystrybucyjnej zlokalizowanej w budynku Szkoły Podstawowej nr 2 przy ulicy Kościuszki 6, gdzie gmina posiada własny maszt nadawczy do warstwy dystrybucyjnej. </w:t>
      </w:r>
      <w:r w:rsidR="00EA5ECB">
        <w:rPr>
          <w:rFonts w:ascii="Arial" w:hAnsi="Arial" w:cs="Arial"/>
          <w:sz w:val="20"/>
          <w:szCs w:val="20"/>
        </w:rPr>
        <w:t>W</w:t>
      </w:r>
      <w:r w:rsidR="00EA5ECB" w:rsidRPr="00EA5ECB">
        <w:rPr>
          <w:rFonts w:ascii="Arial" w:hAnsi="Arial" w:cs="Arial"/>
          <w:sz w:val="20"/>
          <w:szCs w:val="20"/>
        </w:rPr>
        <w:t>szelkie koszty związane z usługą dostępu do Internetu, energii elektrycznej we wskazanych lokalizacjach leżą po stronie Zamawiającego</w:t>
      </w:r>
      <w:r w:rsidR="00EA5ECB">
        <w:rPr>
          <w:rFonts w:ascii="Arial" w:hAnsi="Arial" w:cs="Arial"/>
          <w:sz w:val="20"/>
          <w:szCs w:val="20"/>
        </w:rPr>
        <w:t>.</w:t>
      </w:r>
    </w:p>
    <w:p w:rsidR="00474B58" w:rsidRPr="003048A3" w:rsidRDefault="00474B58" w:rsidP="00474B58">
      <w:pPr>
        <w:jc w:val="both"/>
        <w:rPr>
          <w:rFonts w:ascii="Arial" w:hAnsi="Arial" w:cs="Arial"/>
          <w:sz w:val="20"/>
          <w:szCs w:val="20"/>
        </w:rPr>
      </w:pPr>
      <w:r w:rsidRPr="003048A3">
        <w:rPr>
          <w:rFonts w:ascii="Arial" w:hAnsi="Arial" w:cs="Arial"/>
          <w:sz w:val="20"/>
          <w:szCs w:val="20"/>
        </w:rPr>
        <w:t xml:space="preserve">Warstwa dystrybucyjna sieci składać się może z systemu punkt-punkt działającego w </w:t>
      </w:r>
      <w:r w:rsidR="00EA5ECB">
        <w:rPr>
          <w:rFonts w:ascii="Arial" w:hAnsi="Arial" w:cs="Arial"/>
          <w:sz w:val="20"/>
          <w:szCs w:val="20"/>
        </w:rPr>
        <w:t xml:space="preserve">paśmie nielicencjonowanym 5GHz, lub </w:t>
      </w:r>
      <w:r w:rsidR="00EA5ECB" w:rsidRPr="001A5F8F">
        <w:rPr>
          <w:rFonts w:ascii="Arial" w:hAnsi="Arial" w:cs="Arial"/>
          <w:sz w:val="20"/>
          <w:szCs w:val="20"/>
        </w:rPr>
        <w:t xml:space="preserve">punkt-wielopunkt lub </w:t>
      </w:r>
      <w:proofErr w:type="spellStart"/>
      <w:r w:rsidR="00EA5ECB" w:rsidRPr="001A5F8F">
        <w:rPr>
          <w:rFonts w:ascii="Arial" w:hAnsi="Arial" w:cs="Arial"/>
          <w:sz w:val="20"/>
          <w:szCs w:val="20"/>
        </w:rPr>
        <w:t>mesh</w:t>
      </w:r>
      <w:proofErr w:type="spellEnd"/>
      <w:r w:rsidR="00EA5ECB">
        <w:rPr>
          <w:rFonts w:ascii="Arial" w:hAnsi="Arial" w:cs="Arial"/>
          <w:sz w:val="20"/>
          <w:szCs w:val="20"/>
        </w:rPr>
        <w:t>.</w:t>
      </w:r>
    </w:p>
    <w:p w:rsidR="00474B58" w:rsidRPr="003048A3" w:rsidRDefault="00474B58" w:rsidP="00474B58">
      <w:pPr>
        <w:jc w:val="both"/>
        <w:rPr>
          <w:rFonts w:ascii="Arial" w:hAnsi="Arial" w:cs="Arial"/>
          <w:sz w:val="20"/>
          <w:szCs w:val="20"/>
        </w:rPr>
      </w:pPr>
      <w:r w:rsidRPr="003048A3">
        <w:rPr>
          <w:rFonts w:ascii="Arial" w:hAnsi="Arial" w:cs="Arial"/>
          <w:sz w:val="20"/>
          <w:szCs w:val="20"/>
        </w:rPr>
        <w:t>System punkt-punkt ma za zadanie zapewnienie łączności między punktami dystrybucyjnym sieci, a</w:t>
      </w:r>
      <w:r>
        <w:rPr>
          <w:rFonts w:ascii="Arial" w:hAnsi="Arial" w:cs="Arial"/>
          <w:sz w:val="20"/>
          <w:szCs w:val="20"/>
        </w:rPr>
        <w:t> </w:t>
      </w:r>
      <w:r w:rsidRPr="003048A3">
        <w:rPr>
          <w:rFonts w:ascii="Arial" w:hAnsi="Arial" w:cs="Arial"/>
          <w:sz w:val="20"/>
          <w:szCs w:val="20"/>
        </w:rPr>
        <w:t xml:space="preserve"> punktami dostępowymi wskazanymi w tabeli lokalizacji punktów dostępowych. W tym celu na maszcie znajdującym się na punkcie dystrybucyjnym należy zainstalować urządzenie nadawcze, natomiast w</w:t>
      </w:r>
      <w:r>
        <w:rPr>
          <w:rFonts w:ascii="Arial" w:hAnsi="Arial" w:cs="Arial"/>
          <w:sz w:val="20"/>
          <w:szCs w:val="20"/>
        </w:rPr>
        <w:t> </w:t>
      </w:r>
      <w:r w:rsidRPr="003048A3">
        <w:rPr>
          <w:rFonts w:ascii="Arial" w:hAnsi="Arial" w:cs="Arial"/>
          <w:sz w:val="20"/>
          <w:szCs w:val="20"/>
        </w:rPr>
        <w:t xml:space="preserve"> lokalizacjach punktów dostępowych zainstalować drugie urządzenie odbiorcze(stację kliencką). </w:t>
      </w:r>
    </w:p>
    <w:p w:rsidR="00474B58" w:rsidRPr="003048A3" w:rsidRDefault="00474B58" w:rsidP="00474B58">
      <w:pPr>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Wykonawca zobowiązany jest wykonać połączenia między stacjami klienckimi systemu dystrybucyjnego, a punktami dostępowymi w danej lokalizacji w sposób uzgodniony z gminą. W</w:t>
      </w:r>
      <w:r>
        <w:rPr>
          <w:rFonts w:ascii="Arial" w:hAnsi="Arial" w:cs="Arial"/>
          <w:sz w:val="20"/>
          <w:szCs w:val="20"/>
        </w:rPr>
        <w:t> </w:t>
      </w:r>
      <w:r w:rsidRPr="003048A3">
        <w:rPr>
          <w:rFonts w:ascii="Arial" w:hAnsi="Arial" w:cs="Arial"/>
          <w:sz w:val="20"/>
          <w:szCs w:val="20"/>
        </w:rPr>
        <w:t xml:space="preserve">przypadku,  gdy jedna stacja kliencka ma posłużyć do przekazania transmisji do więcej niż jednego punktu dostępowego Wykonawca zobowiązany jest do instalacji w miejscu uzgodnionym z gminą urządzenia przełącznika sieciowego zapewniającego prawidłowe funkcjonowanie systemu. </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Punkty dostępowe winny zostać zainstalowane we wskazanych w tabeli lokalizacjach w miejscach uzgodnionych z Gminą i posiadających największy potencjał propagacyjny w danej lokalizacji. W</w:t>
      </w:r>
      <w:r>
        <w:rPr>
          <w:rFonts w:ascii="Arial" w:hAnsi="Arial" w:cs="Arial"/>
          <w:sz w:val="20"/>
          <w:szCs w:val="20"/>
        </w:rPr>
        <w:t> </w:t>
      </w:r>
      <w:r w:rsidRPr="003048A3">
        <w:rPr>
          <w:rFonts w:ascii="Arial" w:hAnsi="Arial" w:cs="Arial"/>
          <w:sz w:val="20"/>
          <w:szCs w:val="20"/>
        </w:rPr>
        <w:t xml:space="preserve">przypadku zewnętrznych punktów dostępowych  instalacja  punktów dostępowych powinna umożliwiać dostęp do Internetu na jak największym obszarze danego miejsca publicznego. </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 xml:space="preserve">Gmina  zapewni  dostęp  do  Internetu  w  punkcie dystrybucyjnym  sieci  o  parametrach umożliwiających realizację niniejszego zadania. </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763658">
        <w:rPr>
          <w:rFonts w:ascii="Arial" w:hAnsi="Arial" w:cs="Arial"/>
          <w:sz w:val="20"/>
          <w:szCs w:val="20"/>
        </w:rPr>
        <w:t>Wykonawca może na etapie oferty przedstawić inną propozycję</w:t>
      </w:r>
      <w:r w:rsidRPr="003048A3">
        <w:rPr>
          <w:rFonts w:ascii="Arial" w:hAnsi="Arial" w:cs="Arial"/>
          <w:sz w:val="20"/>
          <w:szCs w:val="20"/>
        </w:rPr>
        <w:t xml:space="preserve"> realizacji warstwy dystrybucyjnej sieci, która zapewni dostęp do Internetu w planowanych lokalizacjach Punktów Dostępowych </w:t>
      </w:r>
      <w:proofErr w:type="spellStart"/>
      <w:r w:rsidRPr="003048A3">
        <w:rPr>
          <w:rFonts w:ascii="Arial" w:hAnsi="Arial" w:cs="Arial"/>
          <w:sz w:val="20"/>
          <w:szCs w:val="20"/>
        </w:rPr>
        <w:t>WiFi</w:t>
      </w:r>
      <w:proofErr w:type="spellEnd"/>
      <w:r w:rsidRPr="003048A3">
        <w:rPr>
          <w:rFonts w:ascii="Arial" w:hAnsi="Arial" w:cs="Arial"/>
          <w:sz w:val="20"/>
          <w:szCs w:val="20"/>
        </w:rPr>
        <w:t xml:space="preserve">, przy czym funkcjonowanie warstwy dystrybucyjnej sieci nie może generować dodatkowych kosztów operacyjnych w stosunku do zaprezentowanego powyżej wariantu w postaci m.in. kosztów korzystania z infrastruktury podmiotów trzecich, kosztów korzystania z nieruchomości itp. </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lastRenderedPageBreak/>
        <w:t>Przedstawiona, alternatywna propozycja realizacji warstwy dystrybucyjnej będzie podlegała ocenie w</w:t>
      </w:r>
      <w:r>
        <w:rPr>
          <w:rFonts w:ascii="Arial" w:hAnsi="Arial" w:cs="Arial"/>
          <w:sz w:val="20"/>
          <w:szCs w:val="20"/>
        </w:rPr>
        <w:t> </w:t>
      </w:r>
      <w:r w:rsidRPr="003048A3">
        <w:rPr>
          <w:rFonts w:ascii="Arial" w:hAnsi="Arial" w:cs="Arial"/>
          <w:sz w:val="20"/>
          <w:szCs w:val="20"/>
        </w:rPr>
        <w:t xml:space="preserve">ramach oceny przedłożonych ofert w zakresie realności wykonania i kosztów wykonania oraz kosztów operacyjnych funkcjonowania w przyszłości. </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 xml:space="preserve">Wybrane rozwiązanie technologiczne budowy sieci publicznych punktów dostępowych w gminie Czersk będzie mogło zostać zmodyfikowane </w:t>
      </w:r>
      <w:r w:rsidRPr="00763658">
        <w:rPr>
          <w:rFonts w:ascii="Arial" w:hAnsi="Arial" w:cs="Arial"/>
          <w:sz w:val="20"/>
          <w:szCs w:val="20"/>
        </w:rPr>
        <w:t>na wniosek Wykonawcy jedynie za pisemną zgodą gminy, w p</w:t>
      </w:r>
      <w:r w:rsidRPr="003048A3">
        <w:rPr>
          <w:rFonts w:ascii="Arial" w:hAnsi="Arial" w:cs="Arial"/>
          <w:sz w:val="20"/>
          <w:szCs w:val="20"/>
        </w:rPr>
        <w:t xml:space="preserve">rzypadku wystąpienia obiektywnych przeszkód dla jego realizacji np. brak widoczności radiowej między wskazanymi lokalizacjami. W takim przypadku Wykonawca zobowiązany będzie do przedstawienia pisemnego wniosku zawierającego szczegółową propozycję nowego rozwiązania technologicznego. </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 xml:space="preserve">Specyfikacja techniczna urządzeń radiowych, które mają zostać zastosowane w ramach realizacji zadania została przedstawiona poniżej. </w:t>
      </w:r>
    </w:p>
    <w:p w:rsidR="00474B58" w:rsidRPr="003048A3" w:rsidRDefault="00474B58" w:rsidP="00474B58">
      <w:pPr>
        <w:jc w:val="both"/>
        <w:rPr>
          <w:rFonts w:ascii="Arial" w:hAnsi="Arial" w:cs="Arial"/>
          <w:sz w:val="20"/>
          <w:szCs w:val="20"/>
        </w:rPr>
      </w:pPr>
    </w:p>
    <w:p w:rsidR="00474B58" w:rsidRDefault="00474B58" w:rsidP="00474B58">
      <w:pPr>
        <w:rPr>
          <w:rFonts w:ascii="Arial" w:hAnsi="Arial" w:cs="Arial"/>
          <w:sz w:val="20"/>
          <w:szCs w:val="20"/>
        </w:rPr>
      </w:pPr>
      <w:r w:rsidRPr="003048A3">
        <w:rPr>
          <w:rFonts w:ascii="Arial" w:hAnsi="Arial" w:cs="Arial"/>
          <w:sz w:val="20"/>
          <w:szCs w:val="20"/>
        </w:rPr>
        <w:t>Wszystkie dostarczane w ramach realizacji zadania urządzenia muszą:</w:t>
      </w:r>
    </w:p>
    <w:p w:rsidR="00474B58" w:rsidRPr="003048A3" w:rsidRDefault="00474B58" w:rsidP="00474B58">
      <w:pPr>
        <w:rPr>
          <w:rFonts w:ascii="Arial" w:hAnsi="Arial" w:cs="Arial"/>
          <w:sz w:val="20"/>
          <w:szCs w:val="20"/>
        </w:rPr>
      </w:pPr>
    </w:p>
    <w:p w:rsidR="00474B58" w:rsidRPr="003048A3" w:rsidRDefault="00474B58" w:rsidP="00474B58">
      <w:pPr>
        <w:pStyle w:val="Akapitzlist"/>
        <w:widowControl/>
        <w:numPr>
          <w:ilvl w:val="0"/>
          <w:numId w:val="36"/>
        </w:numPr>
        <w:spacing w:after="160" w:line="259" w:lineRule="auto"/>
        <w:ind w:left="709" w:hanging="349"/>
        <w:contextualSpacing/>
        <w:rPr>
          <w:rFonts w:ascii="Arial" w:hAnsi="Arial" w:cs="Arial"/>
          <w:sz w:val="20"/>
          <w:szCs w:val="20"/>
        </w:rPr>
      </w:pPr>
      <w:r w:rsidRPr="003048A3">
        <w:rPr>
          <w:rFonts w:ascii="Arial" w:hAnsi="Arial" w:cs="Arial"/>
          <w:sz w:val="20"/>
          <w:szCs w:val="20"/>
        </w:rPr>
        <w:t>posiadać gwarancję minimum 36 miesięcy;</w:t>
      </w:r>
    </w:p>
    <w:p w:rsidR="00474B58" w:rsidRPr="003048A3" w:rsidRDefault="00474B58" w:rsidP="00474B58">
      <w:pPr>
        <w:pStyle w:val="Akapitzlist"/>
        <w:widowControl/>
        <w:numPr>
          <w:ilvl w:val="0"/>
          <w:numId w:val="36"/>
        </w:numPr>
        <w:spacing w:after="160" w:line="259" w:lineRule="auto"/>
        <w:ind w:left="709" w:hanging="349"/>
        <w:contextualSpacing/>
        <w:rPr>
          <w:rFonts w:ascii="Arial" w:hAnsi="Arial" w:cs="Arial"/>
          <w:sz w:val="20"/>
          <w:szCs w:val="20"/>
        </w:rPr>
      </w:pPr>
      <w:r w:rsidRPr="003048A3">
        <w:rPr>
          <w:rFonts w:ascii="Arial" w:hAnsi="Arial" w:cs="Arial"/>
          <w:sz w:val="20"/>
          <w:szCs w:val="20"/>
        </w:rPr>
        <w:t>posiadać certyfikaty zgodności CE;</w:t>
      </w:r>
    </w:p>
    <w:p w:rsidR="00474B58" w:rsidRPr="003048A3" w:rsidRDefault="00474B58" w:rsidP="00474B58">
      <w:pPr>
        <w:pStyle w:val="Akapitzlist"/>
        <w:widowControl/>
        <w:numPr>
          <w:ilvl w:val="0"/>
          <w:numId w:val="36"/>
        </w:numPr>
        <w:spacing w:after="160" w:line="259" w:lineRule="auto"/>
        <w:ind w:left="709" w:hanging="349"/>
        <w:contextualSpacing/>
        <w:rPr>
          <w:rFonts w:ascii="Arial" w:hAnsi="Arial" w:cs="Arial"/>
          <w:sz w:val="20"/>
          <w:szCs w:val="20"/>
        </w:rPr>
      </w:pPr>
      <w:r w:rsidRPr="003048A3">
        <w:rPr>
          <w:rFonts w:ascii="Arial" w:hAnsi="Arial" w:cs="Arial"/>
          <w:sz w:val="20"/>
          <w:szCs w:val="20"/>
        </w:rPr>
        <w:t>być fabrycznie nowe.</w:t>
      </w:r>
    </w:p>
    <w:p w:rsidR="00474B58" w:rsidRDefault="00474B58" w:rsidP="00474B58">
      <w:pPr>
        <w:rPr>
          <w:rFonts w:ascii="Arial" w:hAnsi="Arial" w:cs="Arial"/>
          <w:b/>
          <w:sz w:val="20"/>
          <w:szCs w:val="20"/>
        </w:rPr>
      </w:pPr>
      <w:r w:rsidRPr="003048A3">
        <w:rPr>
          <w:rFonts w:ascii="Arial" w:hAnsi="Arial" w:cs="Arial"/>
          <w:b/>
          <w:sz w:val="20"/>
          <w:szCs w:val="20"/>
        </w:rPr>
        <w:t>Sieć dystrybucyjna - specyfikacja urządzeń</w:t>
      </w:r>
    </w:p>
    <w:p w:rsidR="00474B58" w:rsidRPr="003048A3" w:rsidRDefault="00474B58" w:rsidP="00474B58">
      <w:pPr>
        <w:rPr>
          <w:rFonts w:ascii="Arial" w:hAnsi="Arial" w:cs="Arial"/>
          <w:b/>
          <w:sz w:val="20"/>
          <w:szCs w:val="20"/>
        </w:rPr>
      </w:pPr>
    </w:p>
    <w:p w:rsidR="00474B58" w:rsidRDefault="00474B58" w:rsidP="00474B58">
      <w:pPr>
        <w:rPr>
          <w:rFonts w:ascii="Arial" w:hAnsi="Arial" w:cs="Arial"/>
          <w:sz w:val="20"/>
          <w:szCs w:val="20"/>
        </w:rPr>
      </w:pPr>
      <w:r w:rsidRPr="003048A3">
        <w:rPr>
          <w:rFonts w:ascii="Arial" w:hAnsi="Arial" w:cs="Arial"/>
          <w:sz w:val="20"/>
          <w:szCs w:val="20"/>
        </w:rPr>
        <w:t>Minimalne wymagania techniczne dla systemu radiowego Punkt-Punkt</w:t>
      </w:r>
    </w:p>
    <w:p w:rsidR="00474B58" w:rsidRPr="003048A3" w:rsidRDefault="00474B58" w:rsidP="00474B58">
      <w:pPr>
        <w:rPr>
          <w:rFonts w:ascii="Arial" w:hAnsi="Arial" w:cs="Arial"/>
          <w:sz w:val="20"/>
          <w:szCs w:val="20"/>
        </w:rPr>
      </w:pP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Praca w zakresie częstotliwości  5.4-5.7GHz  ETSI zgodnie z EN 301893 oraz 5.7-.5.8 zgodnie z EN 302 502;</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Pr>
          <w:rFonts w:ascii="Arial" w:hAnsi="Arial" w:cs="Arial"/>
          <w:sz w:val="20"/>
          <w:szCs w:val="20"/>
        </w:rPr>
        <w:t>D</w:t>
      </w:r>
      <w:r w:rsidRPr="003048A3">
        <w:rPr>
          <w:rFonts w:ascii="Arial" w:hAnsi="Arial" w:cs="Arial"/>
          <w:sz w:val="20"/>
          <w:szCs w:val="20"/>
        </w:rPr>
        <w:t xml:space="preserve">ostęp czasowy TDD (Time </w:t>
      </w:r>
      <w:proofErr w:type="spellStart"/>
      <w:r w:rsidRPr="003048A3">
        <w:rPr>
          <w:rFonts w:ascii="Arial" w:hAnsi="Arial" w:cs="Arial"/>
          <w:sz w:val="20"/>
          <w:szCs w:val="20"/>
        </w:rPr>
        <w:t>Division</w:t>
      </w:r>
      <w:proofErr w:type="spellEnd"/>
      <w:r w:rsidRPr="003048A3">
        <w:rPr>
          <w:rFonts w:ascii="Arial" w:hAnsi="Arial" w:cs="Arial"/>
          <w:sz w:val="20"/>
          <w:szCs w:val="20"/>
        </w:rPr>
        <w:t xml:space="preserve"> Duplex);</w:t>
      </w:r>
    </w:p>
    <w:p w:rsidR="00474B58" w:rsidRPr="00763658" w:rsidRDefault="00474B58" w:rsidP="00474B58">
      <w:pPr>
        <w:pStyle w:val="Akapitzlist"/>
        <w:widowControl/>
        <w:numPr>
          <w:ilvl w:val="0"/>
          <w:numId w:val="37"/>
        </w:numPr>
        <w:spacing w:after="160" w:line="259" w:lineRule="auto"/>
        <w:ind w:left="709" w:hanging="349"/>
        <w:contextualSpacing/>
        <w:rPr>
          <w:rFonts w:ascii="Arial" w:hAnsi="Arial" w:cs="Arial"/>
          <w:sz w:val="20"/>
          <w:szCs w:val="20"/>
          <w:lang w:val="de-DE"/>
        </w:rPr>
      </w:pPr>
      <w:proofErr w:type="spellStart"/>
      <w:r w:rsidRPr="00763658">
        <w:rPr>
          <w:rFonts w:ascii="Arial" w:hAnsi="Arial" w:cs="Arial"/>
          <w:sz w:val="20"/>
          <w:szCs w:val="20"/>
          <w:lang w:val="de-DE"/>
        </w:rPr>
        <w:t>Zwielokrotnienie</w:t>
      </w:r>
      <w:proofErr w:type="spellEnd"/>
      <w:r w:rsidRPr="00763658">
        <w:rPr>
          <w:rFonts w:ascii="Arial" w:hAnsi="Arial" w:cs="Arial"/>
          <w:sz w:val="20"/>
          <w:szCs w:val="20"/>
          <w:lang w:val="de-DE"/>
        </w:rPr>
        <w:t xml:space="preserve"> OFDM (Orthogonal </w:t>
      </w:r>
      <w:proofErr w:type="spellStart"/>
      <w:r w:rsidRPr="00763658">
        <w:rPr>
          <w:rFonts w:ascii="Arial" w:hAnsi="Arial" w:cs="Arial"/>
          <w:sz w:val="20"/>
          <w:szCs w:val="20"/>
          <w:lang w:val="de-DE"/>
        </w:rPr>
        <w:t>Frequency</w:t>
      </w:r>
      <w:proofErr w:type="spellEnd"/>
      <w:r w:rsidRPr="00763658">
        <w:rPr>
          <w:rFonts w:ascii="Arial" w:hAnsi="Arial" w:cs="Arial"/>
          <w:sz w:val="20"/>
          <w:szCs w:val="20"/>
          <w:lang w:val="de-DE"/>
        </w:rPr>
        <w:t xml:space="preserve"> Division Multiplexing);</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 xml:space="preserve">Wykorzystanie technik antenowych MIMO 2x2 oraz </w:t>
      </w:r>
      <w:proofErr w:type="spellStart"/>
      <w:r w:rsidRPr="003048A3">
        <w:rPr>
          <w:rFonts w:ascii="Arial" w:hAnsi="Arial" w:cs="Arial"/>
          <w:sz w:val="20"/>
          <w:szCs w:val="20"/>
        </w:rPr>
        <w:t>Diversity</w:t>
      </w:r>
      <w:proofErr w:type="spellEnd"/>
      <w:r w:rsidRPr="003048A3">
        <w:rPr>
          <w:rFonts w:ascii="Arial" w:hAnsi="Arial" w:cs="Arial"/>
          <w:sz w:val="20"/>
          <w:szCs w:val="20"/>
        </w:rPr>
        <w:t>;</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 xml:space="preserve">Obsługiwane modulacje </w:t>
      </w:r>
      <w:proofErr w:type="spellStart"/>
      <w:r w:rsidRPr="003048A3">
        <w:rPr>
          <w:rFonts w:ascii="Arial" w:hAnsi="Arial" w:cs="Arial"/>
          <w:sz w:val="20"/>
          <w:szCs w:val="20"/>
        </w:rPr>
        <w:t>BPSl</w:t>
      </w:r>
      <w:proofErr w:type="spellEnd"/>
      <w:r w:rsidRPr="003048A3">
        <w:rPr>
          <w:rFonts w:ascii="Arial" w:hAnsi="Arial" w:cs="Arial"/>
          <w:sz w:val="20"/>
          <w:szCs w:val="20"/>
        </w:rPr>
        <w:t>&lt;/</w:t>
      </w:r>
      <w:proofErr w:type="spellStart"/>
      <w:r w:rsidRPr="003048A3">
        <w:rPr>
          <w:rFonts w:ascii="Arial" w:hAnsi="Arial" w:cs="Arial"/>
          <w:sz w:val="20"/>
          <w:szCs w:val="20"/>
        </w:rPr>
        <w:t>QPSl</w:t>
      </w:r>
      <w:proofErr w:type="spellEnd"/>
      <w:r w:rsidRPr="003048A3">
        <w:rPr>
          <w:rFonts w:ascii="Arial" w:hAnsi="Arial" w:cs="Arial"/>
          <w:sz w:val="20"/>
          <w:szCs w:val="20"/>
        </w:rPr>
        <w:t>&lt;/16QAM/64QAM;</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Adaptacyjna modulacja i kodowanie;</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Przepływność  nie mniej niż 100Mb/s;</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 xml:space="preserve">Automatyczny wybór kanałów ACS (Automatic Channel </w:t>
      </w:r>
      <w:proofErr w:type="spellStart"/>
      <w:r w:rsidRPr="003048A3">
        <w:rPr>
          <w:rFonts w:ascii="Arial" w:hAnsi="Arial" w:cs="Arial"/>
          <w:sz w:val="20"/>
          <w:szCs w:val="20"/>
        </w:rPr>
        <w:t>Selection</w:t>
      </w:r>
      <w:proofErr w:type="spellEnd"/>
      <w:r w:rsidRPr="003048A3">
        <w:rPr>
          <w:rFonts w:ascii="Arial" w:hAnsi="Arial" w:cs="Arial"/>
          <w:sz w:val="20"/>
          <w:szCs w:val="20"/>
        </w:rPr>
        <w:t>);</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 xml:space="preserve">Symetryczny i asymetryczny przydział ruchu </w:t>
      </w:r>
      <w:proofErr w:type="spellStart"/>
      <w:r w:rsidRPr="003048A3">
        <w:rPr>
          <w:rFonts w:ascii="Arial" w:hAnsi="Arial" w:cs="Arial"/>
          <w:sz w:val="20"/>
          <w:szCs w:val="20"/>
        </w:rPr>
        <w:t>uplink</w:t>
      </w:r>
      <w:proofErr w:type="spellEnd"/>
      <w:r w:rsidRPr="003048A3">
        <w:rPr>
          <w:rFonts w:ascii="Arial" w:hAnsi="Arial" w:cs="Arial"/>
          <w:sz w:val="20"/>
          <w:szCs w:val="20"/>
        </w:rPr>
        <w:t xml:space="preserve"> i </w:t>
      </w:r>
      <w:proofErr w:type="spellStart"/>
      <w:r w:rsidRPr="003048A3">
        <w:rPr>
          <w:rFonts w:ascii="Arial" w:hAnsi="Arial" w:cs="Arial"/>
          <w:sz w:val="20"/>
          <w:szCs w:val="20"/>
        </w:rPr>
        <w:t>downlink</w:t>
      </w:r>
      <w:proofErr w:type="spellEnd"/>
      <w:r w:rsidRPr="003048A3">
        <w:rPr>
          <w:rFonts w:ascii="Arial" w:hAnsi="Arial" w:cs="Arial"/>
          <w:sz w:val="20"/>
          <w:szCs w:val="20"/>
        </w:rPr>
        <w:t xml:space="preserve">; </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Korekcja błędów min. FEC k= 1/2,2/3, 3/4, 5/6;</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Sprzętowe szyfrowanie AES 128;</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 xml:space="preserve">Możliwość konfigurowania </w:t>
      </w:r>
      <w:proofErr w:type="spellStart"/>
      <w:r w:rsidRPr="003048A3">
        <w:rPr>
          <w:rFonts w:ascii="Arial" w:hAnsi="Arial" w:cs="Arial"/>
          <w:sz w:val="20"/>
          <w:szCs w:val="20"/>
        </w:rPr>
        <w:t>QoS</w:t>
      </w:r>
      <w:proofErr w:type="spellEnd"/>
      <w:r w:rsidRPr="003048A3">
        <w:rPr>
          <w:rFonts w:ascii="Arial" w:hAnsi="Arial" w:cs="Arial"/>
          <w:sz w:val="20"/>
          <w:szCs w:val="20"/>
        </w:rPr>
        <w:t xml:space="preserve"> 4-go poziomu zgodnie z 802.lp i </w:t>
      </w:r>
      <w:proofErr w:type="spellStart"/>
      <w:r w:rsidRPr="003048A3">
        <w:rPr>
          <w:rFonts w:ascii="Arial" w:hAnsi="Arial" w:cs="Arial"/>
          <w:sz w:val="20"/>
          <w:szCs w:val="20"/>
        </w:rPr>
        <w:t>Diffserv</w:t>
      </w:r>
      <w:proofErr w:type="spellEnd"/>
      <w:r w:rsidRPr="003048A3">
        <w:rPr>
          <w:rFonts w:ascii="Arial" w:hAnsi="Arial" w:cs="Arial"/>
          <w:sz w:val="20"/>
          <w:szCs w:val="20"/>
        </w:rPr>
        <w:t xml:space="preserve">; </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 xml:space="preserve">Wbudowany analizator widma dla polaryzacji V oraz H; </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Dostępny interfejs sieciowy Ethernet 1000BaseT;</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Możliwość lokalnej i zdalnej aktualizacji oprogramowania;</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Zarządzanie za pomocą dedykowanego oprogramowania i protokołów SNMP (wersja 2c lub wyższa );</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Pobór mocy &lt;1</w:t>
      </w:r>
      <w:r w:rsidR="00EA5ECB">
        <w:rPr>
          <w:rFonts w:ascii="Arial" w:hAnsi="Arial" w:cs="Arial"/>
          <w:sz w:val="20"/>
          <w:szCs w:val="20"/>
        </w:rPr>
        <w:t>5</w:t>
      </w:r>
      <w:r w:rsidRPr="003048A3">
        <w:rPr>
          <w:rFonts w:ascii="Arial" w:hAnsi="Arial" w:cs="Arial"/>
          <w:sz w:val="20"/>
          <w:szCs w:val="20"/>
        </w:rPr>
        <w:t>W;</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Klasa szczelności urządzeń radiowych ODU IP67;</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Temperaturowy zakres pracy od -3</w:t>
      </w:r>
      <w:r w:rsidR="00EA5ECB">
        <w:rPr>
          <w:rFonts w:ascii="Arial" w:hAnsi="Arial" w:cs="Arial"/>
          <w:sz w:val="20"/>
          <w:szCs w:val="20"/>
        </w:rPr>
        <w:t>0</w:t>
      </w:r>
      <w:r w:rsidRPr="003048A3">
        <w:rPr>
          <w:rFonts w:ascii="Arial" w:hAnsi="Arial" w:cs="Arial"/>
          <w:sz w:val="20"/>
          <w:szCs w:val="20"/>
        </w:rPr>
        <w:t>°C do 60°C;</w:t>
      </w:r>
    </w:p>
    <w:p w:rsidR="00474B58" w:rsidRPr="003048A3" w:rsidRDefault="00474B58" w:rsidP="00474B58">
      <w:pPr>
        <w:pStyle w:val="Akapitzlist"/>
        <w:widowControl/>
        <w:numPr>
          <w:ilvl w:val="0"/>
          <w:numId w:val="37"/>
        </w:numPr>
        <w:spacing w:after="160" w:line="259" w:lineRule="auto"/>
        <w:ind w:left="709" w:hanging="349"/>
        <w:contextualSpacing/>
        <w:rPr>
          <w:rFonts w:ascii="Arial" w:hAnsi="Arial" w:cs="Arial"/>
          <w:sz w:val="20"/>
          <w:szCs w:val="20"/>
        </w:rPr>
      </w:pPr>
      <w:r w:rsidRPr="003048A3">
        <w:rPr>
          <w:rFonts w:ascii="Arial" w:hAnsi="Arial" w:cs="Arial"/>
          <w:sz w:val="20"/>
          <w:szCs w:val="20"/>
        </w:rPr>
        <w:t>Deklaracja zgodności CE.</w:t>
      </w:r>
    </w:p>
    <w:p w:rsidR="00474B58" w:rsidRDefault="00474B58" w:rsidP="00474B58">
      <w:pPr>
        <w:rPr>
          <w:rFonts w:ascii="Arial" w:hAnsi="Arial" w:cs="Arial"/>
          <w:b/>
          <w:sz w:val="20"/>
          <w:szCs w:val="20"/>
        </w:rPr>
      </w:pPr>
    </w:p>
    <w:p w:rsidR="00474B58" w:rsidRDefault="00474B58" w:rsidP="00474B58">
      <w:pPr>
        <w:rPr>
          <w:rFonts w:ascii="Arial" w:hAnsi="Arial" w:cs="Arial"/>
          <w:b/>
          <w:sz w:val="20"/>
          <w:szCs w:val="20"/>
        </w:rPr>
      </w:pPr>
    </w:p>
    <w:p w:rsidR="00474B58" w:rsidRDefault="00474B58" w:rsidP="00474B58">
      <w:pPr>
        <w:rPr>
          <w:rFonts w:ascii="Arial" w:hAnsi="Arial" w:cs="Arial"/>
          <w:b/>
          <w:sz w:val="20"/>
          <w:szCs w:val="20"/>
        </w:rPr>
      </w:pPr>
    </w:p>
    <w:p w:rsidR="00474B58" w:rsidRDefault="00474B58" w:rsidP="00474B58">
      <w:pPr>
        <w:rPr>
          <w:rFonts w:ascii="Arial" w:hAnsi="Arial" w:cs="Arial"/>
          <w:b/>
          <w:sz w:val="20"/>
          <w:szCs w:val="20"/>
        </w:rPr>
      </w:pPr>
      <w:r w:rsidRPr="003048A3">
        <w:rPr>
          <w:rFonts w:ascii="Arial" w:hAnsi="Arial" w:cs="Arial"/>
          <w:b/>
          <w:sz w:val="20"/>
          <w:szCs w:val="20"/>
        </w:rPr>
        <w:t>Sieć dostępowa - specyfikacja urządzeń</w:t>
      </w:r>
    </w:p>
    <w:p w:rsidR="00474B58" w:rsidRPr="003048A3" w:rsidRDefault="00474B58" w:rsidP="00474B58">
      <w:pPr>
        <w:rPr>
          <w:rFonts w:ascii="Arial" w:hAnsi="Arial" w:cs="Arial"/>
          <w:b/>
          <w:sz w:val="20"/>
          <w:szCs w:val="20"/>
        </w:rPr>
      </w:pPr>
    </w:p>
    <w:p w:rsidR="00474B58" w:rsidRDefault="00474B58" w:rsidP="00474B58">
      <w:pPr>
        <w:rPr>
          <w:rFonts w:ascii="Arial" w:hAnsi="Arial" w:cs="Arial"/>
          <w:sz w:val="20"/>
          <w:szCs w:val="20"/>
        </w:rPr>
      </w:pPr>
      <w:r w:rsidRPr="003048A3">
        <w:rPr>
          <w:rFonts w:ascii="Arial" w:hAnsi="Arial" w:cs="Arial"/>
          <w:sz w:val="20"/>
          <w:szCs w:val="20"/>
        </w:rPr>
        <w:t>Minimalne wymagania techniczne dla zewnętrznego punktu dostępowego:</w:t>
      </w:r>
    </w:p>
    <w:p w:rsidR="00474B58" w:rsidRPr="003048A3" w:rsidRDefault="00474B58" w:rsidP="00474B58">
      <w:pPr>
        <w:rPr>
          <w:rFonts w:ascii="Arial" w:hAnsi="Arial" w:cs="Arial"/>
          <w:sz w:val="20"/>
          <w:szCs w:val="20"/>
        </w:rPr>
      </w:pP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Jednoczesna praca w częstotliwościach 2.4 GHz oraz 5 GHz;</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 xml:space="preserve">Zgodność ze standardem IEEE 802.l </w:t>
      </w:r>
      <w:proofErr w:type="spellStart"/>
      <w:r w:rsidRPr="003048A3">
        <w:rPr>
          <w:rFonts w:ascii="Arial" w:hAnsi="Arial" w:cs="Arial"/>
          <w:sz w:val="20"/>
          <w:szCs w:val="20"/>
        </w:rPr>
        <w:t>ac</w:t>
      </w:r>
      <w:proofErr w:type="spellEnd"/>
      <w:r w:rsidRPr="003048A3">
        <w:rPr>
          <w:rFonts w:ascii="Arial" w:hAnsi="Arial" w:cs="Arial"/>
          <w:sz w:val="20"/>
          <w:szCs w:val="20"/>
        </w:rPr>
        <w:t xml:space="preserve"> </w:t>
      </w:r>
      <w:proofErr w:type="spellStart"/>
      <w:r w:rsidRPr="003048A3">
        <w:rPr>
          <w:rFonts w:ascii="Arial" w:hAnsi="Arial" w:cs="Arial"/>
          <w:sz w:val="20"/>
          <w:szCs w:val="20"/>
        </w:rPr>
        <w:t>Wave</w:t>
      </w:r>
      <w:proofErr w:type="spellEnd"/>
      <w:r w:rsidRPr="003048A3">
        <w:rPr>
          <w:rFonts w:ascii="Arial" w:hAnsi="Arial" w:cs="Arial"/>
          <w:sz w:val="20"/>
          <w:szCs w:val="20"/>
        </w:rPr>
        <w:t xml:space="preserve"> I;</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Obsługa IEEE 802. x, IEEE 802.l r, IEEE 802.l k, IEEE 802.llv;</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Obsługa minimum 4 SS ID;</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Obsługa jednocześnie minimum 50 użytkowników bez pogorszenia funkcjonowania;</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lastRenderedPageBreak/>
        <w:t>Posiadanie co najmniej 2x2 nadajników i odbiorników (system wieloantenowy MIMO);</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 xml:space="preserve">Wbudowana antena dookólna o wzmocnieniu min. </w:t>
      </w:r>
      <w:r w:rsidR="00EA5ECB">
        <w:rPr>
          <w:rFonts w:ascii="Arial" w:hAnsi="Arial" w:cs="Arial"/>
          <w:sz w:val="20"/>
          <w:szCs w:val="20"/>
        </w:rPr>
        <w:t>4</w:t>
      </w:r>
      <w:r w:rsidRPr="003048A3">
        <w:rPr>
          <w:rFonts w:ascii="Arial" w:hAnsi="Arial" w:cs="Arial"/>
          <w:sz w:val="20"/>
          <w:szCs w:val="20"/>
        </w:rPr>
        <w:t>dBi;</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Maksymalna moc nadawania: do 2</w:t>
      </w:r>
      <w:r w:rsidR="00EA5ECB">
        <w:rPr>
          <w:rFonts w:ascii="Arial" w:hAnsi="Arial" w:cs="Arial"/>
          <w:sz w:val="20"/>
          <w:szCs w:val="20"/>
        </w:rPr>
        <w:t>4</w:t>
      </w:r>
      <w:bookmarkStart w:id="0" w:name="_GoBack"/>
      <w:bookmarkEnd w:id="0"/>
      <w:r w:rsidRPr="003048A3">
        <w:rPr>
          <w:rFonts w:ascii="Arial" w:hAnsi="Arial" w:cs="Arial"/>
          <w:sz w:val="20"/>
          <w:szCs w:val="20"/>
        </w:rPr>
        <w:t>dBm;</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Wbudowany port Ethernet 10/100/1000Mbps;</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Tryby pracy: autonomiczny, serwer Cloud, serwer lokalny;</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 xml:space="preserve">Sieciowy tryb pracy: </w:t>
      </w:r>
      <w:proofErr w:type="spellStart"/>
      <w:r w:rsidRPr="003048A3">
        <w:rPr>
          <w:rFonts w:ascii="Arial" w:hAnsi="Arial" w:cs="Arial"/>
          <w:sz w:val="20"/>
          <w:szCs w:val="20"/>
        </w:rPr>
        <w:t>bridge</w:t>
      </w:r>
      <w:proofErr w:type="spellEnd"/>
      <w:r w:rsidRPr="003048A3">
        <w:rPr>
          <w:rFonts w:ascii="Arial" w:hAnsi="Arial" w:cs="Arial"/>
          <w:sz w:val="20"/>
          <w:szCs w:val="20"/>
        </w:rPr>
        <w:t xml:space="preserve"> oraz NAT;</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 xml:space="preserve">Obsługiwać trybu fast </w:t>
      </w:r>
      <w:proofErr w:type="spellStart"/>
      <w:r w:rsidRPr="003048A3">
        <w:rPr>
          <w:rFonts w:ascii="Arial" w:hAnsi="Arial" w:cs="Arial"/>
          <w:sz w:val="20"/>
          <w:szCs w:val="20"/>
        </w:rPr>
        <w:t>roaming</w:t>
      </w:r>
      <w:proofErr w:type="spellEnd"/>
      <w:r w:rsidRPr="003048A3">
        <w:rPr>
          <w:rFonts w:ascii="Arial" w:hAnsi="Arial" w:cs="Arial"/>
          <w:sz w:val="20"/>
          <w:szCs w:val="20"/>
        </w:rPr>
        <w:t>;</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Możliwość kontroli jakości sygnału odbieranego od podłączonych klientów i eliminacji klientów ze słabym sygnałem (niski stosunek sygnał/szum);</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Możliwość zarządzania modułem  poprzez:  kontroler/telnet/</w:t>
      </w:r>
      <w:proofErr w:type="spellStart"/>
      <w:r w:rsidRPr="003048A3">
        <w:rPr>
          <w:rFonts w:ascii="Arial" w:hAnsi="Arial" w:cs="Arial"/>
          <w:sz w:val="20"/>
          <w:szCs w:val="20"/>
        </w:rPr>
        <w:t>ssh</w:t>
      </w:r>
      <w:proofErr w:type="spellEnd"/>
      <w:r w:rsidRPr="003048A3">
        <w:rPr>
          <w:rFonts w:ascii="Arial" w:hAnsi="Arial" w:cs="Arial"/>
          <w:sz w:val="20"/>
          <w:szCs w:val="20"/>
        </w:rPr>
        <w:t>/http/</w:t>
      </w:r>
      <w:proofErr w:type="spellStart"/>
      <w:r w:rsidRPr="003048A3">
        <w:rPr>
          <w:rFonts w:ascii="Arial" w:hAnsi="Arial" w:cs="Arial"/>
          <w:sz w:val="20"/>
          <w:szCs w:val="20"/>
        </w:rPr>
        <w:t>https</w:t>
      </w:r>
      <w:proofErr w:type="spellEnd"/>
      <w:r w:rsidRPr="003048A3">
        <w:rPr>
          <w:rFonts w:ascii="Arial" w:hAnsi="Arial" w:cs="Arial"/>
          <w:sz w:val="20"/>
          <w:szCs w:val="20"/>
        </w:rPr>
        <w:t xml:space="preserve">   z możliwością blokowania każdej z opcji;</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Obsługa SNMP v2c oraz 3;</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Możliwość definicji grupy kanałów roboczych (definicja listy z której urządzenie wybiera sobie najlepszy kanał);</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 xml:space="preserve">Obsługa mechanizmu </w:t>
      </w:r>
      <w:proofErr w:type="spellStart"/>
      <w:r w:rsidRPr="003048A3">
        <w:rPr>
          <w:rFonts w:ascii="Arial" w:hAnsi="Arial" w:cs="Arial"/>
          <w:sz w:val="20"/>
          <w:szCs w:val="20"/>
        </w:rPr>
        <w:t>airtime</w:t>
      </w:r>
      <w:proofErr w:type="spellEnd"/>
      <w:r w:rsidRPr="003048A3">
        <w:rPr>
          <w:rFonts w:ascii="Arial" w:hAnsi="Arial" w:cs="Arial"/>
          <w:sz w:val="20"/>
          <w:szCs w:val="20"/>
        </w:rPr>
        <w:t xml:space="preserve"> </w:t>
      </w:r>
      <w:proofErr w:type="spellStart"/>
      <w:r w:rsidRPr="003048A3">
        <w:rPr>
          <w:rFonts w:ascii="Arial" w:hAnsi="Arial" w:cs="Arial"/>
          <w:sz w:val="20"/>
          <w:szCs w:val="20"/>
        </w:rPr>
        <w:t>fairness</w:t>
      </w:r>
      <w:proofErr w:type="spellEnd"/>
      <w:r w:rsidRPr="003048A3">
        <w:rPr>
          <w:rFonts w:ascii="Arial" w:hAnsi="Arial" w:cs="Arial"/>
          <w:sz w:val="20"/>
          <w:szCs w:val="20"/>
        </w:rPr>
        <w:t xml:space="preserve">  gwarantującego  równomierny podział przydzielenia medium użytkownikom końcowym</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Możliwość ograniczenia pasma dla klienta w obu kierunkach;</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Możliwość ograniczenia pasma dla danego SSID;</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 xml:space="preserve">Zgodność z programem Hotspot 2.0 (program certyfikacji </w:t>
      </w:r>
      <w:proofErr w:type="spellStart"/>
      <w:r w:rsidRPr="003048A3">
        <w:rPr>
          <w:rFonts w:ascii="Arial" w:hAnsi="Arial" w:cs="Arial"/>
          <w:sz w:val="20"/>
          <w:szCs w:val="20"/>
        </w:rPr>
        <w:t>Passpoint</w:t>
      </w:r>
      <w:proofErr w:type="spellEnd"/>
      <w:r w:rsidRPr="003048A3">
        <w:rPr>
          <w:rFonts w:ascii="Arial" w:hAnsi="Arial" w:cs="Arial"/>
          <w:sz w:val="20"/>
          <w:szCs w:val="20"/>
        </w:rPr>
        <w:t xml:space="preserve"> organizacji Wi-Fi Alliance);</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Klasa szczelności minimum IP67;</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Praca w zakresie temperatur od -30°C do +60°C;</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Możliwość montażu do powierzchni pionowych lub masztów/słupów; 25 . Waga do 1</w:t>
      </w:r>
      <w:r w:rsidR="00EA5ECB">
        <w:rPr>
          <w:rFonts w:ascii="Arial" w:hAnsi="Arial" w:cs="Arial"/>
          <w:sz w:val="20"/>
          <w:szCs w:val="20"/>
        </w:rPr>
        <w:t>,1 kg</w:t>
      </w:r>
      <w:r w:rsidRPr="003048A3">
        <w:rPr>
          <w:rFonts w:ascii="Arial" w:hAnsi="Arial" w:cs="Arial"/>
          <w:sz w:val="20"/>
          <w:szCs w:val="20"/>
        </w:rPr>
        <w:t>;</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Pobór mocy (zasilania) nie więcej niż 15W;</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Cykl wsparcia powyżej 5 lat;</w:t>
      </w:r>
    </w:p>
    <w:p w:rsidR="00474B58" w:rsidRPr="003048A3" w:rsidRDefault="00474B58" w:rsidP="00474B58">
      <w:pPr>
        <w:pStyle w:val="Akapitzlist"/>
        <w:widowControl/>
        <w:numPr>
          <w:ilvl w:val="1"/>
          <w:numId w:val="33"/>
        </w:numPr>
        <w:spacing w:after="160" w:line="259" w:lineRule="auto"/>
        <w:ind w:left="851" w:hanging="425"/>
        <w:contextualSpacing/>
        <w:rPr>
          <w:rFonts w:ascii="Arial" w:hAnsi="Arial" w:cs="Arial"/>
          <w:sz w:val="20"/>
          <w:szCs w:val="20"/>
        </w:rPr>
      </w:pPr>
      <w:r w:rsidRPr="003048A3">
        <w:rPr>
          <w:rFonts w:ascii="Arial" w:hAnsi="Arial" w:cs="Arial"/>
          <w:sz w:val="20"/>
          <w:szCs w:val="20"/>
        </w:rPr>
        <w:t>Średni czas pomiędzy awariami (MTBF) wynoszący co najmniej 5 lat.</w:t>
      </w:r>
    </w:p>
    <w:p w:rsidR="00474B58" w:rsidRPr="003048A3" w:rsidRDefault="00474B58" w:rsidP="00474B58">
      <w:pPr>
        <w:rPr>
          <w:rFonts w:ascii="Arial" w:hAnsi="Arial" w:cs="Arial"/>
          <w:b/>
          <w:sz w:val="20"/>
          <w:szCs w:val="20"/>
        </w:rPr>
      </w:pPr>
      <w:r w:rsidRPr="003048A3">
        <w:rPr>
          <w:rFonts w:ascii="Arial" w:hAnsi="Arial" w:cs="Arial"/>
          <w:b/>
          <w:sz w:val="20"/>
          <w:szCs w:val="20"/>
        </w:rPr>
        <w:t>Minimalne wymagania techniczne dla wewnętrznego punktu dostępowego:</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Jednoczesna praca w częstotliwościach 2.4 GHz oraz 5 GHz;</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 xml:space="preserve">Zgodność ze standardem IEEE 802.llac </w:t>
      </w:r>
      <w:proofErr w:type="spellStart"/>
      <w:r w:rsidRPr="003048A3">
        <w:rPr>
          <w:rFonts w:ascii="Arial" w:hAnsi="Arial" w:cs="Arial"/>
          <w:sz w:val="20"/>
          <w:szCs w:val="20"/>
        </w:rPr>
        <w:t>Wave</w:t>
      </w:r>
      <w:proofErr w:type="spellEnd"/>
      <w:r w:rsidRPr="003048A3">
        <w:rPr>
          <w:rFonts w:ascii="Arial" w:hAnsi="Arial" w:cs="Arial"/>
          <w:sz w:val="20"/>
          <w:szCs w:val="20"/>
        </w:rPr>
        <w:t xml:space="preserve"> I;</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Obsługa IEEE 802.lx, IEEE 802.llr, IEEE 802.llk, IEEE 802.l v;</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Obsługa minimum 4 SSID;</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Obsługa jednocześnie minimum 50 użytkowników bez pogorszenia funkcjonowania;</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Posiadanie co najmniej 2x2 nadajników i odbiorników (system wieloantenowy MIMO);</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 xml:space="preserve">Wbudowana antena dookólna o wzmocnieniu min. </w:t>
      </w:r>
      <w:r w:rsidR="00EA5ECB">
        <w:rPr>
          <w:rFonts w:ascii="Arial" w:hAnsi="Arial" w:cs="Arial"/>
          <w:sz w:val="20"/>
          <w:szCs w:val="20"/>
        </w:rPr>
        <w:t>4</w:t>
      </w:r>
      <w:r w:rsidRPr="003048A3">
        <w:rPr>
          <w:rFonts w:ascii="Arial" w:hAnsi="Arial" w:cs="Arial"/>
          <w:sz w:val="20"/>
          <w:szCs w:val="20"/>
        </w:rPr>
        <w:t>dBi;</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Maksymalna moc nadawania: do 2</w:t>
      </w:r>
      <w:r w:rsidR="00EA5ECB">
        <w:rPr>
          <w:rFonts w:ascii="Arial" w:hAnsi="Arial" w:cs="Arial"/>
          <w:sz w:val="20"/>
          <w:szCs w:val="20"/>
        </w:rPr>
        <w:t>4</w:t>
      </w:r>
      <w:r w:rsidRPr="003048A3">
        <w:rPr>
          <w:rFonts w:ascii="Arial" w:hAnsi="Arial" w:cs="Arial"/>
          <w:sz w:val="20"/>
          <w:szCs w:val="20"/>
        </w:rPr>
        <w:t>dBm;</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Wbudowany port Ethernet 10/100/1000Mbps;</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Pobór mocy (zasilania) nie więcej niż 15W;</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 xml:space="preserve">Tryby pracy: autonomiczny, serwer Cloud, serwer lokalny; 12. Sieciowy tryb pracy: </w:t>
      </w:r>
      <w:proofErr w:type="spellStart"/>
      <w:r w:rsidRPr="003048A3">
        <w:rPr>
          <w:rFonts w:ascii="Arial" w:hAnsi="Arial" w:cs="Arial"/>
          <w:sz w:val="20"/>
          <w:szCs w:val="20"/>
        </w:rPr>
        <w:t>bridge</w:t>
      </w:r>
      <w:proofErr w:type="spellEnd"/>
      <w:r w:rsidRPr="003048A3">
        <w:rPr>
          <w:rFonts w:ascii="Arial" w:hAnsi="Arial" w:cs="Arial"/>
          <w:sz w:val="20"/>
          <w:szCs w:val="20"/>
        </w:rPr>
        <w:t xml:space="preserve"> oraz NAT;</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 xml:space="preserve">Obsługiwać trybu fast </w:t>
      </w:r>
      <w:proofErr w:type="spellStart"/>
      <w:r w:rsidRPr="003048A3">
        <w:rPr>
          <w:rFonts w:ascii="Arial" w:hAnsi="Arial" w:cs="Arial"/>
          <w:sz w:val="20"/>
          <w:szCs w:val="20"/>
        </w:rPr>
        <w:t>roaming</w:t>
      </w:r>
      <w:proofErr w:type="spellEnd"/>
      <w:r w:rsidRPr="003048A3">
        <w:rPr>
          <w:rFonts w:ascii="Arial" w:hAnsi="Arial" w:cs="Arial"/>
          <w:sz w:val="20"/>
          <w:szCs w:val="20"/>
        </w:rPr>
        <w:t xml:space="preserve">; </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Możliwość kontroli jakości sygnału odbieranego od podłączonych klientów i eliminacji klientów ze słabym sygnałem (niski stosunek sygnał/szum);</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Możliwość wygaszenia diod/lampek stanu;</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Możliwość  zarządzania  modułem  poprzez: kontroler/telnet/</w:t>
      </w:r>
      <w:proofErr w:type="spellStart"/>
      <w:r w:rsidRPr="003048A3">
        <w:rPr>
          <w:rFonts w:ascii="Arial" w:hAnsi="Arial" w:cs="Arial"/>
          <w:sz w:val="20"/>
          <w:szCs w:val="20"/>
        </w:rPr>
        <w:t>ssh</w:t>
      </w:r>
      <w:proofErr w:type="spellEnd"/>
      <w:r w:rsidRPr="003048A3">
        <w:rPr>
          <w:rFonts w:ascii="Arial" w:hAnsi="Arial" w:cs="Arial"/>
          <w:sz w:val="20"/>
          <w:szCs w:val="20"/>
        </w:rPr>
        <w:t>/http/</w:t>
      </w:r>
      <w:proofErr w:type="spellStart"/>
      <w:r w:rsidRPr="003048A3">
        <w:rPr>
          <w:rFonts w:ascii="Arial" w:hAnsi="Arial" w:cs="Arial"/>
          <w:sz w:val="20"/>
          <w:szCs w:val="20"/>
        </w:rPr>
        <w:t>https</w:t>
      </w:r>
      <w:proofErr w:type="spellEnd"/>
      <w:r w:rsidRPr="003048A3">
        <w:rPr>
          <w:rFonts w:ascii="Arial" w:hAnsi="Arial" w:cs="Arial"/>
          <w:sz w:val="20"/>
          <w:szCs w:val="20"/>
        </w:rPr>
        <w:t xml:space="preserve">   z możliwością blokowania każdej z opcji;</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Obsługa SNMP v2c oraz 3;</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Możliwość definicji grupy kanałów roboczych (definicja listy z której urządzenie wybiera sobie najlepszy kanał);</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 xml:space="preserve">Obsługa mechanizmu </w:t>
      </w:r>
      <w:proofErr w:type="spellStart"/>
      <w:r w:rsidRPr="003048A3">
        <w:rPr>
          <w:rFonts w:ascii="Arial" w:hAnsi="Arial" w:cs="Arial"/>
          <w:sz w:val="20"/>
          <w:szCs w:val="20"/>
        </w:rPr>
        <w:t>airtime</w:t>
      </w:r>
      <w:proofErr w:type="spellEnd"/>
      <w:r w:rsidRPr="003048A3">
        <w:rPr>
          <w:rFonts w:ascii="Arial" w:hAnsi="Arial" w:cs="Arial"/>
          <w:sz w:val="20"/>
          <w:szCs w:val="20"/>
        </w:rPr>
        <w:t xml:space="preserve"> </w:t>
      </w:r>
      <w:proofErr w:type="spellStart"/>
      <w:r w:rsidRPr="003048A3">
        <w:rPr>
          <w:rFonts w:ascii="Arial" w:hAnsi="Arial" w:cs="Arial"/>
          <w:sz w:val="20"/>
          <w:szCs w:val="20"/>
        </w:rPr>
        <w:t>fairn</w:t>
      </w:r>
      <w:proofErr w:type="spellEnd"/>
      <w:r w:rsidRPr="003048A3">
        <w:rPr>
          <w:rFonts w:ascii="Arial" w:hAnsi="Arial" w:cs="Arial"/>
          <w:sz w:val="20"/>
          <w:szCs w:val="20"/>
        </w:rPr>
        <w:t xml:space="preserve"> </w:t>
      </w:r>
      <w:proofErr w:type="spellStart"/>
      <w:r w:rsidRPr="003048A3">
        <w:rPr>
          <w:rFonts w:ascii="Arial" w:hAnsi="Arial" w:cs="Arial"/>
          <w:sz w:val="20"/>
          <w:szCs w:val="20"/>
        </w:rPr>
        <w:t>ess</w:t>
      </w:r>
      <w:proofErr w:type="spellEnd"/>
      <w:r w:rsidRPr="003048A3">
        <w:rPr>
          <w:rFonts w:ascii="Arial" w:hAnsi="Arial" w:cs="Arial"/>
          <w:sz w:val="20"/>
          <w:szCs w:val="20"/>
        </w:rPr>
        <w:t xml:space="preserve"> gwarantującego równomierny podział</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przydzielenia medium użytkownikom końcowym;</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Możliwość ograniczenia pasma dla klienta w obu kierunkach;</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Możliwość ograniczenia pasma dla danego SSID;</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 xml:space="preserve">Zgodność z programem Hotspot 2.0 (program certyfikacji </w:t>
      </w:r>
      <w:proofErr w:type="spellStart"/>
      <w:r w:rsidRPr="003048A3">
        <w:rPr>
          <w:rFonts w:ascii="Arial" w:hAnsi="Arial" w:cs="Arial"/>
          <w:sz w:val="20"/>
          <w:szCs w:val="20"/>
        </w:rPr>
        <w:t>Passpoint</w:t>
      </w:r>
      <w:proofErr w:type="spellEnd"/>
      <w:r w:rsidRPr="003048A3">
        <w:rPr>
          <w:rFonts w:ascii="Arial" w:hAnsi="Arial" w:cs="Arial"/>
          <w:sz w:val="20"/>
          <w:szCs w:val="20"/>
        </w:rPr>
        <w:t xml:space="preserve"> organizacji W i-Fi Alliance);</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t>Cykl wsparcia powyżej 5 lat;</w:t>
      </w:r>
    </w:p>
    <w:p w:rsidR="00474B58" w:rsidRPr="003048A3" w:rsidRDefault="00474B58" w:rsidP="00474B58">
      <w:pPr>
        <w:pStyle w:val="Akapitzlist"/>
        <w:widowControl/>
        <w:numPr>
          <w:ilvl w:val="0"/>
          <w:numId w:val="38"/>
        </w:numPr>
        <w:spacing w:after="160" w:line="259" w:lineRule="auto"/>
        <w:ind w:left="851" w:hanging="425"/>
        <w:contextualSpacing/>
        <w:rPr>
          <w:rFonts w:ascii="Arial" w:hAnsi="Arial" w:cs="Arial"/>
          <w:sz w:val="20"/>
          <w:szCs w:val="20"/>
        </w:rPr>
      </w:pPr>
      <w:r w:rsidRPr="003048A3">
        <w:rPr>
          <w:rFonts w:ascii="Arial" w:hAnsi="Arial" w:cs="Arial"/>
          <w:sz w:val="20"/>
          <w:szCs w:val="20"/>
        </w:rPr>
        <w:lastRenderedPageBreak/>
        <w:t>Średni czas pomiędzy awariami (MTBF) wynoszący co najmniej 5 lat.</w:t>
      </w:r>
    </w:p>
    <w:p w:rsidR="00474B58" w:rsidRDefault="00474B58" w:rsidP="00474B58">
      <w:pPr>
        <w:rPr>
          <w:rFonts w:ascii="Arial" w:hAnsi="Arial" w:cs="Arial"/>
          <w:b/>
          <w:sz w:val="20"/>
          <w:szCs w:val="20"/>
        </w:rPr>
      </w:pPr>
      <w:r w:rsidRPr="003048A3">
        <w:rPr>
          <w:rFonts w:ascii="Arial" w:hAnsi="Arial" w:cs="Arial"/>
          <w:b/>
          <w:sz w:val="20"/>
          <w:szCs w:val="20"/>
        </w:rPr>
        <w:t>System zarządzania siecią</w:t>
      </w:r>
    </w:p>
    <w:p w:rsidR="00474B58" w:rsidRPr="003048A3" w:rsidRDefault="00474B58" w:rsidP="00474B58">
      <w:pPr>
        <w:rPr>
          <w:rFonts w:ascii="Arial" w:hAnsi="Arial" w:cs="Arial"/>
          <w:b/>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Wykonawca musi w ramach realizacji zadania przygotować oraz zagwarantować istnienie specjalnego i scentralizowanego pojedynczego punktu zarządzania (systemu zarządzania siecią ) dla wszystkich punktów dostępu w ramach wybudowanej sieci publicznych punktów dostępu do Internetu w gminie Czersk.</w:t>
      </w:r>
    </w:p>
    <w:p w:rsidR="00474B58" w:rsidRPr="003048A3" w:rsidRDefault="00474B58" w:rsidP="00474B58">
      <w:pPr>
        <w:jc w:val="both"/>
        <w:rPr>
          <w:rFonts w:ascii="Arial" w:hAnsi="Arial" w:cs="Arial"/>
          <w:sz w:val="20"/>
          <w:szCs w:val="20"/>
        </w:rPr>
      </w:pPr>
    </w:p>
    <w:p w:rsidR="00474B58" w:rsidRDefault="00474B58" w:rsidP="00474B58">
      <w:pPr>
        <w:jc w:val="both"/>
        <w:rPr>
          <w:rFonts w:ascii="Arial" w:hAnsi="Arial" w:cs="Arial"/>
          <w:sz w:val="20"/>
          <w:szCs w:val="20"/>
        </w:rPr>
      </w:pPr>
      <w:r w:rsidRPr="003048A3">
        <w:rPr>
          <w:rFonts w:ascii="Arial" w:hAnsi="Arial" w:cs="Arial"/>
          <w:sz w:val="20"/>
          <w:szCs w:val="20"/>
        </w:rPr>
        <w:t>Wykonawca realizując zamówienie zobowiązany jest do wdrożenia rozwiązań pozwalających na ochronę zasobów sieci przed atakami informatycznymi i elektronicznymi w zakresie:</w:t>
      </w:r>
    </w:p>
    <w:p w:rsidR="00474B58" w:rsidRPr="003048A3" w:rsidRDefault="00474B58" w:rsidP="00474B58">
      <w:pPr>
        <w:jc w:val="both"/>
        <w:rPr>
          <w:rFonts w:ascii="Arial" w:hAnsi="Arial" w:cs="Arial"/>
          <w:sz w:val="20"/>
          <w:szCs w:val="20"/>
        </w:rPr>
      </w:pPr>
    </w:p>
    <w:p w:rsidR="00474B58" w:rsidRPr="003048A3" w:rsidRDefault="00474B58" w:rsidP="00474B58">
      <w:pPr>
        <w:pStyle w:val="Akapitzlist"/>
        <w:widowControl/>
        <w:numPr>
          <w:ilvl w:val="0"/>
          <w:numId w:val="39"/>
        </w:numPr>
        <w:spacing w:after="160" w:line="259" w:lineRule="auto"/>
        <w:contextualSpacing/>
        <w:rPr>
          <w:rFonts w:ascii="Arial" w:hAnsi="Arial" w:cs="Arial"/>
          <w:sz w:val="20"/>
          <w:szCs w:val="20"/>
        </w:rPr>
      </w:pPr>
      <w:r w:rsidRPr="003048A3">
        <w:rPr>
          <w:rFonts w:ascii="Arial" w:hAnsi="Arial" w:cs="Arial"/>
          <w:sz w:val="20"/>
          <w:szCs w:val="20"/>
        </w:rPr>
        <w:t>ograniczania i blokowania dostępu do stron WWW udostępniających zabronione treści np. pornograficzne, rasistowskie, faszystowskie, promujące narkotyki, terroryzm oraz aplikacji mogących służyć do nielegalnego pobierania treści chronionych prawami autorskimi z sieci P2P, itp.;</w:t>
      </w:r>
    </w:p>
    <w:p w:rsidR="00474B58" w:rsidRPr="003048A3" w:rsidRDefault="00474B58" w:rsidP="00474B58">
      <w:pPr>
        <w:pStyle w:val="Akapitzlist"/>
        <w:widowControl/>
        <w:numPr>
          <w:ilvl w:val="0"/>
          <w:numId w:val="39"/>
        </w:numPr>
        <w:spacing w:after="160" w:line="259" w:lineRule="auto"/>
        <w:contextualSpacing/>
        <w:rPr>
          <w:rFonts w:ascii="Arial" w:hAnsi="Arial" w:cs="Arial"/>
          <w:sz w:val="20"/>
          <w:szCs w:val="20"/>
        </w:rPr>
      </w:pPr>
      <w:r w:rsidRPr="003048A3">
        <w:rPr>
          <w:rFonts w:ascii="Arial" w:hAnsi="Arial" w:cs="Arial"/>
          <w:sz w:val="20"/>
          <w:szCs w:val="20"/>
        </w:rPr>
        <w:t xml:space="preserve">blokowanie stron WWW zawierających szkodliwe oprogramowanie i niebezpieczne treści w celu ochrony przed atakami typu </w:t>
      </w:r>
      <w:proofErr w:type="spellStart"/>
      <w:r w:rsidRPr="003048A3">
        <w:rPr>
          <w:rFonts w:ascii="Arial" w:hAnsi="Arial" w:cs="Arial"/>
          <w:sz w:val="20"/>
          <w:szCs w:val="20"/>
        </w:rPr>
        <w:t>phishing</w:t>
      </w:r>
      <w:proofErr w:type="spellEnd"/>
      <w:r w:rsidRPr="003048A3">
        <w:rPr>
          <w:rFonts w:ascii="Arial" w:hAnsi="Arial" w:cs="Arial"/>
          <w:sz w:val="20"/>
          <w:szCs w:val="20"/>
        </w:rPr>
        <w:t>/</w:t>
      </w:r>
      <w:proofErr w:type="spellStart"/>
      <w:r w:rsidRPr="003048A3">
        <w:rPr>
          <w:rFonts w:ascii="Arial" w:hAnsi="Arial" w:cs="Arial"/>
          <w:sz w:val="20"/>
          <w:szCs w:val="20"/>
        </w:rPr>
        <w:t>pharming</w:t>
      </w:r>
      <w:proofErr w:type="spellEnd"/>
      <w:r w:rsidRPr="003048A3">
        <w:rPr>
          <w:rFonts w:ascii="Arial" w:hAnsi="Arial" w:cs="Arial"/>
          <w:sz w:val="20"/>
          <w:szCs w:val="20"/>
        </w:rPr>
        <w:t xml:space="preserve">, </w:t>
      </w:r>
      <w:proofErr w:type="spellStart"/>
      <w:r w:rsidRPr="003048A3">
        <w:rPr>
          <w:rFonts w:ascii="Arial" w:hAnsi="Arial" w:cs="Arial"/>
          <w:sz w:val="20"/>
          <w:szCs w:val="20"/>
        </w:rPr>
        <w:t>malware</w:t>
      </w:r>
      <w:proofErr w:type="spellEnd"/>
      <w:r w:rsidRPr="003048A3">
        <w:rPr>
          <w:rFonts w:ascii="Arial" w:hAnsi="Arial" w:cs="Arial"/>
          <w:sz w:val="20"/>
          <w:szCs w:val="20"/>
        </w:rPr>
        <w:t xml:space="preserve">, trojan, </w:t>
      </w:r>
      <w:proofErr w:type="spellStart"/>
      <w:r w:rsidRPr="003048A3">
        <w:rPr>
          <w:rFonts w:ascii="Arial" w:hAnsi="Arial" w:cs="Arial"/>
          <w:sz w:val="20"/>
          <w:szCs w:val="20"/>
        </w:rPr>
        <w:t>botnet</w:t>
      </w:r>
      <w:proofErr w:type="spellEnd"/>
      <w:r w:rsidRPr="003048A3">
        <w:rPr>
          <w:rFonts w:ascii="Arial" w:hAnsi="Arial" w:cs="Arial"/>
          <w:sz w:val="20"/>
          <w:szCs w:val="20"/>
        </w:rPr>
        <w:t xml:space="preserve">, </w:t>
      </w:r>
      <w:proofErr w:type="spellStart"/>
      <w:r w:rsidRPr="003048A3">
        <w:rPr>
          <w:rFonts w:ascii="Arial" w:hAnsi="Arial" w:cs="Arial"/>
          <w:sz w:val="20"/>
          <w:szCs w:val="20"/>
        </w:rPr>
        <w:t>keylogger</w:t>
      </w:r>
      <w:proofErr w:type="spellEnd"/>
      <w:r w:rsidRPr="003048A3">
        <w:rPr>
          <w:rFonts w:ascii="Arial" w:hAnsi="Arial" w:cs="Arial"/>
          <w:sz w:val="20"/>
          <w:szCs w:val="20"/>
        </w:rPr>
        <w:t xml:space="preserve"> i inne,</w:t>
      </w:r>
    </w:p>
    <w:p w:rsidR="00474B58" w:rsidRPr="003048A3" w:rsidRDefault="00474B58" w:rsidP="00474B58">
      <w:pPr>
        <w:pStyle w:val="Akapitzlist"/>
        <w:widowControl/>
        <w:numPr>
          <w:ilvl w:val="0"/>
          <w:numId w:val="39"/>
        </w:numPr>
        <w:spacing w:after="160" w:line="259" w:lineRule="auto"/>
        <w:contextualSpacing/>
        <w:rPr>
          <w:rFonts w:ascii="Arial" w:hAnsi="Arial" w:cs="Arial"/>
          <w:sz w:val="20"/>
          <w:szCs w:val="20"/>
        </w:rPr>
      </w:pPr>
      <w:r w:rsidRPr="003048A3">
        <w:rPr>
          <w:rFonts w:ascii="Arial" w:hAnsi="Arial" w:cs="Arial"/>
          <w:sz w:val="20"/>
          <w:szCs w:val="20"/>
        </w:rPr>
        <w:t xml:space="preserve">wprowadzenia mechanizmów ograniczających możliwość obchodzenia blokad przez użytkowników np. poprzez korzystanie z serwerów </w:t>
      </w:r>
      <w:proofErr w:type="spellStart"/>
      <w:r w:rsidRPr="003048A3">
        <w:rPr>
          <w:rFonts w:ascii="Arial" w:hAnsi="Arial" w:cs="Arial"/>
          <w:sz w:val="20"/>
          <w:szCs w:val="20"/>
        </w:rPr>
        <w:t>anonimizujących</w:t>
      </w:r>
      <w:proofErr w:type="spellEnd"/>
      <w:r w:rsidRPr="003048A3">
        <w:rPr>
          <w:rFonts w:ascii="Arial" w:hAnsi="Arial" w:cs="Arial"/>
          <w:sz w:val="20"/>
          <w:szCs w:val="20"/>
        </w:rPr>
        <w:t>,</w:t>
      </w:r>
    </w:p>
    <w:p w:rsidR="00474B58" w:rsidRPr="003048A3" w:rsidRDefault="00474B58" w:rsidP="00474B58">
      <w:pPr>
        <w:pStyle w:val="Akapitzlist"/>
        <w:widowControl/>
        <w:numPr>
          <w:ilvl w:val="0"/>
          <w:numId w:val="39"/>
        </w:numPr>
        <w:spacing w:after="160" w:line="259" w:lineRule="auto"/>
        <w:contextualSpacing/>
        <w:rPr>
          <w:rFonts w:ascii="Arial" w:hAnsi="Arial" w:cs="Arial"/>
          <w:sz w:val="20"/>
          <w:szCs w:val="20"/>
        </w:rPr>
      </w:pPr>
      <w:r w:rsidRPr="003048A3">
        <w:rPr>
          <w:rFonts w:ascii="Arial" w:hAnsi="Arial" w:cs="Arial"/>
          <w:sz w:val="20"/>
          <w:szCs w:val="20"/>
        </w:rPr>
        <w:t>aktualizacji baz kategorii blokowanych zasobów w celu reakcji na  nowe rodzaje zagrożeń.</w:t>
      </w:r>
    </w:p>
    <w:p w:rsidR="00474B58" w:rsidRDefault="00474B58" w:rsidP="00474B58">
      <w:pPr>
        <w:jc w:val="both"/>
        <w:rPr>
          <w:rFonts w:ascii="Arial" w:hAnsi="Arial" w:cs="Arial"/>
          <w:sz w:val="20"/>
          <w:szCs w:val="20"/>
        </w:rPr>
      </w:pPr>
      <w:r w:rsidRPr="003048A3">
        <w:rPr>
          <w:rFonts w:ascii="Arial" w:hAnsi="Arial" w:cs="Arial"/>
          <w:sz w:val="20"/>
          <w:szCs w:val="20"/>
        </w:rPr>
        <w:t xml:space="preserve">System zarządzania siecią ma również udostępniać administratorom sieci wydajną i skalowalną platformę umożliwiającą specjalizowane zarządzanie zainstalowanymi urządzeniami sieciowymi. System zarządzania ma zapewniać kontrolę nad wszystkimi zasobami punktów dostępowych na każdym etapie realizacji i eksploatacji sieci. Ma pozwalać na zdalne konfigurowanie, monitorowanie, rozwiązywanie problemów oraz raportowanie dla poszczególnych urządzeń dostępowych na podstawie ich numeru seryjnego. </w:t>
      </w:r>
    </w:p>
    <w:p w:rsidR="00474B58" w:rsidRPr="003048A3" w:rsidRDefault="00474B58" w:rsidP="00474B58">
      <w:pPr>
        <w:jc w:val="both"/>
        <w:rPr>
          <w:rFonts w:ascii="Arial" w:hAnsi="Arial" w:cs="Arial"/>
          <w:sz w:val="20"/>
          <w:szCs w:val="20"/>
        </w:rPr>
      </w:pPr>
    </w:p>
    <w:p w:rsidR="00474B58" w:rsidRPr="003048A3" w:rsidRDefault="00474B58" w:rsidP="00474B58">
      <w:pPr>
        <w:jc w:val="both"/>
        <w:rPr>
          <w:rFonts w:ascii="Arial" w:hAnsi="Arial" w:cs="Arial"/>
          <w:sz w:val="20"/>
          <w:szCs w:val="20"/>
        </w:rPr>
      </w:pPr>
      <w:r w:rsidRPr="003048A3">
        <w:rPr>
          <w:rFonts w:ascii="Arial" w:hAnsi="Arial" w:cs="Arial"/>
          <w:sz w:val="20"/>
          <w:szCs w:val="20"/>
        </w:rPr>
        <w:t>System zarządzania siecią musi również posiadać funkcjonalność serwera RADIUS umożliwiającą gromadzenie danych o logowaniach użytkowników sieci w podziale na poszczególne punkty dostępowe, ze szczególnym uwzględnieniem danych dotyczących czasu logowania i długości sesji. Identyfikacja użytkowników sieci winna być dokonywana po adresie karty MAC urządzenia za pomocą którego użytkownik końcowy został podłączony do sieci.</w:t>
      </w:r>
    </w:p>
    <w:p w:rsidR="00A403A4" w:rsidRDefault="00A403A4" w:rsidP="00474B58">
      <w:pPr>
        <w:pStyle w:val="Tekstpodstawowy"/>
        <w:spacing w:line="327" w:lineRule="auto"/>
        <w:ind w:left="139" w:right="4" w:firstLine="14"/>
        <w:jc w:val="both"/>
      </w:pPr>
    </w:p>
    <w:sectPr w:rsidR="00A403A4" w:rsidSect="00474B58">
      <w:pgSz w:w="11910" w:h="1685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097"/>
    <w:multiLevelType w:val="multilevel"/>
    <w:tmpl w:val="4788A950"/>
    <w:lvl w:ilvl="0">
      <w:start w:val="1"/>
      <w:numFmt w:val="decimal"/>
      <w:lvlText w:val="%1."/>
      <w:lvlJc w:val="left"/>
      <w:pPr>
        <w:ind w:left="580" w:hanging="444"/>
      </w:pPr>
      <w:rPr>
        <w:rFonts w:ascii="Times New Roman" w:eastAsia="Times New Roman" w:hAnsi="Times New Roman" w:hint="default"/>
        <w:color w:val="2F2F31"/>
        <w:spacing w:val="-87"/>
        <w:w w:val="170"/>
        <w:sz w:val="27"/>
        <w:szCs w:val="27"/>
      </w:rPr>
    </w:lvl>
    <w:lvl w:ilvl="1">
      <w:start w:val="1"/>
      <w:numFmt w:val="decimal"/>
      <w:lvlText w:val="%1.%2."/>
      <w:lvlJc w:val="left"/>
      <w:pPr>
        <w:ind w:left="694" w:hanging="516"/>
      </w:pPr>
      <w:rPr>
        <w:rFonts w:ascii="Times New Roman" w:eastAsia="Times New Roman" w:hAnsi="Times New Roman" w:hint="default"/>
        <w:color w:val="2F2F31"/>
        <w:spacing w:val="-61"/>
        <w:w w:val="140"/>
        <w:sz w:val="27"/>
        <w:szCs w:val="27"/>
      </w:rPr>
    </w:lvl>
    <w:lvl w:ilvl="2">
      <w:start w:val="1"/>
      <w:numFmt w:val="bullet"/>
      <w:lvlText w:val="•"/>
      <w:lvlJc w:val="left"/>
      <w:pPr>
        <w:ind w:left="1820" w:hanging="516"/>
      </w:pPr>
      <w:rPr>
        <w:rFonts w:hint="default"/>
      </w:rPr>
    </w:lvl>
    <w:lvl w:ilvl="3">
      <w:start w:val="1"/>
      <w:numFmt w:val="bullet"/>
      <w:lvlText w:val="•"/>
      <w:lvlJc w:val="left"/>
      <w:pPr>
        <w:ind w:left="2946" w:hanging="516"/>
      </w:pPr>
      <w:rPr>
        <w:rFonts w:hint="default"/>
      </w:rPr>
    </w:lvl>
    <w:lvl w:ilvl="4">
      <w:start w:val="1"/>
      <w:numFmt w:val="bullet"/>
      <w:lvlText w:val="•"/>
      <w:lvlJc w:val="left"/>
      <w:pPr>
        <w:ind w:left="4072" w:hanging="516"/>
      </w:pPr>
      <w:rPr>
        <w:rFonts w:hint="default"/>
      </w:rPr>
    </w:lvl>
    <w:lvl w:ilvl="5">
      <w:start w:val="1"/>
      <w:numFmt w:val="bullet"/>
      <w:lvlText w:val="•"/>
      <w:lvlJc w:val="left"/>
      <w:pPr>
        <w:ind w:left="5198" w:hanging="516"/>
      </w:pPr>
      <w:rPr>
        <w:rFonts w:hint="default"/>
      </w:rPr>
    </w:lvl>
    <w:lvl w:ilvl="6">
      <w:start w:val="1"/>
      <w:numFmt w:val="bullet"/>
      <w:lvlText w:val="•"/>
      <w:lvlJc w:val="left"/>
      <w:pPr>
        <w:ind w:left="6324" w:hanging="516"/>
      </w:pPr>
      <w:rPr>
        <w:rFonts w:hint="default"/>
      </w:rPr>
    </w:lvl>
    <w:lvl w:ilvl="7">
      <w:start w:val="1"/>
      <w:numFmt w:val="bullet"/>
      <w:lvlText w:val="•"/>
      <w:lvlJc w:val="left"/>
      <w:pPr>
        <w:ind w:left="7450" w:hanging="516"/>
      </w:pPr>
      <w:rPr>
        <w:rFonts w:hint="default"/>
      </w:rPr>
    </w:lvl>
    <w:lvl w:ilvl="8">
      <w:start w:val="1"/>
      <w:numFmt w:val="bullet"/>
      <w:lvlText w:val="•"/>
      <w:lvlJc w:val="left"/>
      <w:pPr>
        <w:ind w:left="8576" w:hanging="516"/>
      </w:pPr>
      <w:rPr>
        <w:rFonts w:hint="default"/>
      </w:rPr>
    </w:lvl>
  </w:abstractNum>
  <w:abstractNum w:abstractNumId="1" w15:restartNumberingAfterBreak="0">
    <w:nsid w:val="03CE2BA7"/>
    <w:multiLevelType w:val="hybridMultilevel"/>
    <w:tmpl w:val="DE04FC96"/>
    <w:lvl w:ilvl="0" w:tplc="CEC888D2">
      <w:start w:val="13"/>
      <w:numFmt w:val="decimal"/>
      <w:lvlText w:val="%1."/>
      <w:lvlJc w:val="left"/>
      <w:pPr>
        <w:ind w:left="873" w:hanging="336"/>
      </w:pPr>
      <w:rPr>
        <w:rFonts w:ascii="Arial" w:eastAsia="Arial" w:hAnsi="Arial" w:hint="default"/>
        <w:color w:val="343438"/>
        <w:w w:val="99"/>
        <w:sz w:val="21"/>
        <w:szCs w:val="21"/>
      </w:rPr>
    </w:lvl>
    <w:lvl w:ilvl="1" w:tplc="5524A0BA">
      <w:start w:val="1"/>
      <w:numFmt w:val="bullet"/>
      <w:lvlText w:val="•"/>
      <w:lvlJc w:val="left"/>
      <w:pPr>
        <w:ind w:left="1832" w:hanging="336"/>
      </w:pPr>
      <w:rPr>
        <w:rFonts w:hint="default"/>
      </w:rPr>
    </w:lvl>
    <w:lvl w:ilvl="2" w:tplc="6D003B6E">
      <w:start w:val="1"/>
      <w:numFmt w:val="bullet"/>
      <w:lvlText w:val="•"/>
      <w:lvlJc w:val="left"/>
      <w:pPr>
        <w:ind w:left="2792" w:hanging="336"/>
      </w:pPr>
      <w:rPr>
        <w:rFonts w:hint="default"/>
      </w:rPr>
    </w:lvl>
    <w:lvl w:ilvl="3" w:tplc="4B6AA504">
      <w:start w:val="1"/>
      <w:numFmt w:val="bullet"/>
      <w:lvlText w:val="•"/>
      <w:lvlJc w:val="left"/>
      <w:pPr>
        <w:ind w:left="3751" w:hanging="336"/>
      </w:pPr>
      <w:rPr>
        <w:rFonts w:hint="default"/>
      </w:rPr>
    </w:lvl>
    <w:lvl w:ilvl="4" w:tplc="03C047C2">
      <w:start w:val="1"/>
      <w:numFmt w:val="bullet"/>
      <w:lvlText w:val="•"/>
      <w:lvlJc w:val="left"/>
      <w:pPr>
        <w:ind w:left="4711" w:hanging="336"/>
      </w:pPr>
      <w:rPr>
        <w:rFonts w:hint="default"/>
      </w:rPr>
    </w:lvl>
    <w:lvl w:ilvl="5" w:tplc="3ADA2FD4">
      <w:start w:val="1"/>
      <w:numFmt w:val="bullet"/>
      <w:lvlText w:val="•"/>
      <w:lvlJc w:val="left"/>
      <w:pPr>
        <w:ind w:left="5671" w:hanging="336"/>
      </w:pPr>
      <w:rPr>
        <w:rFonts w:hint="default"/>
      </w:rPr>
    </w:lvl>
    <w:lvl w:ilvl="6" w:tplc="52341372">
      <w:start w:val="1"/>
      <w:numFmt w:val="bullet"/>
      <w:lvlText w:val="•"/>
      <w:lvlJc w:val="left"/>
      <w:pPr>
        <w:ind w:left="6630" w:hanging="336"/>
      </w:pPr>
      <w:rPr>
        <w:rFonts w:hint="default"/>
      </w:rPr>
    </w:lvl>
    <w:lvl w:ilvl="7" w:tplc="7A26731E">
      <w:start w:val="1"/>
      <w:numFmt w:val="bullet"/>
      <w:lvlText w:val="•"/>
      <w:lvlJc w:val="left"/>
      <w:pPr>
        <w:ind w:left="7590" w:hanging="336"/>
      </w:pPr>
      <w:rPr>
        <w:rFonts w:hint="default"/>
      </w:rPr>
    </w:lvl>
    <w:lvl w:ilvl="8" w:tplc="E94C9072">
      <w:start w:val="1"/>
      <w:numFmt w:val="bullet"/>
      <w:lvlText w:val="•"/>
      <w:lvlJc w:val="left"/>
      <w:pPr>
        <w:ind w:left="8549" w:hanging="336"/>
      </w:pPr>
      <w:rPr>
        <w:rFonts w:hint="default"/>
      </w:rPr>
    </w:lvl>
  </w:abstractNum>
  <w:abstractNum w:abstractNumId="2" w15:restartNumberingAfterBreak="0">
    <w:nsid w:val="05E133C9"/>
    <w:multiLevelType w:val="hybridMultilevel"/>
    <w:tmpl w:val="9290305C"/>
    <w:lvl w:ilvl="0" w:tplc="04150011">
      <w:start w:val="1"/>
      <w:numFmt w:val="decimal"/>
      <w:lvlText w:val="%1)"/>
      <w:lvlJc w:val="left"/>
      <w:pPr>
        <w:ind w:left="864" w:hanging="344"/>
      </w:pPr>
      <w:rPr>
        <w:rFonts w:hint="default"/>
        <w:color w:val="4F4F52"/>
        <w:w w:val="186"/>
        <w:sz w:val="20"/>
        <w:szCs w:val="20"/>
      </w:rPr>
    </w:lvl>
    <w:lvl w:ilvl="1" w:tplc="0060CB34">
      <w:start w:val="1"/>
      <w:numFmt w:val="bullet"/>
      <w:lvlText w:val="•"/>
      <w:lvlJc w:val="left"/>
      <w:pPr>
        <w:ind w:left="1834" w:hanging="344"/>
      </w:pPr>
      <w:rPr>
        <w:rFonts w:hint="default"/>
      </w:rPr>
    </w:lvl>
    <w:lvl w:ilvl="2" w:tplc="2A52FF08">
      <w:start w:val="1"/>
      <w:numFmt w:val="bullet"/>
      <w:lvlText w:val="•"/>
      <w:lvlJc w:val="left"/>
      <w:pPr>
        <w:ind w:left="2805" w:hanging="344"/>
      </w:pPr>
      <w:rPr>
        <w:rFonts w:hint="default"/>
      </w:rPr>
    </w:lvl>
    <w:lvl w:ilvl="3" w:tplc="621C3E9E">
      <w:start w:val="1"/>
      <w:numFmt w:val="bullet"/>
      <w:lvlText w:val="•"/>
      <w:lvlJc w:val="left"/>
      <w:pPr>
        <w:ind w:left="3775" w:hanging="344"/>
      </w:pPr>
      <w:rPr>
        <w:rFonts w:hint="default"/>
      </w:rPr>
    </w:lvl>
    <w:lvl w:ilvl="4" w:tplc="8AF2D748">
      <w:start w:val="1"/>
      <w:numFmt w:val="bullet"/>
      <w:lvlText w:val="•"/>
      <w:lvlJc w:val="left"/>
      <w:pPr>
        <w:ind w:left="4746" w:hanging="344"/>
      </w:pPr>
      <w:rPr>
        <w:rFonts w:hint="default"/>
      </w:rPr>
    </w:lvl>
    <w:lvl w:ilvl="5" w:tplc="881637E6">
      <w:start w:val="1"/>
      <w:numFmt w:val="bullet"/>
      <w:lvlText w:val="•"/>
      <w:lvlJc w:val="left"/>
      <w:pPr>
        <w:ind w:left="5716" w:hanging="344"/>
      </w:pPr>
      <w:rPr>
        <w:rFonts w:hint="default"/>
      </w:rPr>
    </w:lvl>
    <w:lvl w:ilvl="6" w:tplc="D86E91AE">
      <w:start w:val="1"/>
      <w:numFmt w:val="bullet"/>
      <w:lvlText w:val="•"/>
      <w:lvlJc w:val="left"/>
      <w:pPr>
        <w:ind w:left="6687" w:hanging="344"/>
      </w:pPr>
      <w:rPr>
        <w:rFonts w:hint="default"/>
      </w:rPr>
    </w:lvl>
    <w:lvl w:ilvl="7" w:tplc="6534FE24">
      <w:start w:val="1"/>
      <w:numFmt w:val="bullet"/>
      <w:lvlText w:val="•"/>
      <w:lvlJc w:val="left"/>
      <w:pPr>
        <w:ind w:left="7657" w:hanging="344"/>
      </w:pPr>
      <w:rPr>
        <w:rFonts w:hint="default"/>
      </w:rPr>
    </w:lvl>
    <w:lvl w:ilvl="8" w:tplc="4A74BAEE">
      <w:start w:val="1"/>
      <w:numFmt w:val="bullet"/>
      <w:lvlText w:val="•"/>
      <w:lvlJc w:val="left"/>
      <w:pPr>
        <w:ind w:left="8627" w:hanging="344"/>
      </w:pPr>
      <w:rPr>
        <w:rFonts w:hint="default"/>
      </w:rPr>
    </w:lvl>
  </w:abstractNum>
  <w:abstractNum w:abstractNumId="3" w15:restartNumberingAfterBreak="0">
    <w:nsid w:val="0AD52C1B"/>
    <w:multiLevelType w:val="hybridMultilevel"/>
    <w:tmpl w:val="3F762262"/>
    <w:lvl w:ilvl="0" w:tplc="04150011">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A7BF0"/>
    <w:multiLevelType w:val="hybridMultilevel"/>
    <w:tmpl w:val="44D4E4D8"/>
    <w:lvl w:ilvl="0" w:tplc="90B4D7B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3449F7"/>
    <w:multiLevelType w:val="multilevel"/>
    <w:tmpl w:val="DC6A81CC"/>
    <w:lvl w:ilvl="0">
      <w:start w:val="6"/>
      <w:numFmt w:val="decimal"/>
      <w:lvlText w:val="%1"/>
      <w:lvlJc w:val="left"/>
      <w:pPr>
        <w:ind w:left="524" w:hanging="496"/>
      </w:pPr>
      <w:rPr>
        <w:rFonts w:hint="default"/>
      </w:rPr>
    </w:lvl>
    <w:lvl w:ilvl="1">
      <w:start w:val="2"/>
      <w:numFmt w:val="decimal"/>
      <w:lvlText w:val="%1.%2."/>
      <w:lvlJc w:val="left"/>
      <w:pPr>
        <w:ind w:left="524" w:hanging="496"/>
      </w:pPr>
      <w:rPr>
        <w:rFonts w:ascii="Times New Roman" w:eastAsia="Times New Roman" w:hAnsi="Times New Roman" w:hint="default"/>
        <w:color w:val="3F3D42"/>
        <w:w w:val="106"/>
        <w:sz w:val="26"/>
        <w:szCs w:val="26"/>
      </w:rPr>
    </w:lvl>
    <w:lvl w:ilvl="2">
      <w:start w:val="1"/>
      <w:numFmt w:val="bullet"/>
      <w:lvlText w:val="•"/>
      <w:lvlJc w:val="left"/>
      <w:pPr>
        <w:ind w:left="2593" w:hanging="496"/>
      </w:pPr>
      <w:rPr>
        <w:rFonts w:hint="default"/>
      </w:rPr>
    </w:lvl>
    <w:lvl w:ilvl="3">
      <w:start w:val="1"/>
      <w:numFmt w:val="bullet"/>
      <w:lvlText w:val="•"/>
      <w:lvlJc w:val="left"/>
      <w:pPr>
        <w:ind w:left="3628" w:hanging="496"/>
      </w:pPr>
      <w:rPr>
        <w:rFonts w:hint="default"/>
      </w:rPr>
    </w:lvl>
    <w:lvl w:ilvl="4">
      <w:start w:val="1"/>
      <w:numFmt w:val="bullet"/>
      <w:lvlText w:val="•"/>
      <w:lvlJc w:val="left"/>
      <w:pPr>
        <w:ind w:left="4662" w:hanging="496"/>
      </w:pPr>
      <w:rPr>
        <w:rFonts w:hint="default"/>
      </w:rPr>
    </w:lvl>
    <w:lvl w:ilvl="5">
      <w:start w:val="1"/>
      <w:numFmt w:val="bullet"/>
      <w:lvlText w:val="•"/>
      <w:lvlJc w:val="left"/>
      <w:pPr>
        <w:ind w:left="5696" w:hanging="496"/>
      </w:pPr>
      <w:rPr>
        <w:rFonts w:hint="default"/>
      </w:rPr>
    </w:lvl>
    <w:lvl w:ilvl="6">
      <w:start w:val="1"/>
      <w:numFmt w:val="bullet"/>
      <w:lvlText w:val="•"/>
      <w:lvlJc w:val="left"/>
      <w:pPr>
        <w:ind w:left="6731" w:hanging="496"/>
      </w:pPr>
      <w:rPr>
        <w:rFonts w:hint="default"/>
      </w:rPr>
    </w:lvl>
    <w:lvl w:ilvl="7">
      <w:start w:val="1"/>
      <w:numFmt w:val="bullet"/>
      <w:lvlText w:val="•"/>
      <w:lvlJc w:val="left"/>
      <w:pPr>
        <w:ind w:left="7765" w:hanging="496"/>
      </w:pPr>
      <w:rPr>
        <w:rFonts w:hint="default"/>
      </w:rPr>
    </w:lvl>
    <w:lvl w:ilvl="8">
      <w:start w:val="1"/>
      <w:numFmt w:val="bullet"/>
      <w:lvlText w:val="•"/>
      <w:lvlJc w:val="left"/>
      <w:pPr>
        <w:ind w:left="8800" w:hanging="496"/>
      </w:pPr>
      <w:rPr>
        <w:rFonts w:hint="default"/>
      </w:rPr>
    </w:lvl>
  </w:abstractNum>
  <w:abstractNum w:abstractNumId="6" w15:restartNumberingAfterBreak="0">
    <w:nsid w:val="15423399"/>
    <w:multiLevelType w:val="hybridMultilevel"/>
    <w:tmpl w:val="24DC8982"/>
    <w:lvl w:ilvl="0" w:tplc="90B4D7BA">
      <w:start w:val="1"/>
      <w:numFmt w:val="decimal"/>
      <w:lvlText w:val="%1)"/>
      <w:lvlJc w:val="left"/>
      <w:pPr>
        <w:ind w:left="1068" w:hanging="708"/>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52241"/>
    <w:multiLevelType w:val="hybridMultilevel"/>
    <w:tmpl w:val="9290305C"/>
    <w:lvl w:ilvl="0" w:tplc="04150011">
      <w:start w:val="1"/>
      <w:numFmt w:val="decimal"/>
      <w:lvlText w:val="%1)"/>
      <w:lvlJc w:val="left"/>
      <w:pPr>
        <w:ind w:left="864" w:hanging="344"/>
      </w:pPr>
      <w:rPr>
        <w:rFonts w:hint="default"/>
        <w:color w:val="4F4F52"/>
        <w:w w:val="186"/>
        <w:sz w:val="20"/>
        <w:szCs w:val="20"/>
      </w:rPr>
    </w:lvl>
    <w:lvl w:ilvl="1" w:tplc="0060CB34">
      <w:start w:val="1"/>
      <w:numFmt w:val="bullet"/>
      <w:lvlText w:val="•"/>
      <w:lvlJc w:val="left"/>
      <w:pPr>
        <w:ind w:left="1834" w:hanging="344"/>
      </w:pPr>
      <w:rPr>
        <w:rFonts w:hint="default"/>
      </w:rPr>
    </w:lvl>
    <w:lvl w:ilvl="2" w:tplc="2A52FF08">
      <w:start w:val="1"/>
      <w:numFmt w:val="bullet"/>
      <w:lvlText w:val="•"/>
      <w:lvlJc w:val="left"/>
      <w:pPr>
        <w:ind w:left="2805" w:hanging="344"/>
      </w:pPr>
      <w:rPr>
        <w:rFonts w:hint="default"/>
      </w:rPr>
    </w:lvl>
    <w:lvl w:ilvl="3" w:tplc="621C3E9E">
      <w:start w:val="1"/>
      <w:numFmt w:val="bullet"/>
      <w:lvlText w:val="•"/>
      <w:lvlJc w:val="left"/>
      <w:pPr>
        <w:ind w:left="3775" w:hanging="344"/>
      </w:pPr>
      <w:rPr>
        <w:rFonts w:hint="default"/>
      </w:rPr>
    </w:lvl>
    <w:lvl w:ilvl="4" w:tplc="8AF2D748">
      <w:start w:val="1"/>
      <w:numFmt w:val="bullet"/>
      <w:lvlText w:val="•"/>
      <w:lvlJc w:val="left"/>
      <w:pPr>
        <w:ind w:left="4746" w:hanging="344"/>
      </w:pPr>
      <w:rPr>
        <w:rFonts w:hint="default"/>
      </w:rPr>
    </w:lvl>
    <w:lvl w:ilvl="5" w:tplc="881637E6">
      <w:start w:val="1"/>
      <w:numFmt w:val="bullet"/>
      <w:lvlText w:val="•"/>
      <w:lvlJc w:val="left"/>
      <w:pPr>
        <w:ind w:left="5716" w:hanging="344"/>
      </w:pPr>
      <w:rPr>
        <w:rFonts w:hint="default"/>
      </w:rPr>
    </w:lvl>
    <w:lvl w:ilvl="6" w:tplc="D86E91AE">
      <w:start w:val="1"/>
      <w:numFmt w:val="bullet"/>
      <w:lvlText w:val="•"/>
      <w:lvlJc w:val="left"/>
      <w:pPr>
        <w:ind w:left="6687" w:hanging="344"/>
      </w:pPr>
      <w:rPr>
        <w:rFonts w:hint="default"/>
      </w:rPr>
    </w:lvl>
    <w:lvl w:ilvl="7" w:tplc="6534FE24">
      <w:start w:val="1"/>
      <w:numFmt w:val="bullet"/>
      <w:lvlText w:val="•"/>
      <w:lvlJc w:val="left"/>
      <w:pPr>
        <w:ind w:left="7657" w:hanging="344"/>
      </w:pPr>
      <w:rPr>
        <w:rFonts w:hint="default"/>
      </w:rPr>
    </w:lvl>
    <w:lvl w:ilvl="8" w:tplc="4A74BAEE">
      <w:start w:val="1"/>
      <w:numFmt w:val="bullet"/>
      <w:lvlText w:val="•"/>
      <w:lvlJc w:val="left"/>
      <w:pPr>
        <w:ind w:left="8627" w:hanging="344"/>
      </w:pPr>
      <w:rPr>
        <w:rFonts w:hint="default"/>
      </w:rPr>
    </w:lvl>
  </w:abstractNum>
  <w:abstractNum w:abstractNumId="8" w15:restartNumberingAfterBreak="0">
    <w:nsid w:val="18105C08"/>
    <w:multiLevelType w:val="hybridMultilevel"/>
    <w:tmpl w:val="EDDCA64C"/>
    <w:lvl w:ilvl="0" w:tplc="90B4D7B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B6BC3"/>
    <w:multiLevelType w:val="hybridMultilevel"/>
    <w:tmpl w:val="B49083DA"/>
    <w:lvl w:ilvl="0" w:tplc="B22A911A">
      <w:start w:val="1"/>
      <w:numFmt w:val="decimal"/>
      <w:lvlText w:val="%1."/>
      <w:lvlJc w:val="left"/>
      <w:pPr>
        <w:ind w:left="801" w:hanging="336"/>
      </w:pPr>
      <w:rPr>
        <w:rFonts w:ascii="Arial" w:eastAsia="Arial" w:hAnsi="Arial" w:hint="default"/>
        <w:color w:val="343438"/>
        <w:spacing w:val="-72"/>
        <w:w w:val="165"/>
        <w:sz w:val="21"/>
        <w:szCs w:val="21"/>
      </w:rPr>
    </w:lvl>
    <w:lvl w:ilvl="1" w:tplc="15664648">
      <w:start w:val="1"/>
      <w:numFmt w:val="bullet"/>
      <w:lvlText w:val="•"/>
      <w:lvlJc w:val="left"/>
      <w:pPr>
        <w:ind w:left="1768" w:hanging="336"/>
      </w:pPr>
      <w:rPr>
        <w:rFonts w:hint="default"/>
      </w:rPr>
    </w:lvl>
    <w:lvl w:ilvl="2" w:tplc="BC10350C">
      <w:start w:val="1"/>
      <w:numFmt w:val="bullet"/>
      <w:lvlText w:val="•"/>
      <w:lvlJc w:val="left"/>
      <w:pPr>
        <w:ind w:left="2735" w:hanging="336"/>
      </w:pPr>
      <w:rPr>
        <w:rFonts w:hint="default"/>
      </w:rPr>
    </w:lvl>
    <w:lvl w:ilvl="3" w:tplc="5BA67740">
      <w:start w:val="1"/>
      <w:numFmt w:val="bullet"/>
      <w:lvlText w:val="•"/>
      <w:lvlJc w:val="left"/>
      <w:pPr>
        <w:ind w:left="3701" w:hanging="336"/>
      </w:pPr>
      <w:rPr>
        <w:rFonts w:hint="default"/>
      </w:rPr>
    </w:lvl>
    <w:lvl w:ilvl="4" w:tplc="78C0E4F8">
      <w:start w:val="1"/>
      <w:numFmt w:val="bullet"/>
      <w:lvlText w:val="•"/>
      <w:lvlJc w:val="left"/>
      <w:pPr>
        <w:ind w:left="4668" w:hanging="336"/>
      </w:pPr>
      <w:rPr>
        <w:rFonts w:hint="default"/>
      </w:rPr>
    </w:lvl>
    <w:lvl w:ilvl="5" w:tplc="82520DF8">
      <w:start w:val="1"/>
      <w:numFmt w:val="bullet"/>
      <w:lvlText w:val="•"/>
      <w:lvlJc w:val="left"/>
      <w:pPr>
        <w:ind w:left="5635" w:hanging="336"/>
      </w:pPr>
      <w:rPr>
        <w:rFonts w:hint="default"/>
      </w:rPr>
    </w:lvl>
    <w:lvl w:ilvl="6" w:tplc="4A8C2D20">
      <w:start w:val="1"/>
      <w:numFmt w:val="bullet"/>
      <w:lvlText w:val="•"/>
      <w:lvlJc w:val="left"/>
      <w:pPr>
        <w:ind w:left="6602" w:hanging="336"/>
      </w:pPr>
      <w:rPr>
        <w:rFonts w:hint="default"/>
      </w:rPr>
    </w:lvl>
    <w:lvl w:ilvl="7" w:tplc="83E8E416">
      <w:start w:val="1"/>
      <w:numFmt w:val="bullet"/>
      <w:lvlText w:val="•"/>
      <w:lvlJc w:val="left"/>
      <w:pPr>
        <w:ind w:left="7568" w:hanging="336"/>
      </w:pPr>
      <w:rPr>
        <w:rFonts w:hint="default"/>
      </w:rPr>
    </w:lvl>
    <w:lvl w:ilvl="8" w:tplc="C1F4477A">
      <w:start w:val="1"/>
      <w:numFmt w:val="bullet"/>
      <w:lvlText w:val="•"/>
      <w:lvlJc w:val="left"/>
      <w:pPr>
        <w:ind w:left="8535" w:hanging="336"/>
      </w:pPr>
      <w:rPr>
        <w:rFonts w:hint="default"/>
      </w:rPr>
    </w:lvl>
  </w:abstractNum>
  <w:abstractNum w:abstractNumId="10" w15:restartNumberingAfterBreak="0">
    <w:nsid w:val="1BE850C5"/>
    <w:multiLevelType w:val="hybridMultilevel"/>
    <w:tmpl w:val="B3AA1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67E5A"/>
    <w:multiLevelType w:val="hybridMultilevel"/>
    <w:tmpl w:val="4AC60C70"/>
    <w:lvl w:ilvl="0" w:tplc="6C72E2E2">
      <w:start w:val="26"/>
      <w:numFmt w:val="decimal"/>
      <w:lvlText w:val="%1."/>
      <w:lvlJc w:val="left"/>
      <w:pPr>
        <w:ind w:left="828" w:hanging="368"/>
      </w:pPr>
      <w:rPr>
        <w:rFonts w:ascii="Arial" w:eastAsia="Arial" w:hAnsi="Arial" w:hint="default"/>
        <w:color w:val="2A2A2D"/>
        <w:w w:val="99"/>
        <w:sz w:val="21"/>
        <w:szCs w:val="21"/>
      </w:rPr>
    </w:lvl>
    <w:lvl w:ilvl="1" w:tplc="75C8E852">
      <w:start w:val="1"/>
      <w:numFmt w:val="bullet"/>
      <w:lvlText w:val="•"/>
      <w:lvlJc w:val="left"/>
      <w:pPr>
        <w:ind w:left="1800" w:hanging="368"/>
      </w:pPr>
      <w:rPr>
        <w:rFonts w:hint="default"/>
      </w:rPr>
    </w:lvl>
    <w:lvl w:ilvl="2" w:tplc="463000EE">
      <w:start w:val="1"/>
      <w:numFmt w:val="bullet"/>
      <w:lvlText w:val="•"/>
      <w:lvlJc w:val="left"/>
      <w:pPr>
        <w:ind w:left="2772" w:hanging="368"/>
      </w:pPr>
      <w:rPr>
        <w:rFonts w:hint="default"/>
      </w:rPr>
    </w:lvl>
    <w:lvl w:ilvl="3" w:tplc="1FA09AD4">
      <w:start w:val="1"/>
      <w:numFmt w:val="bullet"/>
      <w:lvlText w:val="•"/>
      <w:lvlJc w:val="left"/>
      <w:pPr>
        <w:ind w:left="3744" w:hanging="368"/>
      </w:pPr>
      <w:rPr>
        <w:rFonts w:hint="default"/>
      </w:rPr>
    </w:lvl>
    <w:lvl w:ilvl="4" w:tplc="1C206990">
      <w:start w:val="1"/>
      <w:numFmt w:val="bullet"/>
      <w:lvlText w:val="•"/>
      <w:lvlJc w:val="left"/>
      <w:pPr>
        <w:ind w:left="4716" w:hanging="368"/>
      </w:pPr>
      <w:rPr>
        <w:rFonts w:hint="default"/>
      </w:rPr>
    </w:lvl>
    <w:lvl w:ilvl="5" w:tplc="46E411D0">
      <w:start w:val="1"/>
      <w:numFmt w:val="bullet"/>
      <w:lvlText w:val="•"/>
      <w:lvlJc w:val="left"/>
      <w:pPr>
        <w:ind w:left="5688" w:hanging="368"/>
      </w:pPr>
      <w:rPr>
        <w:rFonts w:hint="default"/>
      </w:rPr>
    </w:lvl>
    <w:lvl w:ilvl="6" w:tplc="D2D6EE8A">
      <w:start w:val="1"/>
      <w:numFmt w:val="bullet"/>
      <w:lvlText w:val="•"/>
      <w:lvlJc w:val="left"/>
      <w:pPr>
        <w:ind w:left="6660" w:hanging="368"/>
      </w:pPr>
      <w:rPr>
        <w:rFonts w:hint="default"/>
      </w:rPr>
    </w:lvl>
    <w:lvl w:ilvl="7" w:tplc="A65EEDEC">
      <w:start w:val="1"/>
      <w:numFmt w:val="bullet"/>
      <w:lvlText w:val="•"/>
      <w:lvlJc w:val="left"/>
      <w:pPr>
        <w:ind w:left="7632" w:hanging="368"/>
      </w:pPr>
      <w:rPr>
        <w:rFonts w:hint="default"/>
      </w:rPr>
    </w:lvl>
    <w:lvl w:ilvl="8" w:tplc="058E981E">
      <w:start w:val="1"/>
      <w:numFmt w:val="bullet"/>
      <w:lvlText w:val="•"/>
      <w:lvlJc w:val="left"/>
      <w:pPr>
        <w:ind w:left="8604" w:hanging="368"/>
      </w:pPr>
      <w:rPr>
        <w:rFonts w:hint="default"/>
      </w:rPr>
    </w:lvl>
  </w:abstractNum>
  <w:abstractNum w:abstractNumId="12" w15:restartNumberingAfterBreak="0">
    <w:nsid w:val="1DBF5427"/>
    <w:multiLevelType w:val="hybridMultilevel"/>
    <w:tmpl w:val="4D262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40563D"/>
    <w:multiLevelType w:val="hybridMultilevel"/>
    <w:tmpl w:val="4E28D07E"/>
    <w:lvl w:ilvl="0" w:tplc="F0A21682">
      <w:start w:val="1"/>
      <w:numFmt w:val="decimal"/>
      <w:lvlText w:val="%1."/>
      <w:lvlJc w:val="left"/>
      <w:pPr>
        <w:ind w:left="580" w:hanging="451"/>
      </w:pPr>
      <w:rPr>
        <w:rFonts w:ascii="Times New Roman" w:eastAsia="Times New Roman" w:hAnsi="Times New Roman" w:hint="default"/>
        <w:color w:val="3B3B3F"/>
        <w:w w:val="106"/>
        <w:sz w:val="27"/>
        <w:szCs w:val="27"/>
      </w:rPr>
    </w:lvl>
    <w:lvl w:ilvl="1" w:tplc="F5D20422">
      <w:start w:val="1"/>
      <w:numFmt w:val="bullet"/>
      <w:lvlText w:val="•"/>
      <w:lvlJc w:val="left"/>
      <w:pPr>
        <w:ind w:left="1605" w:hanging="451"/>
      </w:pPr>
      <w:rPr>
        <w:rFonts w:hint="default"/>
      </w:rPr>
    </w:lvl>
    <w:lvl w:ilvl="2" w:tplc="ECB231D2">
      <w:start w:val="1"/>
      <w:numFmt w:val="bullet"/>
      <w:lvlText w:val="•"/>
      <w:lvlJc w:val="left"/>
      <w:pPr>
        <w:ind w:left="2630" w:hanging="451"/>
      </w:pPr>
      <w:rPr>
        <w:rFonts w:hint="default"/>
      </w:rPr>
    </w:lvl>
    <w:lvl w:ilvl="3" w:tplc="BC72071C">
      <w:start w:val="1"/>
      <w:numFmt w:val="bullet"/>
      <w:lvlText w:val="•"/>
      <w:lvlJc w:val="left"/>
      <w:pPr>
        <w:ind w:left="3654" w:hanging="451"/>
      </w:pPr>
      <w:rPr>
        <w:rFonts w:hint="default"/>
      </w:rPr>
    </w:lvl>
    <w:lvl w:ilvl="4" w:tplc="3F2E30B0">
      <w:start w:val="1"/>
      <w:numFmt w:val="bullet"/>
      <w:lvlText w:val="•"/>
      <w:lvlJc w:val="left"/>
      <w:pPr>
        <w:ind w:left="4679" w:hanging="451"/>
      </w:pPr>
      <w:rPr>
        <w:rFonts w:hint="default"/>
      </w:rPr>
    </w:lvl>
    <w:lvl w:ilvl="5" w:tplc="3B94EDDC">
      <w:start w:val="1"/>
      <w:numFmt w:val="bullet"/>
      <w:lvlText w:val="•"/>
      <w:lvlJc w:val="left"/>
      <w:pPr>
        <w:ind w:left="5704" w:hanging="451"/>
      </w:pPr>
      <w:rPr>
        <w:rFonts w:hint="default"/>
      </w:rPr>
    </w:lvl>
    <w:lvl w:ilvl="6" w:tplc="BAD62BD4">
      <w:start w:val="1"/>
      <w:numFmt w:val="bullet"/>
      <w:lvlText w:val="•"/>
      <w:lvlJc w:val="left"/>
      <w:pPr>
        <w:ind w:left="6729" w:hanging="451"/>
      </w:pPr>
      <w:rPr>
        <w:rFonts w:hint="default"/>
      </w:rPr>
    </w:lvl>
    <w:lvl w:ilvl="7" w:tplc="EF982456">
      <w:start w:val="1"/>
      <w:numFmt w:val="bullet"/>
      <w:lvlText w:val="•"/>
      <w:lvlJc w:val="left"/>
      <w:pPr>
        <w:ind w:left="7754" w:hanging="451"/>
      </w:pPr>
      <w:rPr>
        <w:rFonts w:hint="default"/>
      </w:rPr>
    </w:lvl>
    <w:lvl w:ilvl="8" w:tplc="3F3AF8C0">
      <w:start w:val="1"/>
      <w:numFmt w:val="bullet"/>
      <w:lvlText w:val="•"/>
      <w:lvlJc w:val="left"/>
      <w:pPr>
        <w:ind w:left="8779" w:hanging="451"/>
      </w:pPr>
      <w:rPr>
        <w:rFonts w:hint="default"/>
      </w:rPr>
    </w:lvl>
  </w:abstractNum>
  <w:abstractNum w:abstractNumId="14" w15:restartNumberingAfterBreak="0">
    <w:nsid w:val="28A9034A"/>
    <w:multiLevelType w:val="hybridMultilevel"/>
    <w:tmpl w:val="9A0C5C80"/>
    <w:lvl w:ilvl="0" w:tplc="0C768FB6">
      <w:start w:val="4"/>
      <w:numFmt w:val="decimal"/>
      <w:lvlText w:val="%1."/>
      <w:lvlJc w:val="left"/>
      <w:pPr>
        <w:ind w:left="654" w:hanging="474"/>
      </w:pPr>
      <w:rPr>
        <w:rFonts w:ascii="Times New Roman" w:eastAsia="Times New Roman" w:hAnsi="Times New Roman" w:hint="default"/>
        <w:b/>
        <w:bCs/>
        <w:color w:val="3F3D42"/>
        <w:w w:val="107"/>
        <w:sz w:val="27"/>
        <w:szCs w:val="27"/>
      </w:rPr>
    </w:lvl>
    <w:lvl w:ilvl="1" w:tplc="D0481652">
      <w:start w:val="1"/>
      <w:numFmt w:val="bullet"/>
      <w:lvlText w:val="•"/>
      <w:lvlJc w:val="left"/>
      <w:pPr>
        <w:ind w:left="654" w:hanging="474"/>
      </w:pPr>
      <w:rPr>
        <w:rFonts w:hint="default"/>
      </w:rPr>
    </w:lvl>
    <w:lvl w:ilvl="2" w:tplc="AA7A85DC">
      <w:start w:val="1"/>
      <w:numFmt w:val="bullet"/>
      <w:lvlText w:val="•"/>
      <w:lvlJc w:val="left"/>
      <w:pPr>
        <w:ind w:left="1789" w:hanging="474"/>
      </w:pPr>
      <w:rPr>
        <w:rFonts w:hint="default"/>
      </w:rPr>
    </w:lvl>
    <w:lvl w:ilvl="3" w:tplc="E2662788">
      <w:start w:val="1"/>
      <w:numFmt w:val="bullet"/>
      <w:lvlText w:val="•"/>
      <w:lvlJc w:val="left"/>
      <w:pPr>
        <w:ind w:left="2924" w:hanging="474"/>
      </w:pPr>
      <w:rPr>
        <w:rFonts w:hint="default"/>
      </w:rPr>
    </w:lvl>
    <w:lvl w:ilvl="4" w:tplc="0F323874">
      <w:start w:val="1"/>
      <w:numFmt w:val="bullet"/>
      <w:lvlText w:val="•"/>
      <w:lvlJc w:val="left"/>
      <w:pPr>
        <w:ind w:left="4059" w:hanging="474"/>
      </w:pPr>
      <w:rPr>
        <w:rFonts w:hint="default"/>
      </w:rPr>
    </w:lvl>
    <w:lvl w:ilvl="5" w:tplc="31EC8C9C">
      <w:start w:val="1"/>
      <w:numFmt w:val="bullet"/>
      <w:lvlText w:val="•"/>
      <w:lvlJc w:val="left"/>
      <w:pPr>
        <w:ind w:left="5193" w:hanging="474"/>
      </w:pPr>
      <w:rPr>
        <w:rFonts w:hint="default"/>
      </w:rPr>
    </w:lvl>
    <w:lvl w:ilvl="6" w:tplc="BA88A5EC">
      <w:start w:val="1"/>
      <w:numFmt w:val="bullet"/>
      <w:lvlText w:val="•"/>
      <w:lvlJc w:val="left"/>
      <w:pPr>
        <w:ind w:left="6328" w:hanging="474"/>
      </w:pPr>
      <w:rPr>
        <w:rFonts w:hint="default"/>
      </w:rPr>
    </w:lvl>
    <w:lvl w:ilvl="7" w:tplc="D528054C">
      <w:start w:val="1"/>
      <w:numFmt w:val="bullet"/>
      <w:lvlText w:val="•"/>
      <w:lvlJc w:val="left"/>
      <w:pPr>
        <w:ind w:left="7463" w:hanging="474"/>
      </w:pPr>
      <w:rPr>
        <w:rFonts w:hint="default"/>
      </w:rPr>
    </w:lvl>
    <w:lvl w:ilvl="8" w:tplc="88DCEEE6">
      <w:start w:val="1"/>
      <w:numFmt w:val="bullet"/>
      <w:lvlText w:val="•"/>
      <w:lvlJc w:val="left"/>
      <w:pPr>
        <w:ind w:left="8598" w:hanging="474"/>
      </w:pPr>
      <w:rPr>
        <w:rFonts w:hint="default"/>
      </w:rPr>
    </w:lvl>
  </w:abstractNum>
  <w:abstractNum w:abstractNumId="15" w15:restartNumberingAfterBreak="0">
    <w:nsid w:val="30BB4511"/>
    <w:multiLevelType w:val="hybridMultilevel"/>
    <w:tmpl w:val="CEFE7F60"/>
    <w:lvl w:ilvl="0" w:tplc="1B36625C">
      <w:start w:val="1"/>
      <w:numFmt w:val="decimal"/>
      <w:lvlText w:val="%1."/>
      <w:lvlJc w:val="left"/>
      <w:pPr>
        <w:ind w:left="653" w:hanging="459"/>
        <w:jc w:val="right"/>
      </w:pPr>
      <w:rPr>
        <w:rFonts w:ascii="Times New Roman" w:eastAsia="Times New Roman" w:hAnsi="Times New Roman" w:hint="default"/>
        <w:color w:val="3D3D41"/>
        <w:w w:val="115"/>
        <w:sz w:val="26"/>
        <w:szCs w:val="26"/>
      </w:rPr>
    </w:lvl>
    <w:lvl w:ilvl="1" w:tplc="E92CD6B8">
      <w:start w:val="1"/>
      <w:numFmt w:val="bullet"/>
      <w:lvlText w:val="•"/>
      <w:lvlJc w:val="left"/>
      <w:pPr>
        <w:ind w:left="1296" w:hanging="357"/>
      </w:pPr>
      <w:rPr>
        <w:rFonts w:ascii="Times New Roman" w:eastAsia="Times New Roman" w:hAnsi="Times New Roman" w:hint="default"/>
        <w:color w:val="545456"/>
        <w:w w:val="155"/>
        <w:sz w:val="26"/>
        <w:szCs w:val="26"/>
      </w:rPr>
    </w:lvl>
    <w:lvl w:ilvl="2" w:tplc="F80A29DA">
      <w:start w:val="1"/>
      <w:numFmt w:val="bullet"/>
      <w:lvlText w:val="•"/>
      <w:lvlJc w:val="left"/>
      <w:pPr>
        <w:ind w:left="2355" w:hanging="357"/>
      </w:pPr>
      <w:rPr>
        <w:rFonts w:hint="default"/>
      </w:rPr>
    </w:lvl>
    <w:lvl w:ilvl="3" w:tplc="DBFABB9E">
      <w:start w:val="1"/>
      <w:numFmt w:val="bullet"/>
      <w:lvlText w:val="•"/>
      <w:lvlJc w:val="left"/>
      <w:pPr>
        <w:ind w:left="3414" w:hanging="357"/>
      </w:pPr>
      <w:rPr>
        <w:rFonts w:hint="default"/>
      </w:rPr>
    </w:lvl>
    <w:lvl w:ilvl="4" w:tplc="3A507F64">
      <w:start w:val="1"/>
      <w:numFmt w:val="bullet"/>
      <w:lvlText w:val="•"/>
      <w:lvlJc w:val="left"/>
      <w:pPr>
        <w:ind w:left="4473" w:hanging="357"/>
      </w:pPr>
      <w:rPr>
        <w:rFonts w:hint="default"/>
      </w:rPr>
    </w:lvl>
    <w:lvl w:ilvl="5" w:tplc="B768A238">
      <w:start w:val="1"/>
      <w:numFmt w:val="bullet"/>
      <w:lvlText w:val="•"/>
      <w:lvlJc w:val="left"/>
      <w:pPr>
        <w:ind w:left="5532" w:hanging="357"/>
      </w:pPr>
      <w:rPr>
        <w:rFonts w:hint="default"/>
      </w:rPr>
    </w:lvl>
    <w:lvl w:ilvl="6" w:tplc="EF401C2C">
      <w:start w:val="1"/>
      <w:numFmt w:val="bullet"/>
      <w:lvlText w:val="•"/>
      <w:lvlJc w:val="left"/>
      <w:pPr>
        <w:ind w:left="6592" w:hanging="357"/>
      </w:pPr>
      <w:rPr>
        <w:rFonts w:hint="default"/>
      </w:rPr>
    </w:lvl>
    <w:lvl w:ilvl="7" w:tplc="195080A4">
      <w:start w:val="1"/>
      <w:numFmt w:val="bullet"/>
      <w:lvlText w:val="•"/>
      <w:lvlJc w:val="left"/>
      <w:pPr>
        <w:ind w:left="7651" w:hanging="357"/>
      </w:pPr>
      <w:rPr>
        <w:rFonts w:hint="default"/>
      </w:rPr>
    </w:lvl>
    <w:lvl w:ilvl="8" w:tplc="7308836E">
      <w:start w:val="1"/>
      <w:numFmt w:val="bullet"/>
      <w:lvlText w:val="•"/>
      <w:lvlJc w:val="left"/>
      <w:pPr>
        <w:ind w:left="8710" w:hanging="357"/>
      </w:pPr>
      <w:rPr>
        <w:rFonts w:hint="default"/>
      </w:rPr>
    </w:lvl>
  </w:abstractNum>
  <w:abstractNum w:abstractNumId="16" w15:restartNumberingAfterBreak="0">
    <w:nsid w:val="313623A1"/>
    <w:multiLevelType w:val="hybridMultilevel"/>
    <w:tmpl w:val="23EEAF6C"/>
    <w:lvl w:ilvl="0" w:tplc="53EAA6BA">
      <w:start w:val="1"/>
      <w:numFmt w:val="decimal"/>
      <w:lvlText w:val="%1."/>
      <w:lvlJc w:val="left"/>
      <w:pPr>
        <w:ind w:left="800" w:hanging="346"/>
      </w:pPr>
      <w:rPr>
        <w:rFonts w:ascii="Arial" w:eastAsia="Arial" w:hAnsi="Arial" w:hint="default"/>
        <w:color w:val="2A2A2D"/>
        <w:spacing w:val="-81"/>
        <w:w w:val="180"/>
        <w:sz w:val="21"/>
        <w:szCs w:val="21"/>
      </w:rPr>
    </w:lvl>
    <w:lvl w:ilvl="1" w:tplc="9B104742">
      <w:start w:val="1"/>
      <w:numFmt w:val="bullet"/>
      <w:lvlText w:val="•"/>
      <w:lvlJc w:val="left"/>
      <w:pPr>
        <w:ind w:left="1774" w:hanging="346"/>
      </w:pPr>
      <w:rPr>
        <w:rFonts w:hint="default"/>
      </w:rPr>
    </w:lvl>
    <w:lvl w:ilvl="2" w:tplc="09CE7864">
      <w:start w:val="1"/>
      <w:numFmt w:val="bullet"/>
      <w:lvlText w:val="•"/>
      <w:lvlJc w:val="left"/>
      <w:pPr>
        <w:ind w:left="2749" w:hanging="346"/>
      </w:pPr>
      <w:rPr>
        <w:rFonts w:hint="default"/>
      </w:rPr>
    </w:lvl>
    <w:lvl w:ilvl="3" w:tplc="18F841B8">
      <w:start w:val="1"/>
      <w:numFmt w:val="bullet"/>
      <w:lvlText w:val="•"/>
      <w:lvlJc w:val="left"/>
      <w:pPr>
        <w:ind w:left="3724" w:hanging="346"/>
      </w:pPr>
      <w:rPr>
        <w:rFonts w:hint="default"/>
      </w:rPr>
    </w:lvl>
    <w:lvl w:ilvl="4" w:tplc="B27CEFF4">
      <w:start w:val="1"/>
      <w:numFmt w:val="bullet"/>
      <w:lvlText w:val="•"/>
      <w:lvlJc w:val="left"/>
      <w:pPr>
        <w:ind w:left="4699" w:hanging="346"/>
      </w:pPr>
      <w:rPr>
        <w:rFonts w:hint="default"/>
      </w:rPr>
    </w:lvl>
    <w:lvl w:ilvl="5" w:tplc="21D8CB8C">
      <w:start w:val="1"/>
      <w:numFmt w:val="bullet"/>
      <w:lvlText w:val="•"/>
      <w:lvlJc w:val="left"/>
      <w:pPr>
        <w:ind w:left="5674" w:hanging="346"/>
      </w:pPr>
      <w:rPr>
        <w:rFonts w:hint="default"/>
      </w:rPr>
    </w:lvl>
    <w:lvl w:ilvl="6" w:tplc="3C40E8C6">
      <w:start w:val="1"/>
      <w:numFmt w:val="bullet"/>
      <w:lvlText w:val="•"/>
      <w:lvlJc w:val="left"/>
      <w:pPr>
        <w:ind w:left="6649" w:hanging="346"/>
      </w:pPr>
      <w:rPr>
        <w:rFonts w:hint="default"/>
      </w:rPr>
    </w:lvl>
    <w:lvl w:ilvl="7" w:tplc="B87AC4E4">
      <w:start w:val="1"/>
      <w:numFmt w:val="bullet"/>
      <w:lvlText w:val="•"/>
      <w:lvlJc w:val="left"/>
      <w:pPr>
        <w:ind w:left="7624" w:hanging="346"/>
      </w:pPr>
      <w:rPr>
        <w:rFonts w:hint="default"/>
      </w:rPr>
    </w:lvl>
    <w:lvl w:ilvl="8" w:tplc="EF82D126">
      <w:start w:val="1"/>
      <w:numFmt w:val="bullet"/>
      <w:lvlText w:val="•"/>
      <w:lvlJc w:val="left"/>
      <w:pPr>
        <w:ind w:left="8599" w:hanging="346"/>
      </w:pPr>
      <w:rPr>
        <w:rFonts w:hint="default"/>
      </w:rPr>
    </w:lvl>
  </w:abstractNum>
  <w:abstractNum w:abstractNumId="17" w15:restartNumberingAfterBreak="0">
    <w:nsid w:val="3430517C"/>
    <w:multiLevelType w:val="hybridMultilevel"/>
    <w:tmpl w:val="A28200FE"/>
    <w:lvl w:ilvl="0" w:tplc="87B00E98">
      <w:start w:val="2"/>
      <w:numFmt w:val="decimal"/>
      <w:lvlText w:val="%1."/>
      <w:lvlJc w:val="left"/>
      <w:pPr>
        <w:ind w:left="816" w:hanging="350"/>
      </w:pPr>
      <w:rPr>
        <w:rFonts w:ascii="Arial" w:eastAsia="Arial" w:hAnsi="Arial" w:hint="default"/>
        <w:color w:val="343438"/>
        <w:w w:val="96"/>
        <w:sz w:val="21"/>
        <w:szCs w:val="21"/>
      </w:rPr>
    </w:lvl>
    <w:lvl w:ilvl="1" w:tplc="5C64CEE0">
      <w:start w:val="1"/>
      <w:numFmt w:val="bullet"/>
      <w:lvlText w:val="•"/>
      <w:lvlJc w:val="left"/>
      <w:pPr>
        <w:ind w:left="1781" w:hanging="350"/>
      </w:pPr>
      <w:rPr>
        <w:rFonts w:hint="default"/>
      </w:rPr>
    </w:lvl>
    <w:lvl w:ilvl="2" w:tplc="ED2AFDF2">
      <w:start w:val="1"/>
      <w:numFmt w:val="bullet"/>
      <w:lvlText w:val="•"/>
      <w:lvlJc w:val="left"/>
      <w:pPr>
        <w:ind w:left="2746" w:hanging="350"/>
      </w:pPr>
      <w:rPr>
        <w:rFonts w:hint="default"/>
      </w:rPr>
    </w:lvl>
    <w:lvl w:ilvl="3" w:tplc="E6FCFB48">
      <w:start w:val="1"/>
      <w:numFmt w:val="bullet"/>
      <w:lvlText w:val="•"/>
      <w:lvlJc w:val="left"/>
      <w:pPr>
        <w:ind w:left="3711" w:hanging="350"/>
      </w:pPr>
      <w:rPr>
        <w:rFonts w:hint="default"/>
      </w:rPr>
    </w:lvl>
    <w:lvl w:ilvl="4" w:tplc="A240F966">
      <w:start w:val="1"/>
      <w:numFmt w:val="bullet"/>
      <w:lvlText w:val="•"/>
      <w:lvlJc w:val="left"/>
      <w:pPr>
        <w:ind w:left="4677" w:hanging="350"/>
      </w:pPr>
      <w:rPr>
        <w:rFonts w:hint="default"/>
      </w:rPr>
    </w:lvl>
    <w:lvl w:ilvl="5" w:tplc="817E1D94">
      <w:start w:val="1"/>
      <w:numFmt w:val="bullet"/>
      <w:lvlText w:val="•"/>
      <w:lvlJc w:val="left"/>
      <w:pPr>
        <w:ind w:left="5642" w:hanging="350"/>
      </w:pPr>
      <w:rPr>
        <w:rFonts w:hint="default"/>
      </w:rPr>
    </w:lvl>
    <w:lvl w:ilvl="6" w:tplc="2D6CF5F4">
      <w:start w:val="1"/>
      <w:numFmt w:val="bullet"/>
      <w:lvlText w:val="•"/>
      <w:lvlJc w:val="left"/>
      <w:pPr>
        <w:ind w:left="6607" w:hanging="350"/>
      </w:pPr>
      <w:rPr>
        <w:rFonts w:hint="default"/>
      </w:rPr>
    </w:lvl>
    <w:lvl w:ilvl="7" w:tplc="1B2A59FE">
      <w:start w:val="1"/>
      <w:numFmt w:val="bullet"/>
      <w:lvlText w:val="•"/>
      <w:lvlJc w:val="left"/>
      <w:pPr>
        <w:ind w:left="7573" w:hanging="350"/>
      </w:pPr>
      <w:rPr>
        <w:rFonts w:hint="default"/>
      </w:rPr>
    </w:lvl>
    <w:lvl w:ilvl="8" w:tplc="C8E0B75C">
      <w:start w:val="1"/>
      <w:numFmt w:val="bullet"/>
      <w:lvlText w:val="•"/>
      <w:lvlJc w:val="left"/>
      <w:pPr>
        <w:ind w:left="8538" w:hanging="350"/>
      </w:pPr>
      <w:rPr>
        <w:rFonts w:hint="default"/>
      </w:rPr>
    </w:lvl>
  </w:abstractNum>
  <w:abstractNum w:abstractNumId="18" w15:restartNumberingAfterBreak="0">
    <w:nsid w:val="381825FB"/>
    <w:multiLevelType w:val="hybridMultilevel"/>
    <w:tmpl w:val="9BFEE468"/>
    <w:lvl w:ilvl="0" w:tplc="1C02F404">
      <w:start w:val="1"/>
      <w:numFmt w:val="bullet"/>
      <w:lvlText w:val="•"/>
      <w:lvlJc w:val="left"/>
      <w:pPr>
        <w:ind w:left="523" w:hanging="444"/>
      </w:pPr>
      <w:rPr>
        <w:rFonts w:ascii="Times New Roman" w:eastAsia="Times New Roman" w:hAnsi="Times New Roman" w:hint="default"/>
        <w:color w:val="605E64"/>
        <w:w w:val="128"/>
        <w:sz w:val="27"/>
        <w:szCs w:val="27"/>
      </w:rPr>
    </w:lvl>
    <w:lvl w:ilvl="1" w:tplc="D8A6D54C">
      <w:start w:val="1"/>
      <w:numFmt w:val="bullet"/>
      <w:lvlText w:val="•"/>
      <w:lvlJc w:val="left"/>
      <w:pPr>
        <w:ind w:left="1553" w:hanging="444"/>
      </w:pPr>
      <w:rPr>
        <w:rFonts w:hint="default"/>
      </w:rPr>
    </w:lvl>
    <w:lvl w:ilvl="2" w:tplc="5BB251A6">
      <w:start w:val="1"/>
      <w:numFmt w:val="bullet"/>
      <w:lvlText w:val="•"/>
      <w:lvlJc w:val="left"/>
      <w:pPr>
        <w:ind w:left="2584" w:hanging="444"/>
      </w:pPr>
      <w:rPr>
        <w:rFonts w:hint="default"/>
      </w:rPr>
    </w:lvl>
    <w:lvl w:ilvl="3" w:tplc="CC488C1A">
      <w:start w:val="1"/>
      <w:numFmt w:val="bullet"/>
      <w:lvlText w:val="•"/>
      <w:lvlJc w:val="left"/>
      <w:pPr>
        <w:ind w:left="3614" w:hanging="444"/>
      </w:pPr>
      <w:rPr>
        <w:rFonts w:hint="default"/>
      </w:rPr>
    </w:lvl>
    <w:lvl w:ilvl="4" w:tplc="320C453C">
      <w:start w:val="1"/>
      <w:numFmt w:val="bullet"/>
      <w:lvlText w:val="•"/>
      <w:lvlJc w:val="left"/>
      <w:pPr>
        <w:ind w:left="4645" w:hanging="444"/>
      </w:pPr>
      <w:rPr>
        <w:rFonts w:hint="default"/>
      </w:rPr>
    </w:lvl>
    <w:lvl w:ilvl="5" w:tplc="5C1C2778">
      <w:start w:val="1"/>
      <w:numFmt w:val="bullet"/>
      <w:lvlText w:val="•"/>
      <w:lvlJc w:val="left"/>
      <w:pPr>
        <w:ind w:left="5675" w:hanging="444"/>
      </w:pPr>
      <w:rPr>
        <w:rFonts w:hint="default"/>
      </w:rPr>
    </w:lvl>
    <w:lvl w:ilvl="6" w:tplc="ADF2C8D6">
      <w:start w:val="1"/>
      <w:numFmt w:val="bullet"/>
      <w:lvlText w:val="•"/>
      <w:lvlJc w:val="left"/>
      <w:pPr>
        <w:ind w:left="6706" w:hanging="444"/>
      </w:pPr>
      <w:rPr>
        <w:rFonts w:hint="default"/>
      </w:rPr>
    </w:lvl>
    <w:lvl w:ilvl="7" w:tplc="6B701530">
      <w:start w:val="1"/>
      <w:numFmt w:val="bullet"/>
      <w:lvlText w:val="•"/>
      <w:lvlJc w:val="left"/>
      <w:pPr>
        <w:ind w:left="7737" w:hanging="444"/>
      </w:pPr>
      <w:rPr>
        <w:rFonts w:hint="default"/>
      </w:rPr>
    </w:lvl>
    <w:lvl w:ilvl="8" w:tplc="4B567B0C">
      <w:start w:val="1"/>
      <w:numFmt w:val="bullet"/>
      <w:lvlText w:val="•"/>
      <w:lvlJc w:val="left"/>
      <w:pPr>
        <w:ind w:left="8767" w:hanging="444"/>
      </w:pPr>
      <w:rPr>
        <w:rFonts w:hint="default"/>
      </w:rPr>
    </w:lvl>
  </w:abstractNum>
  <w:abstractNum w:abstractNumId="19" w15:restartNumberingAfterBreak="0">
    <w:nsid w:val="3DF3656F"/>
    <w:multiLevelType w:val="hybridMultilevel"/>
    <w:tmpl w:val="61EE4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B112D5"/>
    <w:multiLevelType w:val="hybridMultilevel"/>
    <w:tmpl w:val="44F836CA"/>
    <w:lvl w:ilvl="0" w:tplc="04150011">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F21041"/>
    <w:multiLevelType w:val="hybridMultilevel"/>
    <w:tmpl w:val="A0044DEA"/>
    <w:lvl w:ilvl="0" w:tplc="67A48378">
      <w:start w:val="7"/>
      <w:numFmt w:val="decimal"/>
      <w:lvlText w:val="%1."/>
      <w:lvlJc w:val="left"/>
      <w:pPr>
        <w:ind w:left="591" w:hanging="459"/>
      </w:pPr>
      <w:rPr>
        <w:rFonts w:ascii="Times New Roman" w:eastAsia="Times New Roman" w:hAnsi="Times New Roman" w:hint="default"/>
        <w:color w:val="3B3B3D"/>
        <w:w w:val="114"/>
        <w:sz w:val="27"/>
        <w:szCs w:val="27"/>
      </w:rPr>
    </w:lvl>
    <w:lvl w:ilvl="1" w:tplc="2CBEC402">
      <w:start w:val="1"/>
      <w:numFmt w:val="bullet"/>
      <w:lvlText w:val="•"/>
      <w:lvlJc w:val="left"/>
      <w:pPr>
        <w:ind w:left="1278" w:hanging="351"/>
      </w:pPr>
      <w:rPr>
        <w:rFonts w:ascii="Times New Roman" w:eastAsia="Times New Roman" w:hAnsi="Times New Roman" w:hint="default"/>
        <w:color w:val="565659"/>
        <w:w w:val="149"/>
        <w:sz w:val="27"/>
        <w:szCs w:val="27"/>
      </w:rPr>
    </w:lvl>
    <w:lvl w:ilvl="2" w:tplc="39C81D0E">
      <w:start w:val="1"/>
      <w:numFmt w:val="bullet"/>
      <w:lvlText w:val="•"/>
      <w:lvlJc w:val="left"/>
      <w:pPr>
        <w:ind w:left="2333" w:hanging="351"/>
      </w:pPr>
      <w:rPr>
        <w:rFonts w:hint="default"/>
      </w:rPr>
    </w:lvl>
    <w:lvl w:ilvl="3" w:tplc="0D28F50A">
      <w:start w:val="1"/>
      <w:numFmt w:val="bullet"/>
      <w:lvlText w:val="•"/>
      <w:lvlJc w:val="left"/>
      <w:pPr>
        <w:ind w:left="3387" w:hanging="351"/>
      </w:pPr>
      <w:rPr>
        <w:rFonts w:hint="default"/>
      </w:rPr>
    </w:lvl>
    <w:lvl w:ilvl="4" w:tplc="25D00BDC">
      <w:start w:val="1"/>
      <w:numFmt w:val="bullet"/>
      <w:lvlText w:val="•"/>
      <w:lvlJc w:val="left"/>
      <w:pPr>
        <w:ind w:left="4442" w:hanging="351"/>
      </w:pPr>
      <w:rPr>
        <w:rFonts w:hint="default"/>
      </w:rPr>
    </w:lvl>
    <w:lvl w:ilvl="5" w:tplc="369EC568">
      <w:start w:val="1"/>
      <w:numFmt w:val="bullet"/>
      <w:lvlText w:val="•"/>
      <w:lvlJc w:val="left"/>
      <w:pPr>
        <w:ind w:left="5496" w:hanging="351"/>
      </w:pPr>
      <w:rPr>
        <w:rFonts w:hint="default"/>
      </w:rPr>
    </w:lvl>
    <w:lvl w:ilvl="6" w:tplc="DE5E6CE4">
      <w:start w:val="1"/>
      <w:numFmt w:val="bullet"/>
      <w:lvlText w:val="•"/>
      <w:lvlJc w:val="left"/>
      <w:pPr>
        <w:ind w:left="6551" w:hanging="351"/>
      </w:pPr>
      <w:rPr>
        <w:rFonts w:hint="default"/>
      </w:rPr>
    </w:lvl>
    <w:lvl w:ilvl="7" w:tplc="EFFAD20A">
      <w:start w:val="1"/>
      <w:numFmt w:val="bullet"/>
      <w:lvlText w:val="•"/>
      <w:lvlJc w:val="left"/>
      <w:pPr>
        <w:ind w:left="7605" w:hanging="351"/>
      </w:pPr>
      <w:rPr>
        <w:rFonts w:hint="default"/>
      </w:rPr>
    </w:lvl>
    <w:lvl w:ilvl="8" w:tplc="477CF140">
      <w:start w:val="1"/>
      <w:numFmt w:val="bullet"/>
      <w:lvlText w:val="•"/>
      <w:lvlJc w:val="left"/>
      <w:pPr>
        <w:ind w:left="8659" w:hanging="351"/>
      </w:pPr>
      <w:rPr>
        <w:rFonts w:hint="default"/>
      </w:rPr>
    </w:lvl>
  </w:abstractNum>
  <w:abstractNum w:abstractNumId="22" w15:restartNumberingAfterBreak="0">
    <w:nsid w:val="48C20E76"/>
    <w:multiLevelType w:val="hybridMultilevel"/>
    <w:tmpl w:val="1AE4FCFC"/>
    <w:lvl w:ilvl="0" w:tplc="04150011">
      <w:start w:val="1"/>
      <w:numFmt w:val="decimal"/>
      <w:lvlText w:val="%1)"/>
      <w:lvlJc w:val="left"/>
      <w:pPr>
        <w:ind w:left="1209" w:hanging="358"/>
      </w:pPr>
      <w:rPr>
        <w:rFonts w:hint="default"/>
        <w:color w:val="444446"/>
        <w:w w:val="177"/>
        <w:sz w:val="20"/>
        <w:szCs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4C093FB5"/>
    <w:multiLevelType w:val="multilevel"/>
    <w:tmpl w:val="0ED0BBD4"/>
    <w:lvl w:ilvl="0">
      <w:start w:val="6"/>
      <w:numFmt w:val="decimal"/>
      <w:lvlText w:val="%1"/>
      <w:lvlJc w:val="left"/>
      <w:pPr>
        <w:ind w:left="566" w:hanging="516"/>
      </w:pPr>
      <w:rPr>
        <w:rFonts w:hint="default"/>
      </w:rPr>
    </w:lvl>
    <w:lvl w:ilvl="1">
      <w:start w:val="4"/>
      <w:numFmt w:val="decimal"/>
      <w:lvlText w:val="%1.%2."/>
      <w:lvlJc w:val="left"/>
      <w:pPr>
        <w:ind w:left="566" w:hanging="516"/>
      </w:pPr>
      <w:rPr>
        <w:rFonts w:ascii="Times New Roman" w:eastAsia="Times New Roman" w:hAnsi="Times New Roman" w:hint="default"/>
        <w:color w:val="313134"/>
        <w:w w:val="101"/>
        <w:sz w:val="27"/>
        <w:szCs w:val="27"/>
      </w:rPr>
    </w:lvl>
    <w:lvl w:ilvl="2">
      <w:start w:val="1"/>
      <w:numFmt w:val="bullet"/>
      <w:lvlText w:val="•"/>
      <w:lvlJc w:val="left"/>
      <w:pPr>
        <w:ind w:left="2614" w:hanging="516"/>
      </w:pPr>
      <w:rPr>
        <w:rFonts w:hint="default"/>
      </w:rPr>
    </w:lvl>
    <w:lvl w:ilvl="3">
      <w:start w:val="1"/>
      <w:numFmt w:val="bullet"/>
      <w:lvlText w:val="•"/>
      <w:lvlJc w:val="left"/>
      <w:pPr>
        <w:ind w:left="3638" w:hanging="516"/>
      </w:pPr>
      <w:rPr>
        <w:rFonts w:hint="default"/>
      </w:rPr>
    </w:lvl>
    <w:lvl w:ilvl="4">
      <w:start w:val="1"/>
      <w:numFmt w:val="bullet"/>
      <w:lvlText w:val="•"/>
      <w:lvlJc w:val="left"/>
      <w:pPr>
        <w:ind w:left="4663" w:hanging="516"/>
      </w:pPr>
      <w:rPr>
        <w:rFonts w:hint="default"/>
      </w:rPr>
    </w:lvl>
    <w:lvl w:ilvl="5">
      <w:start w:val="1"/>
      <w:numFmt w:val="bullet"/>
      <w:lvlText w:val="•"/>
      <w:lvlJc w:val="left"/>
      <w:pPr>
        <w:ind w:left="5687" w:hanging="516"/>
      </w:pPr>
      <w:rPr>
        <w:rFonts w:hint="default"/>
      </w:rPr>
    </w:lvl>
    <w:lvl w:ilvl="6">
      <w:start w:val="1"/>
      <w:numFmt w:val="bullet"/>
      <w:lvlText w:val="•"/>
      <w:lvlJc w:val="left"/>
      <w:pPr>
        <w:ind w:left="6711" w:hanging="516"/>
      </w:pPr>
      <w:rPr>
        <w:rFonts w:hint="default"/>
      </w:rPr>
    </w:lvl>
    <w:lvl w:ilvl="7">
      <w:start w:val="1"/>
      <w:numFmt w:val="bullet"/>
      <w:lvlText w:val="•"/>
      <w:lvlJc w:val="left"/>
      <w:pPr>
        <w:ind w:left="7735" w:hanging="516"/>
      </w:pPr>
      <w:rPr>
        <w:rFonts w:hint="default"/>
      </w:rPr>
    </w:lvl>
    <w:lvl w:ilvl="8">
      <w:start w:val="1"/>
      <w:numFmt w:val="bullet"/>
      <w:lvlText w:val="•"/>
      <w:lvlJc w:val="left"/>
      <w:pPr>
        <w:ind w:left="8760" w:hanging="516"/>
      </w:pPr>
      <w:rPr>
        <w:rFonts w:hint="default"/>
      </w:rPr>
    </w:lvl>
  </w:abstractNum>
  <w:abstractNum w:abstractNumId="24" w15:restartNumberingAfterBreak="0">
    <w:nsid w:val="50325161"/>
    <w:multiLevelType w:val="hybridMultilevel"/>
    <w:tmpl w:val="5832F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464D67"/>
    <w:multiLevelType w:val="hybridMultilevel"/>
    <w:tmpl w:val="787A5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45A5D"/>
    <w:multiLevelType w:val="multilevel"/>
    <w:tmpl w:val="4DE6017E"/>
    <w:lvl w:ilvl="0">
      <w:start w:val="6"/>
      <w:numFmt w:val="decimal"/>
      <w:lvlText w:val="%1"/>
      <w:lvlJc w:val="left"/>
      <w:pPr>
        <w:ind w:left="523" w:hanging="466"/>
      </w:pPr>
      <w:rPr>
        <w:rFonts w:hint="default"/>
      </w:rPr>
    </w:lvl>
    <w:lvl w:ilvl="1">
      <w:start w:val="5"/>
      <w:numFmt w:val="decimal"/>
      <w:lvlText w:val="%1.%2."/>
      <w:lvlJc w:val="left"/>
      <w:pPr>
        <w:ind w:left="523" w:hanging="466"/>
      </w:pPr>
      <w:rPr>
        <w:rFonts w:ascii="Times New Roman" w:eastAsia="Times New Roman" w:hAnsi="Times New Roman" w:hint="default"/>
        <w:color w:val="313134"/>
        <w:w w:val="99"/>
        <w:sz w:val="27"/>
        <w:szCs w:val="27"/>
      </w:rPr>
    </w:lvl>
    <w:lvl w:ilvl="2">
      <w:start w:val="1"/>
      <w:numFmt w:val="bullet"/>
      <w:lvlText w:val="•"/>
      <w:lvlJc w:val="left"/>
      <w:pPr>
        <w:ind w:left="2580" w:hanging="466"/>
      </w:pPr>
      <w:rPr>
        <w:rFonts w:hint="default"/>
      </w:rPr>
    </w:lvl>
    <w:lvl w:ilvl="3">
      <w:start w:val="1"/>
      <w:numFmt w:val="bullet"/>
      <w:lvlText w:val="•"/>
      <w:lvlJc w:val="left"/>
      <w:pPr>
        <w:ind w:left="3608" w:hanging="466"/>
      </w:pPr>
      <w:rPr>
        <w:rFonts w:hint="default"/>
      </w:rPr>
    </w:lvl>
    <w:lvl w:ilvl="4">
      <w:start w:val="1"/>
      <w:numFmt w:val="bullet"/>
      <w:lvlText w:val="•"/>
      <w:lvlJc w:val="left"/>
      <w:pPr>
        <w:ind w:left="4637" w:hanging="466"/>
      </w:pPr>
      <w:rPr>
        <w:rFonts w:hint="default"/>
      </w:rPr>
    </w:lvl>
    <w:lvl w:ilvl="5">
      <w:start w:val="1"/>
      <w:numFmt w:val="bullet"/>
      <w:lvlText w:val="•"/>
      <w:lvlJc w:val="left"/>
      <w:pPr>
        <w:ind w:left="5665" w:hanging="466"/>
      </w:pPr>
      <w:rPr>
        <w:rFonts w:hint="default"/>
      </w:rPr>
    </w:lvl>
    <w:lvl w:ilvl="6">
      <w:start w:val="1"/>
      <w:numFmt w:val="bullet"/>
      <w:lvlText w:val="•"/>
      <w:lvlJc w:val="left"/>
      <w:pPr>
        <w:ind w:left="6694" w:hanging="466"/>
      </w:pPr>
      <w:rPr>
        <w:rFonts w:hint="default"/>
      </w:rPr>
    </w:lvl>
    <w:lvl w:ilvl="7">
      <w:start w:val="1"/>
      <w:numFmt w:val="bullet"/>
      <w:lvlText w:val="•"/>
      <w:lvlJc w:val="left"/>
      <w:pPr>
        <w:ind w:left="7723" w:hanging="466"/>
      </w:pPr>
      <w:rPr>
        <w:rFonts w:hint="default"/>
      </w:rPr>
    </w:lvl>
    <w:lvl w:ilvl="8">
      <w:start w:val="1"/>
      <w:numFmt w:val="bullet"/>
      <w:lvlText w:val="•"/>
      <w:lvlJc w:val="left"/>
      <w:pPr>
        <w:ind w:left="8751" w:hanging="466"/>
      </w:pPr>
      <w:rPr>
        <w:rFonts w:hint="default"/>
      </w:rPr>
    </w:lvl>
  </w:abstractNum>
  <w:abstractNum w:abstractNumId="27" w15:restartNumberingAfterBreak="0">
    <w:nsid w:val="557363D8"/>
    <w:multiLevelType w:val="hybridMultilevel"/>
    <w:tmpl w:val="9290305C"/>
    <w:lvl w:ilvl="0" w:tplc="04150011">
      <w:start w:val="1"/>
      <w:numFmt w:val="decimal"/>
      <w:lvlText w:val="%1)"/>
      <w:lvlJc w:val="left"/>
      <w:pPr>
        <w:ind w:left="864" w:hanging="344"/>
      </w:pPr>
      <w:rPr>
        <w:rFonts w:hint="default"/>
        <w:color w:val="4F4F52"/>
        <w:w w:val="186"/>
        <w:sz w:val="20"/>
        <w:szCs w:val="20"/>
      </w:rPr>
    </w:lvl>
    <w:lvl w:ilvl="1" w:tplc="0060CB34">
      <w:start w:val="1"/>
      <w:numFmt w:val="bullet"/>
      <w:lvlText w:val="•"/>
      <w:lvlJc w:val="left"/>
      <w:pPr>
        <w:ind w:left="1834" w:hanging="344"/>
      </w:pPr>
      <w:rPr>
        <w:rFonts w:hint="default"/>
      </w:rPr>
    </w:lvl>
    <w:lvl w:ilvl="2" w:tplc="2A52FF08">
      <w:start w:val="1"/>
      <w:numFmt w:val="bullet"/>
      <w:lvlText w:val="•"/>
      <w:lvlJc w:val="left"/>
      <w:pPr>
        <w:ind w:left="2805" w:hanging="344"/>
      </w:pPr>
      <w:rPr>
        <w:rFonts w:hint="default"/>
      </w:rPr>
    </w:lvl>
    <w:lvl w:ilvl="3" w:tplc="621C3E9E">
      <w:start w:val="1"/>
      <w:numFmt w:val="bullet"/>
      <w:lvlText w:val="•"/>
      <w:lvlJc w:val="left"/>
      <w:pPr>
        <w:ind w:left="3775" w:hanging="344"/>
      </w:pPr>
      <w:rPr>
        <w:rFonts w:hint="default"/>
      </w:rPr>
    </w:lvl>
    <w:lvl w:ilvl="4" w:tplc="8AF2D748">
      <w:start w:val="1"/>
      <w:numFmt w:val="bullet"/>
      <w:lvlText w:val="•"/>
      <w:lvlJc w:val="left"/>
      <w:pPr>
        <w:ind w:left="4746" w:hanging="344"/>
      </w:pPr>
      <w:rPr>
        <w:rFonts w:hint="default"/>
      </w:rPr>
    </w:lvl>
    <w:lvl w:ilvl="5" w:tplc="881637E6">
      <w:start w:val="1"/>
      <w:numFmt w:val="bullet"/>
      <w:lvlText w:val="•"/>
      <w:lvlJc w:val="left"/>
      <w:pPr>
        <w:ind w:left="5716" w:hanging="344"/>
      </w:pPr>
      <w:rPr>
        <w:rFonts w:hint="default"/>
      </w:rPr>
    </w:lvl>
    <w:lvl w:ilvl="6" w:tplc="D86E91AE">
      <w:start w:val="1"/>
      <w:numFmt w:val="bullet"/>
      <w:lvlText w:val="•"/>
      <w:lvlJc w:val="left"/>
      <w:pPr>
        <w:ind w:left="6687" w:hanging="344"/>
      </w:pPr>
      <w:rPr>
        <w:rFonts w:hint="default"/>
      </w:rPr>
    </w:lvl>
    <w:lvl w:ilvl="7" w:tplc="6534FE24">
      <w:start w:val="1"/>
      <w:numFmt w:val="bullet"/>
      <w:lvlText w:val="•"/>
      <w:lvlJc w:val="left"/>
      <w:pPr>
        <w:ind w:left="7657" w:hanging="344"/>
      </w:pPr>
      <w:rPr>
        <w:rFonts w:hint="default"/>
      </w:rPr>
    </w:lvl>
    <w:lvl w:ilvl="8" w:tplc="4A74BAEE">
      <w:start w:val="1"/>
      <w:numFmt w:val="bullet"/>
      <w:lvlText w:val="•"/>
      <w:lvlJc w:val="left"/>
      <w:pPr>
        <w:ind w:left="8627" w:hanging="344"/>
      </w:pPr>
      <w:rPr>
        <w:rFonts w:hint="default"/>
      </w:rPr>
    </w:lvl>
  </w:abstractNum>
  <w:abstractNum w:abstractNumId="28" w15:restartNumberingAfterBreak="0">
    <w:nsid w:val="58EB001B"/>
    <w:multiLevelType w:val="hybridMultilevel"/>
    <w:tmpl w:val="7258FB0C"/>
    <w:lvl w:ilvl="0" w:tplc="9F286134">
      <w:start w:val="13"/>
      <w:numFmt w:val="decimal"/>
      <w:lvlText w:val="%1."/>
      <w:lvlJc w:val="left"/>
      <w:pPr>
        <w:ind w:left="792" w:hanging="360"/>
      </w:pPr>
      <w:rPr>
        <w:rFonts w:ascii="Arial" w:eastAsia="Arial" w:hAnsi="Arial" w:hint="default"/>
        <w:color w:val="2A2A2D"/>
        <w:w w:val="103"/>
        <w:sz w:val="21"/>
        <w:szCs w:val="21"/>
      </w:rPr>
    </w:lvl>
    <w:lvl w:ilvl="1" w:tplc="67440FEA">
      <w:start w:val="1"/>
      <w:numFmt w:val="bullet"/>
      <w:lvlText w:val="•"/>
      <w:lvlJc w:val="left"/>
      <w:pPr>
        <w:ind w:left="1768" w:hanging="360"/>
      </w:pPr>
      <w:rPr>
        <w:rFonts w:hint="default"/>
      </w:rPr>
    </w:lvl>
    <w:lvl w:ilvl="2" w:tplc="FFB69C98">
      <w:start w:val="1"/>
      <w:numFmt w:val="bullet"/>
      <w:lvlText w:val="•"/>
      <w:lvlJc w:val="left"/>
      <w:pPr>
        <w:ind w:left="2744" w:hanging="360"/>
      </w:pPr>
      <w:rPr>
        <w:rFonts w:hint="default"/>
      </w:rPr>
    </w:lvl>
    <w:lvl w:ilvl="3" w:tplc="E4C87608">
      <w:start w:val="1"/>
      <w:numFmt w:val="bullet"/>
      <w:lvlText w:val="•"/>
      <w:lvlJc w:val="left"/>
      <w:pPr>
        <w:ind w:left="3719" w:hanging="360"/>
      </w:pPr>
      <w:rPr>
        <w:rFonts w:hint="default"/>
      </w:rPr>
    </w:lvl>
    <w:lvl w:ilvl="4" w:tplc="915E4654">
      <w:start w:val="1"/>
      <w:numFmt w:val="bullet"/>
      <w:lvlText w:val="•"/>
      <w:lvlJc w:val="left"/>
      <w:pPr>
        <w:ind w:left="4695" w:hanging="360"/>
      </w:pPr>
      <w:rPr>
        <w:rFonts w:hint="default"/>
      </w:rPr>
    </w:lvl>
    <w:lvl w:ilvl="5" w:tplc="7C3EE060">
      <w:start w:val="1"/>
      <w:numFmt w:val="bullet"/>
      <w:lvlText w:val="•"/>
      <w:lvlJc w:val="left"/>
      <w:pPr>
        <w:ind w:left="5670" w:hanging="360"/>
      </w:pPr>
      <w:rPr>
        <w:rFonts w:hint="default"/>
      </w:rPr>
    </w:lvl>
    <w:lvl w:ilvl="6" w:tplc="4EC2BC5E">
      <w:start w:val="1"/>
      <w:numFmt w:val="bullet"/>
      <w:lvlText w:val="•"/>
      <w:lvlJc w:val="left"/>
      <w:pPr>
        <w:ind w:left="6646" w:hanging="360"/>
      </w:pPr>
      <w:rPr>
        <w:rFonts w:hint="default"/>
      </w:rPr>
    </w:lvl>
    <w:lvl w:ilvl="7" w:tplc="E610A7E4">
      <w:start w:val="1"/>
      <w:numFmt w:val="bullet"/>
      <w:lvlText w:val="•"/>
      <w:lvlJc w:val="left"/>
      <w:pPr>
        <w:ind w:left="7622" w:hanging="360"/>
      </w:pPr>
      <w:rPr>
        <w:rFonts w:hint="default"/>
      </w:rPr>
    </w:lvl>
    <w:lvl w:ilvl="8" w:tplc="7E46CF2C">
      <w:start w:val="1"/>
      <w:numFmt w:val="bullet"/>
      <w:lvlText w:val="•"/>
      <w:lvlJc w:val="left"/>
      <w:pPr>
        <w:ind w:left="8597" w:hanging="360"/>
      </w:pPr>
      <w:rPr>
        <w:rFonts w:hint="default"/>
      </w:rPr>
    </w:lvl>
  </w:abstractNum>
  <w:abstractNum w:abstractNumId="29" w15:restartNumberingAfterBreak="0">
    <w:nsid w:val="5CB00AB6"/>
    <w:multiLevelType w:val="hybridMultilevel"/>
    <w:tmpl w:val="1AE4FCFC"/>
    <w:lvl w:ilvl="0" w:tplc="04150011">
      <w:start w:val="1"/>
      <w:numFmt w:val="decimal"/>
      <w:lvlText w:val="%1)"/>
      <w:lvlJc w:val="left"/>
      <w:pPr>
        <w:ind w:left="1068" w:hanging="358"/>
      </w:pPr>
      <w:rPr>
        <w:rFonts w:hint="default"/>
        <w:color w:val="444446"/>
        <w:w w:val="177"/>
        <w:sz w:val="20"/>
        <w:szCs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0B42994"/>
    <w:multiLevelType w:val="hybridMultilevel"/>
    <w:tmpl w:val="B3369BF0"/>
    <w:lvl w:ilvl="0" w:tplc="DA82356A">
      <w:start w:val="19"/>
      <w:numFmt w:val="decimal"/>
      <w:lvlText w:val="%1."/>
      <w:lvlJc w:val="left"/>
      <w:pPr>
        <w:ind w:left="858" w:hanging="343"/>
      </w:pPr>
      <w:rPr>
        <w:rFonts w:ascii="Arial" w:eastAsia="Arial" w:hAnsi="Arial" w:hint="default"/>
        <w:color w:val="242326"/>
        <w:spacing w:val="-79"/>
        <w:w w:val="153"/>
        <w:sz w:val="21"/>
        <w:szCs w:val="21"/>
      </w:rPr>
    </w:lvl>
    <w:lvl w:ilvl="1" w:tplc="8A8804AC">
      <w:start w:val="1"/>
      <w:numFmt w:val="bullet"/>
      <w:lvlText w:val="•"/>
      <w:lvlJc w:val="left"/>
      <w:pPr>
        <w:ind w:left="1819" w:hanging="343"/>
      </w:pPr>
      <w:rPr>
        <w:rFonts w:hint="default"/>
      </w:rPr>
    </w:lvl>
    <w:lvl w:ilvl="2" w:tplc="A94C57CA">
      <w:start w:val="1"/>
      <w:numFmt w:val="bullet"/>
      <w:lvlText w:val="•"/>
      <w:lvlJc w:val="left"/>
      <w:pPr>
        <w:ind w:left="2780" w:hanging="343"/>
      </w:pPr>
      <w:rPr>
        <w:rFonts w:hint="default"/>
      </w:rPr>
    </w:lvl>
    <w:lvl w:ilvl="3" w:tplc="320678E0">
      <w:start w:val="1"/>
      <w:numFmt w:val="bullet"/>
      <w:lvlText w:val="•"/>
      <w:lvlJc w:val="left"/>
      <w:pPr>
        <w:ind w:left="3741" w:hanging="343"/>
      </w:pPr>
      <w:rPr>
        <w:rFonts w:hint="default"/>
      </w:rPr>
    </w:lvl>
    <w:lvl w:ilvl="4" w:tplc="CFF2361C">
      <w:start w:val="1"/>
      <w:numFmt w:val="bullet"/>
      <w:lvlText w:val="•"/>
      <w:lvlJc w:val="left"/>
      <w:pPr>
        <w:ind w:left="4702" w:hanging="343"/>
      </w:pPr>
      <w:rPr>
        <w:rFonts w:hint="default"/>
      </w:rPr>
    </w:lvl>
    <w:lvl w:ilvl="5" w:tplc="51164864">
      <w:start w:val="1"/>
      <w:numFmt w:val="bullet"/>
      <w:lvlText w:val="•"/>
      <w:lvlJc w:val="left"/>
      <w:pPr>
        <w:ind w:left="5663" w:hanging="343"/>
      </w:pPr>
      <w:rPr>
        <w:rFonts w:hint="default"/>
      </w:rPr>
    </w:lvl>
    <w:lvl w:ilvl="6" w:tplc="AEA6B356">
      <w:start w:val="1"/>
      <w:numFmt w:val="bullet"/>
      <w:lvlText w:val="•"/>
      <w:lvlJc w:val="left"/>
      <w:pPr>
        <w:ind w:left="6624" w:hanging="343"/>
      </w:pPr>
      <w:rPr>
        <w:rFonts w:hint="default"/>
      </w:rPr>
    </w:lvl>
    <w:lvl w:ilvl="7" w:tplc="8F088CB0">
      <w:start w:val="1"/>
      <w:numFmt w:val="bullet"/>
      <w:lvlText w:val="•"/>
      <w:lvlJc w:val="left"/>
      <w:pPr>
        <w:ind w:left="7585" w:hanging="343"/>
      </w:pPr>
      <w:rPr>
        <w:rFonts w:hint="default"/>
      </w:rPr>
    </w:lvl>
    <w:lvl w:ilvl="8" w:tplc="AAE46884">
      <w:start w:val="1"/>
      <w:numFmt w:val="bullet"/>
      <w:lvlText w:val="•"/>
      <w:lvlJc w:val="left"/>
      <w:pPr>
        <w:ind w:left="8546" w:hanging="343"/>
      </w:pPr>
      <w:rPr>
        <w:rFonts w:hint="default"/>
      </w:rPr>
    </w:lvl>
  </w:abstractNum>
  <w:abstractNum w:abstractNumId="31" w15:restartNumberingAfterBreak="0">
    <w:nsid w:val="61570945"/>
    <w:multiLevelType w:val="hybridMultilevel"/>
    <w:tmpl w:val="8BB62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C234F3"/>
    <w:multiLevelType w:val="hybridMultilevel"/>
    <w:tmpl w:val="03AC1DC8"/>
    <w:lvl w:ilvl="0" w:tplc="CA14EFB8">
      <w:start w:val="9"/>
      <w:numFmt w:val="decimal"/>
      <w:lvlText w:val="%1."/>
      <w:lvlJc w:val="left"/>
      <w:pPr>
        <w:ind w:left="530" w:hanging="357"/>
      </w:pPr>
      <w:rPr>
        <w:rFonts w:ascii="Arial" w:eastAsia="Arial" w:hAnsi="Arial" w:hint="default"/>
        <w:color w:val="343438"/>
        <w:w w:val="98"/>
        <w:sz w:val="21"/>
        <w:szCs w:val="21"/>
      </w:rPr>
    </w:lvl>
    <w:lvl w:ilvl="1" w:tplc="22AA5A80">
      <w:start w:val="1"/>
      <w:numFmt w:val="bullet"/>
      <w:lvlText w:val="•"/>
      <w:lvlJc w:val="left"/>
      <w:pPr>
        <w:ind w:left="1524" w:hanging="357"/>
      </w:pPr>
      <w:rPr>
        <w:rFonts w:hint="default"/>
      </w:rPr>
    </w:lvl>
    <w:lvl w:ilvl="2" w:tplc="6BCCCB78">
      <w:start w:val="1"/>
      <w:numFmt w:val="bullet"/>
      <w:lvlText w:val="•"/>
      <w:lvlJc w:val="left"/>
      <w:pPr>
        <w:ind w:left="2518" w:hanging="357"/>
      </w:pPr>
      <w:rPr>
        <w:rFonts w:hint="default"/>
      </w:rPr>
    </w:lvl>
    <w:lvl w:ilvl="3" w:tplc="390E4886">
      <w:start w:val="1"/>
      <w:numFmt w:val="bullet"/>
      <w:lvlText w:val="•"/>
      <w:lvlJc w:val="left"/>
      <w:pPr>
        <w:ind w:left="3512" w:hanging="357"/>
      </w:pPr>
      <w:rPr>
        <w:rFonts w:hint="default"/>
      </w:rPr>
    </w:lvl>
    <w:lvl w:ilvl="4" w:tplc="AEC416AC">
      <w:start w:val="1"/>
      <w:numFmt w:val="bullet"/>
      <w:lvlText w:val="•"/>
      <w:lvlJc w:val="left"/>
      <w:pPr>
        <w:ind w:left="4505" w:hanging="357"/>
      </w:pPr>
      <w:rPr>
        <w:rFonts w:hint="default"/>
      </w:rPr>
    </w:lvl>
    <w:lvl w:ilvl="5" w:tplc="1576D8EC">
      <w:start w:val="1"/>
      <w:numFmt w:val="bullet"/>
      <w:lvlText w:val="•"/>
      <w:lvlJc w:val="left"/>
      <w:pPr>
        <w:ind w:left="5499" w:hanging="357"/>
      </w:pPr>
      <w:rPr>
        <w:rFonts w:hint="default"/>
      </w:rPr>
    </w:lvl>
    <w:lvl w:ilvl="6" w:tplc="8E164366">
      <w:start w:val="1"/>
      <w:numFmt w:val="bullet"/>
      <w:lvlText w:val="•"/>
      <w:lvlJc w:val="left"/>
      <w:pPr>
        <w:ind w:left="6493" w:hanging="357"/>
      </w:pPr>
      <w:rPr>
        <w:rFonts w:hint="default"/>
      </w:rPr>
    </w:lvl>
    <w:lvl w:ilvl="7" w:tplc="2098D690">
      <w:start w:val="1"/>
      <w:numFmt w:val="bullet"/>
      <w:lvlText w:val="•"/>
      <w:lvlJc w:val="left"/>
      <w:pPr>
        <w:ind w:left="7487" w:hanging="357"/>
      </w:pPr>
      <w:rPr>
        <w:rFonts w:hint="default"/>
      </w:rPr>
    </w:lvl>
    <w:lvl w:ilvl="8" w:tplc="0848F15C">
      <w:start w:val="1"/>
      <w:numFmt w:val="bullet"/>
      <w:lvlText w:val="•"/>
      <w:lvlJc w:val="left"/>
      <w:pPr>
        <w:ind w:left="8481" w:hanging="357"/>
      </w:pPr>
      <w:rPr>
        <w:rFonts w:hint="default"/>
      </w:rPr>
    </w:lvl>
  </w:abstractNum>
  <w:abstractNum w:abstractNumId="33" w15:restartNumberingAfterBreak="0">
    <w:nsid w:val="64C64BB2"/>
    <w:multiLevelType w:val="hybridMultilevel"/>
    <w:tmpl w:val="12D619CA"/>
    <w:lvl w:ilvl="0" w:tplc="04150011">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D363A5"/>
    <w:multiLevelType w:val="hybridMultilevel"/>
    <w:tmpl w:val="1E7CBAB6"/>
    <w:lvl w:ilvl="0" w:tplc="4A9E0976">
      <w:start w:val="15"/>
      <w:numFmt w:val="decimal"/>
      <w:lvlText w:val="%1."/>
      <w:lvlJc w:val="left"/>
      <w:pPr>
        <w:ind w:left="914" w:hanging="352"/>
      </w:pPr>
      <w:rPr>
        <w:rFonts w:ascii="Arial" w:eastAsia="Arial" w:hAnsi="Arial" w:hint="default"/>
        <w:color w:val="3A383B"/>
        <w:spacing w:val="-87"/>
        <w:w w:val="175"/>
        <w:sz w:val="20"/>
        <w:szCs w:val="20"/>
      </w:rPr>
    </w:lvl>
    <w:lvl w:ilvl="1" w:tplc="4028A8D4">
      <w:start w:val="1"/>
      <w:numFmt w:val="bullet"/>
      <w:lvlText w:val="•"/>
      <w:lvlJc w:val="left"/>
      <w:pPr>
        <w:ind w:left="1879" w:hanging="352"/>
      </w:pPr>
      <w:rPr>
        <w:rFonts w:hint="default"/>
      </w:rPr>
    </w:lvl>
    <w:lvl w:ilvl="2" w:tplc="62025E4E">
      <w:start w:val="1"/>
      <w:numFmt w:val="bullet"/>
      <w:lvlText w:val="•"/>
      <w:lvlJc w:val="left"/>
      <w:pPr>
        <w:ind w:left="2844" w:hanging="352"/>
      </w:pPr>
      <w:rPr>
        <w:rFonts w:hint="default"/>
      </w:rPr>
    </w:lvl>
    <w:lvl w:ilvl="3" w:tplc="389C1926">
      <w:start w:val="1"/>
      <w:numFmt w:val="bullet"/>
      <w:lvlText w:val="•"/>
      <w:lvlJc w:val="left"/>
      <w:pPr>
        <w:ind w:left="3810" w:hanging="352"/>
      </w:pPr>
      <w:rPr>
        <w:rFonts w:hint="default"/>
      </w:rPr>
    </w:lvl>
    <w:lvl w:ilvl="4" w:tplc="4A2A7C64">
      <w:start w:val="1"/>
      <w:numFmt w:val="bullet"/>
      <w:lvlText w:val="•"/>
      <w:lvlJc w:val="left"/>
      <w:pPr>
        <w:ind w:left="4775" w:hanging="352"/>
      </w:pPr>
      <w:rPr>
        <w:rFonts w:hint="default"/>
      </w:rPr>
    </w:lvl>
    <w:lvl w:ilvl="5" w:tplc="692AD182">
      <w:start w:val="1"/>
      <w:numFmt w:val="bullet"/>
      <w:lvlText w:val="•"/>
      <w:lvlJc w:val="left"/>
      <w:pPr>
        <w:ind w:left="5741" w:hanging="352"/>
      </w:pPr>
      <w:rPr>
        <w:rFonts w:hint="default"/>
      </w:rPr>
    </w:lvl>
    <w:lvl w:ilvl="6" w:tplc="F09EA09E">
      <w:start w:val="1"/>
      <w:numFmt w:val="bullet"/>
      <w:lvlText w:val="•"/>
      <w:lvlJc w:val="left"/>
      <w:pPr>
        <w:ind w:left="6706" w:hanging="352"/>
      </w:pPr>
      <w:rPr>
        <w:rFonts w:hint="default"/>
      </w:rPr>
    </w:lvl>
    <w:lvl w:ilvl="7" w:tplc="48E61A96">
      <w:start w:val="1"/>
      <w:numFmt w:val="bullet"/>
      <w:lvlText w:val="•"/>
      <w:lvlJc w:val="left"/>
      <w:pPr>
        <w:ind w:left="7672" w:hanging="352"/>
      </w:pPr>
      <w:rPr>
        <w:rFonts w:hint="default"/>
      </w:rPr>
    </w:lvl>
    <w:lvl w:ilvl="8" w:tplc="72D2634C">
      <w:start w:val="1"/>
      <w:numFmt w:val="bullet"/>
      <w:lvlText w:val="•"/>
      <w:lvlJc w:val="left"/>
      <w:pPr>
        <w:ind w:left="8637" w:hanging="352"/>
      </w:pPr>
      <w:rPr>
        <w:rFonts w:hint="default"/>
      </w:rPr>
    </w:lvl>
  </w:abstractNum>
  <w:abstractNum w:abstractNumId="35" w15:restartNumberingAfterBreak="0">
    <w:nsid w:val="6B446646"/>
    <w:multiLevelType w:val="hybridMultilevel"/>
    <w:tmpl w:val="8ADA3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DE3274"/>
    <w:multiLevelType w:val="hybridMultilevel"/>
    <w:tmpl w:val="DCDC7F46"/>
    <w:lvl w:ilvl="0" w:tplc="ABAEBA14">
      <w:start w:val="3"/>
      <w:numFmt w:val="decimal"/>
      <w:lvlText w:val="%1."/>
      <w:lvlJc w:val="left"/>
      <w:pPr>
        <w:ind w:left="587" w:hanging="466"/>
      </w:pPr>
      <w:rPr>
        <w:rFonts w:ascii="Times New Roman" w:eastAsia="Times New Roman" w:hAnsi="Times New Roman" w:hint="default"/>
        <w:color w:val="3B3B3F"/>
        <w:w w:val="106"/>
        <w:sz w:val="26"/>
        <w:szCs w:val="26"/>
      </w:rPr>
    </w:lvl>
    <w:lvl w:ilvl="1" w:tplc="9E4407D8">
      <w:start w:val="1"/>
      <w:numFmt w:val="decimal"/>
      <w:lvlText w:val="%2)"/>
      <w:lvlJc w:val="left"/>
      <w:pPr>
        <w:ind w:left="784" w:hanging="358"/>
      </w:pPr>
      <w:rPr>
        <w:rFonts w:ascii="Arial" w:hAnsi="Arial" w:cs="Arial" w:hint="default"/>
        <w:color w:val="444446"/>
        <w:w w:val="177"/>
        <w:sz w:val="20"/>
        <w:szCs w:val="20"/>
      </w:rPr>
    </w:lvl>
    <w:lvl w:ilvl="2" w:tplc="04150011">
      <w:start w:val="1"/>
      <w:numFmt w:val="decimal"/>
      <w:lvlText w:val="%3)"/>
      <w:lvlJc w:val="left"/>
      <w:pPr>
        <w:ind w:left="1068" w:hanging="358"/>
      </w:pPr>
      <w:rPr>
        <w:rFonts w:hint="default"/>
        <w:color w:val="444446"/>
        <w:w w:val="177"/>
        <w:sz w:val="20"/>
        <w:szCs w:val="20"/>
      </w:rPr>
    </w:lvl>
    <w:lvl w:ilvl="3" w:tplc="5C00DEAC">
      <w:start w:val="1"/>
      <w:numFmt w:val="bullet"/>
      <w:lvlText w:val="•"/>
      <w:lvlJc w:val="left"/>
      <w:pPr>
        <w:ind w:left="2124" w:hanging="358"/>
      </w:pPr>
      <w:rPr>
        <w:rFonts w:hint="default"/>
      </w:rPr>
    </w:lvl>
    <w:lvl w:ilvl="4" w:tplc="2F869B34">
      <w:start w:val="1"/>
      <w:numFmt w:val="bullet"/>
      <w:lvlText w:val="•"/>
      <w:lvlJc w:val="left"/>
      <w:pPr>
        <w:ind w:left="3328" w:hanging="358"/>
      </w:pPr>
      <w:rPr>
        <w:rFonts w:hint="default"/>
      </w:rPr>
    </w:lvl>
    <w:lvl w:ilvl="5" w:tplc="95205EC0">
      <w:start w:val="1"/>
      <w:numFmt w:val="bullet"/>
      <w:lvlText w:val="•"/>
      <w:lvlJc w:val="left"/>
      <w:pPr>
        <w:ind w:left="4531" w:hanging="358"/>
      </w:pPr>
      <w:rPr>
        <w:rFonts w:hint="default"/>
      </w:rPr>
    </w:lvl>
    <w:lvl w:ilvl="6" w:tplc="72C8F65C">
      <w:start w:val="1"/>
      <w:numFmt w:val="bullet"/>
      <w:lvlText w:val="•"/>
      <w:lvlJc w:val="left"/>
      <w:pPr>
        <w:ind w:left="5735" w:hanging="358"/>
      </w:pPr>
      <w:rPr>
        <w:rFonts w:hint="default"/>
      </w:rPr>
    </w:lvl>
    <w:lvl w:ilvl="7" w:tplc="E75A0650">
      <w:start w:val="1"/>
      <w:numFmt w:val="bullet"/>
      <w:lvlText w:val="•"/>
      <w:lvlJc w:val="left"/>
      <w:pPr>
        <w:ind w:left="6938" w:hanging="358"/>
      </w:pPr>
      <w:rPr>
        <w:rFonts w:hint="default"/>
      </w:rPr>
    </w:lvl>
    <w:lvl w:ilvl="8" w:tplc="A482A3E6">
      <w:start w:val="1"/>
      <w:numFmt w:val="bullet"/>
      <w:lvlText w:val="•"/>
      <w:lvlJc w:val="left"/>
      <w:pPr>
        <w:ind w:left="8142" w:hanging="358"/>
      </w:pPr>
      <w:rPr>
        <w:rFonts w:hint="default"/>
      </w:rPr>
    </w:lvl>
  </w:abstractNum>
  <w:abstractNum w:abstractNumId="37" w15:restartNumberingAfterBreak="0">
    <w:nsid w:val="7C0818A0"/>
    <w:multiLevelType w:val="hybridMultilevel"/>
    <w:tmpl w:val="4E80D312"/>
    <w:lvl w:ilvl="0" w:tplc="90B4D7B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A35C72"/>
    <w:multiLevelType w:val="hybridMultilevel"/>
    <w:tmpl w:val="B672AA94"/>
    <w:lvl w:ilvl="0" w:tplc="63E26B62">
      <w:start w:val="1"/>
      <w:numFmt w:val="decimal"/>
      <w:lvlText w:val="%1."/>
      <w:lvlJc w:val="left"/>
      <w:pPr>
        <w:ind w:left="804" w:hanging="351"/>
      </w:pPr>
      <w:rPr>
        <w:rFonts w:ascii="Arial" w:eastAsia="Arial" w:hAnsi="Arial" w:hint="default"/>
        <w:color w:val="2A282B"/>
        <w:spacing w:val="-65"/>
        <w:w w:val="161"/>
        <w:sz w:val="20"/>
        <w:szCs w:val="20"/>
      </w:rPr>
    </w:lvl>
    <w:lvl w:ilvl="1" w:tplc="FE1C1EE6">
      <w:start w:val="1"/>
      <w:numFmt w:val="bullet"/>
      <w:lvlText w:val="•"/>
      <w:lvlJc w:val="left"/>
      <w:pPr>
        <w:ind w:left="1774" w:hanging="351"/>
      </w:pPr>
      <w:rPr>
        <w:rFonts w:hint="default"/>
      </w:rPr>
    </w:lvl>
    <w:lvl w:ilvl="2" w:tplc="B7608600">
      <w:start w:val="1"/>
      <w:numFmt w:val="bullet"/>
      <w:lvlText w:val="•"/>
      <w:lvlJc w:val="left"/>
      <w:pPr>
        <w:ind w:left="2745" w:hanging="351"/>
      </w:pPr>
      <w:rPr>
        <w:rFonts w:hint="default"/>
      </w:rPr>
    </w:lvl>
    <w:lvl w:ilvl="3" w:tplc="479EDC56">
      <w:start w:val="1"/>
      <w:numFmt w:val="bullet"/>
      <w:lvlText w:val="•"/>
      <w:lvlJc w:val="left"/>
      <w:pPr>
        <w:ind w:left="3715" w:hanging="351"/>
      </w:pPr>
      <w:rPr>
        <w:rFonts w:hint="default"/>
      </w:rPr>
    </w:lvl>
    <w:lvl w:ilvl="4" w:tplc="59FCA858">
      <w:start w:val="1"/>
      <w:numFmt w:val="bullet"/>
      <w:lvlText w:val="•"/>
      <w:lvlJc w:val="left"/>
      <w:pPr>
        <w:ind w:left="4686" w:hanging="351"/>
      </w:pPr>
      <w:rPr>
        <w:rFonts w:hint="default"/>
      </w:rPr>
    </w:lvl>
    <w:lvl w:ilvl="5" w:tplc="C7382EB8">
      <w:start w:val="1"/>
      <w:numFmt w:val="bullet"/>
      <w:lvlText w:val="•"/>
      <w:lvlJc w:val="left"/>
      <w:pPr>
        <w:ind w:left="5656" w:hanging="351"/>
      </w:pPr>
      <w:rPr>
        <w:rFonts w:hint="default"/>
      </w:rPr>
    </w:lvl>
    <w:lvl w:ilvl="6" w:tplc="B90226CE">
      <w:start w:val="1"/>
      <w:numFmt w:val="bullet"/>
      <w:lvlText w:val="•"/>
      <w:lvlJc w:val="left"/>
      <w:pPr>
        <w:ind w:left="6627" w:hanging="351"/>
      </w:pPr>
      <w:rPr>
        <w:rFonts w:hint="default"/>
      </w:rPr>
    </w:lvl>
    <w:lvl w:ilvl="7" w:tplc="012E84C8">
      <w:start w:val="1"/>
      <w:numFmt w:val="bullet"/>
      <w:lvlText w:val="•"/>
      <w:lvlJc w:val="left"/>
      <w:pPr>
        <w:ind w:left="7597" w:hanging="351"/>
      </w:pPr>
      <w:rPr>
        <w:rFonts w:hint="default"/>
      </w:rPr>
    </w:lvl>
    <w:lvl w:ilvl="8" w:tplc="522E3C90">
      <w:start w:val="1"/>
      <w:numFmt w:val="bullet"/>
      <w:lvlText w:val="•"/>
      <w:lvlJc w:val="left"/>
      <w:pPr>
        <w:ind w:left="8567" w:hanging="351"/>
      </w:pPr>
      <w:rPr>
        <w:rFonts w:hint="default"/>
      </w:rPr>
    </w:lvl>
  </w:abstractNum>
  <w:num w:numId="1">
    <w:abstractNumId w:val="34"/>
  </w:num>
  <w:num w:numId="2">
    <w:abstractNumId w:val="28"/>
  </w:num>
  <w:num w:numId="3">
    <w:abstractNumId w:val="16"/>
  </w:num>
  <w:num w:numId="4">
    <w:abstractNumId w:val="11"/>
  </w:num>
  <w:num w:numId="5">
    <w:abstractNumId w:val="9"/>
  </w:num>
  <w:num w:numId="6">
    <w:abstractNumId w:val="17"/>
  </w:num>
  <w:num w:numId="7">
    <w:abstractNumId w:val="30"/>
  </w:num>
  <w:num w:numId="8">
    <w:abstractNumId w:val="1"/>
  </w:num>
  <w:num w:numId="9">
    <w:abstractNumId w:val="32"/>
  </w:num>
  <w:num w:numId="10">
    <w:abstractNumId w:val="38"/>
  </w:num>
  <w:num w:numId="11">
    <w:abstractNumId w:val="27"/>
  </w:num>
  <w:num w:numId="12">
    <w:abstractNumId w:val="36"/>
  </w:num>
  <w:num w:numId="13">
    <w:abstractNumId w:val="13"/>
  </w:num>
  <w:num w:numId="14">
    <w:abstractNumId w:val="15"/>
  </w:num>
  <w:num w:numId="15">
    <w:abstractNumId w:val="21"/>
  </w:num>
  <w:num w:numId="16">
    <w:abstractNumId w:val="26"/>
  </w:num>
  <w:num w:numId="17">
    <w:abstractNumId w:val="23"/>
  </w:num>
  <w:num w:numId="18">
    <w:abstractNumId w:val="5"/>
  </w:num>
  <w:num w:numId="19">
    <w:abstractNumId w:val="14"/>
  </w:num>
  <w:num w:numId="20">
    <w:abstractNumId w:val="18"/>
  </w:num>
  <w:num w:numId="21">
    <w:abstractNumId w:val="0"/>
  </w:num>
  <w:num w:numId="22">
    <w:abstractNumId w:val="24"/>
  </w:num>
  <w:num w:numId="23">
    <w:abstractNumId w:val="35"/>
  </w:num>
  <w:num w:numId="24">
    <w:abstractNumId w:val="12"/>
  </w:num>
  <w:num w:numId="25">
    <w:abstractNumId w:val="10"/>
  </w:num>
  <w:num w:numId="26">
    <w:abstractNumId w:val="19"/>
  </w:num>
  <w:num w:numId="27">
    <w:abstractNumId w:val="25"/>
  </w:num>
  <w:num w:numId="28">
    <w:abstractNumId w:val="29"/>
  </w:num>
  <w:num w:numId="29">
    <w:abstractNumId w:val="22"/>
  </w:num>
  <w:num w:numId="30">
    <w:abstractNumId w:val="2"/>
  </w:num>
  <w:num w:numId="31">
    <w:abstractNumId w:val="7"/>
  </w:num>
  <w:num w:numId="32">
    <w:abstractNumId w:val="3"/>
  </w:num>
  <w:num w:numId="33">
    <w:abstractNumId w:val="6"/>
  </w:num>
  <w:num w:numId="34">
    <w:abstractNumId w:val="4"/>
  </w:num>
  <w:num w:numId="35">
    <w:abstractNumId w:val="37"/>
  </w:num>
  <w:num w:numId="36">
    <w:abstractNumId w:val="8"/>
  </w:num>
  <w:num w:numId="37">
    <w:abstractNumId w:val="20"/>
  </w:num>
  <w:num w:numId="38">
    <w:abstractNumId w:val="3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05"/>
    <w:rsid w:val="000809BE"/>
    <w:rsid w:val="00404F3E"/>
    <w:rsid w:val="00474B58"/>
    <w:rsid w:val="00521105"/>
    <w:rsid w:val="00763658"/>
    <w:rsid w:val="008D59C4"/>
    <w:rsid w:val="00A403A4"/>
    <w:rsid w:val="00C56D1E"/>
    <w:rsid w:val="00DD438B"/>
    <w:rsid w:val="00EA5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D05FB-56E4-4881-B1D3-F78A46E6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521105"/>
    <w:pPr>
      <w:widowControl w:val="0"/>
      <w:spacing w:after="0" w:line="240" w:lineRule="auto"/>
    </w:pPr>
  </w:style>
  <w:style w:type="paragraph" w:styleId="Nagwek1">
    <w:name w:val="heading 1"/>
    <w:basedOn w:val="Normalny"/>
    <w:link w:val="Nagwek1Znak"/>
    <w:uiPriority w:val="1"/>
    <w:qFormat/>
    <w:rsid w:val="00521105"/>
    <w:pPr>
      <w:spacing w:before="9"/>
      <w:ind w:left="526"/>
      <w:outlineLvl w:val="0"/>
    </w:pPr>
    <w:rPr>
      <w:rFonts w:ascii="Arial" w:eastAsia="Arial" w:hAnsi="Arial"/>
      <w:sz w:val="49"/>
      <w:szCs w:val="49"/>
    </w:rPr>
  </w:style>
  <w:style w:type="paragraph" w:styleId="Nagwek2">
    <w:name w:val="heading 2"/>
    <w:basedOn w:val="Normalny"/>
    <w:link w:val="Nagwek2Znak"/>
    <w:uiPriority w:val="1"/>
    <w:qFormat/>
    <w:rsid w:val="00521105"/>
    <w:pPr>
      <w:ind w:left="580"/>
      <w:outlineLvl w:val="1"/>
    </w:pPr>
    <w:rPr>
      <w:rFonts w:ascii="Times New Roman" w:eastAsia="Times New Roman" w:hAnsi="Times New Roman"/>
      <w:b/>
      <w:bCs/>
      <w:sz w:val="35"/>
      <w:szCs w:val="35"/>
    </w:rPr>
  </w:style>
  <w:style w:type="paragraph" w:styleId="Nagwek3">
    <w:name w:val="heading 3"/>
    <w:basedOn w:val="Normalny"/>
    <w:link w:val="Nagwek3Znak"/>
    <w:uiPriority w:val="1"/>
    <w:qFormat/>
    <w:rsid w:val="00521105"/>
    <w:pPr>
      <w:spacing w:before="63"/>
      <w:ind w:left="102"/>
      <w:outlineLvl w:val="2"/>
    </w:pPr>
    <w:rPr>
      <w:rFonts w:ascii="Arial" w:eastAsia="Arial" w:hAnsi="Arial"/>
      <w:b/>
      <w:bCs/>
      <w:sz w:val="29"/>
      <w:szCs w:val="29"/>
    </w:rPr>
  </w:style>
  <w:style w:type="paragraph" w:styleId="Nagwek4">
    <w:name w:val="heading 4"/>
    <w:basedOn w:val="Normalny"/>
    <w:link w:val="Nagwek4Znak"/>
    <w:uiPriority w:val="1"/>
    <w:qFormat/>
    <w:rsid w:val="00521105"/>
    <w:pPr>
      <w:spacing w:before="107"/>
      <w:outlineLvl w:val="3"/>
    </w:pPr>
    <w:rPr>
      <w:rFonts w:ascii="Times New Roman" w:eastAsia="Times New Roman" w:hAnsi="Times New Roman"/>
      <w:b/>
      <w:bCs/>
      <w:sz w:val="28"/>
      <w:szCs w:val="28"/>
    </w:rPr>
  </w:style>
  <w:style w:type="paragraph" w:styleId="Nagwek5">
    <w:name w:val="heading 5"/>
    <w:basedOn w:val="Normalny"/>
    <w:link w:val="Nagwek5Znak"/>
    <w:uiPriority w:val="1"/>
    <w:qFormat/>
    <w:rsid w:val="00521105"/>
    <w:pPr>
      <w:spacing w:before="65"/>
      <w:ind w:left="580" w:hanging="474"/>
      <w:outlineLvl w:val="4"/>
    </w:pPr>
    <w:rPr>
      <w:rFonts w:ascii="Times New Roman" w:eastAsia="Times New Roman" w:hAnsi="Times New Roman"/>
      <w:b/>
      <w:bCs/>
      <w:sz w:val="27"/>
      <w:szCs w:val="27"/>
      <w:u w:val="single"/>
    </w:rPr>
  </w:style>
  <w:style w:type="paragraph" w:styleId="Nagwek6">
    <w:name w:val="heading 6"/>
    <w:basedOn w:val="Normalny"/>
    <w:link w:val="Nagwek6Znak"/>
    <w:uiPriority w:val="1"/>
    <w:qFormat/>
    <w:rsid w:val="00521105"/>
    <w:pPr>
      <w:ind w:left="523"/>
      <w:outlineLvl w:val="5"/>
    </w:pPr>
    <w:rPr>
      <w:rFonts w:ascii="Times New Roman" w:eastAsia="Times New Roman" w:hAnsi="Times New Roman"/>
      <w:sz w:val="27"/>
      <w:szCs w:val="27"/>
    </w:rPr>
  </w:style>
  <w:style w:type="paragraph" w:styleId="Nagwek7">
    <w:name w:val="heading 7"/>
    <w:basedOn w:val="Normalny"/>
    <w:link w:val="Nagwek7Znak"/>
    <w:uiPriority w:val="1"/>
    <w:qFormat/>
    <w:rsid w:val="00521105"/>
    <w:pPr>
      <w:ind w:left="129"/>
      <w:outlineLvl w:val="6"/>
    </w:pPr>
    <w:rPr>
      <w:rFonts w:ascii="Arial" w:eastAsia="Arial" w:hAnsi="Arial"/>
      <w:b/>
      <w:bCs/>
      <w:sz w:val="23"/>
      <w:szCs w:val="23"/>
    </w:rPr>
  </w:style>
  <w:style w:type="paragraph" w:styleId="Nagwek8">
    <w:name w:val="heading 8"/>
    <w:basedOn w:val="Normalny"/>
    <w:link w:val="Nagwek8Znak"/>
    <w:uiPriority w:val="1"/>
    <w:qFormat/>
    <w:rsid w:val="00521105"/>
    <w:pPr>
      <w:outlineLvl w:val="7"/>
    </w:pPr>
    <w:rPr>
      <w:rFonts w:ascii="Times New Roman" w:eastAsia="Times New Roman" w:hAnsi="Times New Roman"/>
      <w:i/>
      <w:sz w:val="23"/>
      <w:szCs w:val="23"/>
    </w:rPr>
  </w:style>
  <w:style w:type="paragraph" w:styleId="Nagwek9">
    <w:name w:val="heading 9"/>
    <w:basedOn w:val="Normalny"/>
    <w:link w:val="Nagwek9Znak"/>
    <w:uiPriority w:val="1"/>
    <w:qFormat/>
    <w:rsid w:val="00521105"/>
    <w:pPr>
      <w:ind w:left="800" w:hanging="357"/>
      <w:outlineLvl w:val="8"/>
    </w:pPr>
    <w:rPr>
      <w:rFonts w:ascii="Arial" w:eastAsia="Arial" w:hAnsi="Arial"/>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21105"/>
    <w:rPr>
      <w:rFonts w:ascii="Arial" w:eastAsia="Arial" w:hAnsi="Arial"/>
      <w:sz w:val="49"/>
      <w:szCs w:val="49"/>
      <w:lang w:val="en-US"/>
    </w:rPr>
  </w:style>
  <w:style w:type="character" w:customStyle="1" w:styleId="Nagwek2Znak">
    <w:name w:val="Nagłówek 2 Znak"/>
    <w:basedOn w:val="Domylnaczcionkaakapitu"/>
    <w:link w:val="Nagwek2"/>
    <w:uiPriority w:val="1"/>
    <w:rsid w:val="00521105"/>
    <w:rPr>
      <w:rFonts w:ascii="Times New Roman" w:eastAsia="Times New Roman" w:hAnsi="Times New Roman"/>
      <w:b/>
      <w:bCs/>
      <w:sz w:val="35"/>
      <w:szCs w:val="35"/>
      <w:lang w:val="en-US"/>
    </w:rPr>
  </w:style>
  <w:style w:type="character" w:customStyle="1" w:styleId="Nagwek3Znak">
    <w:name w:val="Nagłówek 3 Znak"/>
    <w:basedOn w:val="Domylnaczcionkaakapitu"/>
    <w:link w:val="Nagwek3"/>
    <w:uiPriority w:val="1"/>
    <w:rsid w:val="00521105"/>
    <w:rPr>
      <w:rFonts w:ascii="Arial" w:eastAsia="Arial" w:hAnsi="Arial"/>
      <w:b/>
      <w:bCs/>
      <w:sz w:val="29"/>
      <w:szCs w:val="29"/>
      <w:lang w:val="en-US"/>
    </w:rPr>
  </w:style>
  <w:style w:type="character" w:customStyle="1" w:styleId="Nagwek4Znak">
    <w:name w:val="Nagłówek 4 Znak"/>
    <w:basedOn w:val="Domylnaczcionkaakapitu"/>
    <w:link w:val="Nagwek4"/>
    <w:uiPriority w:val="1"/>
    <w:rsid w:val="00521105"/>
    <w:rPr>
      <w:rFonts w:ascii="Times New Roman" w:eastAsia="Times New Roman" w:hAnsi="Times New Roman"/>
      <w:b/>
      <w:bCs/>
      <w:sz w:val="28"/>
      <w:szCs w:val="28"/>
      <w:lang w:val="en-US"/>
    </w:rPr>
  </w:style>
  <w:style w:type="character" w:customStyle="1" w:styleId="Nagwek5Znak">
    <w:name w:val="Nagłówek 5 Znak"/>
    <w:basedOn w:val="Domylnaczcionkaakapitu"/>
    <w:link w:val="Nagwek5"/>
    <w:uiPriority w:val="1"/>
    <w:rsid w:val="00521105"/>
    <w:rPr>
      <w:rFonts w:ascii="Times New Roman" w:eastAsia="Times New Roman" w:hAnsi="Times New Roman"/>
      <w:b/>
      <w:bCs/>
      <w:sz w:val="27"/>
      <w:szCs w:val="27"/>
      <w:u w:val="single"/>
      <w:lang w:val="en-US"/>
    </w:rPr>
  </w:style>
  <w:style w:type="character" w:customStyle="1" w:styleId="Nagwek6Znak">
    <w:name w:val="Nagłówek 6 Znak"/>
    <w:basedOn w:val="Domylnaczcionkaakapitu"/>
    <w:link w:val="Nagwek6"/>
    <w:uiPriority w:val="1"/>
    <w:rsid w:val="00521105"/>
    <w:rPr>
      <w:rFonts w:ascii="Times New Roman" w:eastAsia="Times New Roman" w:hAnsi="Times New Roman"/>
      <w:sz w:val="27"/>
      <w:szCs w:val="27"/>
      <w:lang w:val="en-US"/>
    </w:rPr>
  </w:style>
  <w:style w:type="character" w:customStyle="1" w:styleId="Nagwek7Znak">
    <w:name w:val="Nagłówek 7 Znak"/>
    <w:basedOn w:val="Domylnaczcionkaakapitu"/>
    <w:link w:val="Nagwek7"/>
    <w:uiPriority w:val="1"/>
    <w:rsid w:val="00521105"/>
    <w:rPr>
      <w:rFonts w:ascii="Arial" w:eastAsia="Arial" w:hAnsi="Arial"/>
      <w:b/>
      <w:bCs/>
      <w:sz w:val="23"/>
      <w:szCs w:val="23"/>
      <w:lang w:val="en-US"/>
    </w:rPr>
  </w:style>
  <w:style w:type="character" w:customStyle="1" w:styleId="Nagwek8Znak">
    <w:name w:val="Nagłówek 8 Znak"/>
    <w:basedOn w:val="Domylnaczcionkaakapitu"/>
    <w:link w:val="Nagwek8"/>
    <w:uiPriority w:val="1"/>
    <w:rsid w:val="00521105"/>
    <w:rPr>
      <w:rFonts w:ascii="Times New Roman" w:eastAsia="Times New Roman" w:hAnsi="Times New Roman"/>
      <w:i/>
      <w:sz w:val="23"/>
      <w:szCs w:val="23"/>
      <w:lang w:val="en-US"/>
    </w:rPr>
  </w:style>
  <w:style w:type="character" w:customStyle="1" w:styleId="Nagwek9Znak">
    <w:name w:val="Nagłówek 9 Znak"/>
    <w:basedOn w:val="Domylnaczcionkaakapitu"/>
    <w:link w:val="Nagwek9"/>
    <w:uiPriority w:val="1"/>
    <w:rsid w:val="00521105"/>
    <w:rPr>
      <w:rFonts w:ascii="Arial" w:eastAsia="Arial" w:hAnsi="Arial"/>
      <w:sz w:val="21"/>
      <w:szCs w:val="21"/>
      <w:lang w:val="en-US"/>
    </w:rPr>
  </w:style>
  <w:style w:type="table" w:customStyle="1" w:styleId="TableNormal">
    <w:name w:val="Table Normal"/>
    <w:uiPriority w:val="2"/>
    <w:semiHidden/>
    <w:unhideWhenUsed/>
    <w:qFormat/>
    <w:rsid w:val="00521105"/>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21105"/>
    <w:pPr>
      <w:spacing w:before="74"/>
      <w:ind w:left="893"/>
    </w:pPr>
    <w:rPr>
      <w:rFonts w:ascii="Arial" w:eastAsia="Arial" w:hAnsi="Arial"/>
      <w:sz w:val="20"/>
      <w:szCs w:val="20"/>
    </w:rPr>
  </w:style>
  <w:style w:type="character" w:customStyle="1" w:styleId="TekstpodstawowyZnak">
    <w:name w:val="Tekst podstawowy Znak"/>
    <w:basedOn w:val="Domylnaczcionkaakapitu"/>
    <w:link w:val="Tekstpodstawowy"/>
    <w:uiPriority w:val="1"/>
    <w:rsid w:val="00521105"/>
    <w:rPr>
      <w:rFonts w:ascii="Arial" w:eastAsia="Arial" w:hAnsi="Arial"/>
      <w:sz w:val="20"/>
      <w:szCs w:val="20"/>
      <w:lang w:val="en-US"/>
    </w:rPr>
  </w:style>
  <w:style w:type="paragraph" w:styleId="Akapitzlist">
    <w:name w:val="List Paragraph"/>
    <w:basedOn w:val="Normalny"/>
    <w:uiPriority w:val="34"/>
    <w:qFormat/>
    <w:rsid w:val="00521105"/>
  </w:style>
  <w:style w:type="paragraph" w:customStyle="1" w:styleId="TableParagraph">
    <w:name w:val="Table Paragraph"/>
    <w:basedOn w:val="Normalny"/>
    <w:uiPriority w:val="1"/>
    <w:qFormat/>
    <w:rsid w:val="00521105"/>
  </w:style>
  <w:style w:type="table" w:styleId="Tabela-Siatka">
    <w:name w:val="Table Grid"/>
    <w:basedOn w:val="Standardowy"/>
    <w:uiPriority w:val="39"/>
    <w:rsid w:val="0040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56D1E"/>
    <w:rPr>
      <w:rFonts w:ascii="Tahoma" w:hAnsi="Tahoma" w:cs="Tahoma"/>
      <w:sz w:val="16"/>
      <w:szCs w:val="16"/>
    </w:rPr>
  </w:style>
  <w:style w:type="character" w:customStyle="1" w:styleId="TekstdymkaZnak">
    <w:name w:val="Tekst dymka Znak"/>
    <w:basedOn w:val="Domylnaczcionkaakapitu"/>
    <w:link w:val="Tekstdymka"/>
    <w:uiPriority w:val="99"/>
    <w:semiHidden/>
    <w:rsid w:val="00C56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3062</Words>
  <Characters>18378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Goździowska</dc:creator>
  <cp:lastModifiedBy>Anna Goździowska</cp:lastModifiedBy>
  <cp:revision>2</cp:revision>
  <dcterms:created xsi:type="dcterms:W3CDTF">2021-03-08T21:16:00Z</dcterms:created>
  <dcterms:modified xsi:type="dcterms:W3CDTF">2021-03-08T21:16:00Z</dcterms:modified>
</cp:coreProperties>
</file>