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43CA2" w14:textId="06AD7435" w:rsidR="003446F0" w:rsidRDefault="00000000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</w:rPr>
        <w:t xml:space="preserve">Załącznik nr 3 do Umowy nr………                                            </w:t>
      </w:r>
    </w:p>
    <w:p w14:paraId="7996FE25" w14:textId="77777777" w:rsidR="003446F0" w:rsidRDefault="003446F0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</w:rPr>
      </w:pPr>
    </w:p>
    <w:p w14:paraId="30A0D5D7" w14:textId="77777777" w:rsidR="003446F0" w:rsidRDefault="003446F0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</w:rPr>
      </w:pPr>
    </w:p>
    <w:p w14:paraId="25387173" w14:textId="77777777" w:rsidR="003446F0" w:rsidRDefault="00000000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</w:rPr>
        <w:t>Klauzula z art.13 RODO</w:t>
      </w:r>
    </w:p>
    <w:p w14:paraId="0165022D" w14:textId="77777777" w:rsidR="003446F0" w:rsidRDefault="003446F0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</w:rPr>
      </w:pPr>
    </w:p>
    <w:p w14:paraId="1B113112" w14:textId="77777777" w:rsidR="003446F0" w:rsidRDefault="00000000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Zgodnie z art. 13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dnia 04.05.2016, str. 1); zwanego dalej: „RODO”, informujemy, że:</w:t>
      </w:r>
    </w:p>
    <w:p w14:paraId="7D944645" w14:textId="77777777" w:rsidR="003446F0" w:rsidRDefault="003446F0">
      <w:pPr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14:paraId="3C58BC64" w14:textId="77777777" w:rsidR="003446F0" w:rsidRDefault="00000000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Administratorem danych osobowych jest Wojewódzki Urząd Pracy w Lublinie z siedzibą w Lublinie przy ul. Obywatelskiej 4, 20-092 Lublin.</w:t>
      </w:r>
    </w:p>
    <w:p w14:paraId="3340192D" w14:textId="77777777" w:rsidR="003446F0" w:rsidRDefault="003446F0">
      <w:pPr>
        <w:tabs>
          <w:tab w:val="left" w:pos="284"/>
        </w:tabs>
        <w:spacing w:after="0" w:line="240" w:lineRule="auto"/>
        <w:ind w:left="720" w:hanging="720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14:paraId="3D12ACD0" w14:textId="77777777" w:rsidR="003446F0" w:rsidRDefault="00000000">
      <w:pPr>
        <w:numPr>
          <w:ilvl w:val="0"/>
          <w:numId w:val="1"/>
        </w:numPr>
        <w:tabs>
          <w:tab w:val="left" w:pos="-1876"/>
        </w:tabs>
        <w:spacing w:after="0" w:line="240" w:lineRule="auto"/>
        <w:ind w:hanging="720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Z Administratorem danych można się skontaktować poprzez: </w:t>
      </w:r>
    </w:p>
    <w:p w14:paraId="107C7CC2" w14:textId="77777777" w:rsidR="003446F0" w:rsidRDefault="00000000">
      <w:pPr>
        <w:numPr>
          <w:ilvl w:val="1"/>
          <w:numId w:val="3"/>
        </w:numPr>
        <w:tabs>
          <w:tab w:val="left" w:pos="-4036"/>
          <w:tab w:val="left" w:pos="-2880"/>
        </w:tabs>
        <w:spacing w:after="0" w:line="240" w:lineRule="auto"/>
        <w:ind w:hanging="720"/>
        <w:jc w:val="both"/>
      </w:pPr>
      <w:r>
        <w:rPr>
          <w:rFonts w:ascii="Arial" w:eastAsia="Times New Roman" w:hAnsi="Arial" w:cs="Arial"/>
          <w:kern w:val="0"/>
          <w:sz w:val="22"/>
          <w:szCs w:val="22"/>
          <w:lang w:val="en-GB" w:eastAsia="pl-PL"/>
        </w:rPr>
        <w:t xml:space="preserve">e-mail: </w:t>
      </w:r>
      <w:hyperlink r:id="rId7" w:history="1">
        <w:r w:rsidR="003446F0">
          <w:rPr>
            <w:rFonts w:ascii="Arial" w:eastAsia="Times New Roman" w:hAnsi="Arial" w:cs="Arial"/>
            <w:color w:val="0000FF"/>
            <w:kern w:val="0"/>
            <w:sz w:val="22"/>
            <w:szCs w:val="22"/>
            <w:u w:val="single"/>
            <w:lang w:val="en-GB" w:eastAsia="pl-PL"/>
          </w:rPr>
          <w:t>sekretariat@wup.lublin.pl</w:t>
        </w:r>
      </w:hyperlink>
      <w:r>
        <w:rPr>
          <w:rFonts w:ascii="Arial" w:eastAsia="Times New Roman" w:hAnsi="Arial" w:cs="Arial"/>
          <w:kern w:val="0"/>
          <w:sz w:val="22"/>
          <w:szCs w:val="22"/>
          <w:lang w:val="en-GB" w:eastAsia="pl-PL"/>
        </w:rPr>
        <w:t>,</w:t>
      </w:r>
    </w:p>
    <w:p w14:paraId="12CAE61C" w14:textId="77777777" w:rsidR="003446F0" w:rsidRDefault="00000000">
      <w:pPr>
        <w:numPr>
          <w:ilvl w:val="1"/>
          <w:numId w:val="3"/>
        </w:numPr>
        <w:tabs>
          <w:tab w:val="left" w:pos="-4036"/>
          <w:tab w:val="left" w:pos="-2880"/>
        </w:tabs>
        <w:spacing w:after="0" w:line="240" w:lineRule="auto"/>
        <w:ind w:hanging="720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telefonicznie: 81 46 35 300,</w:t>
      </w:r>
    </w:p>
    <w:p w14:paraId="0CEA8C87" w14:textId="77777777" w:rsidR="003446F0" w:rsidRDefault="00000000">
      <w:pPr>
        <w:numPr>
          <w:ilvl w:val="1"/>
          <w:numId w:val="3"/>
        </w:numPr>
        <w:tabs>
          <w:tab w:val="left" w:pos="-4036"/>
          <w:tab w:val="left" w:pos="-2880"/>
        </w:tabs>
        <w:spacing w:after="0" w:line="240" w:lineRule="auto"/>
        <w:ind w:hanging="720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pisemnie na adres siedziby Administratora.</w:t>
      </w:r>
    </w:p>
    <w:p w14:paraId="1D1DCE0B" w14:textId="77777777" w:rsidR="003446F0" w:rsidRDefault="003446F0">
      <w:pPr>
        <w:tabs>
          <w:tab w:val="left" w:pos="284"/>
        </w:tabs>
        <w:spacing w:after="0" w:line="240" w:lineRule="auto"/>
        <w:ind w:left="1440" w:hanging="720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14:paraId="1B763BEA" w14:textId="77777777" w:rsidR="003446F0" w:rsidRDefault="00000000">
      <w:pPr>
        <w:numPr>
          <w:ilvl w:val="0"/>
          <w:numId w:val="1"/>
        </w:numPr>
        <w:tabs>
          <w:tab w:val="left" w:pos="-1876"/>
        </w:tabs>
        <w:spacing w:after="0" w:line="240" w:lineRule="auto"/>
        <w:ind w:hanging="720"/>
        <w:jc w:val="both"/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Administrator wyznaczył </w:t>
      </w:r>
      <w:r>
        <w:rPr>
          <w:rFonts w:ascii="Arial" w:eastAsia="Times New Roman" w:hAnsi="Arial" w:cs="Arial"/>
          <w:bCs/>
          <w:kern w:val="0"/>
          <w:sz w:val="22"/>
          <w:szCs w:val="22"/>
          <w:lang w:eastAsia="pl-PL"/>
        </w:rPr>
        <w:t>Inspektora Ochrony Danych,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 z którym można się kontaktować we wszystkich sprawach dotyczących przetwarzania danych osobowych poprzez: </w:t>
      </w:r>
    </w:p>
    <w:p w14:paraId="21E5312A" w14:textId="77777777" w:rsidR="003446F0" w:rsidRDefault="00000000">
      <w:pPr>
        <w:numPr>
          <w:ilvl w:val="1"/>
          <w:numId w:val="4"/>
        </w:numPr>
        <w:tabs>
          <w:tab w:val="left" w:pos="-4036"/>
          <w:tab w:val="left" w:pos="-2880"/>
        </w:tabs>
        <w:spacing w:after="0" w:line="240" w:lineRule="auto"/>
        <w:ind w:hanging="720"/>
        <w:jc w:val="both"/>
      </w:pPr>
      <w:r>
        <w:rPr>
          <w:rFonts w:ascii="Arial" w:eastAsia="Times New Roman" w:hAnsi="Arial" w:cs="Arial"/>
          <w:kern w:val="0"/>
          <w:sz w:val="22"/>
          <w:szCs w:val="22"/>
          <w:lang w:val="en-GB" w:eastAsia="pl-PL"/>
        </w:rPr>
        <w:t xml:space="preserve">e-mail: </w:t>
      </w:r>
      <w:hyperlink r:id="rId8" w:history="1">
        <w:r w:rsidR="003446F0">
          <w:rPr>
            <w:rFonts w:ascii="Arial" w:eastAsia="Times New Roman" w:hAnsi="Arial" w:cs="Arial"/>
            <w:color w:val="0000FF"/>
            <w:kern w:val="0"/>
            <w:sz w:val="22"/>
            <w:szCs w:val="22"/>
            <w:u w:val="single"/>
            <w:lang w:val="en-GB" w:eastAsia="pl-PL"/>
          </w:rPr>
          <w:t>ochronadanych@wup.lublin.pl</w:t>
        </w:r>
      </w:hyperlink>
      <w:r>
        <w:rPr>
          <w:rFonts w:ascii="Arial" w:eastAsia="Times New Roman" w:hAnsi="Arial" w:cs="Arial"/>
          <w:kern w:val="0"/>
          <w:sz w:val="22"/>
          <w:szCs w:val="22"/>
          <w:lang w:val="en-GB" w:eastAsia="pl-PL"/>
        </w:rPr>
        <w:t>,</w:t>
      </w:r>
    </w:p>
    <w:p w14:paraId="709BD1BA" w14:textId="77777777" w:rsidR="003446F0" w:rsidRDefault="00000000">
      <w:pPr>
        <w:numPr>
          <w:ilvl w:val="1"/>
          <w:numId w:val="4"/>
        </w:numPr>
        <w:tabs>
          <w:tab w:val="left" w:pos="-4036"/>
          <w:tab w:val="left" w:pos="-2880"/>
        </w:tabs>
        <w:spacing w:after="0" w:line="240" w:lineRule="auto"/>
        <w:ind w:hanging="720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telefonicznie: 81 46 35 393,</w:t>
      </w:r>
    </w:p>
    <w:p w14:paraId="24C9B2A0" w14:textId="77777777" w:rsidR="003446F0" w:rsidRDefault="00000000">
      <w:pPr>
        <w:numPr>
          <w:ilvl w:val="1"/>
          <w:numId w:val="4"/>
        </w:numPr>
        <w:tabs>
          <w:tab w:val="left" w:pos="-4036"/>
          <w:tab w:val="left" w:pos="-2880"/>
        </w:tabs>
        <w:spacing w:after="0" w:line="240" w:lineRule="auto"/>
        <w:ind w:hanging="720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osobiście w siedzibie urzędu (adres Administratora).</w:t>
      </w:r>
    </w:p>
    <w:p w14:paraId="68D666E2" w14:textId="77777777" w:rsidR="003446F0" w:rsidRDefault="003446F0">
      <w:pPr>
        <w:tabs>
          <w:tab w:val="left" w:pos="284"/>
        </w:tabs>
        <w:spacing w:after="0" w:line="240" w:lineRule="auto"/>
        <w:ind w:left="720" w:hanging="720"/>
        <w:jc w:val="both"/>
        <w:rPr>
          <w:rFonts w:ascii="Arial" w:eastAsia="Calibri" w:hAnsi="Arial" w:cs="Arial"/>
          <w:sz w:val="22"/>
          <w:szCs w:val="22"/>
        </w:rPr>
      </w:pPr>
    </w:p>
    <w:p w14:paraId="0435E63D" w14:textId="77777777" w:rsidR="003446F0" w:rsidRDefault="00000000">
      <w:pPr>
        <w:numPr>
          <w:ilvl w:val="0"/>
          <w:numId w:val="1"/>
        </w:numPr>
        <w:tabs>
          <w:tab w:val="left" w:pos="-1876"/>
        </w:tabs>
        <w:spacing w:after="0" w:line="240" w:lineRule="auto"/>
        <w:ind w:hanging="72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Pani/Pana dane osobowe będą przetwarzane w celu realizacji umowy zawartej po przeprowadzeniu postępowania o udzielenie zamówienia publicznego.</w:t>
      </w:r>
    </w:p>
    <w:p w14:paraId="22CE687C" w14:textId="77777777" w:rsidR="003446F0" w:rsidRDefault="003446F0">
      <w:pPr>
        <w:tabs>
          <w:tab w:val="left" w:pos="284"/>
        </w:tabs>
        <w:spacing w:after="0" w:line="240" w:lineRule="auto"/>
        <w:ind w:left="720" w:hanging="720"/>
        <w:rPr>
          <w:rFonts w:ascii="Arial" w:eastAsia="Calibri" w:hAnsi="Arial" w:cs="Arial"/>
          <w:sz w:val="22"/>
          <w:szCs w:val="22"/>
        </w:rPr>
      </w:pPr>
    </w:p>
    <w:p w14:paraId="638B2AF8" w14:textId="77777777" w:rsidR="003446F0" w:rsidRDefault="00000000">
      <w:pPr>
        <w:numPr>
          <w:ilvl w:val="0"/>
          <w:numId w:val="1"/>
        </w:numPr>
        <w:tabs>
          <w:tab w:val="left" w:pos="-1876"/>
        </w:tabs>
        <w:spacing w:after="0" w:line="251" w:lineRule="auto"/>
        <w:ind w:hanging="720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Podstawą prawną przetwarzania Pani/Pana danych osobowych jest:</w:t>
      </w:r>
    </w:p>
    <w:p w14:paraId="6CFC68B2" w14:textId="77777777" w:rsidR="003446F0" w:rsidRDefault="00000000">
      <w:pPr>
        <w:tabs>
          <w:tab w:val="left" w:pos="0"/>
        </w:tabs>
        <w:spacing w:after="0" w:line="251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art. 6 ust. 1 lit. c RODO tj. przetwarzanie niezbędne jest do wypełnienia obowiązku prawego ciążącego na administratorze w zakresie:</w:t>
      </w:r>
    </w:p>
    <w:p w14:paraId="2A49777E" w14:textId="77777777" w:rsidR="003446F0" w:rsidRDefault="0000000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a) ustawy z dnia 11 września 2019 r. - Prawo zamówień publicznych (Dz. U. z 2024 r. poz. 1320.) oraz aktów wykonawczych wydanych na jej podstawie, w tym w szczególności rozporządzenia Ministra Rozwoju, Pracy i Technologii z dnia 23 grudnia 2020 r. w sprawie podmiotowych środków dowodowych oraz innych dokumentów lub oświadczeń, jakich może żądać Zamawiający od Wykonawcy (Dz.U. z 2020 r. poz. 2415, z </w:t>
      </w:r>
      <w:proofErr w:type="spellStart"/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późn</w:t>
      </w:r>
      <w:proofErr w:type="spellEnd"/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. zm.),</w:t>
      </w:r>
    </w:p>
    <w:p w14:paraId="5F79D5F1" w14:textId="77777777" w:rsidR="003446F0" w:rsidRDefault="0000000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b) wskazanym w art. 5 ust. 1 w zw. z art. 6 ust. 1 i 2b ustawy z dnia 14 lipca 1983 r. o narodowym zasobie archiwalnym i archiwach (Dz. U. 2020 r. poz. 164, z </w:t>
      </w:r>
      <w:proofErr w:type="spellStart"/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późn</w:t>
      </w:r>
      <w:proofErr w:type="spellEnd"/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. zm.)</w:t>
      </w:r>
      <w:bookmarkStart w:id="0" w:name="_Hlk163206162"/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.</w:t>
      </w:r>
    </w:p>
    <w:p w14:paraId="60116F17" w14:textId="77777777" w:rsidR="003446F0" w:rsidRDefault="003446F0">
      <w:p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bookmarkEnd w:id="0"/>
    <w:p w14:paraId="17DFBED1" w14:textId="77777777" w:rsidR="003446F0" w:rsidRDefault="0000000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>Dostęp do Pani/Pana danych osobowych będą posiadali upoważnieni pracownicy WUP w Lublinie oraz podmioty, które są zainteresowane prowadzonym postępowaniem o udzielenie zamówienia, podmioty kontrolujące prawidłowość przeprowadzania postępowań o udzielenie zamówienia, instytucje uprawnione do dostępu do danych osobowych na podstawie obowiązujących przepisów prawa, podmioty świadczące na rzecz Administratora usługi związane z obsługą i rozwojem systemów teleinformatycznych oraz zapewnieniem łączności, w szczególności dostawcy rozwiązań IT i operatorzy telekomunikacyjni.</w:t>
      </w:r>
    </w:p>
    <w:p w14:paraId="7DA81C42" w14:textId="77777777" w:rsidR="003446F0" w:rsidRDefault="003446F0">
      <w:pPr>
        <w:tabs>
          <w:tab w:val="left" w:pos="284"/>
        </w:tabs>
        <w:spacing w:after="0" w:line="240" w:lineRule="auto"/>
        <w:ind w:left="284" w:hanging="284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14:paraId="355102FE" w14:textId="77777777" w:rsidR="003446F0" w:rsidRDefault="0000000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Pani/Pana dane osobowe będą przechowywane przez okres niezbędny 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br/>
        <w:t xml:space="preserve">do realizacji celów określonych w pkt. 4, a po tym czasie przez okres wynikający 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</w:rPr>
        <w:br/>
        <w:t>z przepisów o archiwizacji.</w:t>
      </w:r>
    </w:p>
    <w:p w14:paraId="7FEC9D37" w14:textId="77777777" w:rsidR="003446F0" w:rsidRDefault="003446F0">
      <w:pPr>
        <w:tabs>
          <w:tab w:val="left" w:pos="284"/>
        </w:tabs>
        <w:spacing w:line="249" w:lineRule="auto"/>
        <w:ind w:left="284" w:hanging="720"/>
        <w:contextualSpacing/>
        <w:rPr>
          <w:rFonts w:ascii="Arial" w:eastAsia="Calibri" w:hAnsi="Arial" w:cs="Arial"/>
          <w:kern w:val="0"/>
          <w:sz w:val="22"/>
          <w:szCs w:val="22"/>
        </w:rPr>
      </w:pPr>
    </w:p>
    <w:p w14:paraId="33584A1B" w14:textId="77777777" w:rsidR="003446F0" w:rsidRDefault="00000000">
      <w:pPr>
        <w:numPr>
          <w:ilvl w:val="0"/>
          <w:numId w:val="1"/>
        </w:numPr>
        <w:tabs>
          <w:tab w:val="left" w:pos="284"/>
          <w:tab w:val="left" w:pos="993"/>
        </w:tabs>
        <w:spacing w:after="0" w:line="251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  <w:r>
        <w:rPr>
          <w:rFonts w:ascii="Arial" w:eastAsia="Calibri" w:hAnsi="Arial" w:cs="Arial"/>
          <w:kern w:val="0"/>
          <w:sz w:val="22"/>
          <w:szCs w:val="22"/>
        </w:rPr>
        <w:t xml:space="preserve">Posiadają Państwo prawo żądania dostępu do swoich danych osobowych, a także ich sprostowania (poprawiania). Przysługuje Państwu także prawo do żądania usunięcia lub ograniczenia przetwarzania, a także sprzeciwu wobec przetwarzania, przy czym </w:t>
      </w:r>
      <w:r>
        <w:rPr>
          <w:rFonts w:ascii="Arial" w:eastAsia="Calibri" w:hAnsi="Arial" w:cs="Arial"/>
          <w:kern w:val="0"/>
          <w:sz w:val="22"/>
          <w:szCs w:val="22"/>
        </w:rPr>
        <w:lastRenderedPageBreak/>
        <w:t>przysługuje ono jedynie w sytuacji, jeżeli dalsze przetwarzanie nie jest niezbędne do wywiązania się przez Administratora z obowiązku prawnego i nie występują inne podstawy prawne przetwarzania. Ponadto przysługuje Państwu prawo wniesienia skargi na realizowane przez Administratora przetwarzanie do Prezesa Urzędu Ochrony Danych Osobowych.</w:t>
      </w:r>
    </w:p>
    <w:p w14:paraId="5D1FC2DA" w14:textId="77777777" w:rsidR="003446F0" w:rsidRDefault="003446F0">
      <w:pPr>
        <w:spacing w:line="249" w:lineRule="auto"/>
        <w:ind w:left="720"/>
        <w:contextualSpacing/>
        <w:rPr>
          <w:rFonts w:ascii="Arial" w:eastAsia="Calibri" w:hAnsi="Arial" w:cs="Arial"/>
          <w:kern w:val="0"/>
          <w:sz w:val="22"/>
          <w:szCs w:val="22"/>
        </w:rPr>
      </w:pPr>
    </w:p>
    <w:p w14:paraId="26830541" w14:textId="77777777" w:rsidR="003446F0" w:rsidRDefault="00000000">
      <w:pPr>
        <w:numPr>
          <w:ilvl w:val="0"/>
          <w:numId w:val="1"/>
        </w:numPr>
        <w:tabs>
          <w:tab w:val="left" w:pos="426"/>
          <w:tab w:val="left" w:pos="993"/>
        </w:tabs>
        <w:spacing w:after="0" w:line="251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2"/>
          <w:szCs w:val="22"/>
        </w:rPr>
      </w:pPr>
      <w:r>
        <w:rPr>
          <w:rFonts w:ascii="Arial" w:eastAsia="Calibri" w:hAnsi="Arial" w:cs="Arial"/>
          <w:kern w:val="0"/>
          <w:sz w:val="22"/>
          <w:szCs w:val="22"/>
        </w:rPr>
        <w:t>Podanie danych jest niezbędne do przeprowadzenia postępowania o udzielenie zamówienia oraz konieczne do zawarcia i wykonania umowy, odmowa podania danych osobowych uniemożliwia zawarcie umowy. Udział w postępowaniu jest dobrowolny.</w:t>
      </w:r>
    </w:p>
    <w:p w14:paraId="0B6D6336" w14:textId="77777777" w:rsidR="003446F0" w:rsidRDefault="00000000">
      <w:pPr>
        <w:numPr>
          <w:ilvl w:val="0"/>
          <w:numId w:val="1"/>
        </w:numPr>
        <w:tabs>
          <w:tab w:val="left" w:pos="426"/>
        </w:tabs>
        <w:spacing w:after="0" w:line="251" w:lineRule="auto"/>
        <w:ind w:left="426" w:hanging="426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Pani/Pana dane osobowe nie będą podlegać zautomatyzowanemu podejmowaniu decyzji w tym profilowaniu.</w:t>
      </w:r>
    </w:p>
    <w:p w14:paraId="7E83C4DD" w14:textId="77777777" w:rsidR="003446F0" w:rsidRDefault="003446F0">
      <w:pPr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14:paraId="20243F9C" w14:textId="77777777" w:rsidR="003446F0" w:rsidRDefault="003446F0">
      <w:pPr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14:paraId="29A8F7C0" w14:textId="77777777" w:rsidR="003446F0" w:rsidRDefault="003446F0">
      <w:pPr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14:paraId="52353D71" w14:textId="77777777" w:rsidR="003446F0" w:rsidRDefault="00000000">
      <w:pPr>
        <w:spacing w:after="0" w:line="240" w:lineRule="auto"/>
        <w:jc w:val="both"/>
        <w:rPr>
          <w:rFonts w:ascii="Arial" w:eastAsia="Times New Roman" w:hAnsi="Arial" w:cs="Arial"/>
          <w:i/>
          <w:iCs/>
          <w:kern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i/>
          <w:iCs/>
          <w:kern w:val="0"/>
          <w:sz w:val="22"/>
          <w:szCs w:val="22"/>
          <w:lang w:eastAsia="pl-PL"/>
        </w:rPr>
        <w:t>Oświadczam, iż zapoznałam/zapoznałem się z treścią klauzuli informacyjnej zawartą powyżej.</w:t>
      </w:r>
    </w:p>
    <w:p w14:paraId="5F82F6D5" w14:textId="77777777" w:rsidR="003446F0" w:rsidRDefault="003446F0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22"/>
          <w:szCs w:val="22"/>
          <w:lang w:eastAsia="pl-PL"/>
        </w:rPr>
      </w:pPr>
    </w:p>
    <w:p w14:paraId="3E4440F7" w14:textId="77777777" w:rsidR="003446F0" w:rsidRDefault="003446F0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22"/>
          <w:szCs w:val="22"/>
          <w:lang w:eastAsia="pl-PL"/>
        </w:rPr>
      </w:pPr>
    </w:p>
    <w:p w14:paraId="5B7D19AC" w14:textId="77777777" w:rsidR="003446F0" w:rsidRDefault="003446F0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22"/>
          <w:szCs w:val="22"/>
          <w:lang w:eastAsia="pl-PL"/>
        </w:rPr>
      </w:pPr>
    </w:p>
    <w:p w14:paraId="694EC26F" w14:textId="77777777" w:rsidR="003446F0" w:rsidRDefault="003446F0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22"/>
          <w:szCs w:val="22"/>
          <w:lang w:eastAsia="pl-PL"/>
        </w:rPr>
      </w:pPr>
    </w:p>
    <w:p w14:paraId="28DD8AE8" w14:textId="77777777" w:rsidR="001C49A3" w:rsidRDefault="001C49A3" w:rsidP="001C49A3">
      <w:pPr>
        <w:spacing w:after="0"/>
        <w:ind w:left="79" w:right="51" w:hanging="11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………………………..                                                     ……………………………</w:t>
      </w:r>
    </w:p>
    <w:p w14:paraId="5626BFE5" w14:textId="77777777" w:rsidR="001C49A3" w:rsidRDefault="001C49A3" w:rsidP="001C49A3">
      <w:pPr>
        <w:spacing w:after="186"/>
        <w:ind w:left="77" w:right="50" w:hanging="1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(data)                                                                          (czytelny podpis)</w:t>
      </w:r>
    </w:p>
    <w:p w14:paraId="6A8E94E8" w14:textId="77777777" w:rsidR="003446F0" w:rsidRDefault="003446F0" w:rsidP="001C49A3">
      <w:pPr>
        <w:spacing w:after="0" w:line="240" w:lineRule="auto"/>
      </w:pPr>
    </w:p>
    <w:sectPr w:rsidR="003446F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699C8" w14:textId="77777777" w:rsidR="00873A50" w:rsidRDefault="00873A50">
      <w:pPr>
        <w:spacing w:after="0" w:line="240" w:lineRule="auto"/>
      </w:pPr>
      <w:r>
        <w:separator/>
      </w:r>
    </w:p>
  </w:endnote>
  <w:endnote w:type="continuationSeparator" w:id="0">
    <w:p w14:paraId="1BD25243" w14:textId="77777777" w:rsidR="00873A50" w:rsidRDefault="00873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988B4" w14:textId="77777777" w:rsidR="00873A50" w:rsidRDefault="00873A5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8F9AC0" w14:textId="77777777" w:rsidR="00873A50" w:rsidRDefault="00873A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329B1"/>
    <w:multiLevelType w:val="multilevel"/>
    <w:tmpl w:val="6B78399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" w15:restartNumberingAfterBreak="0">
    <w:nsid w:val="15A624FF"/>
    <w:multiLevelType w:val="multilevel"/>
    <w:tmpl w:val="F92C941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" w15:restartNumberingAfterBreak="0">
    <w:nsid w:val="6066704E"/>
    <w:multiLevelType w:val="multilevel"/>
    <w:tmpl w:val="5A50274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num w:numId="1" w16cid:durableId="1677615577">
    <w:abstractNumId w:val="0"/>
  </w:num>
  <w:num w:numId="2" w16cid:durableId="154339514">
    <w:abstractNumId w:val="0"/>
    <w:lvlOverride w:ilvl="0">
      <w:startOverride w:val="1"/>
    </w:lvlOverride>
  </w:num>
  <w:num w:numId="3" w16cid:durableId="1525435782">
    <w:abstractNumId w:val="2"/>
  </w:num>
  <w:num w:numId="4" w16cid:durableId="1557200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6F0"/>
    <w:rsid w:val="001C49A3"/>
    <w:rsid w:val="003446F0"/>
    <w:rsid w:val="005E5CE0"/>
    <w:rsid w:val="00703495"/>
    <w:rsid w:val="00873A50"/>
    <w:rsid w:val="00FC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963A0"/>
  <w15:docId w15:val="{517311EC-077A-486F-A1FD-2F70E41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paragraph" w:styleId="Cytatintensywny">
    <w:name w:val="Intense Quote"/>
    <w:basedOn w:val="Normalny"/>
    <w:next w:val="Normalny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wup.lubl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wup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578</Words>
  <Characters>3471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Sawa</dc:creator>
  <dc:description/>
  <cp:lastModifiedBy>Mikołaj Michalski</cp:lastModifiedBy>
  <cp:revision>3</cp:revision>
  <cp:lastPrinted>2024-11-13T11:38:00Z</cp:lastPrinted>
  <dcterms:created xsi:type="dcterms:W3CDTF">2024-11-13T11:37:00Z</dcterms:created>
  <dcterms:modified xsi:type="dcterms:W3CDTF">2024-11-13T11:38:00Z</dcterms:modified>
</cp:coreProperties>
</file>