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1633"/>
        <w:tblW w:w="9209" w:type="dxa"/>
        <w:tblLook w:val="04A0" w:firstRow="1" w:lastRow="0" w:firstColumn="1" w:lastColumn="0" w:noHBand="0" w:noVBand="1"/>
      </w:tblPr>
      <w:tblGrid>
        <w:gridCol w:w="1980"/>
        <w:gridCol w:w="7229"/>
      </w:tblGrid>
      <w:tr w:rsidR="009B78F6" w:rsidRPr="00312D08" w14:paraId="09D06B29" w14:textId="77777777" w:rsidTr="009B78F6">
        <w:tc>
          <w:tcPr>
            <w:tcW w:w="9209" w:type="dxa"/>
            <w:gridSpan w:val="2"/>
          </w:tcPr>
          <w:p w14:paraId="0D18C1D3" w14:textId="77777777" w:rsidR="009B78F6" w:rsidRPr="00312D08" w:rsidRDefault="009B78F6" w:rsidP="009B78F6">
            <w:pPr>
              <w:pStyle w:val="Bezodstpw"/>
              <w:spacing w:line="276" w:lineRule="auto"/>
              <w:rPr>
                <w:rFonts w:ascii="Arial" w:hAnsi="Arial" w:cs="Arial"/>
              </w:rPr>
            </w:pPr>
            <w:r w:rsidRPr="00312D08">
              <w:rPr>
                <w:rFonts w:ascii="Arial" w:hAnsi="Arial" w:cs="Arial"/>
              </w:rPr>
              <w:t>OPIS PRZEDMIOTU ZAMÓWIENIA</w:t>
            </w:r>
          </w:p>
        </w:tc>
      </w:tr>
      <w:tr w:rsidR="009B78F6" w:rsidRPr="00312D08" w14:paraId="26923E95" w14:textId="77777777" w:rsidTr="009B78F6">
        <w:tc>
          <w:tcPr>
            <w:tcW w:w="9209" w:type="dxa"/>
            <w:gridSpan w:val="2"/>
          </w:tcPr>
          <w:p w14:paraId="1BABBD84" w14:textId="77777777" w:rsidR="009B78F6" w:rsidRPr="00312D08" w:rsidRDefault="009B78F6" w:rsidP="009B78F6">
            <w:pPr>
              <w:pStyle w:val="Bezodstpw"/>
              <w:spacing w:line="276" w:lineRule="auto"/>
              <w:rPr>
                <w:rFonts w:ascii="Arial" w:hAnsi="Arial" w:cs="Arial"/>
              </w:rPr>
            </w:pPr>
            <w:r w:rsidRPr="00312D08">
              <w:rPr>
                <w:rFonts w:ascii="Arial" w:hAnsi="Arial" w:cs="Arial"/>
              </w:rPr>
              <w:t>Nazwa zamierzenia inwestycyjnego</w:t>
            </w:r>
          </w:p>
        </w:tc>
      </w:tr>
      <w:tr w:rsidR="009B78F6" w:rsidRPr="00312D08" w14:paraId="4995AD30" w14:textId="77777777" w:rsidTr="009B78F6">
        <w:tc>
          <w:tcPr>
            <w:tcW w:w="1980" w:type="dxa"/>
          </w:tcPr>
          <w:p w14:paraId="5377947F" w14:textId="77777777" w:rsidR="009B78F6" w:rsidRPr="00312D08" w:rsidRDefault="009B78F6" w:rsidP="009B78F6">
            <w:pPr>
              <w:pStyle w:val="Bezodstpw"/>
              <w:spacing w:line="276" w:lineRule="auto"/>
              <w:rPr>
                <w:rFonts w:ascii="Arial" w:hAnsi="Arial" w:cs="Arial"/>
              </w:rPr>
            </w:pPr>
          </w:p>
        </w:tc>
        <w:tc>
          <w:tcPr>
            <w:tcW w:w="7229" w:type="dxa"/>
          </w:tcPr>
          <w:p w14:paraId="2D88B915" w14:textId="77777777" w:rsidR="009B78F6" w:rsidRPr="00312D08" w:rsidRDefault="009B78F6" w:rsidP="009B78F6">
            <w:pPr>
              <w:pStyle w:val="Bezodstpw"/>
              <w:spacing w:line="276" w:lineRule="auto"/>
              <w:jc w:val="both"/>
              <w:rPr>
                <w:rFonts w:ascii="Arial" w:hAnsi="Arial" w:cs="Arial"/>
              </w:rPr>
            </w:pPr>
            <w:r w:rsidRPr="00312D08">
              <w:rPr>
                <w:rFonts w:ascii="Arial" w:hAnsi="Arial" w:cs="Arial"/>
              </w:rPr>
              <w:t>Budowa budynku usługowego oświatowego szklarni edukacyjnej (doświadczalno-badawczej) wraz z niezbędna infrastrukturą techniczną,</w:t>
            </w:r>
            <w:r w:rsidRPr="00312D08">
              <w:rPr>
                <w:rFonts w:ascii="Arial" w:hAnsi="Arial" w:cs="Arial"/>
              </w:rPr>
              <w:br/>
              <w:t>w tym: zewnętrznej kanalizacji sanitarnej i deszczowej,</w:t>
            </w:r>
          </w:p>
          <w:p w14:paraId="71313883" w14:textId="77777777" w:rsidR="009B78F6" w:rsidRPr="00312D08" w:rsidRDefault="009B78F6" w:rsidP="009B78F6">
            <w:pPr>
              <w:pStyle w:val="Bezodstpw"/>
              <w:spacing w:line="276" w:lineRule="auto"/>
              <w:jc w:val="both"/>
              <w:rPr>
                <w:rFonts w:ascii="Arial" w:hAnsi="Arial" w:cs="Arial"/>
              </w:rPr>
            </w:pPr>
            <w:r w:rsidRPr="00312D08">
              <w:rPr>
                <w:rFonts w:ascii="Arial" w:hAnsi="Arial" w:cs="Arial"/>
              </w:rPr>
              <w:t xml:space="preserve">- na terenie zespołu istniejących budynków Politechniki Bydgoskiej </w:t>
            </w:r>
            <w:r w:rsidRPr="00312D08">
              <w:rPr>
                <w:rFonts w:ascii="Arial" w:hAnsi="Arial" w:cs="Arial"/>
              </w:rPr>
              <w:br/>
              <w:t>im. Jana i Jędrzeja Śniadeckich przy ul. Suchej 7-9 w Bydgoszczy.</w:t>
            </w:r>
          </w:p>
          <w:p w14:paraId="0851EA49" w14:textId="77777777" w:rsidR="009B78F6" w:rsidRPr="00312D08" w:rsidRDefault="009B78F6" w:rsidP="009B78F6">
            <w:pPr>
              <w:pStyle w:val="Bezodstpw"/>
              <w:spacing w:line="276" w:lineRule="auto"/>
              <w:rPr>
                <w:rFonts w:ascii="Arial" w:hAnsi="Arial" w:cs="Arial"/>
              </w:rPr>
            </w:pPr>
          </w:p>
        </w:tc>
      </w:tr>
      <w:tr w:rsidR="009B78F6" w:rsidRPr="00312D08" w14:paraId="4689DA98" w14:textId="77777777" w:rsidTr="009B78F6">
        <w:tc>
          <w:tcPr>
            <w:tcW w:w="9209" w:type="dxa"/>
            <w:gridSpan w:val="2"/>
          </w:tcPr>
          <w:p w14:paraId="0E21ECE6" w14:textId="77777777" w:rsidR="009B78F6" w:rsidRPr="00312D08" w:rsidRDefault="009B78F6" w:rsidP="009B78F6">
            <w:pPr>
              <w:pStyle w:val="Bezodstpw"/>
              <w:spacing w:line="276" w:lineRule="auto"/>
              <w:rPr>
                <w:rFonts w:ascii="Arial" w:hAnsi="Arial" w:cs="Arial"/>
              </w:rPr>
            </w:pPr>
          </w:p>
        </w:tc>
      </w:tr>
      <w:tr w:rsidR="009B78F6" w:rsidRPr="00312D08" w14:paraId="32B47E63" w14:textId="77777777" w:rsidTr="009B78F6">
        <w:tc>
          <w:tcPr>
            <w:tcW w:w="1980" w:type="dxa"/>
          </w:tcPr>
          <w:p w14:paraId="3193C50C" w14:textId="77777777" w:rsidR="009B78F6" w:rsidRPr="00312D08" w:rsidRDefault="009B78F6" w:rsidP="009B78F6">
            <w:pPr>
              <w:pStyle w:val="Bezodstpw"/>
              <w:spacing w:line="276" w:lineRule="auto"/>
              <w:rPr>
                <w:rFonts w:ascii="Arial" w:hAnsi="Arial" w:cs="Arial"/>
              </w:rPr>
            </w:pPr>
            <w:r w:rsidRPr="00312D08">
              <w:rPr>
                <w:rFonts w:ascii="Arial" w:hAnsi="Arial" w:cs="Arial"/>
              </w:rPr>
              <w:t>Adres obiektu:</w:t>
            </w:r>
          </w:p>
        </w:tc>
        <w:tc>
          <w:tcPr>
            <w:tcW w:w="7229" w:type="dxa"/>
          </w:tcPr>
          <w:p w14:paraId="0CFB304F" w14:textId="77777777" w:rsidR="009B78F6" w:rsidRPr="00312D08" w:rsidRDefault="009B78F6" w:rsidP="009B78F6">
            <w:pPr>
              <w:pStyle w:val="Bezodstpw"/>
              <w:spacing w:line="276" w:lineRule="auto"/>
              <w:rPr>
                <w:rFonts w:ascii="Arial" w:hAnsi="Arial" w:cs="Arial"/>
              </w:rPr>
            </w:pPr>
            <w:r w:rsidRPr="00312D08">
              <w:rPr>
                <w:rFonts w:ascii="Arial" w:hAnsi="Arial" w:cs="Arial"/>
              </w:rPr>
              <w:t>85-796 Bydgoszcz; ul. Sucha 7-9;</w:t>
            </w:r>
          </w:p>
          <w:p w14:paraId="1B78FD1A" w14:textId="77777777" w:rsidR="009B78F6" w:rsidRPr="00312D08" w:rsidRDefault="009B78F6" w:rsidP="009B78F6">
            <w:pPr>
              <w:pStyle w:val="Bezodstpw"/>
              <w:spacing w:line="276" w:lineRule="auto"/>
              <w:rPr>
                <w:rFonts w:ascii="Arial" w:hAnsi="Arial" w:cs="Arial"/>
              </w:rPr>
            </w:pPr>
            <w:r w:rsidRPr="00312D08">
              <w:rPr>
                <w:rFonts w:ascii="Arial" w:hAnsi="Arial" w:cs="Arial"/>
              </w:rPr>
              <w:t>dz. nr ew. 2/29, 3/10, 4/10; obręb 0250; jedn. ewid.: Miasto Bydgoszcz;</w:t>
            </w:r>
          </w:p>
          <w:p w14:paraId="0B927CFB" w14:textId="77777777" w:rsidR="009B78F6" w:rsidRPr="00312D08" w:rsidRDefault="009B78F6" w:rsidP="009B78F6">
            <w:pPr>
              <w:pStyle w:val="Bezodstpw"/>
              <w:spacing w:line="276" w:lineRule="auto"/>
              <w:rPr>
                <w:rFonts w:ascii="Arial" w:hAnsi="Arial" w:cs="Arial"/>
              </w:rPr>
            </w:pPr>
            <w:r w:rsidRPr="00312D08">
              <w:rPr>
                <w:rFonts w:ascii="Arial" w:hAnsi="Arial" w:cs="Arial"/>
              </w:rPr>
              <w:t>dz. nr ew. 86/5; obręb 0337; jednostka ewidencyjna: Miasto Bydgoszcz;</w:t>
            </w:r>
          </w:p>
          <w:p w14:paraId="0DD154F2" w14:textId="77777777" w:rsidR="009B78F6" w:rsidRPr="00312D08" w:rsidRDefault="009B78F6" w:rsidP="009B78F6">
            <w:pPr>
              <w:pStyle w:val="Bezodstpw"/>
              <w:spacing w:line="276" w:lineRule="auto"/>
              <w:rPr>
                <w:rFonts w:ascii="Arial" w:hAnsi="Arial" w:cs="Arial"/>
              </w:rPr>
            </w:pPr>
          </w:p>
        </w:tc>
      </w:tr>
      <w:tr w:rsidR="009B78F6" w:rsidRPr="00312D08" w14:paraId="3B724CAA" w14:textId="77777777" w:rsidTr="009B78F6">
        <w:tc>
          <w:tcPr>
            <w:tcW w:w="1980" w:type="dxa"/>
          </w:tcPr>
          <w:p w14:paraId="516177D4" w14:textId="77777777" w:rsidR="009B78F6" w:rsidRPr="00312D08" w:rsidRDefault="009B78F6" w:rsidP="009B78F6">
            <w:pPr>
              <w:pStyle w:val="Bezodstpw"/>
              <w:spacing w:line="276" w:lineRule="auto"/>
              <w:rPr>
                <w:rFonts w:ascii="Arial" w:hAnsi="Arial" w:cs="Arial"/>
              </w:rPr>
            </w:pPr>
            <w:r w:rsidRPr="00312D08">
              <w:rPr>
                <w:rFonts w:ascii="Arial" w:hAnsi="Arial" w:cs="Arial"/>
              </w:rPr>
              <w:t>Województwo</w:t>
            </w:r>
          </w:p>
        </w:tc>
        <w:tc>
          <w:tcPr>
            <w:tcW w:w="7229" w:type="dxa"/>
          </w:tcPr>
          <w:p w14:paraId="233ECE05" w14:textId="77777777" w:rsidR="009B78F6" w:rsidRPr="00312D08" w:rsidRDefault="009B78F6" w:rsidP="009B78F6">
            <w:pPr>
              <w:pStyle w:val="Bezodstpw"/>
              <w:spacing w:line="276" w:lineRule="auto"/>
              <w:rPr>
                <w:rFonts w:ascii="Arial" w:hAnsi="Arial" w:cs="Arial"/>
              </w:rPr>
            </w:pPr>
            <w:r w:rsidRPr="00312D08">
              <w:rPr>
                <w:rFonts w:ascii="Arial" w:hAnsi="Arial" w:cs="Arial"/>
              </w:rPr>
              <w:t>Kujawsko-pomorskie</w:t>
            </w:r>
          </w:p>
        </w:tc>
      </w:tr>
      <w:tr w:rsidR="009B78F6" w:rsidRPr="00312D08" w14:paraId="49E65B30" w14:textId="77777777" w:rsidTr="009B78F6">
        <w:tc>
          <w:tcPr>
            <w:tcW w:w="1980" w:type="dxa"/>
          </w:tcPr>
          <w:p w14:paraId="2AF3EE1A" w14:textId="77777777" w:rsidR="009B78F6" w:rsidRPr="00312D08" w:rsidRDefault="009B78F6" w:rsidP="009B78F6">
            <w:pPr>
              <w:pStyle w:val="Bezodstpw"/>
              <w:spacing w:line="276" w:lineRule="auto"/>
              <w:rPr>
                <w:rFonts w:ascii="Arial" w:hAnsi="Arial" w:cs="Arial"/>
              </w:rPr>
            </w:pPr>
            <w:r w:rsidRPr="00312D08">
              <w:rPr>
                <w:rFonts w:ascii="Arial" w:hAnsi="Arial" w:cs="Arial"/>
              </w:rPr>
              <w:t>Powiat:</w:t>
            </w:r>
          </w:p>
        </w:tc>
        <w:tc>
          <w:tcPr>
            <w:tcW w:w="7229" w:type="dxa"/>
          </w:tcPr>
          <w:p w14:paraId="6B0214D7" w14:textId="77777777" w:rsidR="009B78F6" w:rsidRPr="00312D08" w:rsidRDefault="009B78F6" w:rsidP="009B78F6">
            <w:pPr>
              <w:pStyle w:val="Bezodstpw"/>
              <w:spacing w:line="276" w:lineRule="auto"/>
              <w:rPr>
                <w:rFonts w:ascii="Arial" w:hAnsi="Arial" w:cs="Arial"/>
              </w:rPr>
            </w:pPr>
            <w:r w:rsidRPr="00312D08">
              <w:rPr>
                <w:rFonts w:ascii="Arial" w:hAnsi="Arial" w:cs="Arial"/>
              </w:rPr>
              <w:t>Miasto Bydgoszcz</w:t>
            </w:r>
          </w:p>
        </w:tc>
      </w:tr>
      <w:tr w:rsidR="009B78F6" w:rsidRPr="00312D08" w14:paraId="3E6C5169" w14:textId="77777777" w:rsidTr="009B78F6">
        <w:tc>
          <w:tcPr>
            <w:tcW w:w="1980" w:type="dxa"/>
          </w:tcPr>
          <w:p w14:paraId="25452D9C" w14:textId="77777777" w:rsidR="009B78F6" w:rsidRPr="00312D08" w:rsidRDefault="009B78F6" w:rsidP="009B78F6">
            <w:pPr>
              <w:pStyle w:val="Bezodstpw"/>
              <w:spacing w:line="276" w:lineRule="auto"/>
              <w:rPr>
                <w:rFonts w:ascii="Arial" w:hAnsi="Arial" w:cs="Arial"/>
              </w:rPr>
            </w:pPr>
            <w:r w:rsidRPr="00312D08">
              <w:rPr>
                <w:rFonts w:ascii="Arial" w:hAnsi="Arial" w:cs="Arial"/>
              </w:rPr>
              <w:t>Gmina:</w:t>
            </w:r>
          </w:p>
        </w:tc>
        <w:tc>
          <w:tcPr>
            <w:tcW w:w="7229" w:type="dxa"/>
          </w:tcPr>
          <w:p w14:paraId="69F38619" w14:textId="77777777" w:rsidR="009B78F6" w:rsidRPr="00312D08" w:rsidRDefault="009B78F6" w:rsidP="009B78F6">
            <w:pPr>
              <w:pStyle w:val="Bezodstpw"/>
              <w:spacing w:line="276" w:lineRule="auto"/>
              <w:rPr>
                <w:rFonts w:ascii="Arial" w:hAnsi="Arial" w:cs="Arial"/>
              </w:rPr>
            </w:pPr>
            <w:r w:rsidRPr="00312D08">
              <w:rPr>
                <w:rFonts w:ascii="Arial" w:hAnsi="Arial" w:cs="Arial"/>
              </w:rPr>
              <w:t>Bydgoszcz</w:t>
            </w:r>
          </w:p>
        </w:tc>
      </w:tr>
      <w:tr w:rsidR="009B78F6" w:rsidRPr="00312D08" w14:paraId="77F2DA98" w14:textId="77777777" w:rsidTr="009B78F6">
        <w:tc>
          <w:tcPr>
            <w:tcW w:w="1980" w:type="dxa"/>
          </w:tcPr>
          <w:p w14:paraId="5C7C0B4D" w14:textId="77777777" w:rsidR="009B78F6" w:rsidRPr="00312D08" w:rsidRDefault="009B78F6" w:rsidP="009B78F6">
            <w:pPr>
              <w:pStyle w:val="Bezodstpw"/>
              <w:spacing w:line="276" w:lineRule="auto"/>
              <w:rPr>
                <w:rFonts w:ascii="Arial" w:hAnsi="Arial" w:cs="Arial"/>
              </w:rPr>
            </w:pPr>
            <w:r w:rsidRPr="00312D08">
              <w:rPr>
                <w:rFonts w:ascii="Arial" w:hAnsi="Arial" w:cs="Arial"/>
              </w:rPr>
              <w:t>Jednostka ewid.:</w:t>
            </w:r>
          </w:p>
        </w:tc>
        <w:tc>
          <w:tcPr>
            <w:tcW w:w="7229" w:type="dxa"/>
          </w:tcPr>
          <w:p w14:paraId="1DCA60DE" w14:textId="77777777" w:rsidR="009B78F6" w:rsidRPr="00312D08" w:rsidRDefault="009B78F6" w:rsidP="009B78F6">
            <w:pPr>
              <w:pStyle w:val="Bezodstpw"/>
              <w:spacing w:line="276" w:lineRule="auto"/>
              <w:rPr>
                <w:rFonts w:ascii="Arial" w:hAnsi="Arial" w:cs="Arial"/>
              </w:rPr>
            </w:pPr>
            <w:r w:rsidRPr="00312D08">
              <w:rPr>
                <w:rFonts w:ascii="Arial" w:hAnsi="Arial" w:cs="Arial"/>
              </w:rPr>
              <w:t>Miasto Bydgoszcz</w:t>
            </w:r>
          </w:p>
        </w:tc>
      </w:tr>
      <w:tr w:rsidR="009B78F6" w:rsidRPr="00312D08" w14:paraId="75FDAAC9" w14:textId="77777777" w:rsidTr="009B78F6">
        <w:tc>
          <w:tcPr>
            <w:tcW w:w="1980" w:type="dxa"/>
          </w:tcPr>
          <w:p w14:paraId="3AB8F108" w14:textId="77777777" w:rsidR="009B78F6" w:rsidRPr="00312D08" w:rsidRDefault="009B78F6" w:rsidP="009B78F6">
            <w:pPr>
              <w:pStyle w:val="Bezodstpw"/>
              <w:spacing w:line="276" w:lineRule="auto"/>
              <w:rPr>
                <w:rFonts w:ascii="Arial" w:hAnsi="Arial" w:cs="Arial"/>
              </w:rPr>
            </w:pPr>
            <w:r w:rsidRPr="00312D08">
              <w:rPr>
                <w:rFonts w:ascii="Arial" w:hAnsi="Arial" w:cs="Arial"/>
              </w:rPr>
              <w:t>Obręb:</w:t>
            </w:r>
          </w:p>
        </w:tc>
        <w:tc>
          <w:tcPr>
            <w:tcW w:w="7229" w:type="dxa"/>
          </w:tcPr>
          <w:p w14:paraId="64038477" w14:textId="77777777" w:rsidR="009B78F6" w:rsidRPr="00312D08" w:rsidRDefault="009B78F6" w:rsidP="009B78F6">
            <w:pPr>
              <w:pStyle w:val="Bezodstpw"/>
              <w:spacing w:line="276" w:lineRule="auto"/>
              <w:rPr>
                <w:rFonts w:ascii="Arial" w:hAnsi="Arial" w:cs="Arial"/>
              </w:rPr>
            </w:pPr>
            <w:r w:rsidRPr="00312D08">
              <w:rPr>
                <w:rFonts w:ascii="Arial" w:hAnsi="Arial" w:cs="Arial"/>
              </w:rPr>
              <w:t>0250; 0337</w:t>
            </w:r>
          </w:p>
        </w:tc>
      </w:tr>
      <w:tr w:rsidR="009B78F6" w:rsidRPr="00312D08" w14:paraId="5F149FB5" w14:textId="77777777" w:rsidTr="009B78F6">
        <w:tc>
          <w:tcPr>
            <w:tcW w:w="1980" w:type="dxa"/>
          </w:tcPr>
          <w:p w14:paraId="1F8DCDE5" w14:textId="77777777" w:rsidR="009B78F6" w:rsidRPr="00312D08" w:rsidRDefault="009B78F6" w:rsidP="009B78F6">
            <w:pPr>
              <w:pStyle w:val="Bezodstpw"/>
              <w:spacing w:line="276" w:lineRule="auto"/>
              <w:rPr>
                <w:rFonts w:ascii="Arial" w:hAnsi="Arial" w:cs="Arial"/>
              </w:rPr>
            </w:pPr>
            <w:r w:rsidRPr="00312D08">
              <w:rPr>
                <w:rFonts w:ascii="Arial" w:hAnsi="Arial" w:cs="Arial"/>
              </w:rPr>
              <w:t>Działka:</w:t>
            </w:r>
          </w:p>
        </w:tc>
        <w:tc>
          <w:tcPr>
            <w:tcW w:w="7229" w:type="dxa"/>
          </w:tcPr>
          <w:p w14:paraId="1E207AD2" w14:textId="77777777" w:rsidR="009B78F6" w:rsidRPr="00312D08" w:rsidRDefault="009B78F6" w:rsidP="009B78F6">
            <w:pPr>
              <w:pStyle w:val="Bezodstpw"/>
              <w:spacing w:line="276" w:lineRule="auto"/>
              <w:rPr>
                <w:rFonts w:ascii="Arial" w:hAnsi="Arial" w:cs="Arial"/>
              </w:rPr>
            </w:pPr>
            <w:r w:rsidRPr="00312D08">
              <w:rPr>
                <w:rFonts w:ascii="Arial" w:hAnsi="Arial" w:cs="Arial"/>
              </w:rPr>
              <w:t>Dz. nr ew. 2/29, 3/10, 4/10; obręb 0250; dz. nr ew. 86/5; obręb 0337</w:t>
            </w:r>
          </w:p>
        </w:tc>
      </w:tr>
      <w:tr w:rsidR="009B78F6" w:rsidRPr="00312D08" w14:paraId="699A603C" w14:textId="77777777" w:rsidTr="009B78F6">
        <w:tc>
          <w:tcPr>
            <w:tcW w:w="9209" w:type="dxa"/>
            <w:gridSpan w:val="2"/>
          </w:tcPr>
          <w:p w14:paraId="353FBF4B" w14:textId="77777777" w:rsidR="009B78F6" w:rsidRPr="00312D08" w:rsidRDefault="009B78F6" w:rsidP="009B78F6">
            <w:pPr>
              <w:pStyle w:val="Bezodstpw"/>
              <w:spacing w:line="276" w:lineRule="auto"/>
              <w:rPr>
                <w:rFonts w:ascii="Arial" w:hAnsi="Arial" w:cs="Arial"/>
              </w:rPr>
            </w:pPr>
          </w:p>
        </w:tc>
      </w:tr>
      <w:tr w:rsidR="009B78F6" w:rsidRPr="00312D08" w14:paraId="6D8E965A" w14:textId="77777777" w:rsidTr="009B78F6">
        <w:tc>
          <w:tcPr>
            <w:tcW w:w="1980" w:type="dxa"/>
          </w:tcPr>
          <w:p w14:paraId="626ABC48" w14:textId="77777777" w:rsidR="009B78F6" w:rsidRPr="00312D08" w:rsidRDefault="009B78F6" w:rsidP="009B78F6">
            <w:pPr>
              <w:rPr>
                <w:rFonts w:ascii="Arial" w:hAnsi="Arial" w:cs="Arial"/>
              </w:rPr>
            </w:pPr>
            <w:r w:rsidRPr="00312D08">
              <w:rPr>
                <w:rFonts w:ascii="Arial" w:hAnsi="Arial" w:cs="Arial"/>
              </w:rPr>
              <w:t>Zamawiający:</w:t>
            </w:r>
          </w:p>
        </w:tc>
        <w:tc>
          <w:tcPr>
            <w:tcW w:w="7229" w:type="dxa"/>
          </w:tcPr>
          <w:p w14:paraId="33C5F1DF" w14:textId="77777777" w:rsidR="009B78F6" w:rsidRPr="00312D08" w:rsidRDefault="009B78F6" w:rsidP="009B78F6">
            <w:pPr>
              <w:pStyle w:val="Bezodstpw"/>
              <w:spacing w:line="276" w:lineRule="auto"/>
              <w:rPr>
                <w:rFonts w:ascii="Arial" w:hAnsi="Arial" w:cs="Arial"/>
              </w:rPr>
            </w:pPr>
            <w:r w:rsidRPr="00312D08">
              <w:rPr>
                <w:rFonts w:ascii="Arial" w:hAnsi="Arial" w:cs="Arial"/>
              </w:rPr>
              <w:t>Politechnika Bydgoska im. Jana i Jędrzeja Śniadeckich.</w:t>
            </w:r>
          </w:p>
          <w:p w14:paraId="4BDCB813" w14:textId="77777777" w:rsidR="009B78F6" w:rsidRPr="00312D08" w:rsidRDefault="009B78F6" w:rsidP="009B78F6">
            <w:pPr>
              <w:pStyle w:val="Bezodstpw"/>
              <w:spacing w:line="276" w:lineRule="auto"/>
              <w:rPr>
                <w:rFonts w:ascii="Arial" w:hAnsi="Arial" w:cs="Arial"/>
              </w:rPr>
            </w:pPr>
            <w:r w:rsidRPr="00312D08">
              <w:rPr>
                <w:rFonts w:ascii="Arial" w:hAnsi="Arial" w:cs="Arial"/>
              </w:rPr>
              <w:t xml:space="preserve">85-796 Bydgoszcz; Al. Prof. Sylwestra Kaliskiego 7 </w:t>
            </w:r>
          </w:p>
        </w:tc>
      </w:tr>
      <w:tr w:rsidR="009B78F6" w:rsidRPr="00312D08" w14:paraId="182BD09D" w14:textId="77777777" w:rsidTr="009B78F6">
        <w:tc>
          <w:tcPr>
            <w:tcW w:w="1980" w:type="dxa"/>
          </w:tcPr>
          <w:p w14:paraId="122AF8A7" w14:textId="77777777" w:rsidR="009B78F6" w:rsidRPr="00312D08" w:rsidRDefault="009B78F6" w:rsidP="009B78F6">
            <w:pPr>
              <w:rPr>
                <w:rFonts w:ascii="Arial" w:hAnsi="Arial" w:cs="Arial"/>
              </w:rPr>
            </w:pPr>
          </w:p>
        </w:tc>
        <w:tc>
          <w:tcPr>
            <w:tcW w:w="7229" w:type="dxa"/>
          </w:tcPr>
          <w:p w14:paraId="1591DF2F" w14:textId="77777777" w:rsidR="009B78F6" w:rsidRPr="00312D08" w:rsidRDefault="009B78F6" w:rsidP="009B78F6">
            <w:pPr>
              <w:pStyle w:val="Bezodstpw"/>
              <w:spacing w:line="276" w:lineRule="auto"/>
              <w:rPr>
                <w:rFonts w:ascii="Arial" w:hAnsi="Arial" w:cs="Arial"/>
              </w:rPr>
            </w:pPr>
          </w:p>
        </w:tc>
      </w:tr>
      <w:tr w:rsidR="009B78F6" w:rsidRPr="00312D08" w14:paraId="5C90C19A" w14:textId="77777777" w:rsidTr="009B78F6">
        <w:tc>
          <w:tcPr>
            <w:tcW w:w="9209" w:type="dxa"/>
            <w:gridSpan w:val="2"/>
          </w:tcPr>
          <w:p w14:paraId="63EED5E6" w14:textId="77777777" w:rsidR="009B78F6" w:rsidRPr="00312D08" w:rsidRDefault="009B78F6" w:rsidP="009B78F6">
            <w:pPr>
              <w:pStyle w:val="Bezodstpw"/>
              <w:spacing w:line="276" w:lineRule="auto"/>
              <w:rPr>
                <w:rFonts w:ascii="Arial" w:hAnsi="Arial" w:cs="Arial"/>
              </w:rPr>
            </w:pPr>
            <w:r w:rsidRPr="00312D08">
              <w:rPr>
                <w:rFonts w:ascii="Arial" w:hAnsi="Arial" w:cs="Arial"/>
              </w:rPr>
              <w:t>Jednostka opracowująca program:</w:t>
            </w:r>
          </w:p>
        </w:tc>
      </w:tr>
      <w:tr w:rsidR="009B78F6" w:rsidRPr="00312D08" w14:paraId="132238BD" w14:textId="77777777" w:rsidTr="009B78F6">
        <w:tc>
          <w:tcPr>
            <w:tcW w:w="1980" w:type="dxa"/>
          </w:tcPr>
          <w:p w14:paraId="3860241C" w14:textId="77777777" w:rsidR="009B78F6" w:rsidRPr="00312D08" w:rsidRDefault="009B78F6" w:rsidP="009B78F6">
            <w:pPr>
              <w:rPr>
                <w:rFonts w:ascii="Arial" w:hAnsi="Arial" w:cs="Arial"/>
              </w:rPr>
            </w:pPr>
          </w:p>
        </w:tc>
        <w:tc>
          <w:tcPr>
            <w:tcW w:w="7229" w:type="dxa"/>
          </w:tcPr>
          <w:p w14:paraId="5B5626FA" w14:textId="77777777" w:rsidR="009B78F6" w:rsidRPr="00312D08" w:rsidRDefault="009B78F6" w:rsidP="009B78F6">
            <w:pPr>
              <w:pStyle w:val="Bezodstpw"/>
              <w:spacing w:line="276" w:lineRule="auto"/>
              <w:rPr>
                <w:rFonts w:ascii="Arial" w:hAnsi="Arial" w:cs="Arial"/>
              </w:rPr>
            </w:pPr>
            <w:r w:rsidRPr="00312D08">
              <w:rPr>
                <w:rFonts w:ascii="Arial" w:hAnsi="Arial" w:cs="Arial"/>
              </w:rPr>
              <w:t>Centrum Utrzymania i Rozwoju Obiektów PBŚ (CUiRO)</w:t>
            </w:r>
          </w:p>
        </w:tc>
      </w:tr>
      <w:tr w:rsidR="009B78F6" w:rsidRPr="00312D08" w14:paraId="0AD3E378" w14:textId="77777777" w:rsidTr="009B78F6">
        <w:trPr>
          <w:trHeight w:val="4257"/>
        </w:trPr>
        <w:tc>
          <w:tcPr>
            <w:tcW w:w="1980" w:type="dxa"/>
          </w:tcPr>
          <w:p w14:paraId="22E75E10" w14:textId="77777777" w:rsidR="009B78F6" w:rsidRPr="00312D08" w:rsidRDefault="009B78F6" w:rsidP="009B78F6">
            <w:pPr>
              <w:rPr>
                <w:rFonts w:ascii="Arial" w:hAnsi="Arial" w:cs="Arial"/>
              </w:rPr>
            </w:pPr>
          </w:p>
        </w:tc>
        <w:tc>
          <w:tcPr>
            <w:tcW w:w="7229" w:type="dxa"/>
          </w:tcPr>
          <w:p w14:paraId="21105685" w14:textId="77777777" w:rsidR="009B78F6" w:rsidRPr="00312D08" w:rsidRDefault="009B78F6" w:rsidP="009B78F6">
            <w:pPr>
              <w:pStyle w:val="Bezodstpw"/>
              <w:spacing w:line="276" w:lineRule="auto"/>
              <w:rPr>
                <w:rFonts w:ascii="Arial" w:hAnsi="Arial" w:cs="Arial"/>
              </w:rPr>
            </w:pPr>
          </w:p>
        </w:tc>
      </w:tr>
      <w:tr w:rsidR="009B78F6" w:rsidRPr="00312D08" w14:paraId="2D138CA7" w14:textId="77777777" w:rsidTr="009B78F6">
        <w:tc>
          <w:tcPr>
            <w:tcW w:w="1980" w:type="dxa"/>
          </w:tcPr>
          <w:p w14:paraId="7DCA1A14" w14:textId="77777777" w:rsidR="009B78F6" w:rsidRPr="00312D08" w:rsidRDefault="009B78F6" w:rsidP="009B78F6">
            <w:pPr>
              <w:rPr>
                <w:rFonts w:ascii="Arial" w:hAnsi="Arial" w:cs="Arial"/>
              </w:rPr>
            </w:pPr>
            <w:r w:rsidRPr="00312D08">
              <w:rPr>
                <w:rFonts w:ascii="Arial" w:hAnsi="Arial" w:cs="Arial"/>
              </w:rPr>
              <w:t>Bydgoszcz</w:t>
            </w:r>
          </w:p>
        </w:tc>
        <w:tc>
          <w:tcPr>
            <w:tcW w:w="7229" w:type="dxa"/>
          </w:tcPr>
          <w:p w14:paraId="4D5766E7" w14:textId="77777777" w:rsidR="009B78F6" w:rsidRPr="00312D08" w:rsidRDefault="009B78F6" w:rsidP="009B78F6">
            <w:pPr>
              <w:pStyle w:val="Bezodstpw"/>
              <w:spacing w:line="276" w:lineRule="auto"/>
              <w:rPr>
                <w:rFonts w:ascii="Arial" w:hAnsi="Arial" w:cs="Arial"/>
              </w:rPr>
            </w:pPr>
            <w:r>
              <w:rPr>
                <w:rFonts w:ascii="Arial" w:hAnsi="Arial" w:cs="Arial"/>
              </w:rPr>
              <w:t>Sierpień</w:t>
            </w:r>
            <w:r w:rsidRPr="00312D08">
              <w:rPr>
                <w:rFonts w:ascii="Arial" w:hAnsi="Arial" w:cs="Arial"/>
              </w:rPr>
              <w:t xml:space="preserve"> 2022 r.</w:t>
            </w:r>
          </w:p>
        </w:tc>
      </w:tr>
    </w:tbl>
    <w:p w14:paraId="5570DE52" w14:textId="6207A940" w:rsidR="00F64948" w:rsidRPr="00312D08" w:rsidRDefault="009B78F6" w:rsidP="00526907">
      <w:pPr>
        <w:suppressAutoHyphens w:val="0"/>
        <w:spacing w:after="160"/>
        <w:rPr>
          <w:rFonts w:ascii="Arial" w:hAnsi="Arial" w:cs="Arial"/>
        </w:rPr>
      </w:pPr>
      <w:r w:rsidRPr="00312D08">
        <w:rPr>
          <w:rFonts w:ascii="Arial" w:hAnsi="Arial" w:cs="Arial"/>
        </w:rPr>
        <w:t xml:space="preserve"> </w:t>
      </w:r>
      <w:r w:rsidR="00F64948" w:rsidRPr="00312D08">
        <w:rPr>
          <w:rFonts w:ascii="Arial" w:hAnsi="Arial" w:cs="Arial"/>
        </w:rPr>
        <w:br w:type="page"/>
      </w:r>
    </w:p>
    <w:p w14:paraId="68983393" w14:textId="77777777" w:rsidR="00227566" w:rsidRPr="00312D08" w:rsidRDefault="00227566" w:rsidP="00227566">
      <w:pPr>
        <w:pStyle w:val="Bezodstpw"/>
        <w:rPr>
          <w:rFonts w:ascii="Arial" w:hAnsi="Arial" w:cs="Arial"/>
        </w:rPr>
      </w:pPr>
      <w:r w:rsidRPr="00312D08">
        <w:rPr>
          <w:rFonts w:ascii="Arial" w:hAnsi="Arial" w:cs="Arial"/>
        </w:rPr>
        <w:lastRenderedPageBreak/>
        <w:t>Spis zawartości</w:t>
      </w:r>
    </w:p>
    <w:p w14:paraId="4C748CEA" w14:textId="0E60B3C7" w:rsidR="00227566" w:rsidRPr="00312D08" w:rsidRDefault="00227566">
      <w:pPr>
        <w:pStyle w:val="Bezodstpw"/>
        <w:numPr>
          <w:ilvl w:val="0"/>
          <w:numId w:val="19"/>
        </w:numPr>
        <w:rPr>
          <w:rFonts w:ascii="Arial" w:hAnsi="Arial" w:cs="Arial"/>
        </w:rPr>
      </w:pPr>
      <w:r w:rsidRPr="00312D08">
        <w:rPr>
          <w:rFonts w:ascii="Arial" w:hAnsi="Arial" w:cs="Arial"/>
        </w:rPr>
        <w:t>Cel opracowania</w:t>
      </w:r>
      <w:r w:rsidR="002F761A" w:rsidRPr="00312D08">
        <w:rPr>
          <w:rFonts w:ascii="Arial" w:hAnsi="Arial" w:cs="Arial"/>
        </w:rPr>
        <w:t>;</w:t>
      </w:r>
    </w:p>
    <w:p w14:paraId="255E35C3" w14:textId="2EDD807B" w:rsidR="00227566" w:rsidRPr="00312D08" w:rsidRDefault="00227566">
      <w:pPr>
        <w:pStyle w:val="Bezodstpw"/>
        <w:numPr>
          <w:ilvl w:val="0"/>
          <w:numId w:val="19"/>
        </w:numPr>
        <w:rPr>
          <w:rFonts w:ascii="Arial" w:hAnsi="Arial" w:cs="Arial"/>
        </w:rPr>
      </w:pPr>
      <w:r w:rsidRPr="00312D08">
        <w:rPr>
          <w:rFonts w:ascii="Arial" w:hAnsi="Arial" w:cs="Arial"/>
        </w:rPr>
        <w:t>Lokalizacja</w:t>
      </w:r>
      <w:r w:rsidR="002F761A" w:rsidRPr="00312D08">
        <w:rPr>
          <w:rFonts w:ascii="Arial" w:hAnsi="Arial" w:cs="Arial"/>
        </w:rPr>
        <w:t>;</w:t>
      </w:r>
    </w:p>
    <w:p w14:paraId="64823741" w14:textId="0296C874" w:rsidR="00227566" w:rsidRPr="00312D08" w:rsidRDefault="00227566">
      <w:pPr>
        <w:pStyle w:val="Bezodstpw"/>
        <w:numPr>
          <w:ilvl w:val="0"/>
          <w:numId w:val="19"/>
        </w:numPr>
        <w:rPr>
          <w:rFonts w:ascii="Arial" w:hAnsi="Arial" w:cs="Arial"/>
        </w:rPr>
      </w:pPr>
      <w:r w:rsidRPr="00312D08">
        <w:rPr>
          <w:rFonts w:ascii="Arial" w:hAnsi="Arial" w:cs="Arial"/>
        </w:rPr>
        <w:t>Zakres opracowania</w:t>
      </w:r>
      <w:r w:rsidR="002F761A" w:rsidRPr="00312D08">
        <w:rPr>
          <w:rFonts w:ascii="Arial" w:hAnsi="Arial" w:cs="Arial"/>
        </w:rPr>
        <w:t>;</w:t>
      </w:r>
    </w:p>
    <w:p w14:paraId="63E86E8D" w14:textId="6D94AE7A" w:rsidR="00227566" w:rsidRPr="00312D08" w:rsidRDefault="00227566">
      <w:pPr>
        <w:pStyle w:val="Bezodstpw"/>
        <w:numPr>
          <w:ilvl w:val="0"/>
          <w:numId w:val="19"/>
        </w:numPr>
        <w:rPr>
          <w:rFonts w:ascii="Arial" w:hAnsi="Arial" w:cs="Arial"/>
        </w:rPr>
      </w:pPr>
      <w:r w:rsidRPr="00312D08">
        <w:rPr>
          <w:rFonts w:ascii="Arial" w:hAnsi="Arial" w:cs="Arial"/>
        </w:rPr>
        <w:t>Uwarunkowania formalno-prawne</w:t>
      </w:r>
      <w:r w:rsidR="002F761A" w:rsidRPr="00312D08">
        <w:rPr>
          <w:rFonts w:ascii="Arial" w:hAnsi="Arial" w:cs="Arial"/>
        </w:rPr>
        <w:t>;</w:t>
      </w:r>
    </w:p>
    <w:p w14:paraId="2E9287FA" w14:textId="77777777" w:rsidR="003C232B" w:rsidRDefault="00201889">
      <w:pPr>
        <w:pStyle w:val="Bezodstpw"/>
        <w:numPr>
          <w:ilvl w:val="0"/>
          <w:numId w:val="19"/>
        </w:numPr>
        <w:rPr>
          <w:rFonts w:ascii="Arial" w:hAnsi="Arial" w:cs="Arial"/>
        </w:rPr>
      </w:pPr>
      <w:r w:rsidRPr="00312D08">
        <w:rPr>
          <w:rFonts w:ascii="Arial" w:hAnsi="Arial" w:cs="Arial"/>
        </w:rPr>
        <w:t>Przedmiot zamówienia</w:t>
      </w:r>
      <w:r w:rsidR="002F761A" w:rsidRPr="00312D08">
        <w:rPr>
          <w:rFonts w:ascii="Arial" w:hAnsi="Arial" w:cs="Arial"/>
        </w:rPr>
        <w:t>;</w:t>
      </w:r>
    </w:p>
    <w:p w14:paraId="718A3BFE" w14:textId="3242D8AE" w:rsidR="003C232B" w:rsidRDefault="003C232B">
      <w:pPr>
        <w:pStyle w:val="Bezodstpw"/>
        <w:numPr>
          <w:ilvl w:val="0"/>
          <w:numId w:val="19"/>
        </w:numPr>
        <w:rPr>
          <w:rFonts w:ascii="Arial" w:hAnsi="Arial" w:cs="Arial"/>
        </w:rPr>
      </w:pPr>
      <w:r w:rsidRPr="003C232B">
        <w:rPr>
          <w:rFonts w:ascii="Arial" w:hAnsi="Arial" w:cs="Arial"/>
        </w:rPr>
        <w:t>Terminy wykonania przedmiotu zamówienia</w:t>
      </w:r>
      <w:r>
        <w:rPr>
          <w:rFonts w:ascii="Arial" w:hAnsi="Arial" w:cs="Arial"/>
        </w:rPr>
        <w:t>;</w:t>
      </w:r>
    </w:p>
    <w:p w14:paraId="35E485F3" w14:textId="77777777" w:rsidR="006F6785" w:rsidRPr="00312D08" w:rsidRDefault="006F6785">
      <w:pPr>
        <w:pStyle w:val="Bezodstpw"/>
        <w:numPr>
          <w:ilvl w:val="0"/>
          <w:numId w:val="19"/>
        </w:numPr>
        <w:rPr>
          <w:rFonts w:ascii="Arial" w:hAnsi="Arial" w:cs="Arial"/>
        </w:rPr>
      </w:pPr>
      <w:r w:rsidRPr="00312D08">
        <w:rPr>
          <w:rFonts w:ascii="Arial" w:hAnsi="Arial" w:cs="Arial"/>
        </w:rPr>
        <w:t>Zakres przedmiotu zamówienia;</w:t>
      </w:r>
    </w:p>
    <w:p w14:paraId="3048AB86" w14:textId="3AED9D18" w:rsidR="00201889" w:rsidRPr="00312D08" w:rsidRDefault="00201889">
      <w:pPr>
        <w:pStyle w:val="Bezodstpw"/>
        <w:numPr>
          <w:ilvl w:val="0"/>
          <w:numId w:val="19"/>
        </w:numPr>
        <w:rPr>
          <w:rFonts w:ascii="Arial" w:hAnsi="Arial" w:cs="Arial"/>
        </w:rPr>
      </w:pPr>
      <w:r w:rsidRPr="00312D08">
        <w:rPr>
          <w:rFonts w:ascii="Arial" w:hAnsi="Arial" w:cs="Arial"/>
        </w:rPr>
        <w:t>Opis stanu istniejącego nieruchomości</w:t>
      </w:r>
      <w:r w:rsidR="009D61D7" w:rsidRPr="00312D08">
        <w:rPr>
          <w:rFonts w:ascii="Arial" w:hAnsi="Arial" w:cs="Arial"/>
        </w:rPr>
        <w:t xml:space="preserve"> i dokumentacja fotograficzna</w:t>
      </w:r>
      <w:r w:rsidR="002F761A" w:rsidRPr="00312D08">
        <w:rPr>
          <w:rFonts w:ascii="Arial" w:hAnsi="Arial" w:cs="Arial"/>
        </w:rPr>
        <w:t>;</w:t>
      </w:r>
    </w:p>
    <w:p w14:paraId="3AB08E51" w14:textId="1633EA7B" w:rsidR="009D61D7" w:rsidRPr="00312D08" w:rsidRDefault="009D61D7">
      <w:pPr>
        <w:pStyle w:val="Bezodstpw"/>
        <w:numPr>
          <w:ilvl w:val="0"/>
          <w:numId w:val="19"/>
        </w:numPr>
        <w:rPr>
          <w:rFonts w:ascii="Arial" w:hAnsi="Arial" w:cs="Arial"/>
        </w:rPr>
      </w:pPr>
      <w:r w:rsidRPr="00312D08">
        <w:rPr>
          <w:rFonts w:ascii="Arial" w:hAnsi="Arial" w:cs="Arial"/>
        </w:rPr>
        <w:t>Etapowanie inwestycji;</w:t>
      </w:r>
    </w:p>
    <w:p w14:paraId="0596EF94" w14:textId="48B06EF8" w:rsidR="00201889" w:rsidRPr="00312D08" w:rsidRDefault="00201889">
      <w:pPr>
        <w:pStyle w:val="Bezodstpw"/>
        <w:numPr>
          <w:ilvl w:val="0"/>
          <w:numId w:val="19"/>
        </w:numPr>
        <w:rPr>
          <w:rFonts w:ascii="Arial" w:hAnsi="Arial" w:cs="Arial"/>
        </w:rPr>
      </w:pPr>
      <w:r w:rsidRPr="00312D08">
        <w:rPr>
          <w:rFonts w:ascii="Arial" w:hAnsi="Arial" w:cs="Arial"/>
        </w:rPr>
        <w:t>Dane wyjściowe</w:t>
      </w:r>
      <w:r w:rsidR="002F761A" w:rsidRPr="00312D08">
        <w:rPr>
          <w:rFonts w:ascii="Arial" w:hAnsi="Arial" w:cs="Arial"/>
        </w:rPr>
        <w:t>;</w:t>
      </w:r>
    </w:p>
    <w:p w14:paraId="2B762245" w14:textId="339E0459" w:rsidR="00201889" w:rsidRPr="00312D08" w:rsidRDefault="00201889">
      <w:pPr>
        <w:pStyle w:val="Bezodstpw"/>
        <w:numPr>
          <w:ilvl w:val="0"/>
          <w:numId w:val="19"/>
        </w:numPr>
        <w:rPr>
          <w:rFonts w:ascii="Arial" w:hAnsi="Arial" w:cs="Arial"/>
        </w:rPr>
      </w:pPr>
      <w:r w:rsidRPr="00312D08">
        <w:rPr>
          <w:rFonts w:ascii="Arial" w:hAnsi="Arial" w:cs="Arial"/>
        </w:rPr>
        <w:t>Użytkownik</w:t>
      </w:r>
      <w:r w:rsidR="009D61D7" w:rsidRPr="00312D08">
        <w:rPr>
          <w:rFonts w:ascii="Arial" w:hAnsi="Arial" w:cs="Arial"/>
        </w:rPr>
        <w:t xml:space="preserve"> projektowanego</w:t>
      </w:r>
      <w:r w:rsidRPr="00312D08">
        <w:rPr>
          <w:rFonts w:ascii="Arial" w:hAnsi="Arial" w:cs="Arial"/>
        </w:rPr>
        <w:t xml:space="preserve"> obiektu</w:t>
      </w:r>
      <w:r w:rsidR="002F761A" w:rsidRPr="00312D08">
        <w:rPr>
          <w:rFonts w:ascii="Arial" w:hAnsi="Arial" w:cs="Arial"/>
        </w:rPr>
        <w:t>;</w:t>
      </w:r>
    </w:p>
    <w:p w14:paraId="330FC8DC" w14:textId="670FE664" w:rsidR="00201889" w:rsidRPr="00312D08" w:rsidRDefault="00201889">
      <w:pPr>
        <w:pStyle w:val="Bezodstpw"/>
        <w:numPr>
          <w:ilvl w:val="0"/>
          <w:numId w:val="19"/>
        </w:numPr>
        <w:rPr>
          <w:rFonts w:ascii="Arial" w:hAnsi="Arial" w:cs="Arial"/>
        </w:rPr>
      </w:pPr>
      <w:r w:rsidRPr="00312D08">
        <w:rPr>
          <w:rFonts w:ascii="Arial" w:hAnsi="Arial" w:cs="Arial"/>
        </w:rPr>
        <w:t>Dane ogólne poglądowe</w:t>
      </w:r>
      <w:r w:rsidR="009D61D7" w:rsidRPr="00312D08">
        <w:rPr>
          <w:rFonts w:ascii="Arial" w:hAnsi="Arial" w:cs="Arial"/>
        </w:rPr>
        <w:t xml:space="preserve"> projektowanego obiektu</w:t>
      </w:r>
      <w:r w:rsidR="002F761A" w:rsidRPr="00312D08">
        <w:rPr>
          <w:rFonts w:ascii="Arial" w:hAnsi="Arial" w:cs="Arial"/>
        </w:rPr>
        <w:t>;</w:t>
      </w:r>
    </w:p>
    <w:p w14:paraId="68068416" w14:textId="163EF2B9" w:rsidR="00C95981" w:rsidRPr="00312D08" w:rsidRDefault="00C95981">
      <w:pPr>
        <w:pStyle w:val="Bezodstpw"/>
        <w:numPr>
          <w:ilvl w:val="0"/>
          <w:numId w:val="19"/>
        </w:numPr>
        <w:rPr>
          <w:rFonts w:ascii="Arial" w:hAnsi="Arial" w:cs="Arial"/>
        </w:rPr>
      </w:pPr>
      <w:r w:rsidRPr="00312D08">
        <w:rPr>
          <w:rFonts w:ascii="Arial" w:hAnsi="Arial" w:cs="Arial"/>
        </w:rPr>
        <w:t>Dane liczbowe i bilans powierzchni projektowanego obiektu;</w:t>
      </w:r>
    </w:p>
    <w:p w14:paraId="690B4C1F" w14:textId="02EFBB55" w:rsidR="00201889" w:rsidRPr="00312D08" w:rsidRDefault="00201889">
      <w:pPr>
        <w:pStyle w:val="Bezodstpw"/>
        <w:numPr>
          <w:ilvl w:val="0"/>
          <w:numId w:val="19"/>
        </w:numPr>
        <w:rPr>
          <w:rFonts w:ascii="Arial" w:hAnsi="Arial" w:cs="Arial"/>
        </w:rPr>
      </w:pPr>
      <w:r w:rsidRPr="00312D08">
        <w:rPr>
          <w:rFonts w:ascii="Arial" w:hAnsi="Arial" w:cs="Arial"/>
        </w:rPr>
        <w:t xml:space="preserve">Szczegółowe własności funkcjonalno-użytkowe </w:t>
      </w:r>
      <w:r w:rsidR="009D61D7" w:rsidRPr="00312D08">
        <w:rPr>
          <w:rFonts w:ascii="Arial" w:hAnsi="Arial" w:cs="Arial"/>
        </w:rPr>
        <w:t xml:space="preserve">projektowanego </w:t>
      </w:r>
      <w:r w:rsidRPr="00312D08">
        <w:rPr>
          <w:rFonts w:ascii="Arial" w:hAnsi="Arial" w:cs="Arial"/>
        </w:rPr>
        <w:t>obiektu</w:t>
      </w:r>
      <w:r w:rsidR="002F761A" w:rsidRPr="00312D08">
        <w:rPr>
          <w:rFonts w:ascii="Arial" w:hAnsi="Arial" w:cs="Arial"/>
        </w:rPr>
        <w:t>;</w:t>
      </w:r>
    </w:p>
    <w:p w14:paraId="7852767E" w14:textId="41F26174" w:rsidR="009D61D7" w:rsidRPr="00312D08" w:rsidRDefault="009D61D7">
      <w:pPr>
        <w:pStyle w:val="Bezodstpw"/>
        <w:numPr>
          <w:ilvl w:val="0"/>
          <w:numId w:val="19"/>
        </w:numPr>
        <w:rPr>
          <w:rFonts w:ascii="Arial" w:hAnsi="Arial" w:cs="Arial"/>
        </w:rPr>
      </w:pPr>
      <w:r w:rsidRPr="00312D08">
        <w:rPr>
          <w:rFonts w:ascii="Arial" w:hAnsi="Arial" w:cs="Arial"/>
        </w:rPr>
        <w:t>Wytyczne projektowe</w:t>
      </w:r>
      <w:r w:rsidR="002F761A" w:rsidRPr="00312D08">
        <w:rPr>
          <w:rFonts w:ascii="Arial" w:hAnsi="Arial" w:cs="Arial"/>
        </w:rPr>
        <w:t>;</w:t>
      </w:r>
    </w:p>
    <w:p w14:paraId="27F61C8B" w14:textId="09204645" w:rsidR="009D61D7" w:rsidRPr="00312D08" w:rsidRDefault="00201889">
      <w:pPr>
        <w:pStyle w:val="Bezodstpw"/>
        <w:numPr>
          <w:ilvl w:val="0"/>
          <w:numId w:val="19"/>
        </w:numPr>
        <w:rPr>
          <w:rFonts w:ascii="Arial" w:hAnsi="Arial" w:cs="Arial"/>
        </w:rPr>
      </w:pPr>
      <w:r w:rsidRPr="00312D08">
        <w:rPr>
          <w:rFonts w:ascii="Arial" w:hAnsi="Arial" w:cs="Arial"/>
        </w:rPr>
        <w:t>Wyposażenie minimalne szklarni</w:t>
      </w:r>
      <w:r w:rsidR="009D61D7" w:rsidRPr="00312D08">
        <w:rPr>
          <w:rFonts w:ascii="Arial" w:hAnsi="Arial" w:cs="Arial"/>
        </w:rPr>
        <w:t xml:space="preserve"> – specjalistyczne</w:t>
      </w:r>
      <w:r w:rsidR="002F761A" w:rsidRPr="00312D08">
        <w:rPr>
          <w:rFonts w:ascii="Arial" w:hAnsi="Arial" w:cs="Arial"/>
        </w:rPr>
        <w:t>;</w:t>
      </w:r>
    </w:p>
    <w:p w14:paraId="49F6DB96" w14:textId="0AC76388" w:rsidR="00201889" w:rsidRPr="00312D08" w:rsidRDefault="00201889">
      <w:pPr>
        <w:pStyle w:val="Bezodstpw"/>
        <w:numPr>
          <w:ilvl w:val="0"/>
          <w:numId w:val="19"/>
        </w:numPr>
        <w:rPr>
          <w:rFonts w:ascii="Arial" w:hAnsi="Arial" w:cs="Arial"/>
        </w:rPr>
      </w:pPr>
      <w:r w:rsidRPr="00312D08">
        <w:rPr>
          <w:rFonts w:ascii="Arial" w:hAnsi="Arial" w:cs="Arial"/>
        </w:rPr>
        <w:t>Informacje nt. uprawianych gatunków roślin</w:t>
      </w:r>
      <w:r w:rsidR="009D61D7" w:rsidRPr="00312D08">
        <w:rPr>
          <w:rFonts w:ascii="Arial" w:hAnsi="Arial" w:cs="Arial"/>
        </w:rPr>
        <w:t>;</w:t>
      </w:r>
    </w:p>
    <w:p w14:paraId="1E41FC13" w14:textId="03EE6524" w:rsidR="009D61D7" w:rsidRPr="00312D08" w:rsidRDefault="009D61D7">
      <w:pPr>
        <w:pStyle w:val="Bezodstpw"/>
        <w:numPr>
          <w:ilvl w:val="0"/>
          <w:numId w:val="19"/>
        </w:numPr>
        <w:rPr>
          <w:rFonts w:ascii="Arial" w:hAnsi="Arial" w:cs="Arial"/>
        </w:rPr>
      </w:pPr>
      <w:r w:rsidRPr="00312D08">
        <w:rPr>
          <w:rFonts w:ascii="Arial" w:hAnsi="Arial" w:cs="Arial"/>
        </w:rPr>
        <w:t>Wybrane pomieszczenia o podwyższonych wymaganiach</w:t>
      </w:r>
      <w:r w:rsidR="000F2B0A">
        <w:rPr>
          <w:rFonts w:ascii="Arial" w:hAnsi="Arial" w:cs="Arial"/>
        </w:rPr>
        <w:t xml:space="preserve"> – uwagi do koncepcji</w:t>
      </w:r>
      <w:r w:rsidRPr="00312D08">
        <w:rPr>
          <w:rFonts w:ascii="Arial" w:hAnsi="Arial" w:cs="Arial"/>
        </w:rPr>
        <w:t>;</w:t>
      </w:r>
    </w:p>
    <w:p w14:paraId="3FB921A3" w14:textId="169FEF30" w:rsidR="009D61D7" w:rsidRPr="00312D08" w:rsidRDefault="009D61D7">
      <w:pPr>
        <w:pStyle w:val="Bezodstpw"/>
        <w:numPr>
          <w:ilvl w:val="0"/>
          <w:numId w:val="19"/>
        </w:numPr>
        <w:rPr>
          <w:rFonts w:ascii="Arial" w:hAnsi="Arial" w:cs="Arial"/>
        </w:rPr>
      </w:pPr>
      <w:r w:rsidRPr="00312D08">
        <w:rPr>
          <w:rFonts w:ascii="Arial" w:hAnsi="Arial" w:cs="Arial"/>
        </w:rPr>
        <w:t>Wytyczne dla przebudowy instalacji sanitarnych zewnętrznych;</w:t>
      </w:r>
    </w:p>
    <w:p w14:paraId="10A7CA80" w14:textId="08B33553" w:rsidR="009D61D7" w:rsidRPr="00312D08" w:rsidRDefault="009D61D7">
      <w:pPr>
        <w:pStyle w:val="Bezodstpw"/>
        <w:numPr>
          <w:ilvl w:val="0"/>
          <w:numId w:val="19"/>
        </w:numPr>
        <w:rPr>
          <w:rFonts w:ascii="Arial" w:hAnsi="Arial" w:cs="Arial"/>
        </w:rPr>
      </w:pPr>
      <w:r w:rsidRPr="00312D08">
        <w:rPr>
          <w:rFonts w:ascii="Arial" w:hAnsi="Arial" w:cs="Arial"/>
        </w:rPr>
        <w:t>Wytyczne dla potrzeb przebudowy rozdzielni głównej RG</w:t>
      </w:r>
      <w:r w:rsidR="00700676" w:rsidRPr="00312D08">
        <w:rPr>
          <w:rFonts w:ascii="Arial" w:hAnsi="Arial" w:cs="Arial"/>
        </w:rPr>
        <w:t xml:space="preserve"> </w:t>
      </w:r>
      <w:r w:rsidRPr="00312D08">
        <w:rPr>
          <w:rFonts w:ascii="Arial" w:hAnsi="Arial" w:cs="Arial"/>
        </w:rPr>
        <w:t>nn;</w:t>
      </w:r>
    </w:p>
    <w:p w14:paraId="301D911D" w14:textId="69DF2717" w:rsidR="009D61D7" w:rsidRPr="00312D08" w:rsidRDefault="009D61D7">
      <w:pPr>
        <w:pStyle w:val="Bezodstpw"/>
        <w:numPr>
          <w:ilvl w:val="0"/>
          <w:numId w:val="19"/>
        </w:numPr>
        <w:rPr>
          <w:rFonts w:ascii="Arial" w:hAnsi="Arial" w:cs="Arial"/>
        </w:rPr>
      </w:pPr>
      <w:r w:rsidRPr="00312D08">
        <w:rPr>
          <w:rFonts w:ascii="Arial" w:hAnsi="Arial" w:cs="Arial"/>
        </w:rPr>
        <w:t>Informacje ogólne;</w:t>
      </w:r>
    </w:p>
    <w:p w14:paraId="30EB9D1C" w14:textId="5EA22F14" w:rsidR="009D61D7" w:rsidRDefault="009D61D7">
      <w:pPr>
        <w:pStyle w:val="Bezodstpw"/>
        <w:numPr>
          <w:ilvl w:val="0"/>
          <w:numId w:val="19"/>
        </w:numPr>
        <w:rPr>
          <w:rFonts w:ascii="Arial" w:hAnsi="Arial" w:cs="Arial"/>
        </w:rPr>
      </w:pPr>
      <w:r w:rsidRPr="00312D08">
        <w:rPr>
          <w:rFonts w:ascii="Arial" w:hAnsi="Arial" w:cs="Arial"/>
        </w:rPr>
        <w:t>Przedmiot umowy – dokumentacja</w:t>
      </w:r>
      <w:r w:rsidR="00FD6AD2">
        <w:rPr>
          <w:rFonts w:ascii="Arial" w:hAnsi="Arial" w:cs="Arial"/>
        </w:rPr>
        <w:t xml:space="preserve"> projektowo-kosztorysowa - zakres</w:t>
      </w:r>
      <w:r w:rsidRPr="00312D08">
        <w:rPr>
          <w:rFonts w:ascii="Arial" w:hAnsi="Arial" w:cs="Arial"/>
        </w:rPr>
        <w:t>;</w:t>
      </w:r>
    </w:p>
    <w:p w14:paraId="490A90D4" w14:textId="7CEB1F80" w:rsidR="00FD6AD2" w:rsidRPr="00312D08" w:rsidRDefault="00FD6AD2">
      <w:pPr>
        <w:pStyle w:val="Bezodstpw"/>
        <w:numPr>
          <w:ilvl w:val="0"/>
          <w:numId w:val="19"/>
        </w:numPr>
        <w:rPr>
          <w:rFonts w:ascii="Arial" w:hAnsi="Arial" w:cs="Arial"/>
        </w:rPr>
      </w:pPr>
      <w:r>
        <w:rPr>
          <w:rFonts w:ascii="Arial" w:hAnsi="Arial" w:cs="Arial"/>
        </w:rPr>
        <w:t>Przedmiot umowy – wymagania formalno-prawne;</w:t>
      </w:r>
    </w:p>
    <w:p w14:paraId="0F342EE6" w14:textId="5F5AB673" w:rsidR="009D61D7" w:rsidRPr="00312D08" w:rsidRDefault="009D61D7">
      <w:pPr>
        <w:pStyle w:val="Bezodstpw"/>
        <w:numPr>
          <w:ilvl w:val="0"/>
          <w:numId w:val="19"/>
        </w:numPr>
        <w:rPr>
          <w:rFonts w:ascii="Arial" w:hAnsi="Arial" w:cs="Arial"/>
        </w:rPr>
      </w:pPr>
      <w:r w:rsidRPr="00312D08">
        <w:rPr>
          <w:rFonts w:ascii="Arial" w:hAnsi="Arial" w:cs="Arial"/>
        </w:rPr>
        <w:t xml:space="preserve">Informacje </w:t>
      </w:r>
      <w:r w:rsidR="00D9499B" w:rsidRPr="00312D08">
        <w:rPr>
          <w:rFonts w:ascii="Arial" w:hAnsi="Arial" w:cs="Arial"/>
        </w:rPr>
        <w:t xml:space="preserve">dla Wykonawców </w:t>
      </w:r>
      <w:r w:rsidRPr="00312D08">
        <w:rPr>
          <w:rFonts w:ascii="Arial" w:hAnsi="Arial" w:cs="Arial"/>
        </w:rPr>
        <w:t xml:space="preserve">dotyczące </w:t>
      </w:r>
      <w:r w:rsidR="00D9499B" w:rsidRPr="00312D08">
        <w:rPr>
          <w:rFonts w:ascii="Arial" w:hAnsi="Arial" w:cs="Arial"/>
        </w:rPr>
        <w:t>sposobu i formy przygotowania dokumentacji;</w:t>
      </w:r>
    </w:p>
    <w:p w14:paraId="43C85DFA" w14:textId="63247F6A" w:rsidR="00735575" w:rsidRDefault="00735575">
      <w:pPr>
        <w:pStyle w:val="Bezodstpw"/>
        <w:numPr>
          <w:ilvl w:val="0"/>
          <w:numId w:val="19"/>
        </w:numPr>
        <w:rPr>
          <w:rFonts w:ascii="Arial" w:hAnsi="Arial" w:cs="Arial"/>
        </w:rPr>
      </w:pPr>
      <w:r w:rsidRPr="00312D08">
        <w:rPr>
          <w:rFonts w:ascii="Arial" w:hAnsi="Arial" w:cs="Arial"/>
        </w:rPr>
        <w:t>Materiały wyjściowe do projektowania</w:t>
      </w:r>
      <w:r w:rsidR="002F761A" w:rsidRPr="00312D08">
        <w:rPr>
          <w:rFonts w:ascii="Arial" w:hAnsi="Arial" w:cs="Arial"/>
        </w:rPr>
        <w:t>;</w:t>
      </w:r>
    </w:p>
    <w:p w14:paraId="0A38EEC9" w14:textId="7AC92D06" w:rsidR="00FD6AD2" w:rsidRDefault="00FD6AD2">
      <w:pPr>
        <w:pStyle w:val="Bezodstpw"/>
        <w:numPr>
          <w:ilvl w:val="0"/>
          <w:numId w:val="19"/>
        </w:numPr>
        <w:rPr>
          <w:rFonts w:ascii="Arial" w:hAnsi="Arial" w:cs="Arial"/>
        </w:rPr>
      </w:pPr>
      <w:r>
        <w:rPr>
          <w:rFonts w:ascii="Arial" w:hAnsi="Arial" w:cs="Arial"/>
        </w:rPr>
        <w:t>Informacja i wymagania dodatkowe dotyczące przedmiotu zamówienia;</w:t>
      </w:r>
    </w:p>
    <w:p w14:paraId="3F3F1492" w14:textId="537661AA" w:rsidR="00DA7577" w:rsidRPr="00312D08" w:rsidRDefault="00DA7577">
      <w:pPr>
        <w:pStyle w:val="Bezodstpw"/>
        <w:numPr>
          <w:ilvl w:val="0"/>
          <w:numId w:val="19"/>
        </w:numPr>
        <w:rPr>
          <w:rFonts w:ascii="Arial" w:hAnsi="Arial" w:cs="Arial"/>
        </w:rPr>
      </w:pPr>
      <w:r>
        <w:rPr>
          <w:rFonts w:ascii="Arial" w:hAnsi="Arial" w:cs="Arial"/>
        </w:rPr>
        <w:t>Uwagi dodatkowe.</w:t>
      </w:r>
    </w:p>
    <w:p w14:paraId="77DF83CD" w14:textId="45518C5A" w:rsidR="006071C2" w:rsidRPr="00312D08" w:rsidRDefault="006071C2">
      <w:pPr>
        <w:pStyle w:val="Bezodstpw"/>
        <w:numPr>
          <w:ilvl w:val="0"/>
          <w:numId w:val="19"/>
        </w:numPr>
        <w:rPr>
          <w:rFonts w:ascii="Arial" w:hAnsi="Arial" w:cs="Arial"/>
        </w:rPr>
      </w:pPr>
      <w:r w:rsidRPr="00312D08">
        <w:rPr>
          <w:rFonts w:ascii="Arial" w:hAnsi="Arial" w:cs="Arial"/>
        </w:rPr>
        <w:br w:type="page"/>
      </w:r>
    </w:p>
    <w:p w14:paraId="438F643E" w14:textId="5BBC693E" w:rsidR="006071C2" w:rsidRPr="00312D08" w:rsidRDefault="006071C2" w:rsidP="00526907">
      <w:pPr>
        <w:spacing w:after="0"/>
        <w:jc w:val="right"/>
        <w:rPr>
          <w:rFonts w:ascii="Arial" w:hAnsi="Arial" w:cs="Arial"/>
          <w:color w:val="000000"/>
          <w:u w:val="single"/>
        </w:rPr>
      </w:pPr>
      <w:r w:rsidRPr="00312D08">
        <w:rPr>
          <w:rFonts w:ascii="Arial" w:hAnsi="Arial" w:cs="Arial"/>
          <w:color w:val="000000"/>
          <w:u w:val="single"/>
        </w:rPr>
        <w:lastRenderedPageBreak/>
        <w:t xml:space="preserve">Załącznik nr </w:t>
      </w:r>
      <w:r w:rsidR="00CF4890">
        <w:rPr>
          <w:rFonts w:ascii="Arial" w:hAnsi="Arial" w:cs="Arial"/>
          <w:color w:val="000000"/>
          <w:u w:val="single"/>
        </w:rPr>
        <w:t>….</w:t>
      </w:r>
      <w:r w:rsidR="00780BC6" w:rsidRPr="00312D08">
        <w:rPr>
          <w:rFonts w:ascii="Arial" w:hAnsi="Arial" w:cs="Arial"/>
          <w:color w:val="000000"/>
          <w:u w:val="single"/>
        </w:rPr>
        <w:t xml:space="preserve"> do SIWZ</w:t>
      </w:r>
    </w:p>
    <w:p w14:paraId="3BFA7681" w14:textId="77777777" w:rsidR="00E023DE" w:rsidRPr="00312D08" w:rsidRDefault="00E023DE" w:rsidP="00526907">
      <w:pPr>
        <w:spacing w:after="0"/>
        <w:jc w:val="both"/>
        <w:rPr>
          <w:rFonts w:ascii="Arial" w:hAnsi="Arial" w:cs="Arial"/>
          <w:b/>
          <w:color w:val="000000"/>
          <w:u w:val="single"/>
        </w:rPr>
      </w:pPr>
    </w:p>
    <w:p w14:paraId="6F056FF8" w14:textId="22CA0A50" w:rsidR="006071C2" w:rsidRPr="00312D08" w:rsidRDefault="006071C2" w:rsidP="00526907">
      <w:pPr>
        <w:spacing w:after="0"/>
        <w:jc w:val="both"/>
        <w:rPr>
          <w:rFonts w:ascii="Arial" w:hAnsi="Arial" w:cs="Arial"/>
          <w:i/>
          <w:color w:val="000000"/>
        </w:rPr>
      </w:pPr>
      <w:r w:rsidRPr="00312D08">
        <w:rPr>
          <w:rFonts w:ascii="Arial" w:hAnsi="Arial" w:cs="Arial"/>
          <w:b/>
          <w:color w:val="000000"/>
          <w:u w:val="single"/>
        </w:rPr>
        <w:t>OPIS PRZEDMIOTU ZAMÓWIENIA</w:t>
      </w:r>
    </w:p>
    <w:p w14:paraId="5F88EBD0" w14:textId="2C137757" w:rsidR="00EC0A5D" w:rsidRPr="00312D08" w:rsidRDefault="00EC0A5D" w:rsidP="00526907">
      <w:pPr>
        <w:pStyle w:val="Bezodstpw"/>
        <w:spacing w:line="276" w:lineRule="auto"/>
        <w:rPr>
          <w:rFonts w:ascii="Arial" w:hAnsi="Arial" w:cs="Arial"/>
          <w:b/>
          <w:bCs/>
        </w:rPr>
      </w:pPr>
    </w:p>
    <w:p w14:paraId="01D60BCB" w14:textId="77777777" w:rsidR="000048DA" w:rsidRPr="00312D08" w:rsidRDefault="000048DA" w:rsidP="00526907">
      <w:pPr>
        <w:pStyle w:val="Bezodstpw"/>
        <w:spacing w:line="276" w:lineRule="auto"/>
        <w:rPr>
          <w:rFonts w:ascii="Arial" w:hAnsi="Arial" w:cs="Arial"/>
          <w:b/>
          <w:bCs/>
        </w:rPr>
      </w:pPr>
    </w:p>
    <w:p w14:paraId="552E3742" w14:textId="58ECBD2D" w:rsidR="00780BC6" w:rsidRPr="00312D08" w:rsidRDefault="000F7DCA" w:rsidP="006948CA">
      <w:pPr>
        <w:pStyle w:val="Bezodstpw"/>
        <w:numPr>
          <w:ilvl w:val="0"/>
          <w:numId w:val="48"/>
        </w:numPr>
        <w:spacing w:line="276" w:lineRule="auto"/>
        <w:rPr>
          <w:rFonts w:ascii="Arial" w:hAnsi="Arial" w:cs="Arial"/>
          <w:b/>
          <w:bCs/>
        </w:rPr>
      </w:pPr>
      <w:r w:rsidRPr="00312D08">
        <w:rPr>
          <w:rFonts w:ascii="Arial" w:hAnsi="Arial" w:cs="Arial"/>
          <w:b/>
          <w:bCs/>
        </w:rPr>
        <w:t>CEL OPRACOWANIA</w:t>
      </w:r>
    </w:p>
    <w:p w14:paraId="690ACA32" w14:textId="44EC11E9" w:rsidR="00780BC6" w:rsidRPr="00312D08" w:rsidRDefault="00780BC6" w:rsidP="002C26D2">
      <w:pPr>
        <w:pStyle w:val="Bezodstpw"/>
        <w:spacing w:line="276" w:lineRule="auto"/>
        <w:jc w:val="both"/>
        <w:rPr>
          <w:rFonts w:ascii="Arial" w:hAnsi="Arial" w:cs="Arial"/>
        </w:rPr>
      </w:pPr>
      <w:r w:rsidRPr="00312D08">
        <w:rPr>
          <w:rFonts w:ascii="Arial" w:hAnsi="Arial" w:cs="Arial"/>
        </w:rPr>
        <w:t xml:space="preserve">Celem zadania inwestycyjnego jest </w:t>
      </w:r>
      <w:bookmarkStart w:id="0" w:name="_Hlk110518024"/>
      <w:r w:rsidRPr="00312D08">
        <w:rPr>
          <w:rFonts w:ascii="Arial" w:hAnsi="Arial" w:cs="Arial"/>
        </w:rPr>
        <w:t>budowa nowego budynku dydaktycznego szklarni edukacyjnej (badawczo-rozwojowej) wraz z niezbędną infrastrukturą techniczną</w:t>
      </w:r>
      <w:r w:rsidR="000F7DCA" w:rsidRPr="00312D08">
        <w:rPr>
          <w:rFonts w:ascii="Arial" w:hAnsi="Arial" w:cs="Arial"/>
        </w:rPr>
        <w:t xml:space="preserve"> oraz instalacjami zewnętrznymi </w:t>
      </w:r>
      <w:r w:rsidR="004C08DD" w:rsidRPr="00312D08">
        <w:rPr>
          <w:rFonts w:ascii="Arial" w:hAnsi="Arial" w:cs="Arial"/>
        </w:rPr>
        <w:t>i</w:t>
      </w:r>
      <w:r w:rsidR="000F7DCA" w:rsidRPr="00312D08">
        <w:rPr>
          <w:rFonts w:ascii="Arial" w:hAnsi="Arial" w:cs="Arial"/>
        </w:rPr>
        <w:t xml:space="preserve"> zagospodarowaniem terenu</w:t>
      </w:r>
      <w:bookmarkEnd w:id="0"/>
      <w:r w:rsidRPr="00312D08">
        <w:rPr>
          <w:rFonts w:ascii="Arial" w:hAnsi="Arial" w:cs="Arial"/>
        </w:rPr>
        <w:t>.</w:t>
      </w:r>
      <w:r w:rsidR="002C26D2" w:rsidRPr="00312D08">
        <w:rPr>
          <w:rFonts w:ascii="Arial" w:hAnsi="Arial" w:cs="Arial"/>
        </w:rPr>
        <w:t xml:space="preserve"> Przedmiotem zamówienia jest wykonanie wielobranżowej dokumentacji projektowo-kosztorysowej</w:t>
      </w:r>
      <w:r w:rsidR="000F7DCA" w:rsidRPr="00312D08">
        <w:rPr>
          <w:rFonts w:ascii="Arial" w:hAnsi="Arial" w:cs="Arial"/>
        </w:rPr>
        <w:t xml:space="preserve"> wraz z uzyskaniem prawomocnej decyzji pozwolenia na budowę</w:t>
      </w:r>
      <w:r w:rsidR="002E578E" w:rsidRPr="00312D08">
        <w:rPr>
          <w:rFonts w:ascii="Arial" w:hAnsi="Arial" w:cs="Arial"/>
        </w:rPr>
        <w:t xml:space="preserve"> oraz pełnieniem nadzoru autorskiego w trakcie realizacji rzeczowej ww. inwestycji</w:t>
      </w:r>
      <w:r w:rsidR="002C26D2" w:rsidRPr="00312D08">
        <w:rPr>
          <w:rFonts w:ascii="Arial" w:hAnsi="Arial" w:cs="Arial"/>
        </w:rPr>
        <w:t>.</w:t>
      </w:r>
    </w:p>
    <w:p w14:paraId="1A1A2212" w14:textId="4497CE16" w:rsidR="008911E9" w:rsidRPr="00312D08" w:rsidRDefault="008911E9" w:rsidP="00526907">
      <w:pPr>
        <w:spacing w:after="0"/>
        <w:jc w:val="both"/>
        <w:rPr>
          <w:rFonts w:ascii="Arial" w:hAnsi="Arial" w:cs="Arial"/>
          <w:b/>
          <w:color w:val="000000"/>
        </w:rPr>
      </w:pPr>
    </w:p>
    <w:p w14:paraId="6F52C3CB" w14:textId="51284D0C" w:rsidR="00780BC6" w:rsidRPr="00022333" w:rsidRDefault="00985320" w:rsidP="00022333">
      <w:pPr>
        <w:pStyle w:val="Akapitzlist"/>
        <w:numPr>
          <w:ilvl w:val="0"/>
          <w:numId w:val="48"/>
        </w:numPr>
        <w:spacing w:after="0"/>
        <w:jc w:val="both"/>
        <w:rPr>
          <w:rFonts w:ascii="Arial" w:hAnsi="Arial" w:cs="Arial"/>
          <w:b/>
          <w:color w:val="000000"/>
        </w:rPr>
      </w:pPr>
      <w:r w:rsidRPr="00022333">
        <w:rPr>
          <w:rFonts w:ascii="Arial" w:hAnsi="Arial" w:cs="Arial"/>
          <w:b/>
          <w:color w:val="000000"/>
        </w:rPr>
        <w:t>LOKALIZACJA</w:t>
      </w:r>
    </w:p>
    <w:p w14:paraId="03C1297E" w14:textId="53B6C539" w:rsidR="008911E9" w:rsidRPr="00312D08" w:rsidRDefault="008911E9" w:rsidP="00526907">
      <w:pPr>
        <w:spacing w:after="0"/>
        <w:jc w:val="both"/>
        <w:rPr>
          <w:rFonts w:ascii="Arial" w:hAnsi="Arial" w:cs="Arial"/>
          <w:b/>
          <w:color w:val="000000"/>
        </w:rPr>
      </w:pPr>
      <w:r w:rsidRPr="00312D08">
        <w:rPr>
          <w:rFonts w:ascii="Arial" w:hAnsi="Arial" w:cs="Arial"/>
          <w:color w:val="000000"/>
        </w:rPr>
        <w:t xml:space="preserve">Planowana inwestycja zlokalizowana </w:t>
      </w:r>
      <w:r w:rsidR="000B3F37" w:rsidRPr="00312D08">
        <w:rPr>
          <w:rFonts w:ascii="Arial" w:hAnsi="Arial" w:cs="Arial"/>
          <w:color w:val="000000"/>
        </w:rPr>
        <w:t xml:space="preserve">będzie </w:t>
      </w:r>
      <w:r w:rsidRPr="00312D08">
        <w:rPr>
          <w:rFonts w:ascii="Arial" w:hAnsi="Arial" w:cs="Arial"/>
          <w:color w:val="000000"/>
        </w:rPr>
        <w:t xml:space="preserve">na terenie zespołu budynków przy ul. </w:t>
      </w:r>
      <w:r w:rsidR="00B46C6F" w:rsidRPr="00312D08">
        <w:rPr>
          <w:rFonts w:ascii="Arial" w:hAnsi="Arial" w:cs="Arial"/>
          <w:color w:val="000000"/>
        </w:rPr>
        <w:t>Suchej 7-9</w:t>
      </w:r>
      <w:r w:rsidRPr="00312D08">
        <w:rPr>
          <w:rFonts w:ascii="Arial" w:hAnsi="Arial" w:cs="Arial"/>
          <w:color w:val="000000"/>
        </w:rPr>
        <w:t xml:space="preserve"> </w:t>
      </w:r>
      <w:r w:rsidR="00EC0A5D" w:rsidRPr="00312D08">
        <w:rPr>
          <w:rFonts w:ascii="Arial" w:hAnsi="Arial" w:cs="Arial"/>
          <w:color w:val="000000"/>
        </w:rPr>
        <w:br/>
      </w:r>
      <w:r w:rsidRPr="00312D08">
        <w:rPr>
          <w:rFonts w:ascii="Arial" w:hAnsi="Arial" w:cs="Arial"/>
          <w:color w:val="000000"/>
        </w:rPr>
        <w:t xml:space="preserve">w Bydgoszczy na dz. nr ew. 2/29; 3/10, 4/10 obręb 250, oraz </w:t>
      </w:r>
      <w:r w:rsidR="00EC0A5D" w:rsidRPr="00312D08">
        <w:rPr>
          <w:rFonts w:ascii="Arial" w:hAnsi="Arial" w:cs="Arial"/>
          <w:color w:val="000000"/>
        </w:rPr>
        <w:t xml:space="preserve">części </w:t>
      </w:r>
      <w:r w:rsidRPr="00312D08">
        <w:rPr>
          <w:rFonts w:ascii="Arial" w:hAnsi="Arial" w:cs="Arial"/>
          <w:color w:val="000000"/>
        </w:rPr>
        <w:t>dz. nr ew. 86/5 obręb 0337; jednostka ewidencyjna Miasto Bydgoszcz</w:t>
      </w:r>
      <w:r w:rsidR="00EC0A5D" w:rsidRPr="00312D08">
        <w:rPr>
          <w:rFonts w:ascii="Arial" w:hAnsi="Arial" w:cs="Arial"/>
          <w:color w:val="000000"/>
        </w:rPr>
        <w:t>, województwo kujawsko-pomorskie</w:t>
      </w:r>
      <w:r w:rsidRPr="00312D08">
        <w:rPr>
          <w:rFonts w:ascii="Arial" w:hAnsi="Arial" w:cs="Arial"/>
          <w:color w:val="000000"/>
        </w:rPr>
        <w:t>.</w:t>
      </w:r>
    </w:p>
    <w:p w14:paraId="1C321C8A" w14:textId="76926341" w:rsidR="008911E9" w:rsidRPr="00312D08" w:rsidRDefault="008911E9" w:rsidP="00526907">
      <w:pPr>
        <w:spacing w:after="0"/>
        <w:jc w:val="both"/>
        <w:rPr>
          <w:rFonts w:ascii="Arial" w:hAnsi="Arial" w:cs="Arial"/>
          <w:b/>
          <w:color w:val="000000"/>
        </w:rPr>
      </w:pPr>
    </w:p>
    <w:p w14:paraId="3EA567F1" w14:textId="789B8AEB" w:rsidR="006071C2" w:rsidRPr="00022333" w:rsidRDefault="00985320" w:rsidP="00022333">
      <w:pPr>
        <w:pStyle w:val="Akapitzlist"/>
        <w:numPr>
          <w:ilvl w:val="0"/>
          <w:numId w:val="48"/>
        </w:numPr>
        <w:spacing w:after="0"/>
        <w:jc w:val="both"/>
        <w:rPr>
          <w:rFonts w:ascii="Arial" w:hAnsi="Arial" w:cs="Arial"/>
          <w:b/>
          <w:color w:val="000000"/>
        </w:rPr>
      </w:pPr>
      <w:r w:rsidRPr="00022333">
        <w:rPr>
          <w:rFonts w:ascii="Arial" w:hAnsi="Arial" w:cs="Arial"/>
          <w:b/>
          <w:color w:val="000000"/>
        </w:rPr>
        <w:t>ZAKRES OPRACOWANIA</w:t>
      </w:r>
    </w:p>
    <w:p w14:paraId="6A916349" w14:textId="28BA8EF4" w:rsidR="006071C2" w:rsidRPr="00312D08" w:rsidRDefault="006071C2" w:rsidP="00526907">
      <w:pPr>
        <w:pStyle w:val="Tekstpodstawowy"/>
        <w:suppressAutoHyphens w:val="0"/>
        <w:spacing w:after="0"/>
        <w:jc w:val="both"/>
        <w:rPr>
          <w:rFonts w:ascii="Arial" w:hAnsi="Arial" w:cs="Arial"/>
          <w:color w:val="000000"/>
          <w:lang w:val="pl-PL"/>
        </w:rPr>
      </w:pPr>
      <w:r w:rsidRPr="00312D08">
        <w:rPr>
          <w:rFonts w:ascii="Arial" w:hAnsi="Arial" w:cs="Arial"/>
          <w:color w:val="000000"/>
        </w:rPr>
        <w:t xml:space="preserve">Przedmiotem zamówienia jest wykonanie </w:t>
      </w:r>
      <w:r w:rsidR="008B43CD" w:rsidRPr="00312D08">
        <w:rPr>
          <w:rFonts w:ascii="Arial" w:hAnsi="Arial" w:cs="Arial"/>
          <w:color w:val="000000"/>
          <w:lang w:val="pl-PL"/>
        </w:rPr>
        <w:t xml:space="preserve">wielobranżowej </w:t>
      </w:r>
      <w:r w:rsidRPr="00312D08">
        <w:rPr>
          <w:rFonts w:ascii="Arial" w:hAnsi="Arial" w:cs="Arial"/>
          <w:color w:val="000000"/>
        </w:rPr>
        <w:t>dokumentacji projektowo-kosztorysowej</w:t>
      </w:r>
      <w:r w:rsidRPr="00312D08">
        <w:rPr>
          <w:rFonts w:ascii="Arial" w:hAnsi="Arial" w:cs="Arial"/>
          <w:color w:val="000000"/>
          <w:lang w:val="pl-PL"/>
        </w:rPr>
        <w:t xml:space="preserve"> </w:t>
      </w:r>
      <w:r w:rsidR="008B43CD" w:rsidRPr="00312D08">
        <w:rPr>
          <w:rFonts w:ascii="Arial" w:hAnsi="Arial" w:cs="Arial"/>
          <w:color w:val="000000"/>
          <w:lang w:val="pl-PL"/>
        </w:rPr>
        <w:t xml:space="preserve">inwestycji </w:t>
      </w:r>
      <w:r w:rsidRPr="00312D08">
        <w:rPr>
          <w:rFonts w:ascii="Arial" w:hAnsi="Arial" w:cs="Arial"/>
          <w:color w:val="000000"/>
          <w:lang w:val="pl-PL"/>
        </w:rPr>
        <w:t xml:space="preserve">na terenie zespołu budynków Politechniki Bydgoskiej im. Jana </w:t>
      </w:r>
      <w:r w:rsidR="008B43CD" w:rsidRPr="00312D08">
        <w:rPr>
          <w:rFonts w:ascii="Arial" w:hAnsi="Arial" w:cs="Arial"/>
          <w:color w:val="000000"/>
          <w:lang w:val="pl-PL"/>
        </w:rPr>
        <w:br/>
      </w:r>
      <w:r w:rsidRPr="00312D08">
        <w:rPr>
          <w:rFonts w:ascii="Arial" w:hAnsi="Arial" w:cs="Arial"/>
          <w:color w:val="000000"/>
          <w:lang w:val="pl-PL"/>
        </w:rPr>
        <w:t xml:space="preserve">i Jędrzeja Śniadeckich przy ul. </w:t>
      </w:r>
      <w:r w:rsidR="00B46C6F" w:rsidRPr="00312D08">
        <w:rPr>
          <w:rFonts w:ascii="Arial" w:hAnsi="Arial" w:cs="Arial"/>
          <w:color w:val="000000"/>
          <w:lang w:val="pl-PL"/>
        </w:rPr>
        <w:t>Suchej 7-9</w:t>
      </w:r>
      <w:r w:rsidRPr="00312D08">
        <w:rPr>
          <w:rFonts w:ascii="Arial" w:hAnsi="Arial" w:cs="Arial"/>
          <w:color w:val="000000"/>
          <w:lang w:val="pl-PL"/>
        </w:rPr>
        <w:t xml:space="preserve"> </w:t>
      </w:r>
      <w:r w:rsidR="004C41A9" w:rsidRPr="00312D08">
        <w:rPr>
          <w:rFonts w:ascii="Arial" w:hAnsi="Arial" w:cs="Arial"/>
          <w:color w:val="000000"/>
          <w:lang w:val="pl-PL"/>
        </w:rPr>
        <w:t>w Bydgoszczy</w:t>
      </w:r>
      <w:r w:rsidR="00646649" w:rsidRPr="00312D08">
        <w:rPr>
          <w:rFonts w:ascii="Arial" w:hAnsi="Arial" w:cs="Arial"/>
          <w:color w:val="000000"/>
          <w:lang w:val="pl-PL"/>
        </w:rPr>
        <w:t xml:space="preserve"> wraz z pełnieniem nadzoru autorskiego w trakcie realizacji rzeczowej i</w:t>
      </w:r>
      <w:r w:rsidR="004C41A9" w:rsidRPr="00312D08">
        <w:rPr>
          <w:rFonts w:ascii="Arial" w:hAnsi="Arial" w:cs="Arial"/>
          <w:color w:val="000000"/>
          <w:lang w:val="pl-PL"/>
        </w:rPr>
        <w:t xml:space="preserve"> </w:t>
      </w:r>
      <w:r w:rsidR="00EC0A5D" w:rsidRPr="00312D08">
        <w:rPr>
          <w:rFonts w:ascii="Arial" w:hAnsi="Arial" w:cs="Arial"/>
          <w:color w:val="000000"/>
          <w:lang w:val="pl-PL"/>
        </w:rPr>
        <w:t>obejmującej swym zakresem</w:t>
      </w:r>
      <w:r w:rsidRPr="00312D08">
        <w:rPr>
          <w:rFonts w:ascii="Arial" w:hAnsi="Arial" w:cs="Arial"/>
          <w:color w:val="000000"/>
          <w:lang w:val="pl-PL"/>
        </w:rPr>
        <w:t>:</w:t>
      </w:r>
    </w:p>
    <w:p w14:paraId="5F879813" w14:textId="09F6A39F" w:rsidR="006071C2" w:rsidRPr="00312D08" w:rsidRDefault="006071C2"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B</w:t>
      </w:r>
      <w:r w:rsidR="00EC0A5D" w:rsidRPr="00312D08">
        <w:rPr>
          <w:rFonts w:ascii="Arial" w:hAnsi="Arial" w:cs="Arial"/>
          <w:color w:val="000000"/>
          <w:lang w:val="pl-PL"/>
        </w:rPr>
        <w:t>udowę b</w:t>
      </w:r>
      <w:r w:rsidRPr="00312D08">
        <w:rPr>
          <w:rFonts w:ascii="Arial" w:hAnsi="Arial" w:cs="Arial"/>
          <w:color w:val="000000"/>
          <w:lang w:val="pl-PL"/>
        </w:rPr>
        <w:t xml:space="preserve">udynku </w:t>
      </w:r>
      <w:r w:rsidR="00625A77" w:rsidRPr="00312D08">
        <w:rPr>
          <w:rFonts w:ascii="Arial" w:hAnsi="Arial" w:cs="Arial"/>
          <w:color w:val="000000"/>
          <w:lang w:val="pl-PL"/>
        </w:rPr>
        <w:t xml:space="preserve">usługowego edukacyjnego </w:t>
      </w:r>
      <w:r w:rsidRPr="00312D08">
        <w:rPr>
          <w:rFonts w:ascii="Arial" w:hAnsi="Arial" w:cs="Arial"/>
          <w:color w:val="000000"/>
          <w:lang w:val="pl-PL"/>
        </w:rPr>
        <w:t xml:space="preserve">nowoprojektowanej szklarni </w:t>
      </w:r>
      <w:r w:rsidR="00625A77" w:rsidRPr="00312D08">
        <w:rPr>
          <w:rFonts w:ascii="Arial" w:hAnsi="Arial" w:cs="Arial"/>
          <w:color w:val="000000"/>
          <w:lang w:val="pl-PL"/>
        </w:rPr>
        <w:t>dydaktycznej</w:t>
      </w:r>
      <w:r w:rsidRPr="00312D08">
        <w:rPr>
          <w:rFonts w:ascii="Arial" w:hAnsi="Arial" w:cs="Arial"/>
          <w:color w:val="000000"/>
          <w:lang w:val="pl-PL"/>
        </w:rPr>
        <w:t xml:space="preserve"> (doświadczalno-badawczej) wraz z zapleczem biurowo-socjalnym i technicznym</w:t>
      </w:r>
      <w:r w:rsidR="00227566" w:rsidRPr="00312D08">
        <w:rPr>
          <w:rFonts w:ascii="Arial" w:hAnsi="Arial" w:cs="Arial"/>
          <w:color w:val="000000"/>
          <w:lang w:val="pl-PL"/>
        </w:rPr>
        <w:t xml:space="preserve"> oraz niezbędną infrastrukturą techniczną</w:t>
      </w:r>
      <w:r w:rsidRPr="00312D08">
        <w:rPr>
          <w:rFonts w:ascii="Arial" w:hAnsi="Arial" w:cs="Arial"/>
          <w:color w:val="000000"/>
          <w:lang w:val="pl-PL"/>
        </w:rPr>
        <w:t>;</w:t>
      </w:r>
    </w:p>
    <w:p w14:paraId="4DA5F6C4" w14:textId="7E5A25D8" w:rsidR="006071C2" w:rsidRPr="00312D08" w:rsidRDefault="006071C2"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Zagospodarowani</w:t>
      </w:r>
      <w:r w:rsidR="00CA7EE8" w:rsidRPr="00312D08">
        <w:rPr>
          <w:rFonts w:ascii="Arial" w:hAnsi="Arial" w:cs="Arial"/>
          <w:color w:val="000000"/>
          <w:lang w:val="pl-PL"/>
        </w:rPr>
        <w:t>e</w:t>
      </w:r>
      <w:r w:rsidRPr="00312D08">
        <w:rPr>
          <w:rFonts w:ascii="Arial" w:hAnsi="Arial" w:cs="Arial"/>
          <w:color w:val="000000"/>
          <w:lang w:val="pl-PL"/>
        </w:rPr>
        <w:t xml:space="preserve"> terenu nawierzchni utwardzonych komunikacyjnych oraz wymaganych </w:t>
      </w:r>
      <w:r w:rsidR="00625A77" w:rsidRPr="00312D08">
        <w:rPr>
          <w:rFonts w:ascii="Arial" w:hAnsi="Arial" w:cs="Arial"/>
          <w:color w:val="000000"/>
          <w:lang w:val="pl-PL"/>
        </w:rPr>
        <w:t>stanowisk</w:t>
      </w:r>
      <w:r w:rsidRPr="00312D08">
        <w:rPr>
          <w:rFonts w:ascii="Arial" w:hAnsi="Arial" w:cs="Arial"/>
          <w:color w:val="000000"/>
          <w:lang w:val="pl-PL"/>
        </w:rPr>
        <w:t xml:space="preserve"> postojowych</w:t>
      </w:r>
      <w:r w:rsidR="00CA7EE8" w:rsidRPr="00312D08">
        <w:rPr>
          <w:rFonts w:ascii="Arial" w:hAnsi="Arial" w:cs="Arial"/>
          <w:color w:val="000000"/>
          <w:lang w:val="pl-PL"/>
        </w:rPr>
        <w:t xml:space="preserve"> dla projektowanego budynku </w:t>
      </w:r>
      <w:r w:rsidR="00625A77" w:rsidRPr="00312D08">
        <w:rPr>
          <w:rFonts w:ascii="Arial" w:hAnsi="Arial" w:cs="Arial"/>
          <w:color w:val="000000"/>
          <w:lang w:val="pl-PL"/>
        </w:rPr>
        <w:t xml:space="preserve">usługowego </w:t>
      </w:r>
      <w:r w:rsidR="00CA7EE8" w:rsidRPr="00312D08">
        <w:rPr>
          <w:rFonts w:ascii="Arial" w:hAnsi="Arial" w:cs="Arial"/>
          <w:color w:val="000000"/>
          <w:lang w:val="pl-PL"/>
        </w:rPr>
        <w:t>szklarni</w:t>
      </w:r>
      <w:r w:rsidR="00625A77" w:rsidRPr="00312D08">
        <w:rPr>
          <w:rFonts w:ascii="Arial" w:hAnsi="Arial" w:cs="Arial"/>
          <w:color w:val="000000"/>
          <w:lang w:val="pl-PL"/>
        </w:rPr>
        <w:t xml:space="preserve"> dydaktycznej</w:t>
      </w:r>
      <w:r w:rsidRPr="00312D08">
        <w:rPr>
          <w:rFonts w:ascii="Arial" w:hAnsi="Arial" w:cs="Arial"/>
          <w:color w:val="000000"/>
          <w:lang w:val="pl-PL"/>
        </w:rPr>
        <w:t>;</w:t>
      </w:r>
    </w:p>
    <w:p w14:paraId="72F89E88" w14:textId="148F72B1" w:rsidR="006071C2" w:rsidRPr="00312D08" w:rsidRDefault="006071C2"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Budow</w:t>
      </w:r>
      <w:r w:rsidR="00CA7EE8" w:rsidRPr="00312D08">
        <w:rPr>
          <w:rFonts w:ascii="Arial" w:hAnsi="Arial" w:cs="Arial"/>
          <w:color w:val="000000"/>
          <w:lang w:val="pl-PL"/>
        </w:rPr>
        <w:t>ę</w:t>
      </w:r>
      <w:r w:rsidRPr="00312D08">
        <w:rPr>
          <w:rFonts w:ascii="Arial" w:hAnsi="Arial" w:cs="Arial"/>
          <w:color w:val="000000"/>
          <w:lang w:val="pl-PL"/>
        </w:rPr>
        <w:t xml:space="preserve"> instalacji zewnętrznej kanalizacji deszczowej wraz z rozsączeniem w celu zagospodarowania wód opadowych</w:t>
      </w:r>
      <w:r w:rsidR="008F5B39" w:rsidRPr="00312D08">
        <w:rPr>
          <w:rFonts w:ascii="Arial" w:hAnsi="Arial" w:cs="Arial"/>
          <w:color w:val="000000"/>
          <w:lang w:val="pl-PL"/>
        </w:rPr>
        <w:t xml:space="preserve"> w nawiązaniu do już wykonanej dokumentacji projektowanej kanalizacji deszczowej i zatwierdzonej decyzją pozwolenia na budowę</w:t>
      </w:r>
      <w:r w:rsidRPr="00312D08">
        <w:rPr>
          <w:rFonts w:ascii="Arial" w:hAnsi="Arial" w:cs="Arial"/>
          <w:color w:val="000000"/>
          <w:lang w:val="pl-PL"/>
        </w:rPr>
        <w:t>;</w:t>
      </w:r>
    </w:p>
    <w:p w14:paraId="46E6C5BC" w14:textId="79D003DC" w:rsidR="006071C2" w:rsidRPr="00312D08" w:rsidRDefault="00227566"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Przebudowę (</w:t>
      </w:r>
      <w:r w:rsidR="006071C2" w:rsidRPr="00312D08">
        <w:rPr>
          <w:rFonts w:ascii="Arial" w:hAnsi="Arial" w:cs="Arial"/>
          <w:color w:val="000000"/>
          <w:lang w:val="pl-PL"/>
        </w:rPr>
        <w:t>Wymian</w:t>
      </w:r>
      <w:r w:rsidR="00CA7EE8" w:rsidRPr="00312D08">
        <w:rPr>
          <w:rFonts w:ascii="Arial" w:hAnsi="Arial" w:cs="Arial"/>
          <w:color w:val="000000"/>
          <w:lang w:val="pl-PL"/>
        </w:rPr>
        <w:t>ę</w:t>
      </w:r>
      <w:r w:rsidRPr="00312D08">
        <w:rPr>
          <w:rFonts w:ascii="Arial" w:hAnsi="Arial" w:cs="Arial"/>
          <w:color w:val="000000"/>
          <w:lang w:val="pl-PL"/>
        </w:rPr>
        <w:t>)</w:t>
      </w:r>
      <w:r w:rsidR="006071C2" w:rsidRPr="00312D08">
        <w:rPr>
          <w:rFonts w:ascii="Arial" w:hAnsi="Arial" w:cs="Arial"/>
          <w:color w:val="000000"/>
          <w:lang w:val="pl-PL"/>
        </w:rPr>
        <w:t xml:space="preserve"> istniejących </w:t>
      </w:r>
      <w:r w:rsidR="00B37808" w:rsidRPr="00312D08">
        <w:rPr>
          <w:rFonts w:ascii="Arial" w:hAnsi="Arial" w:cs="Arial"/>
          <w:color w:val="000000"/>
          <w:lang w:val="pl-PL"/>
        </w:rPr>
        <w:t xml:space="preserve">wewnętrznych </w:t>
      </w:r>
      <w:r w:rsidR="006071C2" w:rsidRPr="00312D08">
        <w:rPr>
          <w:rFonts w:ascii="Arial" w:hAnsi="Arial" w:cs="Arial"/>
          <w:color w:val="000000"/>
          <w:lang w:val="pl-PL"/>
        </w:rPr>
        <w:t>sieci wodno-kanalizacyjnych</w:t>
      </w:r>
      <w:r w:rsidR="00B37808" w:rsidRPr="00312D08">
        <w:rPr>
          <w:rFonts w:ascii="Arial" w:hAnsi="Arial" w:cs="Arial"/>
          <w:color w:val="000000"/>
          <w:lang w:val="pl-PL"/>
        </w:rPr>
        <w:t xml:space="preserve"> </w:t>
      </w:r>
      <w:r w:rsidR="00B37808" w:rsidRPr="00312D08">
        <w:rPr>
          <w:rFonts w:ascii="Arial" w:hAnsi="Arial" w:cs="Arial"/>
          <w:color w:val="000000"/>
          <w:lang w:val="pl-PL"/>
        </w:rPr>
        <w:br/>
        <w:t>i ciepłowniczych;</w:t>
      </w:r>
    </w:p>
    <w:p w14:paraId="6581FF3F" w14:textId="3C310216" w:rsidR="00630F3E" w:rsidRPr="00312D08" w:rsidRDefault="00630F3E"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 xml:space="preserve">Przebudowę głównej rozdzielni elektrycznej </w:t>
      </w:r>
      <w:r w:rsidR="00625A77" w:rsidRPr="00312D08">
        <w:rPr>
          <w:rFonts w:ascii="Arial" w:hAnsi="Arial" w:cs="Arial"/>
          <w:color w:val="000000"/>
          <w:lang w:val="pl-PL"/>
        </w:rPr>
        <w:t xml:space="preserve">niskiego napięcia (RG nn) </w:t>
      </w:r>
      <w:r w:rsidRPr="00312D08">
        <w:rPr>
          <w:rFonts w:ascii="Arial" w:hAnsi="Arial" w:cs="Arial"/>
          <w:color w:val="000000"/>
          <w:lang w:val="pl-PL"/>
        </w:rPr>
        <w:t>zlokalizowanej na terenie zespołu budynków w pawilonie „D”;</w:t>
      </w:r>
    </w:p>
    <w:p w14:paraId="3F29E6E0" w14:textId="2E3A2FA1" w:rsidR="00B37808" w:rsidRPr="00312D08" w:rsidRDefault="00B37808"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 xml:space="preserve">Budowa </w:t>
      </w:r>
      <w:r w:rsidR="005F2EC8" w:rsidRPr="00312D08">
        <w:rPr>
          <w:rFonts w:ascii="Arial" w:hAnsi="Arial" w:cs="Arial"/>
          <w:color w:val="000000"/>
          <w:lang w:val="pl-PL"/>
        </w:rPr>
        <w:t>instal</w:t>
      </w:r>
      <w:r w:rsidRPr="00312D08">
        <w:rPr>
          <w:rFonts w:ascii="Arial" w:hAnsi="Arial" w:cs="Arial"/>
          <w:color w:val="000000"/>
          <w:lang w:val="pl-PL"/>
        </w:rPr>
        <w:t>acji teletechnicznej</w:t>
      </w:r>
      <w:r w:rsidR="00985320" w:rsidRPr="00312D08">
        <w:rPr>
          <w:rFonts w:ascii="Arial" w:hAnsi="Arial" w:cs="Arial"/>
          <w:color w:val="000000"/>
          <w:lang w:val="pl-PL"/>
        </w:rPr>
        <w:t xml:space="preserve"> (</w:t>
      </w:r>
      <w:r w:rsidR="005F2EC8" w:rsidRPr="00312D08">
        <w:rPr>
          <w:rFonts w:ascii="Arial" w:hAnsi="Arial" w:cs="Arial"/>
          <w:color w:val="000000"/>
          <w:lang w:val="pl-PL"/>
        </w:rPr>
        <w:t>sieci komputerowej, telekomunikacyjnej, kontroli dostępu</w:t>
      </w:r>
      <w:r w:rsidR="00985320" w:rsidRPr="00312D08">
        <w:rPr>
          <w:rFonts w:ascii="Arial" w:hAnsi="Arial" w:cs="Arial"/>
          <w:color w:val="000000"/>
          <w:lang w:val="pl-PL"/>
        </w:rPr>
        <w:t>, monitoringu wizyjnego</w:t>
      </w:r>
      <w:r w:rsidR="005F2EC8" w:rsidRPr="00312D08">
        <w:rPr>
          <w:rFonts w:ascii="Arial" w:hAnsi="Arial" w:cs="Arial"/>
          <w:color w:val="000000"/>
          <w:lang w:val="pl-PL"/>
        </w:rPr>
        <w:t xml:space="preserve"> CCTV</w:t>
      </w:r>
      <w:r w:rsidR="00985320" w:rsidRPr="00312D08">
        <w:rPr>
          <w:rFonts w:ascii="Arial" w:hAnsi="Arial" w:cs="Arial"/>
          <w:color w:val="000000"/>
          <w:lang w:val="pl-PL"/>
        </w:rPr>
        <w:t>)</w:t>
      </w:r>
      <w:r w:rsidR="00646649" w:rsidRPr="00312D08">
        <w:rPr>
          <w:rFonts w:ascii="Arial" w:hAnsi="Arial" w:cs="Arial"/>
          <w:color w:val="000000"/>
          <w:lang w:val="pl-PL"/>
        </w:rPr>
        <w:t xml:space="preserve"> dla potrzeb nowoprojektowanego budynku szklarni dydaktycznej</w:t>
      </w:r>
      <w:r w:rsidRPr="00312D08">
        <w:rPr>
          <w:rFonts w:ascii="Arial" w:hAnsi="Arial" w:cs="Arial"/>
          <w:color w:val="000000"/>
          <w:lang w:val="pl-PL"/>
        </w:rPr>
        <w:t>;</w:t>
      </w:r>
    </w:p>
    <w:p w14:paraId="0941F6B4" w14:textId="71F42E4B" w:rsidR="00646649" w:rsidRPr="00312D08" w:rsidRDefault="00646649"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Budowę dwuotworowej kanalizacji teletechnicznej na terenie zespołu budynków dla potrzeb istniejących i projektowanych obiektów;</w:t>
      </w:r>
    </w:p>
    <w:p w14:paraId="3BFB1FC9" w14:textId="50A06AF4" w:rsidR="00B37808" w:rsidRPr="00312D08" w:rsidRDefault="00B37808" w:rsidP="00022333">
      <w:pPr>
        <w:pStyle w:val="Tekstpodstawowy"/>
        <w:numPr>
          <w:ilvl w:val="0"/>
          <w:numId w:val="49"/>
        </w:numPr>
        <w:suppressAutoHyphens w:val="0"/>
        <w:spacing w:after="0"/>
        <w:jc w:val="both"/>
        <w:rPr>
          <w:rFonts w:ascii="Arial" w:hAnsi="Arial" w:cs="Arial"/>
          <w:color w:val="000000"/>
          <w:lang w:val="pl-PL"/>
        </w:rPr>
      </w:pPr>
      <w:r w:rsidRPr="00312D08">
        <w:rPr>
          <w:rFonts w:ascii="Arial" w:hAnsi="Arial" w:cs="Arial"/>
          <w:color w:val="000000"/>
          <w:lang w:val="pl-PL"/>
        </w:rPr>
        <w:t>Budow</w:t>
      </w:r>
      <w:r w:rsidR="00646649" w:rsidRPr="00312D08">
        <w:rPr>
          <w:rFonts w:ascii="Arial" w:hAnsi="Arial" w:cs="Arial"/>
          <w:color w:val="000000"/>
          <w:lang w:val="pl-PL"/>
        </w:rPr>
        <w:t>ę</w:t>
      </w:r>
      <w:r w:rsidRPr="00312D08">
        <w:rPr>
          <w:rFonts w:ascii="Arial" w:hAnsi="Arial" w:cs="Arial"/>
          <w:color w:val="000000"/>
          <w:lang w:val="pl-PL"/>
        </w:rPr>
        <w:t xml:space="preserve"> instalacji </w:t>
      </w:r>
      <w:r w:rsidR="005F2EC8" w:rsidRPr="00312D08">
        <w:rPr>
          <w:rFonts w:ascii="Arial" w:hAnsi="Arial" w:cs="Arial"/>
          <w:color w:val="000000"/>
          <w:lang w:val="pl-PL"/>
        </w:rPr>
        <w:t xml:space="preserve">zewnętrznej elektrycznej i </w:t>
      </w:r>
      <w:r w:rsidRPr="00312D08">
        <w:rPr>
          <w:rFonts w:ascii="Arial" w:hAnsi="Arial" w:cs="Arial"/>
          <w:color w:val="000000"/>
          <w:lang w:val="pl-PL"/>
        </w:rPr>
        <w:t>oświetlenia terenu;</w:t>
      </w:r>
    </w:p>
    <w:p w14:paraId="3533EB6E" w14:textId="5DC21C69" w:rsidR="0089678E" w:rsidRPr="00312D08" w:rsidRDefault="00FE2333" w:rsidP="00022333">
      <w:pPr>
        <w:pStyle w:val="Tekstpodstawowy"/>
        <w:numPr>
          <w:ilvl w:val="0"/>
          <w:numId w:val="49"/>
        </w:numPr>
        <w:suppressAutoHyphens w:val="0"/>
        <w:spacing w:after="0"/>
        <w:jc w:val="both"/>
        <w:rPr>
          <w:rFonts w:ascii="Arial" w:hAnsi="Arial" w:cs="Arial"/>
          <w:color w:val="000000"/>
          <w:lang w:val="pl-PL"/>
        </w:rPr>
      </w:pPr>
      <w:r w:rsidRPr="00FE2333">
        <w:rPr>
          <w:rFonts w:ascii="Arial" w:hAnsi="Arial" w:cs="Arial"/>
          <w:b/>
          <w:color w:val="000000"/>
          <w:u w:val="single"/>
          <w:lang w:val="pl-PL"/>
        </w:rPr>
        <w:t>Opcja:</w:t>
      </w:r>
      <w:r>
        <w:rPr>
          <w:rFonts w:ascii="Arial" w:hAnsi="Arial" w:cs="Arial"/>
          <w:color w:val="000000"/>
          <w:lang w:val="pl-PL"/>
        </w:rPr>
        <w:t xml:space="preserve"> </w:t>
      </w:r>
      <w:r w:rsidR="0089678E" w:rsidRPr="00312D08">
        <w:rPr>
          <w:rFonts w:ascii="Arial" w:hAnsi="Arial" w:cs="Arial"/>
          <w:color w:val="000000"/>
          <w:lang w:val="pl-PL"/>
        </w:rPr>
        <w:t>Pełnienie nadzoru autorskiego w trakcie realizacji rzeczowej ww. inwestycji przez autorów dokumentacji;</w:t>
      </w:r>
    </w:p>
    <w:p w14:paraId="644E005B" w14:textId="3823D993" w:rsidR="006071C2" w:rsidRPr="00312D08" w:rsidRDefault="006071C2" w:rsidP="00526907">
      <w:pPr>
        <w:pStyle w:val="Tekstpodstawowy"/>
        <w:suppressAutoHyphens w:val="0"/>
        <w:spacing w:after="0"/>
        <w:jc w:val="both"/>
        <w:rPr>
          <w:rFonts w:ascii="Arial" w:hAnsi="Arial" w:cs="Arial"/>
        </w:rPr>
      </w:pPr>
      <w:r w:rsidRPr="00312D08">
        <w:rPr>
          <w:rFonts w:ascii="Arial" w:hAnsi="Arial" w:cs="Arial"/>
          <w:color w:val="000000"/>
          <w:lang w:val="pl-PL"/>
        </w:rPr>
        <w:t xml:space="preserve">na terenie zespołu budynków </w:t>
      </w:r>
      <w:r w:rsidR="00E56985" w:rsidRPr="00312D08">
        <w:rPr>
          <w:rFonts w:ascii="Arial" w:hAnsi="Arial" w:cs="Arial"/>
        </w:rPr>
        <w:t xml:space="preserve">- pomiędzy budynkiem B i D - </w:t>
      </w:r>
      <w:r w:rsidRPr="00312D08">
        <w:rPr>
          <w:rFonts w:ascii="Arial" w:hAnsi="Arial" w:cs="Arial"/>
          <w:color w:val="000000"/>
        </w:rPr>
        <w:t xml:space="preserve">przy ul. </w:t>
      </w:r>
      <w:r w:rsidR="00B46C6F" w:rsidRPr="00312D08">
        <w:rPr>
          <w:rFonts w:ascii="Arial" w:hAnsi="Arial" w:cs="Arial"/>
          <w:color w:val="000000"/>
          <w:lang w:val="pl-PL"/>
        </w:rPr>
        <w:t>Suchej 7-9</w:t>
      </w:r>
      <w:r w:rsidRPr="00312D08">
        <w:rPr>
          <w:rFonts w:ascii="Arial" w:hAnsi="Arial" w:cs="Arial"/>
          <w:color w:val="000000"/>
        </w:rPr>
        <w:t xml:space="preserve"> w Bydgoszczy</w:t>
      </w:r>
      <w:r w:rsidRPr="00312D08">
        <w:rPr>
          <w:rFonts w:ascii="Arial" w:hAnsi="Arial" w:cs="Arial"/>
          <w:color w:val="000000"/>
          <w:lang w:val="pl-PL"/>
        </w:rPr>
        <w:t xml:space="preserve"> na dz. nr ew. 2/29; 3/10, 4/10 obręb 250, oraz </w:t>
      </w:r>
      <w:r w:rsidR="00CA7EE8" w:rsidRPr="00312D08">
        <w:rPr>
          <w:rFonts w:ascii="Arial" w:hAnsi="Arial" w:cs="Arial"/>
          <w:color w:val="000000"/>
          <w:lang w:val="pl-PL"/>
        </w:rPr>
        <w:t xml:space="preserve">części </w:t>
      </w:r>
      <w:r w:rsidRPr="00312D08">
        <w:rPr>
          <w:rFonts w:ascii="Arial" w:hAnsi="Arial" w:cs="Arial"/>
          <w:color w:val="000000"/>
          <w:lang w:val="pl-PL"/>
        </w:rPr>
        <w:t xml:space="preserve">dz. nr ew. 86/5 obręb 0337; jednostka ewidencyjna Miasto Bydgoszcz, w </w:t>
      </w:r>
      <w:r w:rsidRPr="00312D08">
        <w:rPr>
          <w:rFonts w:ascii="Arial" w:hAnsi="Arial" w:cs="Arial"/>
          <w:lang w:val="pl-PL"/>
        </w:rPr>
        <w:t>ramach zadania pn</w:t>
      </w:r>
      <w:r w:rsidR="005F2EC8" w:rsidRPr="00312D08">
        <w:rPr>
          <w:rFonts w:ascii="Arial" w:hAnsi="Arial" w:cs="Arial"/>
          <w:lang w:val="pl-PL"/>
        </w:rPr>
        <w:t>.</w:t>
      </w:r>
      <w:r w:rsidRPr="00312D08">
        <w:rPr>
          <w:rFonts w:ascii="Arial" w:hAnsi="Arial" w:cs="Arial"/>
          <w:lang w:val="pl-PL"/>
        </w:rPr>
        <w:t xml:space="preserve"> : „Konsolidacja Uczelni”</w:t>
      </w:r>
      <w:r w:rsidRPr="00312D08">
        <w:rPr>
          <w:rFonts w:ascii="Arial" w:hAnsi="Arial" w:cs="Arial"/>
        </w:rPr>
        <w:t>.</w:t>
      </w:r>
    </w:p>
    <w:p w14:paraId="2C6C143A" w14:textId="59B1DC9F" w:rsidR="00526907" w:rsidRPr="00312D08" w:rsidRDefault="00526907" w:rsidP="00526907">
      <w:pPr>
        <w:pStyle w:val="Tekstpodstawowy"/>
        <w:suppressAutoHyphens w:val="0"/>
        <w:spacing w:after="0"/>
        <w:jc w:val="both"/>
        <w:rPr>
          <w:rFonts w:ascii="Arial" w:hAnsi="Arial" w:cs="Arial"/>
        </w:rPr>
      </w:pPr>
    </w:p>
    <w:p w14:paraId="1769AF8F" w14:textId="77777777" w:rsidR="000D7C09" w:rsidRPr="00312D08" w:rsidRDefault="000D7C09" w:rsidP="00526907">
      <w:pPr>
        <w:pStyle w:val="Tekstpodstawowy"/>
        <w:suppressAutoHyphens w:val="0"/>
        <w:spacing w:after="0"/>
        <w:jc w:val="both"/>
        <w:rPr>
          <w:rFonts w:ascii="Arial" w:hAnsi="Arial" w:cs="Arial"/>
        </w:rPr>
      </w:pPr>
    </w:p>
    <w:p w14:paraId="3DA4275A" w14:textId="2326AD9C" w:rsidR="00526907" w:rsidRPr="00312D08" w:rsidRDefault="006948CA" w:rsidP="00526907">
      <w:pPr>
        <w:pStyle w:val="Tekstpodstawowy"/>
        <w:suppressAutoHyphens w:val="0"/>
        <w:spacing w:after="0"/>
        <w:jc w:val="both"/>
        <w:rPr>
          <w:rFonts w:ascii="Arial" w:hAnsi="Arial" w:cs="Arial"/>
          <w:b/>
          <w:bCs/>
          <w:lang w:val="pl-PL"/>
        </w:rPr>
      </w:pPr>
      <w:r>
        <w:rPr>
          <w:rFonts w:ascii="Arial" w:hAnsi="Arial" w:cs="Arial"/>
          <w:b/>
          <w:bCs/>
          <w:lang w:val="pl-PL"/>
        </w:rPr>
        <w:lastRenderedPageBreak/>
        <w:t xml:space="preserve">4. </w:t>
      </w:r>
      <w:r w:rsidR="00985320" w:rsidRPr="00312D08">
        <w:rPr>
          <w:rFonts w:ascii="Arial" w:hAnsi="Arial" w:cs="Arial"/>
          <w:b/>
          <w:bCs/>
          <w:lang w:val="pl-PL"/>
        </w:rPr>
        <w:t>UWARUNKOWANIA FORMALNO-PRAWNE</w:t>
      </w:r>
    </w:p>
    <w:p w14:paraId="397DF094" w14:textId="20C628A3" w:rsidR="00526907" w:rsidRPr="006948CA" w:rsidRDefault="00526907" w:rsidP="00FE2333">
      <w:pPr>
        <w:pStyle w:val="Bezodstpw"/>
        <w:numPr>
          <w:ilvl w:val="0"/>
          <w:numId w:val="46"/>
        </w:numPr>
        <w:spacing w:line="276" w:lineRule="auto"/>
        <w:jc w:val="both"/>
        <w:rPr>
          <w:rFonts w:ascii="Arial" w:hAnsi="Arial" w:cs="Arial"/>
          <w:color w:val="000000"/>
        </w:rPr>
      </w:pPr>
      <w:r w:rsidRPr="006948CA">
        <w:rPr>
          <w:rFonts w:ascii="Arial" w:hAnsi="Arial" w:cs="Arial"/>
        </w:rPr>
        <w:t xml:space="preserve">Teren inwestycji objęty jest zapisami </w:t>
      </w:r>
      <w:r w:rsidRPr="006948CA">
        <w:rPr>
          <w:rFonts w:ascii="Arial" w:eastAsiaTheme="minorHAnsi" w:hAnsi="Arial" w:cs="Arial"/>
          <w:lang w:eastAsia="en-US"/>
        </w:rPr>
        <w:t>Uchwały Nr XXXIV/635/16 Rady Miasta Bydgoszczy</w:t>
      </w:r>
      <w:r w:rsidR="006948CA">
        <w:rPr>
          <w:rFonts w:ascii="Arial" w:eastAsiaTheme="minorHAnsi" w:hAnsi="Arial" w:cs="Arial"/>
          <w:lang w:eastAsia="en-US"/>
        </w:rPr>
        <w:t xml:space="preserve"> </w:t>
      </w:r>
      <w:r w:rsidRPr="006948CA">
        <w:rPr>
          <w:rFonts w:ascii="Arial" w:eastAsiaTheme="minorHAnsi" w:hAnsi="Arial" w:cs="Arial"/>
          <w:lang w:eastAsia="en-US"/>
        </w:rPr>
        <w:t>z dnia 28 września 2016 r.</w:t>
      </w:r>
      <w:r w:rsidRPr="006948CA">
        <w:rPr>
          <w:rFonts w:ascii="Arial" w:hAnsi="Arial" w:cs="Arial"/>
        </w:rPr>
        <w:t xml:space="preserve"> w sprawie miejscowego planu zagospodarowania przestrzennego: </w:t>
      </w:r>
      <w:r w:rsidRPr="006948CA">
        <w:rPr>
          <w:rFonts w:ascii="Arial" w:hAnsi="Arial" w:cs="Arial"/>
          <w:color w:val="000000"/>
        </w:rPr>
        <w:t xml:space="preserve">„Fordon – Park Akademicki w Bydgoszczy”, </w:t>
      </w:r>
      <w:r w:rsidR="004E2E50" w:rsidRPr="006948CA">
        <w:rPr>
          <w:rFonts w:ascii="Arial" w:hAnsi="Arial" w:cs="Arial"/>
          <w:color w:val="000000"/>
        </w:rPr>
        <w:t>na</w:t>
      </w:r>
      <w:r w:rsidRPr="006948CA">
        <w:rPr>
          <w:rFonts w:ascii="Arial" w:hAnsi="Arial" w:cs="Arial"/>
          <w:color w:val="000000"/>
        </w:rPr>
        <w:t xml:space="preserve"> teren</w:t>
      </w:r>
      <w:r w:rsidR="004E2E50" w:rsidRPr="006948CA">
        <w:rPr>
          <w:rFonts w:ascii="Arial" w:hAnsi="Arial" w:cs="Arial"/>
          <w:color w:val="000000"/>
        </w:rPr>
        <w:t>ie</w:t>
      </w:r>
      <w:r w:rsidRPr="006948CA">
        <w:rPr>
          <w:rFonts w:ascii="Arial" w:hAnsi="Arial" w:cs="Arial"/>
          <w:color w:val="000000"/>
        </w:rPr>
        <w:t xml:space="preserve"> oznaczo</w:t>
      </w:r>
      <w:r w:rsidR="004E2E50" w:rsidRPr="006948CA">
        <w:rPr>
          <w:rFonts w:ascii="Arial" w:hAnsi="Arial" w:cs="Arial"/>
          <w:color w:val="000000"/>
        </w:rPr>
        <w:t>nym</w:t>
      </w:r>
      <w:r w:rsidRPr="006948CA">
        <w:rPr>
          <w:rFonts w:ascii="Arial" w:hAnsi="Arial" w:cs="Arial"/>
          <w:color w:val="000000"/>
        </w:rPr>
        <w:t xml:space="preserve"> symbolem 14.UN, dla którego ustala się podstawowe przeznaczenie – teren zabudowy usługowej – naukowo-badawczej.</w:t>
      </w:r>
    </w:p>
    <w:p w14:paraId="3FC7521A" w14:textId="74562398" w:rsidR="00526907" w:rsidRPr="00312D08" w:rsidRDefault="00023E14" w:rsidP="006948CA">
      <w:pPr>
        <w:pStyle w:val="Bezodstpw"/>
        <w:numPr>
          <w:ilvl w:val="0"/>
          <w:numId w:val="46"/>
        </w:numPr>
        <w:spacing w:line="276" w:lineRule="auto"/>
        <w:jc w:val="both"/>
        <w:rPr>
          <w:rFonts w:ascii="Arial" w:hAnsi="Arial" w:cs="Arial"/>
        </w:rPr>
      </w:pPr>
      <w:r w:rsidRPr="00312D08">
        <w:rPr>
          <w:rFonts w:ascii="Arial" w:hAnsi="Arial" w:cs="Arial"/>
          <w:color w:val="000000"/>
        </w:rPr>
        <w:t>Teren inwestycji oraz istniejące budynki nie są wpisane do rejestru zabytków województwa kujawsko-pomorskiego oraz gminnej ewidencji zabytków Miasta Bydgoszczy.</w:t>
      </w:r>
    </w:p>
    <w:p w14:paraId="6ACBC83A" w14:textId="71CD2E84" w:rsidR="00557085" w:rsidRPr="00312D08" w:rsidRDefault="00A96C10" w:rsidP="006948CA">
      <w:pPr>
        <w:pStyle w:val="Bezodstpw"/>
        <w:numPr>
          <w:ilvl w:val="0"/>
          <w:numId w:val="46"/>
        </w:numPr>
        <w:spacing w:line="276" w:lineRule="auto"/>
        <w:jc w:val="both"/>
        <w:rPr>
          <w:rFonts w:ascii="Arial" w:hAnsi="Arial" w:cs="Arial"/>
        </w:rPr>
      </w:pPr>
      <w:r w:rsidRPr="00312D08">
        <w:rPr>
          <w:rFonts w:ascii="Arial" w:hAnsi="Arial" w:cs="Arial"/>
        </w:rPr>
        <w:t xml:space="preserve">Właścicielem nieruchomości terenu inwestycji jest Politechnika Bydgoska im. Jana </w:t>
      </w:r>
      <w:r w:rsidR="004B7B7F" w:rsidRPr="00312D08">
        <w:rPr>
          <w:rFonts w:ascii="Arial" w:hAnsi="Arial" w:cs="Arial"/>
        </w:rPr>
        <w:br/>
      </w:r>
      <w:r w:rsidRPr="00312D08">
        <w:rPr>
          <w:rFonts w:ascii="Arial" w:hAnsi="Arial" w:cs="Arial"/>
        </w:rPr>
        <w:t>i Jędrzeja Śniadeckich; al. Prof. S. Kaliskiego 7; 85-796 Bydgoszcz.</w:t>
      </w:r>
    </w:p>
    <w:p w14:paraId="4D304A38" w14:textId="54B95160" w:rsidR="00557085" w:rsidRPr="00312D08" w:rsidRDefault="00A35A7D" w:rsidP="006948CA">
      <w:pPr>
        <w:pStyle w:val="Bezodstpw"/>
        <w:numPr>
          <w:ilvl w:val="0"/>
          <w:numId w:val="46"/>
        </w:numPr>
        <w:spacing w:line="276" w:lineRule="auto"/>
        <w:jc w:val="both"/>
        <w:rPr>
          <w:rFonts w:ascii="Arial" w:hAnsi="Arial" w:cs="Arial"/>
        </w:rPr>
      </w:pPr>
      <w:r w:rsidRPr="00312D08">
        <w:rPr>
          <w:rFonts w:ascii="Arial" w:hAnsi="Arial" w:cs="Arial"/>
        </w:rPr>
        <w:t xml:space="preserve">Dla ww. terenu inwestycji obowiązuje prawomocna decyzja pozwolenia </w:t>
      </w:r>
      <w:r w:rsidR="00227566" w:rsidRPr="00312D08">
        <w:rPr>
          <w:rFonts w:ascii="Arial" w:hAnsi="Arial" w:cs="Arial"/>
          <w:color w:val="000000"/>
        </w:rPr>
        <w:t xml:space="preserve">na budowę sieci kanalizacji deszczowej wraz ze zbiornikiem retencyjno-infiltracyjnym, studnią chłonną </w:t>
      </w:r>
      <w:r w:rsidR="004B7B7F" w:rsidRPr="00312D08">
        <w:rPr>
          <w:rFonts w:ascii="Arial" w:hAnsi="Arial" w:cs="Arial"/>
          <w:color w:val="000000"/>
        </w:rPr>
        <w:br/>
      </w:r>
      <w:r w:rsidR="00227566" w:rsidRPr="00312D08">
        <w:rPr>
          <w:rFonts w:ascii="Arial" w:hAnsi="Arial" w:cs="Arial"/>
          <w:color w:val="000000"/>
        </w:rPr>
        <w:t xml:space="preserve">i przyłączami rur spustowych dla odprowadzania wód opadowych i roztopowych </w:t>
      </w:r>
      <w:r w:rsidR="004B7B7F" w:rsidRPr="00312D08">
        <w:rPr>
          <w:rFonts w:ascii="Arial" w:hAnsi="Arial" w:cs="Arial"/>
          <w:color w:val="000000"/>
        </w:rPr>
        <w:br/>
      </w:r>
      <w:r w:rsidR="00227566" w:rsidRPr="00312D08">
        <w:rPr>
          <w:rFonts w:ascii="Arial" w:hAnsi="Arial" w:cs="Arial"/>
          <w:color w:val="000000"/>
        </w:rPr>
        <w:t>z budynków</w:t>
      </w:r>
      <w:r w:rsidR="00557085" w:rsidRPr="00312D08">
        <w:rPr>
          <w:rFonts w:ascii="Arial" w:hAnsi="Arial" w:cs="Arial"/>
        </w:rPr>
        <w:t xml:space="preserve">: Nr </w:t>
      </w:r>
      <w:r w:rsidR="00557085" w:rsidRPr="00312D08">
        <w:rPr>
          <w:rFonts w:ascii="Arial" w:hAnsi="Arial" w:cs="Arial"/>
          <w:color w:val="000000"/>
        </w:rPr>
        <w:t>85/2021; znak: WAB.II.6740.1593.2020.MJ z dn.19.02.2021r.;</w:t>
      </w:r>
    </w:p>
    <w:p w14:paraId="4B364075" w14:textId="77777777" w:rsidR="00782923" w:rsidRPr="00312D08" w:rsidRDefault="00782923" w:rsidP="00526907">
      <w:pPr>
        <w:pStyle w:val="Default"/>
        <w:spacing w:line="276" w:lineRule="auto"/>
        <w:rPr>
          <w:rFonts w:ascii="Arial" w:hAnsi="Arial" w:cs="Arial"/>
          <w:b/>
          <w:bCs/>
          <w:sz w:val="22"/>
          <w:szCs w:val="22"/>
        </w:rPr>
      </w:pPr>
    </w:p>
    <w:p w14:paraId="14D62568" w14:textId="4874690C" w:rsidR="00FC385B" w:rsidRPr="00312D08" w:rsidRDefault="000F7DCA" w:rsidP="006948CA">
      <w:pPr>
        <w:pStyle w:val="Default"/>
        <w:numPr>
          <w:ilvl w:val="0"/>
          <w:numId w:val="47"/>
        </w:numPr>
        <w:spacing w:line="276" w:lineRule="auto"/>
        <w:rPr>
          <w:rFonts w:ascii="Arial" w:hAnsi="Arial" w:cs="Arial"/>
          <w:sz w:val="22"/>
          <w:szCs w:val="22"/>
        </w:rPr>
      </w:pPr>
      <w:r w:rsidRPr="00312D08">
        <w:rPr>
          <w:rFonts w:ascii="Arial" w:hAnsi="Arial" w:cs="Arial"/>
          <w:b/>
          <w:bCs/>
          <w:sz w:val="22"/>
          <w:szCs w:val="22"/>
        </w:rPr>
        <w:t xml:space="preserve">PRZEDMIOT ZAMÓWIENIA </w:t>
      </w:r>
    </w:p>
    <w:p w14:paraId="7665D082" w14:textId="273DD592" w:rsidR="00FC385B" w:rsidRPr="00312D08" w:rsidRDefault="00FC385B" w:rsidP="00526907">
      <w:pPr>
        <w:pStyle w:val="Default"/>
        <w:spacing w:line="276" w:lineRule="auto"/>
        <w:jc w:val="both"/>
        <w:rPr>
          <w:rFonts w:ascii="Arial" w:hAnsi="Arial" w:cs="Arial"/>
          <w:sz w:val="22"/>
          <w:szCs w:val="22"/>
        </w:rPr>
      </w:pPr>
      <w:r w:rsidRPr="00312D08">
        <w:rPr>
          <w:rFonts w:ascii="Arial" w:hAnsi="Arial" w:cs="Arial"/>
          <w:sz w:val="22"/>
          <w:szCs w:val="22"/>
        </w:rPr>
        <w:t xml:space="preserve">Przedmiotem zamówienia jest wykonanie </w:t>
      </w:r>
      <w:r w:rsidR="00097165" w:rsidRPr="00312D08">
        <w:rPr>
          <w:rFonts w:ascii="Arial" w:hAnsi="Arial" w:cs="Arial"/>
          <w:sz w:val="22"/>
          <w:szCs w:val="22"/>
        </w:rPr>
        <w:t xml:space="preserve">wielobranżowej </w:t>
      </w:r>
      <w:r w:rsidRPr="00312D08">
        <w:rPr>
          <w:rFonts w:ascii="Arial" w:hAnsi="Arial" w:cs="Arial"/>
          <w:sz w:val="22"/>
          <w:szCs w:val="22"/>
        </w:rPr>
        <w:t>dokumentacji projektowo-kosztorysowej budynku usługowego szklarni edukacyjnej –</w:t>
      </w:r>
      <w:r w:rsidR="000D7C09" w:rsidRPr="00312D08">
        <w:rPr>
          <w:rFonts w:ascii="Arial" w:hAnsi="Arial" w:cs="Arial"/>
          <w:sz w:val="22"/>
          <w:szCs w:val="22"/>
        </w:rPr>
        <w:t xml:space="preserve"> </w:t>
      </w:r>
      <w:r w:rsidRPr="00312D08">
        <w:rPr>
          <w:rFonts w:ascii="Arial" w:hAnsi="Arial" w:cs="Arial"/>
          <w:sz w:val="22"/>
          <w:szCs w:val="22"/>
        </w:rPr>
        <w:t>doświadczaln</w:t>
      </w:r>
      <w:r w:rsidR="000D7C09" w:rsidRPr="00312D08">
        <w:rPr>
          <w:rFonts w:ascii="Arial" w:hAnsi="Arial" w:cs="Arial"/>
          <w:sz w:val="22"/>
          <w:szCs w:val="22"/>
        </w:rPr>
        <w:t>o-badawcz</w:t>
      </w:r>
      <w:r w:rsidRPr="00312D08">
        <w:rPr>
          <w:rFonts w:ascii="Arial" w:hAnsi="Arial" w:cs="Arial"/>
          <w:sz w:val="22"/>
          <w:szCs w:val="22"/>
        </w:rPr>
        <w:t>ej (dla potrzeb Politechniki Bydgoskiej w Bydgoszczy im. Jana i Jędrzeja Śniadeckich)</w:t>
      </w:r>
      <w:r w:rsidR="002761DD" w:rsidRPr="00312D08">
        <w:rPr>
          <w:rFonts w:ascii="Arial" w:hAnsi="Arial" w:cs="Arial"/>
          <w:sz w:val="22"/>
          <w:szCs w:val="22"/>
        </w:rPr>
        <w:t xml:space="preserve"> wraz </w:t>
      </w:r>
      <w:r w:rsidR="000D7C09" w:rsidRPr="00312D08">
        <w:rPr>
          <w:rFonts w:ascii="Arial" w:hAnsi="Arial" w:cs="Arial"/>
          <w:sz w:val="22"/>
          <w:szCs w:val="22"/>
        </w:rPr>
        <w:br/>
      </w:r>
      <w:r w:rsidR="002761DD" w:rsidRPr="00312D08">
        <w:rPr>
          <w:rFonts w:ascii="Arial" w:hAnsi="Arial" w:cs="Arial"/>
          <w:sz w:val="22"/>
          <w:szCs w:val="22"/>
        </w:rPr>
        <w:t>z niezbędną infrastrukturą techniczną</w:t>
      </w:r>
      <w:r w:rsidRPr="00312D08">
        <w:rPr>
          <w:rFonts w:ascii="Arial" w:hAnsi="Arial" w:cs="Arial"/>
          <w:sz w:val="22"/>
          <w:szCs w:val="22"/>
        </w:rPr>
        <w:t xml:space="preserve">, na terenie zespołu budynków przy ul. </w:t>
      </w:r>
      <w:r w:rsidR="00B46C6F" w:rsidRPr="00312D08">
        <w:rPr>
          <w:rFonts w:ascii="Arial" w:hAnsi="Arial" w:cs="Arial"/>
          <w:sz w:val="22"/>
          <w:szCs w:val="22"/>
        </w:rPr>
        <w:t>Suchej 7-9</w:t>
      </w:r>
      <w:r w:rsidRPr="00312D08">
        <w:rPr>
          <w:rFonts w:ascii="Arial" w:hAnsi="Arial" w:cs="Arial"/>
          <w:sz w:val="22"/>
          <w:szCs w:val="22"/>
        </w:rPr>
        <w:t xml:space="preserve"> </w:t>
      </w:r>
      <w:r w:rsidR="002761DD" w:rsidRPr="00312D08">
        <w:rPr>
          <w:rFonts w:ascii="Arial" w:hAnsi="Arial" w:cs="Arial"/>
          <w:sz w:val="22"/>
          <w:szCs w:val="22"/>
        </w:rPr>
        <w:br/>
      </w:r>
      <w:r w:rsidRPr="00312D08">
        <w:rPr>
          <w:rFonts w:ascii="Arial" w:hAnsi="Arial" w:cs="Arial"/>
          <w:sz w:val="22"/>
          <w:szCs w:val="22"/>
        </w:rPr>
        <w:t xml:space="preserve">w Bydgoszczy wraz z: </w:t>
      </w:r>
    </w:p>
    <w:p w14:paraId="3AFD013D" w14:textId="77777777"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 xml:space="preserve">zagospodarowaniem terenu w zakresie opracowania, </w:t>
      </w:r>
    </w:p>
    <w:p w14:paraId="17255E4D" w14:textId="35C93D4E"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dojazdami, dojściami, chodnikami, opaskami budynk</w:t>
      </w:r>
      <w:r w:rsidR="00097165" w:rsidRPr="00312D08">
        <w:rPr>
          <w:rFonts w:ascii="Arial" w:hAnsi="Arial" w:cs="Arial"/>
          <w:sz w:val="22"/>
          <w:szCs w:val="22"/>
        </w:rPr>
        <w:t>u szklarni edukacyjnej</w:t>
      </w:r>
      <w:r w:rsidRPr="00312D08">
        <w:rPr>
          <w:rFonts w:ascii="Arial" w:hAnsi="Arial" w:cs="Arial"/>
          <w:sz w:val="22"/>
          <w:szCs w:val="22"/>
        </w:rPr>
        <w:t>,</w:t>
      </w:r>
    </w:p>
    <w:p w14:paraId="0F9F5AFC" w14:textId="5ACCEFD5"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 xml:space="preserve">niezbędnymi </w:t>
      </w:r>
      <w:r w:rsidR="0090455F" w:rsidRPr="00312D08">
        <w:rPr>
          <w:rFonts w:ascii="Arial" w:hAnsi="Arial" w:cs="Arial"/>
          <w:sz w:val="22"/>
          <w:szCs w:val="22"/>
        </w:rPr>
        <w:t>stanowiska</w:t>
      </w:r>
      <w:r w:rsidRPr="00312D08">
        <w:rPr>
          <w:rFonts w:ascii="Arial" w:hAnsi="Arial" w:cs="Arial"/>
          <w:sz w:val="22"/>
          <w:szCs w:val="22"/>
        </w:rPr>
        <w:t>mi postojowymi dla pojazdów osobowych - parkingami otwartymi oraz terenem ekspozycji (maszyn rolniczych),</w:t>
      </w:r>
    </w:p>
    <w:p w14:paraId="6F72330F" w14:textId="21838F19"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niezbędną infrastrukturą techniczną</w:t>
      </w:r>
      <w:r w:rsidR="00D25A85" w:rsidRPr="00312D08">
        <w:rPr>
          <w:rFonts w:ascii="Arial" w:hAnsi="Arial" w:cs="Arial"/>
          <w:sz w:val="22"/>
          <w:szCs w:val="22"/>
        </w:rPr>
        <w:t>,</w:t>
      </w:r>
      <w:r w:rsidR="00D76273" w:rsidRPr="00312D08">
        <w:rPr>
          <w:rFonts w:ascii="Arial" w:hAnsi="Arial" w:cs="Arial"/>
          <w:sz w:val="22"/>
          <w:szCs w:val="22"/>
        </w:rPr>
        <w:t xml:space="preserve"> w tym instalacjami centralnego ogrzewania, ciepłej wody użytkowej</w:t>
      </w:r>
      <w:r w:rsidR="00D25A85" w:rsidRPr="00312D08">
        <w:rPr>
          <w:rFonts w:ascii="Arial" w:hAnsi="Arial" w:cs="Arial"/>
          <w:sz w:val="22"/>
          <w:szCs w:val="22"/>
        </w:rPr>
        <w:t xml:space="preserve"> z istniejącego węzła cieplnego na terenie zespołu budynków</w:t>
      </w:r>
      <w:r w:rsidR="00D76273" w:rsidRPr="00312D08">
        <w:rPr>
          <w:rFonts w:ascii="Arial" w:hAnsi="Arial" w:cs="Arial"/>
          <w:sz w:val="22"/>
          <w:szCs w:val="22"/>
        </w:rPr>
        <w:t xml:space="preserve">, </w:t>
      </w:r>
      <w:r w:rsidR="00B81FF6" w:rsidRPr="00312D08">
        <w:rPr>
          <w:rFonts w:ascii="Arial" w:hAnsi="Arial" w:cs="Arial"/>
          <w:sz w:val="22"/>
          <w:szCs w:val="22"/>
        </w:rPr>
        <w:t xml:space="preserve">instalacji wodociągowej i kanalizacji sanitarnej, </w:t>
      </w:r>
      <w:r w:rsidR="00D76273" w:rsidRPr="00312D08">
        <w:rPr>
          <w:rFonts w:ascii="Arial" w:hAnsi="Arial" w:cs="Arial"/>
          <w:sz w:val="22"/>
          <w:szCs w:val="22"/>
        </w:rPr>
        <w:t xml:space="preserve">instalacji elektrycznej gniazd wtykowych i oświetlenia, instalacji odgromowej, instalacji niskoprądowych alarmowych, </w:t>
      </w:r>
      <w:r w:rsidR="00B81FF6" w:rsidRPr="00312D08">
        <w:rPr>
          <w:rFonts w:ascii="Arial" w:hAnsi="Arial" w:cs="Arial"/>
          <w:sz w:val="22"/>
          <w:szCs w:val="22"/>
        </w:rPr>
        <w:t xml:space="preserve">kontroli dostępu, </w:t>
      </w:r>
      <w:r w:rsidR="00D76273" w:rsidRPr="00312D08">
        <w:rPr>
          <w:rFonts w:ascii="Arial" w:hAnsi="Arial" w:cs="Arial"/>
          <w:sz w:val="22"/>
          <w:szCs w:val="22"/>
        </w:rPr>
        <w:t>monitoringu</w:t>
      </w:r>
      <w:r w:rsidR="00D25A85" w:rsidRPr="00312D08">
        <w:rPr>
          <w:rFonts w:ascii="Arial" w:hAnsi="Arial" w:cs="Arial"/>
          <w:sz w:val="22"/>
          <w:szCs w:val="22"/>
        </w:rPr>
        <w:t xml:space="preserve"> wizyjnego</w:t>
      </w:r>
      <w:r w:rsidR="00D76273" w:rsidRPr="00312D08">
        <w:rPr>
          <w:rFonts w:ascii="Arial" w:hAnsi="Arial" w:cs="Arial"/>
          <w:sz w:val="22"/>
          <w:szCs w:val="22"/>
        </w:rPr>
        <w:t xml:space="preserve">, </w:t>
      </w:r>
      <w:r w:rsidR="00D25A85" w:rsidRPr="00312D08">
        <w:rPr>
          <w:rFonts w:ascii="Arial" w:hAnsi="Arial" w:cs="Arial"/>
          <w:sz w:val="22"/>
          <w:szCs w:val="22"/>
        </w:rPr>
        <w:t xml:space="preserve">instalacji </w:t>
      </w:r>
      <w:r w:rsidR="00D76273" w:rsidRPr="00312D08">
        <w:rPr>
          <w:rFonts w:ascii="Arial" w:hAnsi="Arial" w:cs="Arial"/>
          <w:sz w:val="22"/>
          <w:szCs w:val="22"/>
        </w:rPr>
        <w:t>domofonowej i sieci komputerowej LAN</w:t>
      </w:r>
      <w:r w:rsidRPr="00312D08">
        <w:rPr>
          <w:rFonts w:ascii="Arial" w:hAnsi="Arial" w:cs="Arial"/>
          <w:sz w:val="22"/>
          <w:szCs w:val="22"/>
        </w:rPr>
        <w:t xml:space="preserve">, </w:t>
      </w:r>
    </w:p>
    <w:p w14:paraId="0B1DCB87" w14:textId="7C994546"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przyłączami wodociągowym i kanalizacji sanitarnej</w:t>
      </w:r>
      <w:r w:rsidR="00D76273" w:rsidRPr="00312D08">
        <w:rPr>
          <w:rFonts w:ascii="Arial" w:hAnsi="Arial" w:cs="Arial"/>
          <w:sz w:val="22"/>
          <w:szCs w:val="22"/>
        </w:rPr>
        <w:t xml:space="preserve"> oraz instalacjami zewnętrznymi wody i kanalizacji sanitarnej</w:t>
      </w:r>
      <w:r w:rsidR="006D0A50" w:rsidRPr="00312D08">
        <w:rPr>
          <w:rFonts w:ascii="Arial" w:hAnsi="Arial" w:cs="Arial"/>
          <w:sz w:val="22"/>
          <w:szCs w:val="22"/>
        </w:rPr>
        <w:t xml:space="preserve"> dla projektowanego budynku szklarni</w:t>
      </w:r>
      <w:r w:rsidR="00097165" w:rsidRPr="00312D08">
        <w:rPr>
          <w:rFonts w:ascii="Arial" w:hAnsi="Arial" w:cs="Arial"/>
          <w:sz w:val="22"/>
          <w:szCs w:val="22"/>
        </w:rPr>
        <w:t>;</w:t>
      </w:r>
    </w:p>
    <w:p w14:paraId="5074F1D4" w14:textId="729E59AE" w:rsidR="00D76273" w:rsidRPr="00312D08" w:rsidRDefault="00D76273">
      <w:pPr>
        <w:pStyle w:val="Default"/>
        <w:numPr>
          <w:ilvl w:val="0"/>
          <w:numId w:val="9"/>
        </w:numPr>
        <w:spacing w:line="276" w:lineRule="auto"/>
        <w:rPr>
          <w:rFonts w:ascii="Arial" w:hAnsi="Arial" w:cs="Arial"/>
          <w:sz w:val="22"/>
          <w:szCs w:val="22"/>
        </w:rPr>
      </w:pPr>
      <w:r w:rsidRPr="00312D08">
        <w:rPr>
          <w:rFonts w:ascii="Arial" w:hAnsi="Arial" w:cs="Arial"/>
          <w:sz w:val="22"/>
          <w:szCs w:val="22"/>
        </w:rPr>
        <w:t xml:space="preserve">zewnętrzną kanalizacją deszczową </w:t>
      </w:r>
      <w:r w:rsidR="00193CE3" w:rsidRPr="00312D08">
        <w:rPr>
          <w:rFonts w:ascii="Arial" w:hAnsi="Arial" w:cs="Arial"/>
          <w:sz w:val="22"/>
          <w:szCs w:val="22"/>
        </w:rPr>
        <w:t xml:space="preserve">włączoną do </w:t>
      </w:r>
      <w:r w:rsidR="00D25A85" w:rsidRPr="00312D08">
        <w:rPr>
          <w:rFonts w:ascii="Arial" w:hAnsi="Arial" w:cs="Arial"/>
          <w:sz w:val="22"/>
          <w:szCs w:val="22"/>
        </w:rPr>
        <w:t>za</w:t>
      </w:r>
      <w:r w:rsidR="00193CE3" w:rsidRPr="00312D08">
        <w:rPr>
          <w:rFonts w:ascii="Arial" w:hAnsi="Arial" w:cs="Arial"/>
          <w:sz w:val="22"/>
          <w:szCs w:val="22"/>
        </w:rPr>
        <w:t>projekt</w:t>
      </w:r>
      <w:r w:rsidR="00D25A85" w:rsidRPr="00312D08">
        <w:rPr>
          <w:rFonts w:ascii="Arial" w:hAnsi="Arial" w:cs="Arial"/>
          <w:sz w:val="22"/>
          <w:szCs w:val="22"/>
        </w:rPr>
        <w:t>owanej</w:t>
      </w:r>
      <w:r w:rsidR="00193CE3" w:rsidRPr="00312D08">
        <w:rPr>
          <w:rFonts w:ascii="Arial" w:hAnsi="Arial" w:cs="Arial"/>
          <w:sz w:val="22"/>
          <w:szCs w:val="22"/>
        </w:rPr>
        <w:t xml:space="preserve"> kanalizacji deszczowej wraz ze zbiornikiem retencyjnym i rozsączeniem objętych prawomocną decyzją pozwolenia na budowę;</w:t>
      </w:r>
    </w:p>
    <w:p w14:paraId="11159DF0" w14:textId="77F095E3" w:rsidR="00FC385B" w:rsidRPr="00312D08" w:rsidRDefault="00FC385B">
      <w:pPr>
        <w:pStyle w:val="Default"/>
        <w:numPr>
          <w:ilvl w:val="0"/>
          <w:numId w:val="9"/>
        </w:numPr>
        <w:spacing w:line="276" w:lineRule="auto"/>
        <w:rPr>
          <w:rFonts w:ascii="Arial" w:hAnsi="Arial" w:cs="Arial"/>
          <w:sz w:val="22"/>
          <w:szCs w:val="22"/>
        </w:rPr>
      </w:pPr>
      <w:r w:rsidRPr="00312D08">
        <w:rPr>
          <w:rFonts w:ascii="Arial" w:hAnsi="Arial" w:cs="Arial"/>
          <w:sz w:val="22"/>
          <w:szCs w:val="22"/>
        </w:rPr>
        <w:t>przebudową instalacji zewnętrznych</w:t>
      </w:r>
      <w:r w:rsidR="00097165" w:rsidRPr="00312D08">
        <w:rPr>
          <w:rFonts w:ascii="Arial" w:hAnsi="Arial" w:cs="Arial"/>
          <w:sz w:val="22"/>
          <w:szCs w:val="22"/>
        </w:rPr>
        <w:t xml:space="preserve"> wodociągowej i kanalizacji sanitarnej</w:t>
      </w:r>
      <w:r w:rsidR="006D0A50" w:rsidRPr="00312D08">
        <w:rPr>
          <w:rFonts w:ascii="Arial" w:hAnsi="Arial" w:cs="Arial"/>
          <w:sz w:val="22"/>
          <w:szCs w:val="22"/>
        </w:rPr>
        <w:t xml:space="preserve"> dla budynków istniejących</w:t>
      </w:r>
      <w:r w:rsidR="00097165" w:rsidRPr="00312D08">
        <w:rPr>
          <w:rFonts w:ascii="Arial" w:hAnsi="Arial" w:cs="Arial"/>
          <w:sz w:val="22"/>
          <w:szCs w:val="22"/>
        </w:rPr>
        <w:t>;</w:t>
      </w:r>
    </w:p>
    <w:p w14:paraId="63B31D46" w14:textId="28A015A5" w:rsidR="006D0A50" w:rsidRPr="00312D08" w:rsidRDefault="006D0A50">
      <w:pPr>
        <w:pStyle w:val="Default"/>
        <w:numPr>
          <w:ilvl w:val="0"/>
          <w:numId w:val="9"/>
        </w:numPr>
        <w:spacing w:line="276" w:lineRule="auto"/>
        <w:rPr>
          <w:rFonts w:ascii="Arial" w:hAnsi="Arial" w:cs="Arial"/>
          <w:sz w:val="22"/>
          <w:szCs w:val="22"/>
        </w:rPr>
      </w:pPr>
      <w:r w:rsidRPr="00312D08">
        <w:rPr>
          <w:rFonts w:ascii="Arial" w:hAnsi="Arial" w:cs="Arial"/>
          <w:sz w:val="22"/>
          <w:szCs w:val="22"/>
        </w:rPr>
        <w:t>zewnętrzną instalacja elektryczną, oświetleniowa i teletechniczną,</w:t>
      </w:r>
    </w:p>
    <w:p w14:paraId="7FEAB33B" w14:textId="7964B6D0" w:rsidR="00097165" w:rsidRPr="00312D08" w:rsidRDefault="00097165">
      <w:pPr>
        <w:pStyle w:val="Default"/>
        <w:numPr>
          <w:ilvl w:val="0"/>
          <w:numId w:val="9"/>
        </w:numPr>
        <w:spacing w:line="276" w:lineRule="auto"/>
        <w:rPr>
          <w:rFonts w:ascii="Arial" w:hAnsi="Arial" w:cs="Arial"/>
          <w:sz w:val="22"/>
          <w:szCs w:val="22"/>
        </w:rPr>
      </w:pPr>
      <w:r w:rsidRPr="00312D08">
        <w:rPr>
          <w:rFonts w:ascii="Arial" w:hAnsi="Arial" w:cs="Arial"/>
          <w:sz w:val="22"/>
          <w:szCs w:val="22"/>
        </w:rPr>
        <w:t>przebudową rozdzielni elektrycznej w sąsiednim budynku „D”</w:t>
      </w:r>
      <w:r w:rsidR="006D0A50" w:rsidRPr="00312D08">
        <w:rPr>
          <w:rFonts w:ascii="Arial" w:hAnsi="Arial" w:cs="Arial"/>
          <w:sz w:val="22"/>
          <w:szCs w:val="22"/>
        </w:rPr>
        <w:t>,</w:t>
      </w:r>
    </w:p>
    <w:p w14:paraId="58CB2222" w14:textId="21849783" w:rsidR="003041AE" w:rsidRDefault="003041AE">
      <w:pPr>
        <w:pStyle w:val="Default"/>
        <w:numPr>
          <w:ilvl w:val="0"/>
          <w:numId w:val="9"/>
        </w:numPr>
        <w:spacing w:line="276" w:lineRule="auto"/>
        <w:rPr>
          <w:rFonts w:ascii="Arial" w:hAnsi="Arial" w:cs="Arial"/>
          <w:sz w:val="22"/>
          <w:szCs w:val="22"/>
        </w:rPr>
      </w:pPr>
      <w:r w:rsidRPr="00312D08">
        <w:rPr>
          <w:rFonts w:ascii="Arial" w:hAnsi="Arial" w:cs="Arial"/>
          <w:sz w:val="22"/>
          <w:szCs w:val="22"/>
        </w:rPr>
        <w:t>uzyskaniem stosownych uzgodnień, opinii oraz decyzji administracyjnych</w:t>
      </w:r>
      <w:r w:rsidR="00792546" w:rsidRPr="00312D08">
        <w:rPr>
          <w:rFonts w:ascii="Arial" w:hAnsi="Arial" w:cs="Arial"/>
          <w:sz w:val="22"/>
          <w:szCs w:val="22"/>
        </w:rPr>
        <w:t>,</w:t>
      </w:r>
      <w:r w:rsidRPr="00312D08">
        <w:rPr>
          <w:rFonts w:ascii="Arial" w:hAnsi="Arial" w:cs="Arial"/>
          <w:sz w:val="22"/>
          <w:szCs w:val="22"/>
        </w:rPr>
        <w:t xml:space="preserve"> w tym</w:t>
      </w:r>
      <w:r w:rsidR="00AD1B27" w:rsidRPr="00312D08">
        <w:rPr>
          <w:rFonts w:ascii="Arial" w:hAnsi="Arial" w:cs="Arial"/>
          <w:sz w:val="22"/>
          <w:szCs w:val="22"/>
        </w:rPr>
        <w:t>:</w:t>
      </w:r>
      <w:r w:rsidRPr="00312D08">
        <w:rPr>
          <w:rFonts w:ascii="Arial" w:hAnsi="Arial" w:cs="Arial"/>
          <w:sz w:val="22"/>
          <w:szCs w:val="22"/>
        </w:rPr>
        <w:t xml:space="preserve"> decyzji </w:t>
      </w:r>
      <w:r w:rsidR="00AD1B27" w:rsidRPr="00312D08">
        <w:rPr>
          <w:rFonts w:ascii="Arial" w:hAnsi="Arial" w:cs="Arial"/>
          <w:sz w:val="22"/>
          <w:szCs w:val="22"/>
        </w:rPr>
        <w:t xml:space="preserve">zatwierdzenia dokumentacji projektu architektoniczno-budowlanego </w:t>
      </w:r>
      <w:r w:rsidR="00AD1B27" w:rsidRPr="00312D08">
        <w:rPr>
          <w:rFonts w:ascii="Arial" w:hAnsi="Arial" w:cs="Arial"/>
          <w:sz w:val="22"/>
          <w:szCs w:val="22"/>
        </w:rPr>
        <w:br/>
        <w:t xml:space="preserve">i udzielenia </w:t>
      </w:r>
      <w:r w:rsidRPr="00312D08">
        <w:rPr>
          <w:rFonts w:ascii="Arial" w:hAnsi="Arial" w:cs="Arial"/>
          <w:sz w:val="22"/>
          <w:szCs w:val="22"/>
        </w:rPr>
        <w:t>pozwolenia na budowę przedmiotowej inwestycji;</w:t>
      </w:r>
    </w:p>
    <w:p w14:paraId="224F1357" w14:textId="5CB68522" w:rsidR="00B828EC" w:rsidRDefault="00B828EC">
      <w:pPr>
        <w:numPr>
          <w:ilvl w:val="0"/>
          <w:numId w:val="9"/>
        </w:numPr>
        <w:suppressAutoHyphens w:val="0"/>
        <w:spacing w:after="0"/>
        <w:jc w:val="both"/>
        <w:rPr>
          <w:rFonts w:ascii="Arial" w:hAnsi="Arial" w:cs="Arial"/>
        </w:rPr>
      </w:pPr>
      <w:r w:rsidRPr="00312D08">
        <w:rPr>
          <w:rFonts w:ascii="Arial" w:hAnsi="Arial" w:cs="Arial"/>
          <w:lang w:eastAsia="en-US"/>
        </w:rPr>
        <w:t>przeniesie</w:t>
      </w:r>
      <w:r>
        <w:rPr>
          <w:rFonts w:ascii="Arial" w:hAnsi="Arial" w:cs="Arial"/>
          <w:lang w:eastAsia="en-US"/>
        </w:rPr>
        <w:t xml:space="preserve">niem przez </w:t>
      </w:r>
      <w:r w:rsidRPr="00312D08">
        <w:rPr>
          <w:rFonts w:ascii="Arial" w:hAnsi="Arial" w:cs="Arial"/>
          <w:lang w:eastAsia="en-US"/>
        </w:rPr>
        <w:t>Wykonawc</w:t>
      </w:r>
      <w:r>
        <w:rPr>
          <w:rFonts w:ascii="Arial" w:hAnsi="Arial" w:cs="Arial"/>
          <w:lang w:eastAsia="en-US"/>
        </w:rPr>
        <w:t>ę</w:t>
      </w:r>
      <w:r w:rsidRPr="00312D08">
        <w:rPr>
          <w:rFonts w:ascii="Arial" w:hAnsi="Arial" w:cs="Arial"/>
          <w:lang w:eastAsia="en-US"/>
        </w:rPr>
        <w:t xml:space="preserve"> na Zamawiającego autorski</w:t>
      </w:r>
      <w:r>
        <w:rPr>
          <w:rFonts w:ascii="Arial" w:hAnsi="Arial" w:cs="Arial"/>
          <w:lang w:eastAsia="en-US"/>
        </w:rPr>
        <w:t>ch</w:t>
      </w:r>
      <w:r w:rsidRPr="00312D08">
        <w:rPr>
          <w:rFonts w:ascii="Arial" w:hAnsi="Arial" w:cs="Arial"/>
          <w:lang w:eastAsia="en-US"/>
        </w:rPr>
        <w:t xml:space="preserve"> praw majątkow</w:t>
      </w:r>
      <w:r>
        <w:rPr>
          <w:rFonts w:ascii="Arial" w:hAnsi="Arial" w:cs="Arial"/>
          <w:lang w:eastAsia="en-US"/>
        </w:rPr>
        <w:t>ych</w:t>
      </w:r>
      <w:r w:rsidRPr="00312D08">
        <w:rPr>
          <w:rFonts w:ascii="Arial" w:hAnsi="Arial" w:cs="Arial"/>
          <w:lang w:eastAsia="en-US"/>
        </w:rPr>
        <w:t xml:space="preserve">, </w:t>
      </w:r>
      <w:r w:rsidRPr="00312D08">
        <w:rPr>
          <w:rFonts w:ascii="Arial" w:hAnsi="Arial" w:cs="Arial"/>
        </w:rPr>
        <w:t>nieograniczon</w:t>
      </w:r>
      <w:r>
        <w:rPr>
          <w:rFonts w:ascii="Arial" w:hAnsi="Arial" w:cs="Arial"/>
        </w:rPr>
        <w:t>ych</w:t>
      </w:r>
      <w:r w:rsidRPr="00312D08">
        <w:rPr>
          <w:rFonts w:ascii="Arial" w:hAnsi="Arial" w:cs="Arial"/>
        </w:rPr>
        <w:t xml:space="preserve"> czasowo </w:t>
      </w:r>
      <w:r w:rsidRPr="00312D08">
        <w:rPr>
          <w:rFonts w:ascii="Arial" w:hAnsi="Arial" w:cs="Arial"/>
          <w:lang w:eastAsia="en-US"/>
        </w:rPr>
        <w:t>do projektów wykonanych na podstawie Umowy, na wszystkich znanych w dniu zawarcia Umowy polach eksploatacji,</w:t>
      </w:r>
    </w:p>
    <w:p w14:paraId="67BCBDB9" w14:textId="2B294923" w:rsidR="00B828EC" w:rsidRPr="00312D08" w:rsidRDefault="00FE2333">
      <w:pPr>
        <w:numPr>
          <w:ilvl w:val="0"/>
          <w:numId w:val="9"/>
        </w:numPr>
        <w:suppressAutoHyphens w:val="0"/>
        <w:spacing w:after="0"/>
        <w:jc w:val="both"/>
        <w:rPr>
          <w:rFonts w:ascii="Arial" w:hAnsi="Arial" w:cs="Arial"/>
        </w:rPr>
      </w:pPr>
      <w:r w:rsidRPr="00FE2333">
        <w:rPr>
          <w:rFonts w:ascii="Arial" w:hAnsi="Arial" w:cs="Arial"/>
          <w:b/>
          <w:u w:val="single"/>
        </w:rPr>
        <w:t>Zakres II przedmiotu zamówienia</w:t>
      </w:r>
      <w:r>
        <w:rPr>
          <w:rFonts w:ascii="Arial" w:hAnsi="Arial" w:cs="Arial"/>
        </w:rPr>
        <w:t xml:space="preserve">: </w:t>
      </w:r>
      <w:r w:rsidR="00B828EC" w:rsidRPr="00835D64">
        <w:rPr>
          <w:rFonts w:ascii="Arial" w:hAnsi="Arial" w:cs="Arial"/>
        </w:rPr>
        <w:t xml:space="preserve">Wykonawca w ramach wykonania umowy zobowiązany </w:t>
      </w:r>
      <w:r w:rsidR="00B828EC">
        <w:rPr>
          <w:rFonts w:ascii="Arial" w:hAnsi="Arial" w:cs="Arial"/>
        </w:rPr>
        <w:t>będzie</w:t>
      </w:r>
      <w:r w:rsidR="00B828EC" w:rsidRPr="00835D64">
        <w:rPr>
          <w:rFonts w:ascii="Arial" w:hAnsi="Arial" w:cs="Arial"/>
        </w:rPr>
        <w:t xml:space="preserve"> do udzielenia na żądanie Zamawiającego i w terminie przez niego wyznaczonym wyjaśnień wątpliwości dotyczących dokumentacji i zawartych w niej </w:t>
      </w:r>
      <w:r w:rsidR="00B828EC" w:rsidRPr="00835D64">
        <w:rPr>
          <w:rFonts w:ascii="Arial" w:hAnsi="Arial" w:cs="Arial"/>
        </w:rPr>
        <w:lastRenderedPageBreak/>
        <w:t>rozwiązań, w tym w odpowiedzi na pytania zgłoszone przez wykonawców w toku postępowania o udzielenie zamówienia na realizację przedmiotowej inwestycji w oparciu o dokumentację projektową</w:t>
      </w:r>
      <w:r w:rsidR="00B828EC">
        <w:rPr>
          <w:rFonts w:ascii="Arial" w:hAnsi="Arial" w:cs="Arial"/>
        </w:rPr>
        <w:t>.</w:t>
      </w:r>
    </w:p>
    <w:p w14:paraId="45EE2E0B" w14:textId="0A111099" w:rsidR="00782923" w:rsidRPr="00312D08" w:rsidRDefault="00FE2333">
      <w:pPr>
        <w:pStyle w:val="Default"/>
        <w:numPr>
          <w:ilvl w:val="0"/>
          <w:numId w:val="9"/>
        </w:numPr>
        <w:spacing w:line="276" w:lineRule="auto"/>
        <w:rPr>
          <w:rFonts w:ascii="Arial" w:hAnsi="Arial" w:cs="Arial"/>
          <w:sz w:val="22"/>
          <w:szCs w:val="22"/>
        </w:rPr>
      </w:pPr>
      <w:r w:rsidRPr="00FE2333">
        <w:rPr>
          <w:rFonts w:ascii="Arial" w:hAnsi="Arial" w:cs="Arial"/>
          <w:b/>
          <w:sz w:val="22"/>
          <w:szCs w:val="22"/>
          <w:u w:val="single"/>
        </w:rPr>
        <w:t>Opcja:</w:t>
      </w:r>
      <w:r>
        <w:rPr>
          <w:rFonts w:ascii="Arial" w:hAnsi="Arial" w:cs="Arial"/>
          <w:sz w:val="22"/>
          <w:szCs w:val="22"/>
        </w:rPr>
        <w:t xml:space="preserve"> </w:t>
      </w:r>
      <w:r w:rsidR="00782923" w:rsidRPr="00312D08">
        <w:rPr>
          <w:rFonts w:ascii="Arial" w:hAnsi="Arial" w:cs="Arial"/>
          <w:sz w:val="22"/>
          <w:szCs w:val="22"/>
        </w:rPr>
        <w:t>pełnienie nadzoru autorskiego w trakcie realizacji rzeczowej inwestycji</w:t>
      </w:r>
      <w:r w:rsidR="00AE5299" w:rsidRPr="00312D08">
        <w:rPr>
          <w:rFonts w:ascii="Arial" w:hAnsi="Arial" w:cs="Arial"/>
          <w:sz w:val="22"/>
          <w:szCs w:val="22"/>
        </w:rPr>
        <w:t xml:space="preserve"> przez autorów dokumentacji</w:t>
      </w:r>
      <w:r w:rsidR="00782923" w:rsidRPr="00312D08">
        <w:rPr>
          <w:rFonts w:ascii="Arial" w:hAnsi="Arial" w:cs="Arial"/>
          <w:sz w:val="22"/>
          <w:szCs w:val="22"/>
        </w:rPr>
        <w:t>;</w:t>
      </w:r>
      <w:r w:rsidR="00446874" w:rsidRPr="00312D08">
        <w:rPr>
          <w:rFonts w:ascii="Arial" w:hAnsi="Arial" w:cs="Arial"/>
          <w:sz w:val="22"/>
          <w:szCs w:val="22"/>
        </w:rPr>
        <w:t xml:space="preserve"> </w:t>
      </w:r>
    </w:p>
    <w:p w14:paraId="27160118" w14:textId="77777777" w:rsidR="00AB7804" w:rsidRDefault="00AB7804" w:rsidP="00782923">
      <w:pPr>
        <w:pStyle w:val="Default"/>
        <w:spacing w:line="276" w:lineRule="auto"/>
        <w:jc w:val="both"/>
        <w:rPr>
          <w:rFonts w:ascii="Arial" w:hAnsi="Arial" w:cs="Arial"/>
          <w:sz w:val="22"/>
          <w:szCs w:val="22"/>
        </w:rPr>
      </w:pPr>
    </w:p>
    <w:p w14:paraId="723AE9E2" w14:textId="482DFB7F" w:rsidR="00FC385B" w:rsidRPr="00312D08" w:rsidRDefault="00FC385B" w:rsidP="00782923">
      <w:pPr>
        <w:pStyle w:val="Default"/>
        <w:spacing w:line="276" w:lineRule="auto"/>
        <w:jc w:val="both"/>
        <w:rPr>
          <w:rFonts w:ascii="Arial" w:hAnsi="Arial" w:cs="Arial"/>
          <w:sz w:val="22"/>
          <w:szCs w:val="22"/>
        </w:rPr>
      </w:pPr>
      <w:r w:rsidRPr="00312D08">
        <w:rPr>
          <w:rFonts w:ascii="Arial" w:hAnsi="Arial" w:cs="Arial"/>
          <w:sz w:val="22"/>
          <w:szCs w:val="22"/>
        </w:rPr>
        <w:t>Przedmiot zamówienia będzie dalej określany jako: „Budynek szklarni edukacyjnej”.</w:t>
      </w:r>
      <w:r w:rsidR="00782923" w:rsidRPr="00312D08">
        <w:rPr>
          <w:rFonts w:ascii="Arial" w:hAnsi="Arial" w:cs="Arial"/>
          <w:sz w:val="22"/>
          <w:szCs w:val="22"/>
        </w:rPr>
        <w:t xml:space="preserve"> </w:t>
      </w:r>
      <w:r w:rsidRPr="00312D08">
        <w:rPr>
          <w:rFonts w:ascii="Arial" w:hAnsi="Arial" w:cs="Arial"/>
          <w:sz w:val="22"/>
          <w:szCs w:val="22"/>
        </w:rPr>
        <w:t>Zamawiający definiuje szklarnię, jako przeszklony obiekt kubaturowy w konstrukcji stalowo/aluminiowej służący do uprawy roślin, wyposażony co najmniej w instalacje nawadniania i ogrzewania.</w:t>
      </w:r>
    </w:p>
    <w:p w14:paraId="04D7F17C" w14:textId="6B57CB2E" w:rsidR="00E56985" w:rsidRPr="00312D08" w:rsidRDefault="00E56985" w:rsidP="00526907">
      <w:pPr>
        <w:pStyle w:val="Bezodstpw"/>
        <w:spacing w:line="276" w:lineRule="auto"/>
        <w:jc w:val="both"/>
        <w:rPr>
          <w:rFonts w:ascii="Arial" w:hAnsi="Arial" w:cs="Arial"/>
        </w:rPr>
      </w:pPr>
    </w:p>
    <w:p w14:paraId="71740C2C" w14:textId="12D11CC4" w:rsidR="00E56985" w:rsidRPr="00312D08" w:rsidRDefault="00E56985" w:rsidP="00E56985">
      <w:pPr>
        <w:jc w:val="both"/>
        <w:rPr>
          <w:rFonts w:ascii="Arial" w:hAnsi="Arial" w:cs="Arial"/>
        </w:rPr>
      </w:pPr>
      <w:r w:rsidRPr="00312D08">
        <w:rPr>
          <w:rFonts w:ascii="Arial" w:hAnsi="Arial" w:cs="Arial"/>
        </w:rPr>
        <w:t xml:space="preserve">Inwestycja zlokalizowana będzie na terenie zespołu budynków przy ul. </w:t>
      </w:r>
      <w:r w:rsidR="00B46C6F" w:rsidRPr="00312D08">
        <w:rPr>
          <w:rFonts w:ascii="Arial" w:hAnsi="Arial" w:cs="Arial"/>
        </w:rPr>
        <w:t>Suchej 7-9</w:t>
      </w:r>
      <w:r w:rsidRPr="00312D08">
        <w:rPr>
          <w:rFonts w:ascii="Arial" w:hAnsi="Arial" w:cs="Arial"/>
        </w:rPr>
        <w:br/>
        <w:t xml:space="preserve">w Bydgoszczy - pomiędzy budynkiem </w:t>
      </w:r>
      <w:r w:rsidR="00E42826" w:rsidRPr="00312D08">
        <w:rPr>
          <w:rFonts w:ascii="Arial" w:hAnsi="Arial" w:cs="Arial"/>
        </w:rPr>
        <w:t>„</w:t>
      </w:r>
      <w:r w:rsidRPr="00312D08">
        <w:rPr>
          <w:rFonts w:ascii="Arial" w:hAnsi="Arial" w:cs="Arial"/>
        </w:rPr>
        <w:t>B</w:t>
      </w:r>
      <w:r w:rsidR="00E42826" w:rsidRPr="00312D08">
        <w:rPr>
          <w:rFonts w:ascii="Arial" w:hAnsi="Arial" w:cs="Arial"/>
        </w:rPr>
        <w:t>”</w:t>
      </w:r>
      <w:r w:rsidRPr="00312D08">
        <w:rPr>
          <w:rFonts w:ascii="Arial" w:hAnsi="Arial" w:cs="Arial"/>
        </w:rPr>
        <w:t xml:space="preserve"> i </w:t>
      </w:r>
      <w:r w:rsidR="00E42826" w:rsidRPr="00312D08">
        <w:rPr>
          <w:rFonts w:ascii="Arial" w:hAnsi="Arial" w:cs="Arial"/>
        </w:rPr>
        <w:t>„</w:t>
      </w:r>
      <w:r w:rsidRPr="00312D08">
        <w:rPr>
          <w:rFonts w:ascii="Arial" w:hAnsi="Arial" w:cs="Arial"/>
        </w:rPr>
        <w:t>D</w:t>
      </w:r>
      <w:r w:rsidR="00E42826" w:rsidRPr="00312D08">
        <w:rPr>
          <w:rFonts w:ascii="Arial" w:hAnsi="Arial" w:cs="Arial"/>
        </w:rPr>
        <w:t>”</w:t>
      </w:r>
      <w:r w:rsidRPr="00312D08">
        <w:rPr>
          <w:rFonts w:ascii="Arial" w:hAnsi="Arial" w:cs="Arial"/>
        </w:rPr>
        <w:t xml:space="preserve"> - na działkach nr ew. 2/29, 3/10, 4/10; obręb 0250; jednostka ewidencyjna: Miasto Bydgoszcz  oraz części działki nr ew. 86/5 obręb 0337; jednostka ewidencyjna Miasto Bydgoszcz (w zakresie </w:t>
      </w:r>
      <w:r w:rsidR="006D0A50" w:rsidRPr="00312D08">
        <w:rPr>
          <w:rFonts w:ascii="Arial" w:hAnsi="Arial" w:cs="Arial"/>
        </w:rPr>
        <w:t xml:space="preserve">planowanego </w:t>
      </w:r>
      <w:r w:rsidRPr="00312D08">
        <w:rPr>
          <w:rFonts w:ascii="Arial" w:hAnsi="Arial" w:cs="Arial"/>
        </w:rPr>
        <w:t>zagospodarowania terenu), województwo kujawsko-pomorskie.</w:t>
      </w:r>
    </w:p>
    <w:p w14:paraId="0778B011" w14:textId="77777777" w:rsidR="00AB7804" w:rsidRDefault="00AB7804">
      <w:pPr>
        <w:suppressAutoHyphens w:val="0"/>
        <w:spacing w:after="160" w:line="259" w:lineRule="auto"/>
        <w:rPr>
          <w:rFonts w:ascii="Arial" w:hAnsi="Arial" w:cs="Arial"/>
          <w:b/>
          <w:bCs/>
          <w:color w:val="000000"/>
        </w:rPr>
      </w:pPr>
    </w:p>
    <w:p w14:paraId="204C99D8" w14:textId="149A03EF" w:rsidR="00AB7804" w:rsidRPr="009058B5" w:rsidRDefault="00AB7804" w:rsidP="009058B5">
      <w:pPr>
        <w:pStyle w:val="Akapitzlist"/>
        <w:numPr>
          <w:ilvl w:val="0"/>
          <w:numId w:val="47"/>
        </w:numPr>
        <w:suppressAutoHyphens w:val="0"/>
        <w:spacing w:after="160"/>
        <w:rPr>
          <w:rFonts w:ascii="Arial" w:hAnsi="Arial" w:cs="Arial"/>
          <w:b/>
          <w:bCs/>
          <w:color w:val="000000"/>
        </w:rPr>
      </w:pPr>
      <w:r w:rsidRPr="009058B5">
        <w:rPr>
          <w:rFonts w:ascii="Arial" w:hAnsi="Arial" w:cs="Arial"/>
          <w:b/>
          <w:bCs/>
          <w:color w:val="000000"/>
        </w:rPr>
        <w:t xml:space="preserve">TERMINY WYKONANIA </w:t>
      </w:r>
      <w:r w:rsidR="00CE3F1B">
        <w:rPr>
          <w:rFonts w:ascii="Arial" w:hAnsi="Arial" w:cs="Arial"/>
          <w:b/>
          <w:bCs/>
          <w:color w:val="000000"/>
        </w:rPr>
        <w:t xml:space="preserve">ZAKRESÓW </w:t>
      </w:r>
      <w:r w:rsidRPr="009058B5">
        <w:rPr>
          <w:rFonts w:ascii="Arial" w:hAnsi="Arial" w:cs="Arial"/>
          <w:b/>
          <w:bCs/>
          <w:color w:val="000000"/>
        </w:rPr>
        <w:t>PRZEDMIOTU ZAMÓWIENIA</w:t>
      </w:r>
    </w:p>
    <w:p w14:paraId="21BBE9E1" w14:textId="0E7CD9DF" w:rsidR="00AB7804" w:rsidRPr="00405EC0" w:rsidRDefault="00AB7804">
      <w:pPr>
        <w:pStyle w:val="Akapitzlist"/>
        <w:widowControl w:val="0"/>
        <w:numPr>
          <w:ilvl w:val="0"/>
          <w:numId w:val="44"/>
        </w:numPr>
        <w:shd w:val="clear" w:color="auto" w:fill="FFFFFF"/>
        <w:tabs>
          <w:tab w:val="left" w:leader="dot" w:pos="7459"/>
        </w:tabs>
        <w:suppressAutoHyphens w:val="0"/>
        <w:autoSpaceDE w:val="0"/>
        <w:autoSpaceDN w:val="0"/>
        <w:adjustRightInd w:val="0"/>
        <w:spacing w:after="0"/>
        <w:rPr>
          <w:rFonts w:ascii="Arial" w:hAnsi="Arial" w:cs="Arial"/>
          <w:spacing w:val="-11"/>
        </w:rPr>
      </w:pPr>
      <w:r w:rsidRPr="00405EC0">
        <w:rPr>
          <w:rFonts w:ascii="Arial" w:hAnsi="Arial" w:cs="Arial"/>
          <w:spacing w:val="-11"/>
        </w:rPr>
        <w:t>Proponowany termin realizacji zamówienia</w:t>
      </w:r>
      <w:r w:rsidRPr="00405EC0">
        <w:rPr>
          <w:rStyle w:val="Odwoaniedokomentarza"/>
          <w:rFonts w:ascii="Arial" w:hAnsi="Arial" w:cs="Arial"/>
        </w:rPr>
        <w:t>:</w:t>
      </w:r>
      <w:r w:rsidRPr="00405EC0">
        <w:rPr>
          <w:rFonts w:ascii="Arial" w:hAnsi="Arial" w:cs="Arial"/>
          <w:b/>
          <w:bCs/>
          <w:spacing w:val="-11"/>
        </w:rPr>
        <w:t xml:space="preserve"> </w:t>
      </w:r>
      <w:r w:rsidR="00FE2333">
        <w:rPr>
          <w:rFonts w:ascii="Arial" w:hAnsi="Arial" w:cs="Arial"/>
          <w:b/>
          <w:bCs/>
          <w:spacing w:val="-11"/>
        </w:rPr>
        <w:t>1080</w:t>
      </w:r>
      <w:r w:rsidRPr="00405EC0">
        <w:rPr>
          <w:rFonts w:ascii="Arial" w:hAnsi="Arial" w:cs="Arial"/>
          <w:b/>
          <w:bCs/>
          <w:spacing w:val="-11"/>
        </w:rPr>
        <w:t xml:space="preserve"> dni od dnia zawarcia umowy</w:t>
      </w:r>
      <w:r w:rsidRPr="00405EC0">
        <w:rPr>
          <w:rFonts w:ascii="Arial" w:hAnsi="Arial" w:cs="Arial"/>
          <w:spacing w:val="-11"/>
        </w:rPr>
        <w:t xml:space="preserve"> w tym:</w:t>
      </w:r>
    </w:p>
    <w:p w14:paraId="26F98035" w14:textId="5A50B366" w:rsidR="00FE2333" w:rsidRPr="00FE2333" w:rsidRDefault="00FE2333" w:rsidP="00FE2333">
      <w:pPr>
        <w:widowControl w:val="0"/>
        <w:shd w:val="clear" w:color="auto" w:fill="FFFFFF"/>
        <w:suppressAutoHyphens w:val="0"/>
        <w:autoSpaceDE w:val="0"/>
        <w:autoSpaceDN w:val="0"/>
        <w:adjustRightInd w:val="0"/>
        <w:spacing w:after="0"/>
        <w:ind w:left="360"/>
        <w:rPr>
          <w:rFonts w:ascii="Arial" w:hAnsi="Arial" w:cs="Arial"/>
          <w:spacing w:val="-11"/>
        </w:rPr>
      </w:pPr>
      <w:r>
        <w:rPr>
          <w:rFonts w:ascii="Arial" w:hAnsi="Arial" w:cs="Arial"/>
          <w:spacing w:val="-11"/>
        </w:rPr>
        <w:t xml:space="preserve">a) </w:t>
      </w:r>
      <w:r w:rsidRPr="00FE2333">
        <w:rPr>
          <w:rFonts w:ascii="Arial" w:hAnsi="Arial" w:cs="Arial"/>
          <w:spacing w:val="-11"/>
        </w:rPr>
        <w:t>I zakres przedmiotu zamówienia: usługi projektowania, termin realizacji: 210 dni od dnia zawarcia umowy w tym:</w:t>
      </w:r>
    </w:p>
    <w:p w14:paraId="4CB84759" w14:textId="77777777" w:rsidR="00FE2333" w:rsidRPr="00FE2333" w:rsidRDefault="00FE2333" w:rsidP="00FE2333">
      <w:pPr>
        <w:widowControl w:val="0"/>
        <w:shd w:val="clear" w:color="auto" w:fill="FFFFFF"/>
        <w:suppressAutoHyphens w:val="0"/>
        <w:autoSpaceDE w:val="0"/>
        <w:autoSpaceDN w:val="0"/>
        <w:adjustRightInd w:val="0"/>
        <w:spacing w:after="0"/>
        <w:ind w:firstLine="360"/>
        <w:rPr>
          <w:rFonts w:ascii="Arial" w:hAnsi="Arial" w:cs="Arial"/>
          <w:spacing w:val="-11"/>
        </w:rPr>
      </w:pPr>
      <w:r w:rsidRPr="00FE2333">
        <w:rPr>
          <w:rFonts w:ascii="Arial" w:hAnsi="Arial" w:cs="Arial"/>
          <w:spacing w:val="-11"/>
        </w:rPr>
        <w:t xml:space="preserve">- koncepcja architektoniczna – 30 dni od zawarcia umowy; </w:t>
      </w:r>
    </w:p>
    <w:p w14:paraId="549606DC" w14:textId="77777777" w:rsidR="00FE2333" w:rsidRPr="00FE2333" w:rsidRDefault="00FE2333" w:rsidP="00FE2333">
      <w:pPr>
        <w:widowControl w:val="0"/>
        <w:shd w:val="clear" w:color="auto" w:fill="FFFFFF"/>
        <w:suppressAutoHyphens w:val="0"/>
        <w:autoSpaceDE w:val="0"/>
        <w:autoSpaceDN w:val="0"/>
        <w:adjustRightInd w:val="0"/>
        <w:spacing w:after="0"/>
        <w:ind w:left="360"/>
        <w:rPr>
          <w:rFonts w:ascii="Arial" w:hAnsi="Arial" w:cs="Arial"/>
          <w:spacing w:val="-11"/>
        </w:rPr>
      </w:pPr>
      <w:r w:rsidRPr="00FE2333">
        <w:rPr>
          <w:rFonts w:ascii="Arial" w:hAnsi="Arial" w:cs="Arial"/>
          <w:spacing w:val="-11"/>
        </w:rPr>
        <w:t>- projekt zagospodarowania terenu (PZT) i projekt architektoniczno-budowlany (PAB) z wnioskiem o wydanie decyzji o udzieleniu pozwolenia na budowę – 90 dni od zawarcia umowy;</w:t>
      </w:r>
    </w:p>
    <w:p w14:paraId="1A92047C" w14:textId="77777777" w:rsidR="00FE2333" w:rsidRPr="00FE2333" w:rsidRDefault="00FE2333" w:rsidP="00FE2333">
      <w:pPr>
        <w:widowControl w:val="0"/>
        <w:shd w:val="clear" w:color="auto" w:fill="FFFFFF"/>
        <w:suppressAutoHyphens w:val="0"/>
        <w:autoSpaceDE w:val="0"/>
        <w:autoSpaceDN w:val="0"/>
        <w:adjustRightInd w:val="0"/>
        <w:spacing w:after="0"/>
        <w:ind w:left="360"/>
        <w:rPr>
          <w:rFonts w:ascii="Arial" w:hAnsi="Arial" w:cs="Arial"/>
          <w:spacing w:val="-11"/>
        </w:rPr>
      </w:pPr>
      <w:r w:rsidRPr="00FE2333">
        <w:rPr>
          <w:rFonts w:ascii="Arial" w:hAnsi="Arial" w:cs="Arial"/>
          <w:spacing w:val="-11"/>
        </w:rPr>
        <w:t>- projekt techniczny (PT) i pozostałe opracowania objęte umową oraz uzyskanie decyzji pozwolenia  na budowę – do 210 dni od zawarcia umowy.</w:t>
      </w:r>
    </w:p>
    <w:p w14:paraId="6EC2C55D" w14:textId="40CD344F" w:rsidR="00FE2333" w:rsidRPr="00FE2333" w:rsidRDefault="00FE2333" w:rsidP="00FE2333">
      <w:pPr>
        <w:widowControl w:val="0"/>
        <w:shd w:val="clear" w:color="auto" w:fill="FFFFFF"/>
        <w:suppressAutoHyphens w:val="0"/>
        <w:autoSpaceDE w:val="0"/>
        <w:autoSpaceDN w:val="0"/>
        <w:adjustRightInd w:val="0"/>
        <w:spacing w:after="0"/>
        <w:ind w:left="360"/>
        <w:rPr>
          <w:rFonts w:ascii="Arial" w:hAnsi="Arial" w:cs="Arial"/>
          <w:spacing w:val="-11"/>
        </w:rPr>
      </w:pPr>
      <w:r w:rsidRPr="00FE2333">
        <w:rPr>
          <w:rFonts w:ascii="Arial" w:hAnsi="Arial" w:cs="Arial"/>
          <w:spacing w:val="-11"/>
        </w:rPr>
        <w:t>b) II zakres przedmiotu zamówienia: usługi eksperc</w:t>
      </w:r>
      <w:r w:rsidR="00FC17C3">
        <w:rPr>
          <w:rFonts w:ascii="Arial" w:hAnsi="Arial" w:cs="Arial"/>
          <w:spacing w:val="-11"/>
        </w:rPr>
        <w:t>k</w:t>
      </w:r>
      <w:r w:rsidRPr="00FE2333">
        <w:rPr>
          <w:rFonts w:ascii="Arial" w:hAnsi="Arial" w:cs="Arial"/>
          <w:spacing w:val="-11"/>
        </w:rPr>
        <w:t>ie, termin realizacji: od dnia zakończenia etapu I do 720 dni od zawarcia umowy.</w:t>
      </w:r>
    </w:p>
    <w:p w14:paraId="3F1855F6" w14:textId="411A6317" w:rsidR="00405EC0" w:rsidRDefault="00FE2333" w:rsidP="00FE2333">
      <w:pPr>
        <w:widowControl w:val="0"/>
        <w:shd w:val="clear" w:color="auto" w:fill="FFFFFF"/>
        <w:suppressAutoHyphens w:val="0"/>
        <w:autoSpaceDE w:val="0"/>
        <w:autoSpaceDN w:val="0"/>
        <w:adjustRightInd w:val="0"/>
        <w:spacing w:after="0"/>
        <w:ind w:left="360"/>
        <w:rPr>
          <w:rFonts w:ascii="Arial" w:hAnsi="Arial" w:cs="Arial"/>
          <w:spacing w:val="-11"/>
        </w:rPr>
      </w:pPr>
      <w:r w:rsidRPr="00FE2333">
        <w:rPr>
          <w:rFonts w:ascii="Arial" w:hAnsi="Arial" w:cs="Arial"/>
          <w:spacing w:val="-11"/>
        </w:rPr>
        <w:t>c)  Opcja: Nadzór autorski, termin: do 1080 dni od zawarcia umowy (z opcją rezygnacji do 720 dni od dnia zawarcia umowy)</w:t>
      </w:r>
    </w:p>
    <w:p w14:paraId="4304EBD3" w14:textId="790DFE2C" w:rsidR="006B2758" w:rsidRPr="00E55131" w:rsidRDefault="006B2758">
      <w:pPr>
        <w:pStyle w:val="Tekstpodstawowy"/>
        <w:numPr>
          <w:ilvl w:val="0"/>
          <w:numId w:val="44"/>
        </w:numPr>
        <w:suppressAutoHyphens w:val="0"/>
        <w:spacing w:after="0"/>
        <w:jc w:val="both"/>
        <w:rPr>
          <w:rFonts w:ascii="Arial" w:hAnsi="Arial" w:cs="Arial"/>
          <w:bCs/>
        </w:rPr>
      </w:pPr>
      <w:r w:rsidRPr="006B2758">
        <w:rPr>
          <w:rFonts w:ascii="Arial" w:hAnsi="Arial" w:cs="Arial"/>
          <w:bCs/>
          <w:lang w:val="pl-PL"/>
        </w:rPr>
        <w:t>Zamawiający zastrzega sobie czas 14 dni kalendarzowych dla potrzeb weryfikacji przedłożonego kompletnego opracowania projektowego każdego z ww. zakresów.</w:t>
      </w:r>
    </w:p>
    <w:p w14:paraId="28DCD8A5" w14:textId="70BBAF0D" w:rsidR="00E55131" w:rsidRPr="00E55131" w:rsidRDefault="00E55131">
      <w:pPr>
        <w:pStyle w:val="Tekstpodstawowy"/>
        <w:numPr>
          <w:ilvl w:val="0"/>
          <w:numId w:val="44"/>
        </w:numPr>
        <w:suppressAutoHyphens w:val="0"/>
        <w:spacing w:after="0"/>
        <w:jc w:val="both"/>
        <w:rPr>
          <w:rFonts w:ascii="Arial" w:hAnsi="Arial" w:cs="Arial"/>
          <w:bCs/>
        </w:rPr>
      </w:pPr>
      <w:r w:rsidRPr="00E55131">
        <w:rPr>
          <w:rFonts w:ascii="Arial" w:hAnsi="Arial" w:cs="Arial"/>
          <w:spacing w:val="-11"/>
        </w:rPr>
        <w:t xml:space="preserve">Zmiana wynagrodzenia i terminu </w:t>
      </w:r>
      <w:r w:rsidRPr="00E55131">
        <w:rPr>
          <w:rFonts w:ascii="Arial" w:hAnsi="Arial" w:cs="Arial"/>
          <w:spacing w:val="-11"/>
          <w:lang w:val="pl-PL"/>
        </w:rPr>
        <w:t xml:space="preserve">jest możliwa </w:t>
      </w:r>
      <w:r w:rsidRPr="00E55131">
        <w:rPr>
          <w:rFonts w:ascii="Arial" w:hAnsi="Arial" w:cs="Arial"/>
          <w:spacing w:val="-11"/>
        </w:rPr>
        <w:t xml:space="preserve">w przypadku: wprowadzenia robót dodatkowych zaniechanych lub zamiennych w wyniku okoliczności których Wykonawca lub Zamawiający nie był </w:t>
      </w:r>
      <w:r>
        <w:rPr>
          <w:rFonts w:ascii="Arial" w:hAnsi="Arial" w:cs="Arial"/>
          <w:spacing w:val="-11"/>
        </w:rPr>
        <w:br/>
      </w:r>
      <w:r w:rsidRPr="00E55131">
        <w:rPr>
          <w:rFonts w:ascii="Arial" w:hAnsi="Arial" w:cs="Arial"/>
          <w:spacing w:val="-11"/>
        </w:rPr>
        <w:t>w stanie przewidzieć w momencie ogłoszenia postępowania lub złożenia oferty; wydłużenie procedury uzyskania pozwolenia na budowę, z tytułu nieprzewidzianych okoliczności niezależnych od wykonawcy, a wynikających z przeprowadzonych na etapie projektowym badań i ekspertyz lub dotyczących procedury postępowania administracyjnego.</w:t>
      </w:r>
    </w:p>
    <w:p w14:paraId="72A4342B" w14:textId="57F533F4" w:rsidR="00405EC0" w:rsidRPr="00405EC0" w:rsidRDefault="00405EC0">
      <w:pPr>
        <w:pStyle w:val="Tekstpodstawowy"/>
        <w:numPr>
          <w:ilvl w:val="0"/>
          <w:numId w:val="44"/>
        </w:numPr>
        <w:suppressAutoHyphens w:val="0"/>
        <w:spacing w:after="0"/>
        <w:jc w:val="both"/>
        <w:rPr>
          <w:rFonts w:ascii="Arial" w:hAnsi="Arial" w:cs="Arial"/>
          <w:bCs/>
          <w:color w:val="FF0000"/>
        </w:rPr>
      </w:pPr>
      <w:r w:rsidRPr="00405EC0">
        <w:rPr>
          <w:rFonts w:ascii="Arial" w:hAnsi="Arial" w:cs="Arial"/>
          <w:bCs/>
        </w:rPr>
        <w:t xml:space="preserve">Terminy ustalone w </w:t>
      </w:r>
      <w:r>
        <w:rPr>
          <w:rFonts w:ascii="Arial" w:hAnsi="Arial" w:cs="Arial"/>
          <w:bCs/>
          <w:lang w:val="pl-PL"/>
        </w:rPr>
        <w:t>pkt</w:t>
      </w:r>
      <w:r w:rsidRPr="00405EC0">
        <w:rPr>
          <w:rFonts w:ascii="Arial" w:hAnsi="Arial" w:cs="Arial"/>
          <w:bCs/>
        </w:rPr>
        <w:t>. 1 mogą ulec wydłużeniu o czas niezbędny do zapewnienia należytego wykonania umowy, jeżeli Wykonawca wykaże, że niemożność dotrzymania terminów pierwotnych wynika z okoliczności od niego niezależnych, na które nie ma wpływu i których nie mógł przewidzieć oraz, że dochował należytej staranności w dążeniu do dotrzymania terminu określonego umową, w szczególności podjął stosowne czynności w odpowiednim czasie i z odpowiednim wyprzedzeniem w stosunku dosytuacji,która tego wymagała, by termin umowny został dotrzymany.</w:t>
      </w:r>
    </w:p>
    <w:p w14:paraId="2072451E" w14:textId="56E113A2" w:rsidR="00405EC0" w:rsidRPr="00405EC0" w:rsidRDefault="00405EC0">
      <w:pPr>
        <w:pStyle w:val="Tekstpodstawowy"/>
        <w:numPr>
          <w:ilvl w:val="0"/>
          <w:numId w:val="44"/>
        </w:numPr>
        <w:suppressAutoHyphens w:val="0"/>
        <w:spacing w:after="0"/>
        <w:jc w:val="both"/>
        <w:rPr>
          <w:rFonts w:ascii="Arial" w:hAnsi="Arial" w:cs="Arial"/>
          <w:bCs/>
        </w:rPr>
      </w:pPr>
      <w:r w:rsidRPr="00405EC0">
        <w:rPr>
          <w:rFonts w:ascii="Arial" w:hAnsi="Arial" w:cs="Arial"/>
          <w:bCs/>
        </w:rPr>
        <w:t xml:space="preserve">Zmiana, o której mowa w </w:t>
      </w:r>
      <w:r>
        <w:rPr>
          <w:rFonts w:ascii="Arial" w:hAnsi="Arial" w:cs="Arial"/>
          <w:bCs/>
          <w:lang w:val="pl-PL"/>
        </w:rPr>
        <w:t>pkt</w:t>
      </w:r>
      <w:r w:rsidRPr="00405EC0">
        <w:rPr>
          <w:rFonts w:ascii="Arial" w:hAnsi="Arial" w:cs="Arial"/>
          <w:bCs/>
        </w:rPr>
        <w:t>. 2 nast</w:t>
      </w:r>
      <w:r>
        <w:rPr>
          <w:rFonts w:ascii="Arial" w:hAnsi="Arial" w:cs="Arial"/>
          <w:bCs/>
          <w:lang w:val="pl-PL"/>
        </w:rPr>
        <w:t>ąpi</w:t>
      </w:r>
      <w:r w:rsidRPr="00405EC0">
        <w:rPr>
          <w:rFonts w:ascii="Arial" w:hAnsi="Arial" w:cs="Arial"/>
          <w:bCs/>
        </w:rPr>
        <w:t xml:space="preserve"> w formie aneksu do umowy, sporządzonego </w:t>
      </w:r>
      <w:r>
        <w:rPr>
          <w:rFonts w:ascii="Arial" w:hAnsi="Arial" w:cs="Arial"/>
          <w:bCs/>
        </w:rPr>
        <w:br/>
      </w:r>
      <w:r w:rsidRPr="00405EC0">
        <w:rPr>
          <w:rFonts w:ascii="Arial" w:hAnsi="Arial" w:cs="Arial"/>
          <w:bCs/>
        </w:rPr>
        <w:t xml:space="preserve">w formie pisemnej pod rygorem nieważności, na podstawie należycie uzasadnionego </w:t>
      </w:r>
      <w:r w:rsidRPr="00405EC0">
        <w:rPr>
          <w:rFonts w:ascii="Arial" w:hAnsi="Arial" w:cs="Arial"/>
          <w:bCs/>
        </w:rPr>
        <w:lastRenderedPageBreak/>
        <w:t>pisemnego wniosku Wykonawcy, doręczonego Zamawiającemu przed upływem terminów określonych w ust. 1.</w:t>
      </w:r>
    </w:p>
    <w:p w14:paraId="47DC89ED" w14:textId="77777777" w:rsidR="00405EC0" w:rsidRPr="00405EC0" w:rsidRDefault="00405EC0" w:rsidP="00405EC0">
      <w:pPr>
        <w:widowControl w:val="0"/>
        <w:shd w:val="clear" w:color="auto" w:fill="FFFFFF"/>
        <w:suppressAutoHyphens w:val="0"/>
        <w:autoSpaceDE w:val="0"/>
        <w:autoSpaceDN w:val="0"/>
        <w:adjustRightInd w:val="0"/>
        <w:spacing w:after="0"/>
        <w:rPr>
          <w:rFonts w:ascii="Arial" w:hAnsi="Arial" w:cs="Arial"/>
          <w:spacing w:val="-11"/>
          <w:lang w:val="x-none"/>
        </w:rPr>
      </w:pPr>
    </w:p>
    <w:p w14:paraId="667315E8" w14:textId="77777777" w:rsidR="00D90439" w:rsidRDefault="00D90439">
      <w:pPr>
        <w:suppressAutoHyphens w:val="0"/>
        <w:spacing w:after="160" w:line="259" w:lineRule="auto"/>
        <w:rPr>
          <w:rFonts w:ascii="Arial" w:hAnsi="Arial" w:cs="Arial"/>
          <w:b/>
          <w:bCs/>
          <w:color w:val="000000"/>
        </w:rPr>
      </w:pPr>
      <w:r>
        <w:rPr>
          <w:rFonts w:ascii="Arial" w:hAnsi="Arial" w:cs="Arial"/>
          <w:b/>
          <w:bCs/>
          <w:color w:val="000000"/>
        </w:rPr>
        <w:br w:type="page"/>
      </w:r>
    </w:p>
    <w:p w14:paraId="681C5380" w14:textId="077E72DF" w:rsidR="00D90439" w:rsidRPr="00312D08" w:rsidRDefault="006948CA" w:rsidP="00D90439">
      <w:pPr>
        <w:suppressAutoHyphens w:val="0"/>
        <w:spacing w:after="0"/>
        <w:jc w:val="both"/>
        <w:rPr>
          <w:rFonts w:ascii="Arial" w:hAnsi="Arial" w:cs="Arial"/>
          <w:b/>
          <w:color w:val="000000"/>
        </w:rPr>
      </w:pPr>
      <w:r>
        <w:rPr>
          <w:rFonts w:ascii="Arial" w:hAnsi="Arial" w:cs="Arial"/>
          <w:b/>
          <w:color w:val="000000"/>
        </w:rPr>
        <w:lastRenderedPageBreak/>
        <w:t xml:space="preserve">7. </w:t>
      </w:r>
      <w:r w:rsidR="00D90439" w:rsidRPr="00312D08">
        <w:rPr>
          <w:rFonts w:ascii="Arial" w:hAnsi="Arial" w:cs="Arial"/>
          <w:b/>
          <w:color w:val="000000"/>
        </w:rPr>
        <w:t>ZAKRES PRZEDMIOTU ZAMÓWIENIA.</w:t>
      </w:r>
    </w:p>
    <w:p w14:paraId="21BC36C2" w14:textId="77777777" w:rsidR="00D90439" w:rsidRPr="00312D08" w:rsidRDefault="00D90439" w:rsidP="00D90439">
      <w:pPr>
        <w:suppressAutoHyphens w:val="0"/>
        <w:spacing w:after="0"/>
        <w:jc w:val="both"/>
        <w:rPr>
          <w:rFonts w:ascii="Arial" w:hAnsi="Arial" w:cs="Arial"/>
          <w:color w:val="000000"/>
        </w:rPr>
      </w:pPr>
      <w:r w:rsidRPr="00312D08">
        <w:rPr>
          <w:rFonts w:ascii="Arial" w:hAnsi="Arial" w:cs="Arial"/>
          <w:color w:val="000000"/>
        </w:rPr>
        <w:t xml:space="preserve">Planowany przedmiot zamówienia obejmuje wykonanie wielobranżowej dokumentacji projektowo-kosztorysowej oraz uzyskanie decyzji pozwolenia na budowę inwestycji polegającej na budowie budynku usługowego oświatowego szklarni edukacyjnej (naukowo-badawczej) wraz z niezbędną infrastrukturą techniczną na terenie zespołu budynków przy </w:t>
      </w:r>
      <w:r>
        <w:rPr>
          <w:rFonts w:ascii="Arial" w:hAnsi="Arial" w:cs="Arial"/>
          <w:color w:val="000000"/>
        </w:rPr>
        <w:br/>
      </w:r>
      <w:r w:rsidRPr="00312D08">
        <w:rPr>
          <w:rFonts w:ascii="Arial" w:hAnsi="Arial" w:cs="Arial"/>
          <w:color w:val="000000"/>
        </w:rPr>
        <w:t>ul. Suchej 7-9 w Bydgoszczy, w tym:</w:t>
      </w:r>
    </w:p>
    <w:p w14:paraId="4C8D8179" w14:textId="77777777" w:rsidR="00D90439" w:rsidRPr="00312D08" w:rsidRDefault="00D90439" w:rsidP="00D90439">
      <w:pPr>
        <w:suppressAutoHyphens w:val="0"/>
        <w:spacing w:after="0"/>
        <w:jc w:val="both"/>
        <w:rPr>
          <w:rFonts w:ascii="Arial" w:hAnsi="Arial" w:cs="Arial"/>
          <w:color w:val="000000"/>
        </w:rPr>
      </w:pPr>
    </w:p>
    <w:p w14:paraId="6BACE65B"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Wykonanie podkładu geodezyjnego do celów projektowych (matrycy) opracowanego przez uprawnionego geodetę</w:t>
      </w:r>
      <w:r w:rsidRPr="00312D08">
        <w:rPr>
          <w:rFonts w:ascii="Arial" w:hAnsi="Arial" w:cs="Arial"/>
          <w:i/>
          <w:color w:val="000000"/>
        </w:rPr>
        <w:t xml:space="preserve"> (</w:t>
      </w:r>
      <w:r w:rsidRPr="00312D08">
        <w:rPr>
          <w:rFonts w:ascii="Arial" w:hAnsi="Arial" w:cs="Arial"/>
          <w:color w:val="000000"/>
        </w:rPr>
        <w:t>wersja papierowa: 2 egz., na nośniku elektronicznym: 2 egz.),</w:t>
      </w:r>
    </w:p>
    <w:p w14:paraId="30963F55" w14:textId="3EA38A74" w:rsidR="00D90439" w:rsidRPr="006B2758" w:rsidRDefault="00D90439" w:rsidP="00FE2333">
      <w:pPr>
        <w:numPr>
          <w:ilvl w:val="0"/>
          <w:numId w:val="3"/>
        </w:numPr>
        <w:suppressAutoHyphens w:val="0"/>
        <w:spacing w:after="0"/>
        <w:ind w:left="360" w:hanging="397"/>
        <w:jc w:val="both"/>
        <w:rPr>
          <w:rFonts w:ascii="Arial" w:hAnsi="Arial" w:cs="Arial"/>
          <w:color w:val="000000"/>
        </w:rPr>
      </w:pPr>
      <w:r w:rsidRPr="006B2758">
        <w:rPr>
          <w:rFonts w:ascii="Arial" w:hAnsi="Arial" w:cs="Arial"/>
          <w:color w:val="000000"/>
        </w:rPr>
        <w:t>Wykonanie Koncepcji architektonicznej funkcjonalno-przestrzennej do zatwierdzenia przez Zamawiającego w tym docelowego Użytkownika projektowanego obiektu</w:t>
      </w:r>
      <w:r w:rsidR="006B2758" w:rsidRPr="006B2758">
        <w:rPr>
          <w:rFonts w:ascii="Arial" w:hAnsi="Arial" w:cs="Arial"/>
          <w:color w:val="000000"/>
        </w:rPr>
        <w:t xml:space="preserve"> oraz </w:t>
      </w:r>
      <w:r w:rsidR="006B2758">
        <w:rPr>
          <w:rFonts w:ascii="Arial" w:hAnsi="Arial" w:cs="Arial"/>
          <w:color w:val="000000"/>
          <w:lang w:eastAsia="pl-PL"/>
        </w:rPr>
        <w:t>w</w:t>
      </w:r>
      <w:r w:rsidRPr="006B2758">
        <w:rPr>
          <w:rFonts w:ascii="Arial" w:hAnsi="Arial" w:cs="Arial"/>
          <w:color w:val="000000"/>
          <w:lang w:eastAsia="pl-PL"/>
        </w:rPr>
        <w:t xml:space="preserve">ykonanie wizualizacji </w:t>
      </w:r>
      <w:r w:rsidR="006B2758">
        <w:rPr>
          <w:rFonts w:ascii="Arial" w:hAnsi="Arial" w:cs="Arial"/>
          <w:color w:val="000000"/>
          <w:lang w:eastAsia="pl-PL"/>
        </w:rPr>
        <w:t xml:space="preserve">koncepcji </w:t>
      </w:r>
      <w:r w:rsidRPr="006B2758">
        <w:rPr>
          <w:rFonts w:ascii="Arial" w:hAnsi="Arial" w:cs="Arial"/>
          <w:color w:val="000000"/>
          <w:lang w:eastAsia="pl-PL"/>
        </w:rPr>
        <w:t xml:space="preserve">budynku – minimum po 4 ujęcia zewnętrzne dla projektowanego budynku </w:t>
      </w:r>
      <w:r w:rsidRPr="006B2758">
        <w:rPr>
          <w:rFonts w:ascii="Arial" w:hAnsi="Arial" w:cs="Arial"/>
          <w:i/>
          <w:color w:val="000000"/>
        </w:rPr>
        <w:t>(</w:t>
      </w:r>
      <w:r w:rsidRPr="006B2758">
        <w:rPr>
          <w:rFonts w:ascii="Arial" w:hAnsi="Arial" w:cs="Arial"/>
          <w:color w:val="000000"/>
        </w:rPr>
        <w:t>wersja papierowa: 5 egz., na nośniku elektronicznym: 2 egz., z rozszerzeniem JPG o rozdzielczości min. 1980x1080 pikseli)</w:t>
      </w:r>
      <w:r w:rsidRPr="006B2758">
        <w:rPr>
          <w:rFonts w:ascii="Arial" w:hAnsi="Arial" w:cs="Arial"/>
          <w:i/>
          <w:color w:val="000000"/>
        </w:rPr>
        <w:t>,</w:t>
      </w:r>
    </w:p>
    <w:p w14:paraId="0F086C29" w14:textId="17007F9A" w:rsidR="00D90439" w:rsidRPr="006B2758" w:rsidRDefault="00D90439" w:rsidP="006B2758">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Wykonanie projektu zagospodarowania terenu (PZT) oraz wielobranżowego projektu architektoniczno-budowlanego (PAB) wraz z kompletem opinii, uzgodnień i sprawdzeń rozwiązań projektowych w zakresie wynikającym z przepisów (uzgodniony m.in. z ………</w:t>
      </w:r>
      <w:r w:rsidRPr="00312D08">
        <w:rPr>
          <w:rFonts w:ascii="Arial" w:hAnsi="Arial" w:cs="Arial"/>
          <w:i/>
          <w:color w:val="000000"/>
        </w:rPr>
        <w:t>)</w:t>
      </w:r>
      <w:r w:rsidRPr="00312D08">
        <w:rPr>
          <w:rFonts w:ascii="Arial" w:hAnsi="Arial" w:cs="Arial"/>
          <w:color w:val="000000"/>
        </w:rPr>
        <w:t>, wymaganych do złożenia wniosku o wydanie pozwolenia na budowę i jego uzyskania przez Zamawiającego</w:t>
      </w:r>
      <w:r w:rsidR="006B2758">
        <w:rPr>
          <w:rFonts w:ascii="Arial" w:hAnsi="Arial" w:cs="Arial"/>
          <w:color w:val="000000"/>
        </w:rPr>
        <w:t xml:space="preserve"> </w:t>
      </w:r>
      <w:r w:rsidR="006B2758" w:rsidRPr="006B2758">
        <w:rPr>
          <w:rFonts w:ascii="Arial" w:hAnsi="Arial" w:cs="Arial"/>
          <w:color w:val="000000"/>
        </w:rPr>
        <w:t xml:space="preserve">oraz </w:t>
      </w:r>
      <w:r w:rsidR="006B2758">
        <w:rPr>
          <w:rFonts w:ascii="Arial" w:hAnsi="Arial" w:cs="Arial"/>
          <w:color w:val="000000"/>
          <w:lang w:eastAsia="pl-PL"/>
        </w:rPr>
        <w:t>w</w:t>
      </w:r>
      <w:r w:rsidR="006B2758" w:rsidRPr="006B2758">
        <w:rPr>
          <w:rFonts w:ascii="Arial" w:hAnsi="Arial" w:cs="Arial"/>
          <w:color w:val="000000"/>
          <w:lang w:eastAsia="pl-PL"/>
        </w:rPr>
        <w:t xml:space="preserve">ykonanie wizualizacji </w:t>
      </w:r>
      <w:r w:rsidR="006B2758">
        <w:rPr>
          <w:rFonts w:ascii="Arial" w:hAnsi="Arial" w:cs="Arial"/>
          <w:color w:val="000000"/>
          <w:lang w:eastAsia="pl-PL"/>
        </w:rPr>
        <w:t xml:space="preserve">ostatecznej wersji projektowanego </w:t>
      </w:r>
      <w:r w:rsidR="006B2758" w:rsidRPr="006B2758">
        <w:rPr>
          <w:rFonts w:ascii="Arial" w:hAnsi="Arial" w:cs="Arial"/>
          <w:color w:val="000000"/>
          <w:lang w:eastAsia="pl-PL"/>
        </w:rPr>
        <w:t xml:space="preserve">budynku – minimum po 4 ujęcia zewnętrzne dla projektowanego budynku </w:t>
      </w:r>
      <w:r w:rsidR="006B2758" w:rsidRPr="006B2758">
        <w:rPr>
          <w:rFonts w:ascii="Arial" w:hAnsi="Arial" w:cs="Arial"/>
          <w:i/>
          <w:color w:val="000000"/>
        </w:rPr>
        <w:t>(</w:t>
      </w:r>
      <w:r w:rsidR="006B2758" w:rsidRPr="006B2758">
        <w:rPr>
          <w:rFonts w:ascii="Arial" w:hAnsi="Arial" w:cs="Arial"/>
          <w:color w:val="000000"/>
        </w:rPr>
        <w:t>wersja papierowa: 5 egz., na nośniku elektronicznym: 2 egz., z rozszerzeniem JPG o rozdzielczości min. 1980x1080 pikseli)</w:t>
      </w:r>
      <w:r w:rsidRPr="006B2758">
        <w:rPr>
          <w:rFonts w:ascii="Arial" w:hAnsi="Arial" w:cs="Arial"/>
          <w:color w:val="000000"/>
        </w:rPr>
        <w:t>. Ponadto, projekt budowlany musi uwzględniać wszystkie zalecenia i rozwiązania wynikające z uzyskanego przez Wykonawcę uzgodnienia w zakresie rozwiązań higieniczno-sanitarnych oraz ochrony przeciwpożarowej (wersja papierowa (branże instalacyjne w wersji kolorowej): 5 egz., na nośniku elektronicznym: 2 egz. z tym, że do odczytu z rozszerzeniem .PDF; oraz do edycji - pliki rysunków w formacie elektronicznym .dwg),</w:t>
      </w:r>
    </w:p>
    <w:p w14:paraId="512A10EC"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 xml:space="preserve">Wykonanie wielobranżowego projektu technicznego (PT) uzgodnionego m.in. z: Komunalnym Przedsiębiorstwem Energetyki Cieplnej Sp. z o.o. w Bydgoszczy </w:t>
      </w:r>
      <w:r w:rsidRPr="00312D08">
        <w:rPr>
          <w:rFonts w:ascii="Arial" w:hAnsi="Arial" w:cs="Arial"/>
          <w:i/>
          <w:color w:val="000000"/>
        </w:rPr>
        <w:t>(KPEC)</w:t>
      </w:r>
      <w:r w:rsidRPr="00312D08">
        <w:rPr>
          <w:rFonts w:ascii="Arial" w:hAnsi="Arial" w:cs="Arial"/>
          <w:color w:val="000000"/>
        </w:rPr>
        <w:t xml:space="preserve"> - projekt techniczny wewnętrznych instalacji c.o., ciepła technologicznego i ciepłej wody użytkowej, węzła cieplnego i Aparatury Kontrolno Pomiarowej i Automatyki </w:t>
      </w:r>
      <w:r w:rsidRPr="00312D08">
        <w:rPr>
          <w:rFonts w:ascii="Arial" w:hAnsi="Arial" w:cs="Arial"/>
          <w:i/>
          <w:color w:val="000000"/>
        </w:rPr>
        <w:t>(AKPiA)</w:t>
      </w:r>
      <w:r w:rsidRPr="00312D08">
        <w:rPr>
          <w:rFonts w:ascii="Arial" w:hAnsi="Arial" w:cs="Arial"/>
          <w:color w:val="000000"/>
        </w:rPr>
        <w:t xml:space="preserve">, Spółką ENEA Operator Sp. Z o. o. – w zakresie zgodności z warunkami przyłączenia </w:t>
      </w:r>
      <w:r w:rsidRPr="00312D08">
        <w:rPr>
          <w:rFonts w:ascii="Arial" w:hAnsi="Arial" w:cs="Arial"/>
          <w:color w:val="000000"/>
        </w:rPr>
        <w:br/>
        <w:t>(w przypadku konieczności zmiany mocy przyłączeniowej związanej z wykonaniem dokumentacji projektowej obiektu) w zakresie koniecznym do realizacji inwestycji budowlanych (wersja papierowa - branże instalacyjne w wersji kolorowej: 5 egz., na nośniku elektronicznym: 2 egz. z tym, że do odczytu z rozszerzeniem PDF; do edycji pliki rysunków w formacie edytowalnym .dwg</w:t>
      </w:r>
      <w:r w:rsidRPr="00312D08">
        <w:rPr>
          <w:rFonts w:ascii="Arial" w:hAnsi="Arial" w:cs="Arial"/>
          <w:i/>
          <w:color w:val="000000"/>
        </w:rPr>
        <w:t>),</w:t>
      </w:r>
    </w:p>
    <w:p w14:paraId="55D81822" w14:textId="26876662" w:rsidR="00D90439" w:rsidRPr="00312D08" w:rsidRDefault="00D90439" w:rsidP="00D90439">
      <w:pPr>
        <w:numPr>
          <w:ilvl w:val="0"/>
          <w:numId w:val="3"/>
        </w:numPr>
        <w:suppressAutoHyphens w:val="0"/>
        <w:spacing w:after="0"/>
        <w:ind w:left="360" w:hanging="397"/>
        <w:jc w:val="both"/>
        <w:rPr>
          <w:rFonts w:ascii="Arial" w:hAnsi="Arial" w:cs="Arial"/>
          <w:iCs/>
          <w:color w:val="000000"/>
        </w:rPr>
      </w:pPr>
      <w:r w:rsidRPr="00312D08">
        <w:rPr>
          <w:rFonts w:ascii="Arial" w:hAnsi="Arial" w:cs="Arial"/>
          <w:iCs/>
          <w:color w:val="000000"/>
        </w:rPr>
        <w:t>Wykonanie projekt</w:t>
      </w:r>
      <w:r w:rsidR="006B2758">
        <w:rPr>
          <w:rFonts w:ascii="Arial" w:hAnsi="Arial" w:cs="Arial"/>
          <w:iCs/>
          <w:color w:val="000000"/>
        </w:rPr>
        <w:t>u</w:t>
      </w:r>
      <w:r w:rsidRPr="00312D08">
        <w:rPr>
          <w:rFonts w:ascii="Arial" w:hAnsi="Arial" w:cs="Arial"/>
          <w:iCs/>
          <w:color w:val="000000"/>
        </w:rPr>
        <w:t xml:space="preserve"> techniczn</w:t>
      </w:r>
      <w:r w:rsidR="006B2758">
        <w:rPr>
          <w:rFonts w:ascii="Arial" w:hAnsi="Arial" w:cs="Arial"/>
          <w:iCs/>
          <w:color w:val="000000"/>
        </w:rPr>
        <w:t>ego</w:t>
      </w:r>
      <w:r w:rsidRPr="00312D08">
        <w:rPr>
          <w:rFonts w:ascii="Arial" w:hAnsi="Arial" w:cs="Arial"/>
          <w:iCs/>
          <w:color w:val="000000"/>
        </w:rPr>
        <w:t xml:space="preserve"> przebudowy głównej rozdzielni elektrycznej dla zespołu budynków zlokalizowanej w budynku „D” - dla zespołu istniejących budynków A, B, C, D oraz projektowanej szklarni na ww. terenie (zgodnie z warunkami technicznymi gestora sieci elektroenergetycznej ENEA Operator - Rejon Energetyczny Bydgoszcz);</w:t>
      </w:r>
    </w:p>
    <w:p w14:paraId="5E22A77E" w14:textId="77777777" w:rsidR="00D90439" w:rsidRPr="00312D08" w:rsidRDefault="00D90439" w:rsidP="00D90439">
      <w:pPr>
        <w:numPr>
          <w:ilvl w:val="0"/>
          <w:numId w:val="3"/>
        </w:numPr>
        <w:suppressAutoHyphens w:val="0"/>
        <w:spacing w:after="0"/>
        <w:ind w:left="360" w:hanging="397"/>
        <w:jc w:val="both"/>
        <w:rPr>
          <w:rFonts w:ascii="Arial" w:hAnsi="Arial" w:cs="Arial"/>
          <w:iCs/>
          <w:color w:val="000000"/>
        </w:rPr>
      </w:pPr>
      <w:r w:rsidRPr="00312D08">
        <w:rPr>
          <w:rFonts w:ascii="Arial" w:hAnsi="Arial" w:cs="Arial"/>
          <w:iCs/>
          <w:color w:val="000000"/>
        </w:rPr>
        <w:t>Wykonanie projektu technologicznego dla budynku szklarni edukacyjnej naukowo-badawczej;</w:t>
      </w:r>
    </w:p>
    <w:p w14:paraId="72807020"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Wykonanie przedmiarów robót budowlanych i kosztorysów inwestorskich poszczególnych branż wraz ze zbiorczym zestawieniem kosztów (ZZK); (wersja papierowa: 2 egz., na nośniku elektronicznym: 2 egz., do odczytu z rozszerzeniem .PDF oraz w wersji .ath)</w:t>
      </w:r>
      <w:r w:rsidRPr="00312D08">
        <w:rPr>
          <w:rFonts w:ascii="Arial" w:hAnsi="Arial" w:cs="Arial"/>
          <w:i/>
          <w:color w:val="000000"/>
        </w:rPr>
        <w:t>,</w:t>
      </w:r>
    </w:p>
    <w:p w14:paraId="445A7648"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 xml:space="preserve">Wykonanie specyfikacji technicznych wykonania i odbioru robót budowlanych ze szczegółowym opisem projektowanych materiałów budowlanych dla poszczególnych </w:t>
      </w:r>
      <w:r w:rsidRPr="00312D08">
        <w:rPr>
          <w:rFonts w:ascii="Arial" w:hAnsi="Arial" w:cs="Arial"/>
          <w:color w:val="000000"/>
        </w:rPr>
        <w:lastRenderedPageBreak/>
        <w:t xml:space="preserve">branż wraz z podaniem kryteriów równoważności zastosowanych wyrobów budowlanych </w:t>
      </w:r>
      <w:r w:rsidRPr="00312D08">
        <w:rPr>
          <w:rFonts w:ascii="Arial" w:hAnsi="Arial" w:cs="Arial"/>
          <w:i/>
          <w:color w:val="000000"/>
        </w:rPr>
        <w:t>(STWOiR)</w:t>
      </w:r>
      <w:r w:rsidRPr="00312D08">
        <w:rPr>
          <w:rFonts w:ascii="Arial" w:hAnsi="Arial" w:cs="Arial"/>
          <w:color w:val="000000"/>
        </w:rPr>
        <w:t xml:space="preserve"> (wersja papierowa: 4 egz., na nośniku elektronicznym: 2 egz., do odczytu z rozszerzeniem .PDF),</w:t>
      </w:r>
    </w:p>
    <w:p w14:paraId="5D788F55"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Uzyskanie wymaganych uzgodnień i niezbędnych warunków technicznych z gestorami sieci koniecznych do wykonania przedmiotowego zadania, w tym m.in. MWiK, ENEA, KPEC, ZDMiKP,</w:t>
      </w:r>
    </w:p>
    <w:p w14:paraId="751F8E49"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przygotowanie dokumentów i uzgodnień niezbędnych do uzyskania przez Zamawiającego stosownych decyzji administracyjnych (wersje papierowe – 2 egz. na nośniku elektronicznym: 2 egz.)</w:t>
      </w:r>
      <w:r w:rsidRPr="00312D08">
        <w:rPr>
          <w:rFonts w:ascii="Arial" w:hAnsi="Arial" w:cs="Arial"/>
          <w:i/>
          <w:color w:val="000000"/>
        </w:rPr>
        <w:t>,</w:t>
      </w:r>
    </w:p>
    <w:p w14:paraId="56A281A0" w14:textId="77777777" w:rsidR="00D90439" w:rsidRPr="00312D08" w:rsidRDefault="00D90439" w:rsidP="00D90439">
      <w:pPr>
        <w:numPr>
          <w:ilvl w:val="0"/>
          <w:numId w:val="3"/>
        </w:numPr>
        <w:suppressAutoHyphens w:val="0"/>
        <w:spacing w:after="0"/>
        <w:ind w:left="360" w:hanging="397"/>
        <w:jc w:val="both"/>
        <w:rPr>
          <w:rFonts w:ascii="Arial" w:hAnsi="Arial" w:cs="Arial"/>
          <w:color w:val="000000"/>
        </w:rPr>
      </w:pPr>
      <w:r w:rsidRPr="00312D08">
        <w:rPr>
          <w:rFonts w:ascii="Arial" w:hAnsi="Arial" w:cs="Arial"/>
          <w:color w:val="000000"/>
        </w:rPr>
        <w:t>wykonanie projektu instrukcji obsługi i użytkowania nowych urządzeń, stanowiących podstawę prawidłowej eksploatacji obiektu,</w:t>
      </w:r>
    </w:p>
    <w:p w14:paraId="3353C1C0" w14:textId="77777777" w:rsidR="00D90439" w:rsidRPr="00312D08" w:rsidRDefault="00D90439" w:rsidP="00D90439">
      <w:pPr>
        <w:numPr>
          <w:ilvl w:val="0"/>
          <w:numId w:val="3"/>
        </w:numPr>
        <w:suppressAutoHyphens w:val="0"/>
        <w:spacing w:after="0"/>
        <w:ind w:left="360" w:hanging="397"/>
        <w:jc w:val="both"/>
        <w:rPr>
          <w:rFonts w:ascii="Arial" w:hAnsi="Arial" w:cs="Arial"/>
        </w:rPr>
      </w:pPr>
      <w:r w:rsidRPr="00312D08">
        <w:rPr>
          <w:rFonts w:ascii="Arial" w:hAnsi="Arial" w:cs="Arial"/>
          <w:color w:val="000000"/>
        </w:rPr>
        <w:t>wykonanie projektu instrukcji bezpieczeństwa pożarowego (wersja papierowa: 4 egz., na nośniku elektronicznym: 2 egz., do odczytu – z rozszerzeniem .PDF)</w:t>
      </w:r>
      <w:r w:rsidRPr="00312D08">
        <w:rPr>
          <w:rFonts w:ascii="Arial" w:hAnsi="Arial" w:cs="Arial"/>
          <w:iCs/>
          <w:color w:val="000000"/>
        </w:rPr>
        <w:t>;</w:t>
      </w:r>
    </w:p>
    <w:p w14:paraId="2F3CA86F" w14:textId="77777777" w:rsidR="00D90439" w:rsidRDefault="00D90439" w:rsidP="00D90439">
      <w:pPr>
        <w:numPr>
          <w:ilvl w:val="0"/>
          <w:numId w:val="3"/>
        </w:numPr>
        <w:suppressAutoHyphens w:val="0"/>
        <w:spacing w:after="0"/>
        <w:ind w:left="360" w:hanging="397"/>
        <w:jc w:val="both"/>
        <w:rPr>
          <w:rFonts w:ascii="Arial" w:hAnsi="Arial" w:cs="Arial"/>
        </w:rPr>
      </w:pPr>
      <w:r w:rsidRPr="00312D08">
        <w:rPr>
          <w:rFonts w:ascii="Arial" w:hAnsi="Arial" w:cs="Arial"/>
          <w:lang w:eastAsia="en-US"/>
        </w:rPr>
        <w:t xml:space="preserve">Wykonawca przeniesie na Zamawiającego autorskie prawa majątkowe, </w:t>
      </w:r>
      <w:r w:rsidRPr="00312D08">
        <w:rPr>
          <w:rFonts w:ascii="Arial" w:hAnsi="Arial" w:cs="Arial"/>
        </w:rPr>
        <w:t xml:space="preserve">nieograniczone czasowo </w:t>
      </w:r>
      <w:r w:rsidRPr="00312D08">
        <w:rPr>
          <w:rFonts w:ascii="Arial" w:hAnsi="Arial" w:cs="Arial"/>
          <w:lang w:eastAsia="en-US"/>
        </w:rPr>
        <w:t>do projektów wykonanych na podstawie Umowy, na wszystkich znanych w dniu zawarcia Umowy polach eksploatacji,</w:t>
      </w:r>
    </w:p>
    <w:p w14:paraId="45168151" w14:textId="77777777" w:rsidR="00D90439" w:rsidRPr="00312D08" w:rsidRDefault="00D90439" w:rsidP="00D90439">
      <w:pPr>
        <w:numPr>
          <w:ilvl w:val="0"/>
          <w:numId w:val="3"/>
        </w:numPr>
        <w:suppressAutoHyphens w:val="0"/>
        <w:spacing w:after="0"/>
        <w:ind w:left="360" w:hanging="397"/>
        <w:jc w:val="both"/>
        <w:rPr>
          <w:rFonts w:ascii="Arial" w:hAnsi="Arial" w:cs="Arial"/>
        </w:rPr>
      </w:pPr>
      <w:r w:rsidRPr="00312D08">
        <w:rPr>
          <w:rFonts w:ascii="Arial" w:hAnsi="Arial" w:cs="Arial"/>
        </w:rPr>
        <w:t>pełnienie nadzoru autorskiego w trakcie realizacji rzeczowej inwestycji. Do sprawowania nadzoru autorskiego Wykonawca pisemnie wyznaczy autorów dokumentacji imiennie oznaczonych w danym projekcie;</w:t>
      </w:r>
    </w:p>
    <w:p w14:paraId="0B6BD5D9" w14:textId="77777777" w:rsidR="00D90439" w:rsidRPr="00312D08" w:rsidRDefault="00D90439" w:rsidP="00D90439">
      <w:pPr>
        <w:numPr>
          <w:ilvl w:val="0"/>
          <w:numId w:val="3"/>
        </w:numPr>
        <w:suppressAutoHyphens w:val="0"/>
        <w:spacing w:after="0"/>
        <w:ind w:left="360" w:hanging="397"/>
        <w:jc w:val="both"/>
        <w:rPr>
          <w:rFonts w:ascii="Arial" w:hAnsi="Arial" w:cs="Arial"/>
        </w:rPr>
      </w:pPr>
      <w:r w:rsidRPr="00835D64">
        <w:rPr>
          <w:rFonts w:ascii="Arial" w:hAnsi="Arial" w:cs="Arial"/>
        </w:rPr>
        <w:t>Wykonawca w ramach wykonania umowy zobowiązany jest do udzielenia na żądanie Zamawiającego i w terminie przez niego wyznaczonym wyjaśnień wątpliwości dotyczących dokumentacji i zawartych w niej rozwiązań, w tym w odpowiedzi na pytania zgłoszone przez wykonawców w toku postępowania o udzielenie zamówienia na realizację przedmiotowej inwestycji w oparciu o dokumentację projektową</w:t>
      </w:r>
      <w:r>
        <w:rPr>
          <w:rFonts w:ascii="Arial" w:hAnsi="Arial" w:cs="Arial"/>
        </w:rPr>
        <w:t>.</w:t>
      </w:r>
    </w:p>
    <w:p w14:paraId="42F79C01" w14:textId="77777777" w:rsidR="00D90439" w:rsidRPr="00312D08" w:rsidRDefault="00D90439" w:rsidP="00D90439">
      <w:pPr>
        <w:suppressAutoHyphens w:val="0"/>
        <w:spacing w:after="0"/>
        <w:jc w:val="both"/>
        <w:rPr>
          <w:rFonts w:ascii="Arial" w:hAnsi="Arial" w:cs="Arial"/>
          <w:color w:val="000000"/>
          <w:u w:val="single"/>
        </w:rPr>
      </w:pPr>
    </w:p>
    <w:p w14:paraId="3028B8B7" w14:textId="77777777" w:rsidR="00D90439" w:rsidRPr="00312D08" w:rsidRDefault="00D90439" w:rsidP="00D90439">
      <w:pPr>
        <w:pStyle w:val="Bezodstpw"/>
        <w:spacing w:line="276" w:lineRule="auto"/>
        <w:jc w:val="both"/>
        <w:rPr>
          <w:rFonts w:ascii="Arial" w:hAnsi="Arial" w:cs="Arial"/>
        </w:rPr>
      </w:pPr>
      <w:r w:rsidRPr="00312D08">
        <w:rPr>
          <w:rFonts w:ascii="Arial" w:hAnsi="Arial" w:cs="Arial"/>
        </w:rPr>
        <w:t xml:space="preserve">Podane powyżej uzgodnienia nie stanowią katalogu zamkniętego i nie zwalniają Wykonawcy </w:t>
      </w:r>
      <w:r w:rsidRPr="00312D08">
        <w:rPr>
          <w:rFonts w:ascii="Arial" w:hAnsi="Arial" w:cs="Arial"/>
        </w:rPr>
        <w:br/>
        <w:t>z konieczności uzyskania uzgodnień wynikających z wymagań prowadzonego przez właściwy urząd postępowania administracyjnego oraz niezbędnych do dokonania odbioru robót budowlanych wykonanych na bazie przedmiotu zamówienia, które należy uzyskać na etapie projektowym.</w:t>
      </w:r>
    </w:p>
    <w:p w14:paraId="254322F8" w14:textId="77777777" w:rsidR="00D90439" w:rsidRPr="00312D08" w:rsidRDefault="00D90439" w:rsidP="00D90439">
      <w:pPr>
        <w:pStyle w:val="Bezodstpw"/>
        <w:jc w:val="both"/>
        <w:rPr>
          <w:rFonts w:ascii="Arial" w:hAnsi="Arial" w:cs="Arial"/>
          <w:color w:val="FF0000"/>
        </w:rPr>
      </w:pPr>
    </w:p>
    <w:p w14:paraId="1BA13972" w14:textId="36550C11" w:rsidR="00D90439" w:rsidRPr="00312D08" w:rsidRDefault="00D90439" w:rsidP="00D90439">
      <w:pPr>
        <w:pStyle w:val="Bezodstpw"/>
        <w:spacing w:line="276" w:lineRule="auto"/>
        <w:jc w:val="both"/>
        <w:rPr>
          <w:rFonts w:ascii="Arial" w:hAnsi="Arial" w:cs="Arial"/>
          <w:color w:val="000000"/>
          <w:lang w:eastAsia="pl-PL"/>
        </w:rPr>
      </w:pPr>
      <w:r w:rsidRPr="00312D08">
        <w:rPr>
          <w:rFonts w:ascii="Arial" w:hAnsi="Arial" w:cs="Arial"/>
          <w:color w:val="000000"/>
        </w:rPr>
        <w:t xml:space="preserve">Przedmiot zamówienia obejmuje również wykonanie innych opracowań, których konieczność wykonania ujawni się w fazie projektowania, niezbędnych do prawidłowego wykonania dokumentacji projektowo-kosztorysowej oraz do prawidłowego w oparciu o ww. dokumentację wykonania robót budowlanych i uzyskania pozwolenia na użytkowanie (wersja papierowa: </w:t>
      </w:r>
      <w:r w:rsidR="005A0865">
        <w:rPr>
          <w:rFonts w:ascii="Arial" w:hAnsi="Arial" w:cs="Arial"/>
          <w:color w:val="000000"/>
        </w:rPr>
        <w:br/>
      </w:r>
      <w:r w:rsidRPr="00312D08">
        <w:rPr>
          <w:rFonts w:ascii="Arial" w:hAnsi="Arial" w:cs="Arial"/>
          <w:color w:val="000000"/>
        </w:rPr>
        <w:t>5 egz., na nośniku elektronicznym: 2 egz.)</w:t>
      </w:r>
      <w:r w:rsidRPr="00312D08">
        <w:rPr>
          <w:rFonts w:ascii="Arial" w:hAnsi="Arial" w:cs="Arial"/>
          <w:color w:val="000000"/>
          <w:lang w:eastAsia="pl-PL"/>
        </w:rPr>
        <w:t>.</w:t>
      </w:r>
    </w:p>
    <w:p w14:paraId="1C87BC5F" w14:textId="6AE4CC00" w:rsidR="00B037E0" w:rsidRDefault="00B037E0">
      <w:pPr>
        <w:suppressAutoHyphens w:val="0"/>
        <w:spacing w:after="160" w:line="259" w:lineRule="auto"/>
        <w:rPr>
          <w:rFonts w:ascii="Arial" w:hAnsi="Arial" w:cs="Arial"/>
          <w:b/>
          <w:bCs/>
          <w:color w:val="000000"/>
        </w:rPr>
      </w:pPr>
      <w:r>
        <w:rPr>
          <w:rFonts w:ascii="Arial" w:hAnsi="Arial" w:cs="Arial"/>
          <w:b/>
          <w:bCs/>
          <w:color w:val="000000"/>
        </w:rPr>
        <w:br w:type="page"/>
      </w:r>
    </w:p>
    <w:p w14:paraId="57E86695" w14:textId="18EA9396" w:rsidR="00F23AA7" w:rsidRPr="00312D08" w:rsidRDefault="006948CA" w:rsidP="00ED56B9">
      <w:pPr>
        <w:suppressAutoHyphens w:val="0"/>
        <w:spacing w:after="160"/>
        <w:rPr>
          <w:rFonts w:ascii="Arial" w:hAnsi="Arial" w:cs="Arial"/>
        </w:rPr>
      </w:pPr>
      <w:r>
        <w:rPr>
          <w:rFonts w:ascii="Arial" w:hAnsi="Arial" w:cs="Arial"/>
          <w:b/>
          <w:bCs/>
          <w:color w:val="000000"/>
        </w:rPr>
        <w:lastRenderedPageBreak/>
        <w:t xml:space="preserve">8. </w:t>
      </w:r>
      <w:r w:rsidR="00D25A85" w:rsidRPr="00312D08">
        <w:rPr>
          <w:rFonts w:ascii="Arial" w:hAnsi="Arial" w:cs="Arial"/>
          <w:b/>
          <w:bCs/>
          <w:color w:val="000000"/>
        </w:rPr>
        <w:t>OPIS STANU ISTNIEJĄCEJ NIERUCHOMOŚCI I DOKUMENTACJA FOTOGRAFICZNA</w:t>
      </w:r>
    </w:p>
    <w:p w14:paraId="09B44CAE" w14:textId="2814D8AD" w:rsidR="00F23AA7" w:rsidRPr="00312D08" w:rsidRDefault="00F23AA7" w:rsidP="00526907">
      <w:pPr>
        <w:autoSpaceDE w:val="0"/>
        <w:autoSpaceDN w:val="0"/>
        <w:adjustRightInd w:val="0"/>
        <w:spacing w:after="0"/>
        <w:jc w:val="both"/>
        <w:rPr>
          <w:rFonts w:ascii="Arial" w:hAnsi="Arial" w:cs="Arial"/>
        </w:rPr>
      </w:pPr>
      <w:r w:rsidRPr="00312D08">
        <w:rPr>
          <w:rFonts w:ascii="Arial" w:hAnsi="Arial" w:cs="Arial"/>
          <w:color w:val="000000"/>
        </w:rPr>
        <w:t xml:space="preserve">Teren nieruchomości </w:t>
      </w:r>
      <w:r w:rsidRPr="00312D08">
        <w:rPr>
          <w:rFonts w:ascii="Arial" w:hAnsi="Arial" w:cs="Arial"/>
        </w:rPr>
        <w:t xml:space="preserve">dz. nr ew. 2/29, 3/10, 4/10; obręb 0250; jednostka ewidencyjna: Miasto Bydgoszcz; oraz część dz. nr ew. 86/5; obręb 0337; jednostka ewidencyjna: Miasto Bydgoszcz – od strony stacji transformatorowej ENEA Operator Sp. z o.o.; stanowiących nieruchomość zabudowaną przy ul. </w:t>
      </w:r>
      <w:r w:rsidR="00B46C6F" w:rsidRPr="00312D08">
        <w:rPr>
          <w:rFonts w:ascii="Arial" w:hAnsi="Arial" w:cs="Arial"/>
        </w:rPr>
        <w:t>Suchej 7-9</w:t>
      </w:r>
      <w:r w:rsidRPr="00312D08">
        <w:rPr>
          <w:rFonts w:ascii="Arial" w:hAnsi="Arial" w:cs="Arial"/>
        </w:rPr>
        <w:t xml:space="preserve"> w Bydgoszcz</w:t>
      </w:r>
      <w:r w:rsidR="00247AEA" w:rsidRPr="00312D08">
        <w:rPr>
          <w:rFonts w:ascii="Arial" w:hAnsi="Arial" w:cs="Arial"/>
        </w:rPr>
        <w:t>y</w:t>
      </w:r>
      <w:r w:rsidRPr="00312D08">
        <w:rPr>
          <w:rFonts w:ascii="Arial" w:hAnsi="Arial" w:cs="Arial"/>
        </w:rPr>
        <w:t>, województwo kujawsko-pomorskie. Właścicielem ww. nieruchomości jest Politechnika Bydgoska im. Jana i Jędrzeja Śniadeckich; al. Prof. S. Kaliskiego 7; 85-796 Bydgoszcz. Zabudowę stanowią budynki usługowe o funkcji edukacyjno-oświatowej, biurowej, gospodarczej i technicznej. Większość obiektów to parterowe pawilony bez podpiwniczenia kryte dachami płaskimi. Wyjątek stanowi częściowo podpiwniczony, dwukondygnacyjny budynek A zlokalizowany od strony południowo-wschodniej.</w:t>
      </w:r>
      <w:r w:rsidR="00D25A85" w:rsidRPr="00312D08">
        <w:rPr>
          <w:rFonts w:ascii="Arial" w:hAnsi="Arial" w:cs="Arial"/>
        </w:rPr>
        <w:t xml:space="preserve"> Obiekty na terenie zespołu budynków zasilane są w ciepło z węzła cieplnego zlokalizowanego  budynku B stanowiącego własność Politechniki Bydgoskiej podłączonego do miejskiej sieci ciepłowniczej</w:t>
      </w:r>
      <w:r w:rsidR="00A64D50" w:rsidRPr="00312D08">
        <w:rPr>
          <w:rFonts w:ascii="Arial" w:hAnsi="Arial" w:cs="Arial"/>
        </w:rPr>
        <w:t xml:space="preserve"> KPEC Bydgoszcz</w:t>
      </w:r>
      <w:r w:rsidR="00D25A85" w:rsidRPr="00312D08">
        <w:rPr>
          <w:rFonts w:ascii="Arial" w:hAnsi="Arial" w:cs="Arial"/>
        </w:rPr>
        <w:t xml:space="preserve">. Informacja o możliwości zasilania projektowanego budynku szklarni w ciepło </w:t>
      </w:r>
      <w:r w:rsidR="00A64D50" w:rsidRPr="00312D08">
        <w:rPr>
          <w:rFonts w:ascii="Arial" w:hAnsi="Arial" w:cs="Arial"/>
        </w:rPr>
        <w:t>z istniejącego węzła – w załączeniu.</w:t>
      </w:r>
    </w:p>
    <w:p w14:paraId="24E2C2EC" w14:textId="53ABC0A7" w:rsidR="00FF2EF7" w:rsidRPr="00312D08" w:rsidRDefault="00FF2EF7" w:rsidP="00526907">
      <w:pPr>
        <w:autoSpaceDE w:val="0"/>
        <w:autoSpaceDN w:val="0"/>
        <w:adjustRightInd w:val="0"/>
        <w:spacing w:after="0"/>
        <w:jc w:val="both"/>
        <w:rPr>
          <w:rFonts w:ascii="Arial" w:hAnsi="Arial" w:cs="Arial"/>
        </w:rPr>
      </w:pPr>
      <w:r w:rsidRPr="00312D08">
        <w:rPr>
          <w:rFonts w:ascii="Arial" w:hAnsi="Arial" w:cs="Arial"/>
        </w:rPr>
        <w:t>Zespół budynków przy ul. Suchej 7-9 w Bydgoszczy zasilan</w:t>
      </w:r>
      <w:r w:rsidR="006D0A50" w:rsidRPr="00312D08">
        <w:rPr>
          <w:rFonts w:ascii="Arial" w:hAnsi="Arial" w:cs="Arial"/>
        </w:rPr>
        <w:t>y</w:t>
      </w:r>
      <w:r w:rsidRPr="00312D08">
        <w:rPr>
          <w:rFonts w:ascii="Arial" w:hAnsi="Arial" w:cs="Arial"/>
        </w:rPr>
        <w:t xml:space="preserve"> </w:t>
      </w:r>
      <w:r w:rsidR="006D0A50" w:rsidRPr="00312D08">
        <w:rPr>
          <w:rFonts w:ascii="Arial" w:hAnsi="Arial" w:cs="Arial"/>
        </w:rPr>
        <w:t>jest</w:t>
      </w:r>
      <w:r w:rsidRPr="00312D08">
        <w:rPr>
          <w:rFonts w:ascii="Arial" w:hAnsi="Arial" w:cs="Arial"/>
        </w:rPr>
        <w:t xml:space="preserve"> w energi</w:t>
      </w:r>
      <w:r w:rsidR="006D0A50" w:rsidRPr="00312D08">
        <w:rPr>
          <w:rFonts w:ascii="Arial" w:hAnsi="Arial" w:cs="Arial"/>
        </w:rPr>
        <w:t>ę</w:t>
      </w:r>
      <w:r w:rsidRPr="00312D08">
        <w:rPr>
          <w:rFonts w:ascii="Arial" w:hAnsi="Arial" w:cs="Arial"/>
        </w:rPr>
        <w:t xml:space="preserve"> elektryczną </w:t>
      </w:r>
      <w:r w:rsidR="00EE746E" w:rsidRPr="00312D08">
        <w:rPr>
          <w:rFonts w:ascii="Arial" w:hAnsi="Arial" w:cs="Arial"/>
        </w:rPr>
        <w:br/>
      </w:r>
      <w:r w:rsidRPr="00312D08">
        <w:rPr>
          <w:rFonts w:ascii="Arial" w:hAnsi="Arial" w:cs="Arial"/>
        </w:rPr>
        <w:t xml:space="preserve">z rozdzielni głównej niskiego napięcia należącej do Politechniki Bydgoskiej, a przyłączonej do stacji transformatorowej będącej własnością ENEA Operator Sp. z o.o. </w:t>
      </w:r>
      <w:r w:rsidR="00EE746E" w:rsidRPr="00312D08">
        <w:rPr>
          <w:rFonts w:ascii="Arial" w:hAnsi="Arial" w:cs="Arial"/>
        </w:rPr>
        <w:t xml:space="preserve">Rejon Energetyczny </w:t>
      </w:r>
      <w:r w:rsidRPr="00312D08">
        <w:rPr>
          <w:rFonts w:ascii="Arial" w:hAnsi="Arial" w:cs="Arial"/>
        </w:rPr>
        <w:t>Bydgoszcz, zlokalizowanej na ww. terenie.</w:t>
      </w:r>
    </w:p>
    <w:p w14:paraId="64EE6DED" w14:textId="77777777" w:rsidR="00F23AA7" w:rsidRPr="00312D08" w:rsidRDefault="00F23AA7" w:rsidP="00526907">
      <w:pPr>
        <w:pStyle w:val="Bezodstpw"/>
        <w:spacing w:line="276" w:lineRule="auto"/>
        <w:rPr>
          <w:rFonts w:ascii="Arial" w:hAnsi="Arial" w:cs="Arial"/>
        </w:rPr>
      </w:pPr>
    </w:p>
    <w:p w14:paraId="29FBF836" w14:textId="77777777" w:rsidR="00F23AA7" w:rsidRPr="00312D08" w:rsidRDefault="00F23AA7" w:rsidP="00526907">
      <w:pPr>
        <w:pStyle w:val="Bezodstpw"/>
        <w:spacing w:line="276" w:lineRule="auto"/>
        <w:rPr>
          <w:rFonts w:ascii="Arial" w:hAnsi="Arial" w:cs="Arial"/>
        </w:rPr>
      </w:pPr>
      <w:r w:rsidRPr="00312D08">
        <w:rPr>
          <w:rFonts w:ascii="Arial" w:hAnsi="Arial" w:cs="Arial"/>
        </w:rPr>
        <w:t>Zabudowa ww. terenu stanowi zespół obiektów usługowych, w tym:</w:t>
      </w:r>
    </w:p>
    <w:p w14:paraId="426E04A9" w14:textId="52E4A37B"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Budynek A – dwukondygnacyjny,</w:t>
      </w:r>
      <w:r w:rsidR="00E9023C" w:rsidRPr="00312D08">
        <w:rPr>
          <w:rFonts w:ascii="Arial" w:hAnsi="Arial" w:cs="Arial"/>
        </w:rPr>
        <w:t xml:space="preserve"> częściowo podpiwniczony;</w:t>
      </w:r>
      <w:r w:rsidRPr="00312D08">
        <w:rPr>
          <w:rFonts w:ascii="Arial" w:hAnsi="Arial" w:cs="Arial"/>
        </w:rPr>
        <w:t xml:space="preserve"> usługowy oświatowy (edukacyjny);</w:t>
      </w:r>
      <w:r w:rsidR="006D0A50" w:rsidRPr="00312D08">
        <w:rPr>
          <w:rFonts w:ascii="Arial" w:hAnsi="Arial" w:cs="Arial"/>
        </w:rPr>
        <w:t xml:space="preserve"> </w:t>
      </w:r>
    </w:p>
    <w:p w14:paraId="11B5A775" w14:textId="6ACB706A"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 xml:space="preserve">Budynek B – parterowy, </w:t>
      </w:r>
      <w:r w:rsidR="00E9023C" w:rsidRPr="00312D08">
        <w:rPr>
          <w:rFonts w:ascii="Arial" w:hAnsi="Arial" w:cs="Arial"/>
        </w:rPr>
        <w:t xml:space="preserve">bez podpiwniczenia, </w:t>
      </w:r>
      <w:r w:rsidRPr="00312D08">
        <w:rPr>
          <w:rFonts w:ascii="Arial" w:hAnsi="Arial" w:cs="Arial"/>
        </w:rPr>
        <w:t>usługowy</w:t>
      </w:r>
      <w:r w:rsidR="00E9023C" w:rsidRPr="00312D08">
        <w:rPr>
          <w:rFonts w:ascii="Arial" w:hAnsi="Arial" w:cs="Arial"/>
        </w:rPr>
        <w:t xml:space="preserve"> -</w:t>
      </w:r>
      <w:r w:rsidRPr="00312D08">
        <w:rPr>
          <w:rFonts w:ascii="Arial" w:hAnsi="Arial" w:cs="Arial"/>
        </w:rPr>
        <w:t xml:space="preserve"> część stanowi garaż</w:t>
      </w:r>
      <w:r w:rsidR="006D0A50" w:rsidRPr="00312D08">
        <w:rPr>
          <w:rFonts w:ascii="Arial" w:hAnsi="Arial" w:cs="Arial"/>
        </w:rPr>
        <w:t xml:space="preserve">, </w:t>
      </w:r>
    </w:p>
    <w:p w14:paraId="00E5E1BD" w14:textId="5D6260DA"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Budynek C – parterowy</w:t>
      </w:r>
      <w:r w:rsidR="00FF2EF7" w:rsidRPr="00312D08">
        <w:rPr>
          <w:rFonts w:ascii="Arial" w:hAnsi="Arial" w:cs="Arial"/>
        </w:rPr>
        <w:t>,</w:t>
      </w:r>
      <w:r w:rsidR="00E9023C" w:rsidRPr="00312D08">
        <w:rPr>
          <w:rFonts w:ascii="Arial" w:hAnsi="Arial" w:cs="Arial"/>
        </w:rPr>
        <w:t xml:space="preserve"> bez podpiwniczenia,</w:t>
      </w:r>
      <w:r w:rsidR="00FF2EF7" w:rsidRPr="00312D08">
        <w:rPr>
          <w:rFonts w:ascii="Arial" w:hAnsi="Arial" w:cs="Arial"/>
        </w:rPr>
        <w:t xml:space="preserve"> techniczny i gospodarczy,</w:t>
      </w:r>
      <w:r w:rsidRPr="00312D08">
        <w:rPr>
          <w:rFonts w:ascii="Arial" w:hAnsi="Arial" w:cs="Arial"/>
        </w:rPr>
        <w:t xml:space="preserve"> </w:t>
      </w:r>
    </w:p>
    <w:p w14:paraId="0E11C5E9" w14:textId="3FD5E5F2" w:rsidR="00F23AA7" w:rsidRPr="00312D08" w:rsidRDefault="00F23AA7">
      <w:pPr>
        <w:pStyle w:val="Bezodstpw"/>
        <w:numPr>
          <w:ilvl w:val="0"/>
          <w:numId w:val="14"/>
        </w:numPr>
        <w:suppressAutoHyphens w:val="0"/>
        <w:spacing w:line="276" w:lineRule="auto"/>
        <w:jc w:val="both"/>
        <w:rPr>
          <w:rFonts w:ascii="Arial" w:hAnsi="Arial" w:cs="Arial"/>
        </w:rPr>
      </w:pPr>
      <w:r w:rsidRPr="00312D08">
        <w:rPr>
          <w:rFonts w:ascii="Arial" w:hAnsi="Arial" w:cs="Arial"/>
        </w:rPr>
        <w:t>Budynek</w:t>
      </w:r>
      <w:r w:rsidR="008F6727" w:rsidRPr="00312D08">
        <w:rPr>
          <w:rFonts w:ascii="Arial" w:hAnsi="Arial" w:cs="Arial"/>
        </w:rPr>
        <w:t xml:space="preserve"> </w:t>
      </w:r>
      <w:r w:rsidRPr="00312D08">
        <w:rPr>
          <w:rFonts w:ascii="Arial" w:hAnsi="Arial" w:cs="Arial"/>
        </w:rPr>
        <w:t>D – parterowy,</w:t>
      </w:r>
      <w:r w:rsidR="004B1CBA" w:rsidRPr="00312D08">
        <w:rPr>
          <w:rFonts w:ascii="Arial" w:hAnsi="Arial" w:cs="Arial"/>
        </w:rPr>
        <w:t xml:space="preserve"> </w:t>
      </w:r>
      <w:r w:rsidR="00E9023C" w:rsidRPr="00312D08">
        <w:rPr>
          <w:rFonts w:ascii="Arial" w:hAnsi="Arial" w:cs="Arial"/>
        </w:rPr>
        <w:t xml:space="preserve">bez podpiwniczenia, </w:t>
      </w:r>
      <w:r w:rsidR="004B1CBA" w:rsidRPr="00312D08">
        <w:rPr>
          <w:rFonts w:ascii="Arial" w:hAnsi="Arial" w:cs="Arial"/>
        </w:rPr>
        <w:t xml:space="preserve">zawierający pomieszczenie techniczne </w:t>
      </w:r>
      <w:r w:rsidR="008F6727" w:rsidRPr="00312D08">
        <w:rPr>
          <w:rFonts w:ascii="Arial" w:hAnsi="Arial" w:cs="Arial"/>
        </w:rPr>
        <w:t xml:space="preserve">elektrycznej </w:t>
      </w:r>
      <w:r w:rsidR="004B1CBA" w:rsidRPr="00312D08">
        <w:rPr>
          <w:rFonts w:ascii="Arial" w:hAnsi="Arial" w:cs="Arial"/>
        </w:rPr>
        <w:t>rozdzielni głównej (przebudowa);</w:t>
      </w:r>
      <w:r w:rsidRPr="00312D08">
        <w:rPr>
          <w:rFonts w:ascii="Arial" w:hAnsi="Arial" w:cs="Arial"/>
        </w:rPr>
        <w:t xml:space="preserve"> </w:t>
      </w:r>
    </w:p>
    <w:p w14:paraId="5AE2429A" w14:textId="77777777"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Budynek gospodarczo-garażowy – parterowy, poza zakresem opracowania,</w:t>
      </w:r>
    </w:p>
    <w:p w14:paraId="3521F3D0" w14:textId="77777777"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Budynek stacji transformatorowej – własność ENEA Operator Sp. z o.o. – poza zakresem opracowania,</w:t>
      </w:r>
    </w:p>
    <w:p w14:paraId="729336E5" w14:textId="77777777" w:rsidR="00F23AA7" w:rsidRPr="00312D08" w:rsidRDefault="00F23AA7">
      <w:pPr>
        <w:pStyle w:val="Bezodstpw"/>
        <w:numPr>
          <w:ilvl w:val="0"/>
          <w:numId w:val="14"/>
        </w:numPr>
        <w:suppressAutoHyphens w:val="0"/>
        <w:spacing w:line="276" w:lineRule="auto"/>
        <w:rPr>
          <w:rFonts w:ascii="Arial" w:hAnsi="Arial" w:cs="Arial"/>
        </w:rPr>
      </w:pPr>
      <w:r w:rsidRPr="00312D08">
        <w:rPr>
          <w:rFonts w:ascii="Arial" w:hAnsi="Arial" w:cs="Arial"/>
        </w:rPr>
        <w:t>Myjnia samochodowa samoobsługowa – poza zakresem opracowania,</w:t>
      </w:r>
    </w:p>
    <w:p w14:paraId="4CC2A800" w14:textId="77777777" w:rsidR="00F972E5" w:rsidRDefault="00F972E5" w:rsidP="00526907">
      <w:pPr>
        <w:pStyle w:val="Bezodstpw"/>
        <w:spacing w:line="276" w:lineRule="auto"/>
        <w:rPr>
          <w:rFonts w:ascii="Arial" w:hAnsi="Arial" w:cs="Arial"/>
        </w:rPr>
      </w:pPr>
    </w:p>
    <w:p w14:paraId="14ADE236" w14:textId="1218640B" w:rsidR="00F23AA7" w:rsidRPr="00312D08" w:rsidRDefault="00F972E5" w:rsidP="00526907">
      <w:pPr>
        <w:pStyle w:val="Bezodstpw"/>
        <w:spacing w:line="276" w:lineRule="auto"/>
        <w:rPr>
          <w:rFonts w:ascii="Arial" w:hAnsi="Arial" w:cs="Arial"/>
        </w:rPr>
      </w:pPr>
      <w:r>
        <w:rPr>
          <w:rFonts w:ascii="Arial" w:hAnsi="Arial" w:cs="Arial"/>
        </w:rPr>
        <w:t>Dojazd i obsługa komunikacyjna.</w:t>
      </w:r>
    </w:p>
    <w:p w14:paraId="6DCBDE32" w14:textId="77777777" w:rsidR="00F23AA7" w:rsidRPr="00312D08" w:rsidRDefault="00F23AA7" w:rsidP="00526907">
      <w:pPr>
        <w:pStyle w:val="Bezodstpw"/>
        <w:spacing w:line="276" w:lineRule="auto"/>
        <w:jc w:val="both"/>
        <w:rPr>
          <w:rFonts w:ascii="Arial" w:hAnsi="Arial" w:cs="Arial"/>
        </w:rPr>
      </w:pPr>
      <w:r w:rsidRPr="00312D08">
        <w:rPr>
          <w:rFonts w:ascii="Arial" w:hAnsi="Arial" w:cs="Arial"/>
        </w:rPr>
        <w:t>Dojazd do budynków stanowi istniejący zjazd drogowy publiczny z ul. Akademickiej</w:t>
      </w:r>
      <w:r w:rsidRPr="00312D08">
        <w:rPr>
          <w:rFonts w:ascii="Arial" w:hAnsi="Arial" w:cs="Arial"/>
        </w:rPr>
        <w:br/>
        <w:t>w Bydgoszczy do wewnętrznej utwardzonej drogi dojazdowej prowadzącej do dwóch zjazdów. Komunikacja wewnętrzna pomiędzy budynkami na ww. terenie ma charakter nawierzchni gruntowej nieutwardzonej.</w:t>
      </w:r>
    </w:p>
    <w:p w14:paraId="4118274A" w14:textId="77777777" w:rsidR="00F23AA7" w:rsidRPr="00312D08" w:rsidRDefault="00F23AA7" w:rsidP="00526907">
      <w:pPr>
        <w:pStyle w:val="Bezodstpw"/>
        <w:spacing w:line="276" w:lineRule="auto"/>
        <w:jc w:val="both"/>
        <w:rPr>
          <w:rFonts w:ascii="Arial" w:hAnsi="Arial" w:cs="Arial"/>
        </w:rPr>
      </w:pPr>
    </w:p>
    <w:p w14:paraId="56A816ED" w14:textId="0F5B5162" w:rsidR="00F23AA7" w:rsidRPr="00312D08" w:rsidRDefault="00F23AA7" w:rsidP="00526907">
      <w:pPr>
        <w:pStyle w:val="Bezodstpw"/>
        <w:spacing w:line="276" w:lineRule="auto"/>
        <w:jc w:val="both"/>
        <w:rPr>
          <w:rFonts w:ascii="Arial" w:hAnsi="Arial" w:cs="Arial"/>
        </w:rPr>
      </w:pPr>
      <w:r w:rsidRPr="00312D08">
        <w:rPr>
          <w:rFonts w:ascii="Arial" w:hAnsi="Arial" w:cs="Arial"/>
        </w:rPr>
        <w:t>Przyłącza instalacyjne istniejące</w:t>
      </w:r>
      <w:r w:rsidR="00A06F90" w:rsidRPr="00312D08">
        <w:rPr>
          <w:rFonts w:ascii="Arial" w:hAnsi="Arial" w:cs="Arial"/>
        </w:rPr>
        <w:t>:</w:t>
      </w:r>
    </w:p>
    <w:p w14:paraId="09846229" w14:textId="77777777" w:rsidR="00F23AA7" w:rsidRPr="00312D08" w:rsidRDefault="00F23AA7">
      <w:pPr>
        <w:pStyle w:val="Bezodstpw"/>
        <w:numPr>
          <w:ilvl w:val="0"/>
          <w:numId w:val="17"/>
        </w:numPr>
        <w:suppressAutoHyphens w:val="0"/>
        <w:spacing w:line="276" w:lineRule="auto"/>
        <w:rPr>
          <w:rFonts w:ascii="Arial" w:hAnsi="Arial" w:cs="Arial"/>
        </w:rPr>
      </w:pPr>
      <w:r w:rsidRPr="00312D08">
        <w:rPr>
          <w:rFonts w:ascii="Arial" w:hAnsi="Arial" w:cs="Arial"/>
        </w:rPr>
        <w:t>Przyłącze wodociągowe z miejskiej sieci do studni wodomierzowej;</w:t>
      </w:r>
    </w:p>
    <w:p w14:paraId="36B66D20" w14:textId="77777777" w:rsidR="00F23AA7" w:rsidRPr="00312D08" w:rsidRDefault="00F23AA7">
      <w:pPr>
        <w:pStyle w:val="Bezodstpw"/>
        <w:numPr>
          <w:ilvl w:val="0"/>
          <w:numId w:val="17"/>
        </w:numPr>
        <w:suppressAutoHyphens w:val="0"/>
        <w:spacing w:line="276" w:lineRule="auto"/>
        <w:rPr>
          <w:rFonts w:ascii="Arial" w:hAnsi="Arial" w:cs="Arial"/>
        </w:rPr>
      </w:pPr>
      <w:r w:rsidRPr="00312D08">
        <w:rPr>
          <w:rFonts w:ascii="Arial" w:hAnsi="Arial" w:cs="Arial"/>
        </w:rPr>
        <w:t>Przyłącze kanalizacji sanitarnej do miejskiej sieci MWIK;</w:t>
      </w:r>
    </w:p>
    <w:p w14:paraId="0F85413D" w14:textId="77777777" w:rsidR="00F23AA7" w:rsidRPr="00312D08" w:rsidRDefault="00F23AA7">
      <w:pPr>
        <w:pStyle w:val="Bezodstpw"/>
        <w:numPr>
          <w:ilvl w:val="0"/>
          <w:numId w:val="17"/>
        </w:numPr>
        <w:suppressAutoHyphens w:val="0"/>
        <w:spacing w:line="276" w:lineRule="auto"/>
        <w:rPr>
          <w:rFonts w:ascii="Arial" w:hAnsi="Arial" w:cs="Arial"/>
        </w:rPr>
      </w:pPr>
      <w:r w:rsidRPr="00312D08">
        <w:rPr>
          <w:rFonts w:ascii="Arial" w:hAnsi="Arial" w:cs="Arial"/>
        </w:rPr>
        <w:t>Przyłącze ciepłownicze do miejskiej sieci KPEC Bydgoszcz;</w:t>
      </w:r>
    </w:p>
    <w:p w14:paraId="0624881F" w14:textId="72C65A77" w:rsidR="00F23AA7" w:rsidRPr="00312D08" w:rsidRDefault="00F23AA7">
      <w:pPr>
        <w:pStyle w:val="Bezodstpw"/>
        <w:numPr>
          <w:ilvl w:val="0"/>
          <w:numId w:val="17"/>
        </w:numPr>
        <w:suppressAutoHyphens w:val="0"/>
        <w:spacing w:line="276" w:lineRule="auto"/>
        <w:rPr>
          <w:rFonts w:ascii="Arial" w:hAnsi="Arial" w:cs="Arial"/>
        </w:rPr>
      </w:pPr>
      <w:r w:rsidRPr="00312D08">
        <w:rPr>
          <w:rFonts w:ascii="Arial" w:hAnsi="Arial" w:cs="Arial"/>
        </w:rPr>
        <w:t>Przyłącze elektroenergetyczne – stacja transformatorowa ENEA Operator Sp. Z o.o. na ww. terenie;</w:t>
      </w:r>
    </w:p>
    <w:p w14:paraId="3E896CFC" w14:textId="72686423" w:rsidR="00EE5519" w:rsidRPr="00312D08" w:rsidRDefault="00EE5519">
      <w:pPr>
        <w:pStyle w:val="Bezodstpw"/>
        <w:numPr>
          <w:ilvl w:val="0"/>
          <w:numId w:val="17"/>
        </w:numPr>
        <w:suppressAutoHyphens w:val="0"/>
        <w:spacing w:line="276" w:lineRule="auto"/>
        <w:rPr>
          <w:rFonts w:ascii="Arial" w:hAnsi="Arial" w:cs="Arial"/>
        </w:rPr>
      </w:pPr>
      <w:r w:rsidRPr="00312D08">
        <w:rPr>
          <w:rFonts w:ascii="Arial" w:hAnsi="Arial" w:cs="Arial"/>
        </w:rPr>
        <w:t>Przyłącze tele</w:t>
      </w:r>
      <w:r w:rsidR="00711442" w:rsidRPr="00312D08">
        <w:rPr>
          <w:rFonts w:ascii="Arial" w:hAnsi="Arial" w:cs="Arial"/>
        </w:rPr>
        <w:t>komunikacyjne</w:t>
      </w:r>
      <w:r w:rsidRPr="00312D08">
        <w:rPr>
          <w:rFonts w:ascii="Arial" w:hAnsi="Arial" w:cs="Arial"/>
        </w:rPr>
        <w:t>;</w:t>
      </w:r>
    </w:p>
    <w:p w14:paraId="4286C143" w14:textId="77777777" w:rsidR="00F23AA7" w:rsidRPr="00312D08" w:rsidRDefault="00F23AA7" w:rsidP="00526907">
      <w:pPr>
        <w:pStyle w:val="Bezodstpw"/>
        <w:spacing w:line="276" w:lineRule="auto"/>
        <w:rPr>
          <w:rFonts w:ascii="Arial" w:hAnsi="Arial" w:cs="Arial"/>
        </w:rPr>
      </w:pPr>
    </w:p>
    <w:p w14:paraId="46B1036D" w14:textId="77F50F5D" w:rsidR="00F23AA7" w:rsidRPr="00312D08" w:rsidRDefault="00A06F90" w:rsidP="00526907">
      <w:pPr>
        <w:pStyle w:val="Bezodstpw"/>
        <w:spacing w:line="276" w:lineRule="auto"/>
        <w:rPr>
          <w:rFonts w:ascii="Arial" w:hAnsi="Arial" w:cs="Arial"/>
        </w:rPr>
      </w:pPr>
      <w:r w:rsidRPr="00312D08">
        <w:rPr>
          <w:rFonts w:ascii="Arial" w:hAnsi="Arial" w:cs="Arial"/>
        </w:rPr>
        <w:t>Istniejąca i</w:t>
      </w:r>
      <w:r w:rsidR="00F23AA7" w:rsidRPr="00312D08">
        <w:rPr>
          <w:rFonts w:ascii="Arial" w:hAnsi="Arial" w:cs="Arial"/>
        </w:rPr>
        <w:t>nfrastruktura techniczna zapewniająca funkcjonowanie obiektów obejmuje:</w:t>
      </w:r>
    </w:p>
    <w:p w14:paraId="0FDD4F82" w14:textId="1FEA9A31" w:rsidR="00F23AA7" w:rsidRPr="00312D08" w:rsidRDefault="00F23AA7">
      <w:pPr>
        <w:pStyle w:val="Bezodstpw"/>
        <w:numPr>
          <w:ilvl w:val="0"/>
          <w:numId w:val="16"/>
        </w:numPr>
        <w:suppressAutoHyphens w:val="0"/>
        <w:spacing w:line="276" w:lineRule="auto"/>
        <w:rPr>
          <w:rFonts w:ascii="Arial" w:hAnsi="Arial" w:cs="Arial"/>
        </w:rPr>
      </w:pPr>
      <w:r w:rsidRPr="00312D08">
        <w:rPr>
          <w:rFonts w:ascii="Arial" w:hAnsi="Arial" w:cs="Arial"/>
        </w:rPr>
        <w:t>instalację zewnętrzną wodociągową za studnią wodomierzową przyłącza wodociągowego dla zespołu budynków</w:t>
      </w:r>
      <w:r w:rsidR="00310D17" w:rsidRPr="00312D08">
        <w:rPr>
          <w:rFonts w:ascii="Arial" w:hAnsi="Arial" w:cs="Arial"/>
        </w:rPr>
        <w:t xml:space="preserve"> (przebudowa)</w:t>
      </w:r>
      <w:r w:rsidRPr="00312D08">
        <w:rPr>
          <w:rFonts w:ascii="Arial" w:hAnsi="Arial" w:cs="Arial"/>
        </w:rPr>
        <w:t>,</w:t>
      </w:r>
    </w:p>
    <w:p w14:paraId="383FD8B6" w14:textId="0E69190D" w:rsidR="00F23AA7" w:rsidRPr="00312D08" w:rsidRDefault="00F23AA7">
      <w:pPr>
        <w:pStyle w:val="Bezodstpw"/>
        <w:numPr>
          <w:ilvl w:val="0"/>
          <w:numId w:val="16"/>
        </w:numPr>
        <w:suppressAutoHyphens w:val="0"/>
        <w:spacing w:line="276" w:lineRule="auto"/>
        <w:rPr>
          <w:rFonts w:ascii="Arial" w:hAnsi="Arial" w:cs="Arial"/>
        </w:rPr>
      </w:pPr>
      <w:r w:rsidRPr="00312D08">
        <w:rPr>
          <w:rFonts w:ascii="Arial" w:hAnsi="Arial" w:cs="Arial"/>
        </w:rPr>
        <w:lastRenderedPageBreak/>
        <w:t>instalację zewnętrzną kanalizacji sanitarnej ks160</w:t>
      </w:r>
      <w:r w:rsidR="00E56985" w:rsidRPr="00312D08">
        <w:rPr>
          <w:rFonts w:ascii="Arial" w:hAnsi="Arial" w:cs="Arial"/>
        </w:rPr>
        <w:t xml:space="preserve"> </w:t>
      </w:r>
      <w:r w:rsidR="00310D17" w:rsidRPr="00312D08">
        <w:rPr>
          <w:rFonts w:ascii="Arial" w:hAnsi="Arial" w:cs="Arial"/>
        </w:rPr>
        <w:t>(</w:t>
      </w:r>
      <w:r w:rsidR="00E56985" w:rsidRPr="00312D08">
        <w:rPr>
          <w:rFonts w:ascii="Arial" w:hAnsi="Arial" w:cs="Arial"/>
        </w:rPr>
        <w:t>przebudowa</w:t>
      </w:r>
      <w:r w:rsidR="00310D17" w:rsidRPr="00312D08">
        <w:rPr>
          <w:rFonts w:ascii="Arial" w:hAnsi="Arial" w:cs="Arial"/>
        </w:rPr>
        <w:t>)</w:t>
      </w:r>
      <w:r w:rsidRPr="00312D08">
        <w:rPr>
          <w:rFonts w:ascii="Arial" w:hAnsi="Arial" w:cs="Arial"/>
        </w:rPr>
        <w:t>,</w:t>
      </w:r>
    </w:p>
    <w:p w14:paraId="04699796" w14:textId="25AA0BBF" w:rsidR="00F23AA7" w:rsidRPr="00312D08" w:rsidRDefault="00F23AA7">
      <w:pPr>
        <w:pStyle w:val="Bezodstpw"/>
        <w:numPr>
          <w:ilvl w:val="0"/>
          <w:numId w:val="16"/>
        </w:numPr>
        <w:suppressAutoHyphens w:val="0"/>
        <w:spacing w:line="276" w:lineRule="auto"/>
        <w:rPr>
          <w:rFonts w:ascii="Arial" w:hAnsi="Arial" w:cs="Arial"/>
        </w:rPr>
      </w:pPr>
      <w:r w:rsidRPr="00312D08">
        <w:rPr>
          <w:rFonts w:ascii="Arial" w:hAnsi="Arial" w:cs="Arial"/>
        </w:rPr>
        <w:t>instalacj</w:t>
      </w:r>
      <w:r w:rsidR="00310D17" w:rsidRPr="00312D08">
        <w:rPr>
          <w:rFonts w:ascii="Arial" w:hAnsi="Arial" w:cs="Arial"/>
        </w:rPr>
        <w:t>ę</w:t>
      </w:r>
      <w:r w:rsidRPr="00312D08">
        <w:rPr>
          <w:rFonts w:ascii="Arial" w:hAnsi="Arial" w:cs="Arial"/>
        </w:rPr>
        <w:t xml:space="preserve"> zewnętrzn</w:t>
      </w:r>
      <w:r w:rsidR="00310D17" w:rsidRPr="00312D08">
        <w:rPr>
          <w:rFonts w:ascii="Arial" w:hAnsi="Arial" w:cs="Arial"/>
        </w:rPr>
        <w:t>ą</w:t>
      </w:r>
      <w:r w:rsidRPr="00312D08">
        <w:rPr>
          <w:rFonts w:ascii="Arial" w:hAnsi="Arial" w:cs="Arial"/>
        </w:rPr>
        <w:t xml:space="preserve"> elektroenergetyczn</w:t>
      </w:r>
      <w:r w:rsidR="00711442" w:rsidRPr="00312D08">
        <w:rPr>
          <w:rFonts w:ascii="Arial" w:hAnsi="Arial" w:cs="Arial"/>
        </w:rPr>
        <w:t>ą</w:t>
      </w:r>
      <w:r w:rsidRPr="00312D08">
        <w:rPr>
          <w:rFonts w:ascii="Arial" w:hAnsi="Arial" w:cs="Arial"/>
        </w:rPr>
        <w:t>,</w:t>
      </w:r>
    </w:p>
    <w:p w14:paraId="61E90452" w14:textId="07916546" w:rsidR="00F23AA7" w:rsidRPr="00312D08" w:rsidRDefault="00F23AA7">
      <w:pPr>
        <w:pStyle w:val="Bezodstpw"/>
        <w:numPr>
          <w:ilvl w:val="0"/>
          <w:numId w:val="16"/>
        </w:numPr>
        <w:suppressAutoHyphens w:val="0"/>
        <w:spacing w:line="276" w:lineRule="auto"/>
        <w:rPr>
          <w:rFonts w:ascii="Arial" w:hAnsi="Arial" w:cs="Arial"/>
        </w:rPr>
      </w:pPr>
      <w:r w:rsidRPr="00312D08">
        <w:rPr>
          <w:rFonts w:ascii="Arial" w:hAnsi="Arial" w:cs="Arial"/>
        </w:rPr>
        <w:t>instalacj</w:t>
      </w:r>
      <w:r w:rsidR="00310D17" w:rsidRPr="00312D08">
        <w:rPr>
          <w:rFonts w:ascii="Arial" w:hAnsi="Arial" w:cs="Arial"/>
        </w:rPr>
        <w:t>ę</w:t>
      </w:r>
      <w:r w:rsidRPr="00312D08">
        <w:rPr>
          <w:rFonts w:ascii="Arial" w:hAnsi="Arial" w:cs="Arial"/>
        </w:rPr>
        <w:t xml:space="preserve"> zewnętrzn</w:t>
      </w:r>
      <w:r w:rsidR="00310D17" w:rsidRPr="00312D08">
        <w:rPr>
          <w:rFonts w:ascii="Arial" w:hAnsi="Arial" w:cs="Arial"/>
        </w:rPr>
        <w:t>ą</w:t>
      </w:r>
      <w:r w:rsidRPr="00312D08">
        <w:rPr>
          <w:rFonts w:ascii="Arial" w:hAnsi="Arial" w:cs="Arial"/>
        </w:rPr>
        <w:t xml:space="preserve"> ciepłociągu z węzła ciepłowniczego</w:t>
      </w:r>
      <w:r w:rsidR="00E56985" w:rsidRPr="00312D08">
        <w:rPr>
          <w:rFonts w:ascii="Arial" w:hAnsi="Arial" w:cs="Arial"/>
        </w:rPr>
        <w:t xml:space="preserve"> (budynek „B”)</w:t>
      </w:r>
      <w:r w:rsidRPr="00312D08">
        <w:rPr>
          <w:rFonts w:ascii="Arial" w:hAnsi="Arial" w:cs="Arial"/>
        </w:rPr>
        <w:t>,</w:t>
      </w:r>
    </w:p>
    <w:p w14:paraId="6FE6DB76" w14:textId="33C95F21" w:rsidR="00711442" w:rsidRPr="00312D08" w:rsidRDefault="00711442">
      <w:pPr>
        <w:pStyle w:val="Bezodstpw"/>
        <w:numPr>
          <w:ilvl w:val="0"/>
          <w:numId w:val="16"/>
        </w:numPr>
        <w:suppressAutoHyphens w:val="0"/>
        <w:spacing w:line="276" w:lineRule="auto"/>
        <w:rPr>
          <w:rFonts w:ascii="Arial" w:hAnsi="Arial" w:cs="Arial"/>
        </w:rPr>
      </w:pPr>
      <w:r w:rsidRPr="00312D08">
        <w:rPr>
          <w:rFonts w:ascii="Arial" w:hAnsi="Arial" w:cs="Arial"/>
        </w:rPr>
        <w:t>instalację zewnętrzną telekomunikacyjną;</w:t>
      </w:r>
    </w:p>
    <w:p w14:paraId="2B2B6622" w14:textId="77777777" w:rsidR="005C215E" w:rsidRPr="00312D08" w:rsidRDefault="005C215E" w:rsidP="00526907">
      <w:pPr>
        <w:pStyle w:val="Bezodstpw"/>
        <w:spacing w:line="276" w:lineRule="auto"/>
        <w:rPr>
          <w:rFonts w:ascii="Arial" w:hAnsi="Arial" w:cs="Arial"/>
        </w:rPr>
      </w:pPr>
    </w:p>
    <w:p w14:paraId="15660A60" w14:textId="42680242" w:rsidR="00F23AA7" w:rsidRPr="00312D08" w:rsidRDefault="00F23AA7" w:rsidP="00526907">
      <w:pPr>
        <w:pStyle w:val="Bezodstpw"/>
        <w:spacing w:line="276" w:lineRule="auto"/>
        <w:rPr>
          <w:rFonts w:ascii="Arial" w:hAnsi="Arial" w:cs="Arial"/>
        </w:rPr>
      </w:pPr>
      <w:r w:rsidRPr="00312D08">
        <w:rPr>
          <w:rFonts w:ascii="Arial" w:hAnsi="Arial" w:cs="Arial"/>
        </w:rPr>
        <w:t>Ponadto teren inwestycji jest ograniczony terytorialnie przez trasy sieci:</w:t>
      </w:r>
    </w:p>
    <w:p w14:paraId="06A8BBE0" w14:textId="77777777" w:rsidR="00F23AA7" w:rsidRPr="00312D08" w:rsidRDefault="00F23AA7">
      <w:pPr>
        <w:pStyle w:val="Bezodstpw"/>
        <w:numPr>
          <w:ilvl w:val="0"/>
          <w:numId w:val="15"/>
        </w:numPr>
        <w:suppressAutoHyphens w:val="0"/>
        <w:spacing w:line="276" w:lineRule="auto"/>
        <w:rPr>
          <w:rFonts w:ascii="Arial" w:hAnsi="Arial" w:cs="Arial"/>
        </w:rPr>
      </w:pPr>
      <w:r w:rsidRPr="00312D08">
        <w:rPr>
          <w:rFonts w:ascii="Arial" w:hAnsi="Arial" w:cs="Arial"/>
        </w:rPr>
        <w:t>Naziemnej sieci elektroenergetycznej 110kV</w:t>
      </w:r>
    </w:p>
    <w:p w14:paraId="123C404B" w14:textId="77777777" w:rsidR="00F23AA7" w:rsidRPr="00312D08" w:rsidRDefault="00F23AA7">
      <w:pPr>
        <w:pStyle w:val="Bezodstpw"/>
        <w:numPr>
          <w:ilvl w:val="0"/>
          <w:numId w:val="15"/>
        </w:numPr>
        <w:suppressAutoHyphens w:val="0"/>
        <w:spacing w:line="276" w:lineRule="auto"/>
        <w:rPr>
          <w:rFonts w:ascii="Arial" w:hAnsi="Arial" w:cs="Arial"/>
        </w:rPr>
      </w:pPr>
      <w:r w:rsidRPr="00312D08">
        <w:rPr>
          <w:rFonts w:ascii="Arial" w:hAnsi="Arial" w:cs="Arial"/>
        </w:rPr>
        <w:t>Naziemnej sieci 15kV</w:t>
      </w:r>
    </w:p>
    <w:p w14:paraId="2C7B2E67" w14:textId="77777777" w:rsidR="00F23AA7" w:rsidRPr="00312D08" w:rsidRDefault="00F23AA7">
      <w:pPr>
        <w:pStyle w:val="Bezodstpw"/>
        <w:numPr>
          <w:ilvl w:val="0"/>
          <w:numId w:val="15"/>
        </w:numPr>
        <w:suppressAutoHyphens w:val="0"/>
        <w:spacing w:line="276" w:lineRule="auto"/>
        <w:rPr>
          <w:rFonts w:ascii="Arial" w:hAnsi="Arial" w:cs="Arial"/>
        </w:rPr>
      </w:pPr>
      <w:r w:rsidRPr="00312D08">
        <w:rPr>
          <w:rFonts w:ascii="Arial" w:hAnsi="Arial" w:cs="Arial"/>
        </w:rPr>
        <w:t>Doziemnej instalacji kanalizacji sanitarnej ks600</w:t>
      </w:r>
    </w:p>
    <w:p w14:paraId="0CAFDEE4" w14:textId="77777777" w:rsidR="00F23AA7" w:rsidRPr="00312D08" w:rsidRDefault="00F23AA7">
      <w:pPr>
        <w:pStyle w:val="Bezodstpw"/>
        <w:numPr>
          <w:ilvl w:val="0"/>
          <w:numId w:val="15"/>
        </w:numPr>
        <w:suppressAutoHyphens w:val="0"/>
        <w:spacing w:line="276" w:lineRule="auto"/>
        <w:rPr>
          <w:rFonts w:ascii="Arial" w:hAnsi="Arial" w:cs="Arial"/>
        </w:rPr>
      </w:pPr>
      <w:r w:rsidRPr="00312D08">
        <w:rPr>
          <w:rFonts w:ascii="Arial" w:hAnsi="Arial" w:cs="Arial"/>
        </w:rPr>
        <w:t>Doziemnej instalacji sieci wodociągowej w250</w:t>
      </w:r>
    </w:p>
    <w:p w14:paraId="52069084" w14:textId="248CCC69" w:rsidR="00F23AA7" w:rsidRPr="00312D08" w:rsidRDefault="00F23AA7" w:rsidP="00526907">
      <w:pPr>
        <w:autoSpaceDE w:val="0"/>
        <w:autoSpaceDN w:val="0"/>
        <w:adjustRightInd w:val="0"/>
        <w:spacing w:after="0"/>
        <w:rPr>
          <w:rFonts w:ascii="Arial" w:hAnsi="Arial" w:cs="Arial"/>
          <w:color w:val="000000"/>
        </w:rPr>
      </w:pPr>
    </w:p>
    <w:p w14:paraId="488AACE3" w14:textId="3D4DD3F9" w:rsidR="00A06F90" w:rsidRPr="00312D08" w:rsidRDefault="00A06F90" w:rsidP="00526907">
      <w:pPr>
        <w:autoSpaceDE w:val="0"/>
        <w:autoSpaceDN w:val="0"/>
        <w:adjustRightInd w:val="0"/>
        <w:spacing w:after="0"/>
        <w:rPr>
          <w:rFonts w:ascii="Arial" w:hAnsi="Arial" w:cs="Arial"/>
          <w:color w:val="000000"/>
        </w:rPr>
      </w:pPr>
      <w:r w:rsidRPr="00312D08">
        <w:rPr>
          <w:rFonts w:ascii="Arial" w:hAnsi="Arial" w:cs="Arial"/>
          <w:color w:val="000000"/>
        </w:rPr>
        <w:t>Projektowane instalacje zewnętrzne:</w:t>
      </w:r>
    </w:p>
    <w:p w14:paraId="55F5BCBC" w14:textId="1230A2C6" w:rsidR="00A06F90" w:rsidRPr="00312D08" w:rsidRDefault="00A06F90">
      <w:pPr>
        <w:pStyle w:val="Akapitzlist"/>
        <w:numPr>
          <w:ilvl w:val="0"/>
          <w:numId w:val="41"/>
        </w:numPr>
        <w:autoSpaceDE w:val="0"/>
        <w:autoSpaceDN w:val="0"/>
        <w:adjustRightInd w:val="0"/>
        <w:spacing w:after="0"/>
        <w:rPr>
          <w:rFonts w:ascii="Arial" w:hAnsi="Arial" w:cs="Arial"/>
          <w:color w:val="000000"/>
        </w:rPr>
      </w:pPr>
      <w:r w:rsidRPr="00312D08">
        <w:rPr>
          <w:rFonts w:ascii="Arial" w:hAnsi="Arial" w:cs="Arial"/>
          <w:color w:val="000000"/>
        </w:rPr>
        <w:t xml:space="preserve">Przebudowa </w:t>
      </w:r>
      <w:r w:rsidR="00711442" w:rsidRPr="00312D08">
        <w:rPr>
          <w:rFonts w:ascii="Arial" w:hAnsi="Arial" w:cs="Arial"/>
          <w:color w:val="000000"/>
        </w:rPr>
        <w:t xml:space="preserve">i rozbudowa </w:t>
      </w:r>
      <w:r w:rsidRPr="00312D08">
        <w:rPr>
          <w:rFonts w:ascii="Arial" w:hAnsi="Arial" w:cs="Arial"/>
          <w:color w:val="000000"/>
        </w:rPr>
        <w:t>doziemnej zewnętrznej instalacji wodociągowej;</w:t>
      </w:r>
    </w:p>
    <w:p w14:paraId="5D35679D" w14:textId="032148B4" w:rsidR="00A06F90" w:rsidRPr="00312D08" w:rsidRDefault="00A06F90">
      <w:pPr>
        <w:pStyle w:val="Akapitzlist"/>
        <w:numPr>
          <w:ilvl w:val="0"/>
          <w:numId w:val="41"/>
        </w:numPr>
        <w:autoSpaceDE w:val="0"/>
        <w:autoSpaceDN w:val="0"/>
        <w:adjustRightInd w:val="0"/>
        <w:spacing w:after="0"/>
        <w:rPr>
          <w:rFonts w:ascii="Arial" w:hAnsi="Arial" w:cs="Arial"/>
          <w:color w:val="000000"/>
        </w:rPr>
      </w:pPr>
      <w:r w:rsidRPr="00312D08">
        <w:rPr>
          <w:rFonts w:ascii="Arial" w:hAnsi="Arial" w:cs="Arial"/>
          <w:color w:val="000000"/>
        </w:rPr>
        <w:t xml:space="preserve">Przebudowa </w:t>
      </w:r>
      <w:r w:rsidR="00711442" w:rsidRPr="00312D08">
        <w:rPr>
          <w:rFonts w:ascii="Arial" w:hAnsi="Arial" w:cs="Arial"/>
          <w:color w:val="000000"/>
        </w:rPr>
        <w:t xml:space="preserve">i rozbudowa </w:t>
      </w:r>
      <w:r w:rsidRPr="00312D08">
        <w:rPr>
          <w:rFonts w:ascii="Arial" w:hAnsi="Arial" w:cs="Arial"/>
          <w:color w:val="000000"/>
        </w:rPr>
        <w:t>doziemnej zewnętrznej instalacji kanalizacji sanitarnej;</w:t>
      </w:r>
    </w:p>
    <w:p w14:paraId="2EEED29F" w14:textId="40DDC352" w:rsidR="00711442" w:rsidRPr="00312D08" w:rsidRDefault="00711442">
      <w:pPr>
        <w:pStyle w:val="Akapitzlist"/>
        <w:numPr>
          <w:ilvl w:val="0"/>
          <w:numId w:val="41"/>
        </w:numPr>
        <w:autoSpaceDE w:val="0"/>
        <w:autoSpaceDN w:val="0"/>
        <w:adjustRightInd w:val="0"/>
        <w:spacing w:after="0"/>
        <w:rPr>
          <w:rFonts w:ascii="Arial" w:hAnsi="Arial" w:cs="Arial"/>
          <w:color w:val="000000"/>
        </w:rPr>
      </w:pPr>
      <w:r w:rsidRPr="00312D08">
        <w:rPr>
          <w:rFonts w:ascii="Arial" w:hAnsi="Arial" w:cs="Arial"/>
          <w:color w:val="000000"/>
        </w:rPr>
        <w:t xml:space="preserve">Przebudowa i rozbudowa instalacji zewnętrznej </w:t>
      </w:r>
      <w:r w:rsidR="00C57D4C" w:rsidRPr="00312D08">
        <w:rPr>
          <w:rFonts w:ascii="Arial" w:hAnsi="Arial" w:cs="Arial"/>
          <w:color w:val="000000"/>
        </w:rPr>
        <w:t xml:space="preserve">elektrycznej ( w tym budowa instalacji zewnętrznej oświetleniowej) </w:t>
      </w:r>
      <w:r w:rsidR="000725C2" w:rsidRPr="00312D08">
        <w:rPr>
          <w:rFonts w:ascii="Arial" w:hAnsi="Arial" w:cs="Arial"/>
          <w:color w:val="000000"/>
        </w:rPr>
        <w:t>oraz wewnętrznej linii zasilającej;</w:t>
      </w:r>
    </w:p>
    <w:p w14:paraId="28ACFBA0" w14:textId="2226B528" w:rsidR="00C57D4C" w:rsidRPr="00312D08" w:rsidRDefault="00C57D4C">
      <w:pPr>
        <w:pStyle w:val="Akapitzlist"/>
        <w:numPr>
          <w:ilvl w:val="0"/>
          <w:numId w:val="41"/>
        </w:numPr>
        <w:autoSpaceDE w:val="0"/>
        <w:autoSpaceDN w:val="0"/>
        <w:adjustRightInd w:val="0"/>
        <w:spacing w:after="0"/>
        <w:rPr>
          <w:rFonts w:ascii="Arial" w:hAnsi="Arial" w:cs="Arial"/>
          <w:color w:val="000000"/>
        </w:rPr>
      </w:pPr>
      <w:r w:rsidRPr="00312D08">
        <w:rPr>
          <w:rFonts w:ascii="Arial" w:hAnsi="Arial" w:cs="Arial"/>
          <w:color w:val="000000"/>
        </w:rPr>
        <w:t>Rozbudowa instalacji zewnętrznej centralnego ogrzewania;</w:t>
      </w:r>
    </w:p>
    <w:p w14:paraId="27D8736D" w14:textId="77777777" w:rsidR="00CE1A80" w:rsidRPr="00312D08" w:rsidRDefault="00CE1A80">
      <w:pPr>
        <w:pStyle w:val="Tekstpodstawowy"/>
        <w:numPr>
          <w:ilvl w:val="0"/>
          <w:numId w:val="41"/>
        </w:numPr>
        <w:suppressAutoHyphens w:val="0"/>
        <w:spacing w:after="0"/>
        <w:jc w:val="both"/>
        <w:rPr>
          <w:rFonts w:ascii="Arial" w:hAnsi="Arial" w:cs="Arial"/>
          <w:color w:val="000000"/>
          <w:lang w:val="pl-PL"/>
        </w:rPr>
      </w:pPr>
      <w:r w:rsidRPr="00312D08">
        <w:rPr>
          <w:rFonts w:ascii="Arial" w:hAnsi="Arial" w:cs="Arial"/>
          <w:color w:val="000000"/>
          <w:lang w:val="pl-PL"/>
        </w:rPr>
        <w:t>Budowa instalacji teletechnicznej (sieci komputerowej, telekomunikacyjnej, kontroli dostępu, monitoringu wizyjnego CCTV) dla potrzeb nowoprojektowanego budynku szklarni dydaktycznej;</w:t>
      </w:r>
    </w:p>
    <w:p w14:paraId="7CAFA9D4" w14:textId="49E8F34E" w:rsidR="005932E0" w:rsidRPr="00312D08" w:rsidRDefault="005932E0">
      <w:pPr>
        <w:pStyle w:val="Tekstpodstawowy"/>
        <w:numPr>
          <w:ilvl w:val="0"/>
          <w:numId w:val="41"/>
        </w:numPr>
        <w:suppressAutoHyphens w:val="0"/>
        <w:spacing w:after="0"/>
        <w:jc w:val="both"/>
        <w:rPr>
          <w:rFonts w:ascii="Arial" w:hAnsi="Arial" w:cs="Arial"/>
          <w:color w:val="000000"/>
          <w:lang w:val="pl-PL"/>
        </w:rPr>
      </w:pPr>
      <w:r w:rsidRPr="00312D08">
        <w:rPr>
          <w:rFonts w:ascii="Arial" w:hAnsi="Arial" w:cs="Arial"/>
          <w:color w:val="000000"/>
          <w:lang w:val="pl-PL"/>
        </w:rPr>
        <w:t>Budowa dwuotworowej kanalizacji teletechnicznej na terenie zespołu budynków dla potrzeb istniejących i projektowanych obiektów;</w:t>
      </w:r>
    </w:p>
    <w:p w14:paraId="60DEFD5C" w14:textId="77777777" w:rsidR="00A06F90" w:rsidRPr="00312D08" w:rsidRDefault="00A06F90" w:rsidP="00526907">
      <w:pPr>
        <w:autoSpaceDE w:val="0"/>
        <w:autoSpaceDN w:val="0"/>
        <w:adjustRightInd w:val="0"/>
        <w:spacing w:after="0"/>
        <w:rPr>
          <w:rFonts w:ascii="Arial" w:hAnsi="Arial" w:cs="Arial"/>
          <w:color w:val="000000"/>
        </w:rPr>
      </w:pPr>
    </w:p>
    <w:p w14:paraId="2E002DC3" w14:textId="6A767754" w:rsidR="00F23AA7" w:rsidRPr="00312D08" w:rsidRDefault="00F23AA7" w:rsidP="00526907">
      <w:pPr>
        <w:pStyle w:val="Bezodstpw"/>
        <w:spacing w:line="276" w:lineRule="auto"/>
        <w:jc w:val="both"/>
        <w:rPr>
          <w:rFonts w:ascii="Arial" w:hAnsi="Arial" w:cs="Arial"/>
        </w:rPr>
      </w:pPr>
      <w:r w:rsidRPr="00312D08">
        <w:rPr>
          <w:rFonts w:ascii="Arial" w:hAnsi="Arial" w:cs="Arial"/>
          <w:color w:val="000000"/>
        </w:rPr>
        <w:t>Dokumentacja fotograficzna – załącznik nr</w:t>
      </w:r>
      <w:r w:rsidR="00317E7F" w:rsidRPr="00312D08">
        <w:rPr>
          <w:rFonts w:ascii="Arial" w:hAnsi="Arial" w:cs="Arial"/>
          <w:color w:val="000000"/>
        </w:rPr>
        <w:t xml:space="preserve"> 10.</w:t>
      </w:r>
    </w:p>
    <w:p w14:paraId="592B89E5" w14:textId="62BA2B9F" w:rsidR="00FC385B" w:rsidRPr="00312D08" w:rsidRDefault="00FC385B" w:rsidP="00526907">
      <w:pPr>
        <w:pStyle w:val="Default"/>
        <w:spacing w:line="276" w:lineRule="auto"/>
        <w:rPr>
          <w:rFonts w:ascii="Arial" w:hAnsi="Arial" w:cs="Arial"/>
          <w:sz w:val="22"/>
          <w:szCs w:val="22"/>
        </w:rPr>
      </w:pPr>
    </w:p>
    <w:p w14:paraId="1B2868DA" w14:textId="784B30DC" w:rsidR="00792546" w:rsidRPr="00312D08" w:rsidRDefault="00792546" w:rsidP="00526907">
      <w:pPr>
        <w:pStyle w:val="Default"/>
        <w:spacing w:line="276" w:lineRule="auto"/>
        <w:rPr>
          <w:rFonts w:ascii="Arial" w:hAnsi="Arial" w:cs="Arial"/>
          <w:sz w:val="22"/>
          <w:szCs w:val="22"/>
        </w:rPr>
      </w:pPr>
    </w:p>
    <w:p w14:paraId="779E5491" w14:textId="77777777" w:rsidR="00792546" w:rsidRPr="00312D08" w:rsidRDefault="00792546" w:rsidP="00526907">
      <w:pPr>
        <w:pStyle w:val="Default"/>
        <w:spacing w:line="276" w:lineRule="auto"/>
        <w:rPr>
          <w:rFonts w:ascii="Arial" w:hAnsi="Arial" w:cs="Arial"/>
          <w:sz w:val="22"/>
          <w:szCs w:val="22"/>
        </w:rPr>
      </w:pPr>
    </w:p>
    <w:p w14:paraId="19B958C6" w14:textId="77777777" w:rsidR="0037085B" w:rsidRPr="00312D08" w:rsidRDefault="0037085B">
      <w:pPr>
        <w:suppressAutoHyphens w:val="0"/>
        <w:spacing w:after="160" w:line="259" w:lineRule="auto"/>
        <w:rPr>
          <w:rFonts w:ascii="Arial" w:hAnsi="Arial" w:cs="Arial"/>
          <w:b/>
          <w:bCs/>
        </w:rPr>
      </w:pPr>
      <w:r w:rsidRPr="00312D08">
        <w:rPr>
          <w:rFonts w:ascii="Arial" w:hAnsi="Arial" w:cs="Arial"/>
          <w:b/>
          <w:bCs/>
        </w:rPr>
        <w:br w:type="page"/>
      </w:r>
    </w:p>
    <w:p w14:paraId="4002791C" w14:textId="3619D3F6" w:rsidR="007F0CCC" w:rsidRPr="006948CA" w:rsidRDefault="00A57337" w:rsidP="006948CA">
      <w:pPr>
        <w:rPr>
          <w:rFonts w:ascii="Arial" w:hAnsi="Arial" w:cs="Arial"/>
          <w:b/>
          <w:bCs/>
        </w:rPr>
      </w:pPr>
      <w:r>
        <w:rPr>
          <w:rFonts w:ascii="Arial" w:hAnsi="Arial" w:cs="Arial"/>
          <w:b/>
          <w:bCs/>
        </w:rPr>
        <w:lastRenderedPageBreak/>
        <w:t xml:space="preserve">9. </w:t>
      </w:r>
      <w:r w:rsidR="007F0CCC" w:rsidRPr="006948CA">
        <w:rPr>
          <w:rFonts w:ascii="Arial" w:hAnsi="Arial" w:cs="Arial"/>
          <w:b/>
          <w:bCs/>
        </w:rPr>
        <w:t>ETAPOWANIE INWESTYCJI</w:t>
      </w:r>
    </w:p>
    <w:p w14:paraId="68D880F9" w14:textId="0D3C2B4D" w:rsidR="002E14A8" w:rsidRPr="00312D08" w:rsidRDefault="002E14A8" w:rsidP="006C693A">
      <w:pPr>
        <w:jc w:val="both"/>
        <w:rPr>
          <w:rFonts w:ascii="Arial" w:hAnsi="Arial" w:cs="Arial"/>
        </w:rPr>
      </w:pPr>
      <w:r w:rsidRPr="00312D08">
        <w:rPr>
          <w:rFonts w:ascii="Arial" w:hAnsi="Arial" w:cs="Arial"/>
        </w:rPr>
        <w:t>Zamawiający oczekuje sporządzenia dokumentacji projektowo-kosztorysowej</w:t>
      </w:r>
      <w:r w:rsidR="006C693A" w:rsidRPr="00312D08">
        <w:rPr>
          <w:rFonts w:ascii="Arial" w:hAnsi="Arial" w:cs="Arial"/>
        </w:rPr>
        <w:t xml:space="preserve"> uwzględniającej realizację zadania w dwóch etapach. Podział inwestycji umożliwić ma wykonanie robót budowlanych przez niezależnych wykonawców w odrębnych zadaniach.</w:t>
      </w:r>
    </w:p>
    <w:p w14:paraId="39ECF506" w14:textId="2C2A2BA1" w:rsidR="007F0CCC" w:rsidRPr="00B238E9" w:rsidRDefault="007F0CCC" w:rsidP="007F0CCC">
      <w:pPr>
        <w:rPr>
          <w:rFonts w:ascii="Arial" w:hAnsi="Arial" w:cs="Arial"/>
          <w:b/>
          <w:bCs/>
        </w:rPr>
      </w:pPr>
      <w:r w:rsidRPr="00B238E9">
        <w:rPr>
          <w:rFonts w:ascii="Arial" w:hAnsi="Arial" w:cs="Arial"/>
          <w:b/>
          <w:bCs/>
        </w:rPr>
        <w:t>Etap 1</w:t>
      </w:r>
    </w:p>
    <w:p w14:paraId="5280B674" w14:textId="28FB49D3" w:rsidR="007F0CCC" w:rsidRPr="00312D08" w:rsidRDefault="007F0CCC">
      <w:pPr>
        <w:pStyle w:val="Akapitzlist"/>
        <w:numPr>
          <w:ilvl w:val="0"/>
          <w:numId w:val="42"/>
        </w:numPr>
        <w:suppressAutoHyphens w:val="0"/>
        <w:spacing w:after="160" w:line="259" w:lineRule="auto"/>
        <w:contextualSpacing/>
        <w:jc w:val="both"/>
        <w:rPr>
          <w:rFonts w:ascii="Arial" w:hAnsi="Arial" w:cs="Arial"/>
        </w:rPr>
      </w:pPr>
      <w:r w:rsidRPr="00312D08">
        <w:rPr>
          <w:rFonts w:ascii="Arial" w:hAnsi="Arial" w:cs="Arial"/>
        </w:rPr>
        <w:t xml:space="preserve">Budynek szklarni </w:t>
      </w:r>
      <w:r w:rsidR="001D3B10" w:rsidRPr="00312D08">
        <w:rPr>
          <w:rFonts w:ascii="Arial" w:hAnsi="Arial" w:cs="Arial"/>
        </w:rPr>
        <w:t xml:space="preserve">edukacyjnej </w:t>
      </w:r>
      <w:r w:rsidRPr="00312D08">
        <w:rPr>
          <w:rFonts w:ascii="Arial" w:hAnsi="Arial" w:cs="Arial"/>
        </w:rPr>
        <w:t>wraz z niezbędną infrastrukturą techniczn</w:t>
      </w:r>
      <w:r w:rsidR="002E14A8" w:rsidRPr="00312D08">
        <w:rPr>
          <w:rFonts w:ascii="Arial" w:hAnsi="Arial" w:cs="Arial"/>
        </w:rPr>
        <w:t>ą</w:t>
      </w:r>
      <w:r w:rsidRPr="00312D08">
        <w:rPr>
          <w:rFonts w:ascii="Arial" w:hAnsi="Arial" w:cs="Arial"/>
        </w:rPr>
        <w:t>, w tym</w:t>
      </w:r>
      <w:r w:rsidR="000621EC" w:rsidRPr="00312D08">
        <w:rPr>
          <w:rFonts w:ascii="Arial" w:hAnsi="Arial" w:cs="Arial"/>
        </w:rPr>
        <w:t>: instalacj</w:t>
      </w:r>
      <w:r w:rsidR="001D3B10" w:rsidRPr="00312D08">
        <w:rPr>
          <w:rFonts w:ascii="Arial" w:hAnsi="Arial" w:cs="Arial"/>
        </w:rPr>
        <w:t>ami</w:t>
      </w:r>
      <w:r w:rsidR="000621EC" w:rsidRPr="00312D08">
        <w:rPr>
          <w:rFonts w:ascii="Arial" w:hAnsi="Arial" w:cs="Arial"/>
        </w:rPr>
        <w:t xml:space="preserve"> zewnętrznymi teletechnicznymi oraz elektroenergetycznej wewnętrznej linii zasilającej,</w:t>
      </w:r>
      <w:r w:rsidRPr="00312D08">
        <w:rPr>
          <w:rFonts w:ascii="Arial" w:hAnsi="Arial" w:cs="Arial"/>
        </w:rPr>
        <w:t xml:space="preserve"> zewnętrzn</w:t>
      </w:r>
      <w:r w:rsidR="000621EC" w:rsidRPr="00312D08">
        <w:rPr>
          <w:rFonts w:ascii="Arial" w:hAnsi="Arial" w:cs="Arial"/>
        </w:rPr>
        <w:t>ymi</w:t>
      </w:r>
      <w:r w:rsidRPr="00312D08">
        <w:rPr>
          <w:rFonts w:ascii="Arial" w:hAnsi="Arial" w:cs="Arial"/>
        </w:rPr>
        <w:t xml:space="preserve"> instalacj</w:t>
      </w:r>
      <w:r w:rsidR="000621EC" w:rsidRPr="00312D08">
        <w:rPr>
          <w:rFonts w:ascii="Arial" w:hAnsi="Arial" w:cs="Arial"/>
        </w:rPr>
        <w:t>ami</w:t>
      </w:r>
      <w:r w:rsidRPr="00312D08">
        <w:rPr>
          <w:rFonts w:ascii="Arial" w:hAnsi="Arial" w:cs="Arial"/>
        </w:rPr>
        <w:t xml:space="preserve"> </w:t>
      </w:r>
      <w:r w:rsidR="000621EC" w:rsidRPr="00312D08">
        <w:rPr>
          <w:rFonts w:ascii="Arial" w:hAnsi="Arial" w:cs="Arial"/>
        </w:rPr>
        <w:t xml:space="preserve">ciepła sieciowego, </w:t>
      </w:r>
      <w:r w:rsidRPr="00312D08">
        <w:rPr>
          <w:rFonts w:ascii="Arial" w:hAnsi="Arial" w:cs="Arial"/>
        </w:rPr>
        <w:t xml:space="preserve">wody, kanalizacji sanitarnej </w:t>
      </w:r>
      <w:r w:rsidR="001D3B10" w:rsidRPr="00312D08">
        <w:rPr>
          <w:rFonts w:ascii="Arial" w:hAnsi="Arial" w:cs="Arial"/>
        </w:rPr>
        <w:br/>
      </w:r>
      <w:r w:rsidRPr="00312D08">
        <w:rPr>
          <w:rFonts w:ascii="Arial" w:hAnsi="Arial" w:cs="Arial"/>
        </w:rPr>
        <w:t>i deszczowej</w:t>
      </w:r>
      <w:r w:rsidR="000621EC" w:rsidRPr="00312D08">
        <w:rPr>
          <w:rFonts w:ascii="Arial" w:hAnsi="Arial" w:cs="Arial"/>
        </w:rPr>
        <w:t xml:space="preserve"> (podłączonej do zaprojektowanej kanalizacji deszczowej z rozsączeniem na terenie zespołu budynków)</w:t>
      </w:r>
      <w:r w:rsidRPr="00312D08">
        <w:rPr>
          <w:rFonts w:ascii="Arial" w:hAnsi="Arial" w:cs="Arial"/>
        </w:rPr>
        <w:t>;</w:t>
      </w:r>
    </w:p>
    <w:p w14:paraId="2EE460B9" w14:textId="1D0D4099" w:rsidR="007F0CCC" w:rsidRPr="00312D08" w:rsidRDefault="007F0CCC">
      <w:pPr>
        <w:pStyle w:val="Akapitzlist"/>
        <w:numPr>
          <w:ilvl w:val="0"/>
          <w:numId w:val="42"/>
        </w:numPr>
        <w:suppressAutoHyphens w:val="0"/>
        <w:spacing w:after="160" w:line="259" w:lineRule="auto"/>
        <w:contextualSpacing/>
        <w:jc w:val="both"/>
        <w:rPr>
          <w:rFonts w:ascii="Arial" w:hAnsi="Arial" w:cs="Arial"/>
        </w:rPr>
      </w:pPr>
      <w:r w:rsidRPr="00312D08">
        <w:rPr>
          <w:rFonts w:ascii="Arial" w:hAnsi="Arial" w:cs="Arial"/>
        </w:rPr>
        <w:t xml:space="preserve">Dojazd do projektowanej </w:t>
      </w:r>
      <w:r w:rsidR="000621EC" w:rsidRPr="00312D08">
        <w:rPr>
          <w:rFonts w:ascii="Arial" w:hAnsi="Arial" w:cs="Arial"/>
        </w:rPr>
        <w:t xml:space="preserve">szklarni </w:t>
      </w:r>
      <w:r w:rsidRPr="00312D08">
        <w:rPr>
          <w:rFonts w:ascii="Arial" w:hAnsi="Arial" w:cs="Arial"/>
        </w:rPr>
        <w:t>(obsługa komunikacyjna wraz z niezbędnym parkingiem (stanowiskami postojowymi);</w:t>
      </w:r>
    </w:p>
    <w:p w14:paraId="0B93BC1C" w14:textId="77777777" w:rsidR="007F0CCC" w:rsidRPr="00312D08" w:rsidRDefault="007F0CCC">
      <w:pPr>
        <w:pStyle w:val="Akapitzlist"/>
        <w:numPr>
          <w:ilvl w:val="0"/>
          <w:numId w:val="42"/>
        </w:numPr>
        <w:suppressAutoHyphens w:val="0"/>
        <w:spacing w:after="160" w:line="259" w:lineRule="auto"/>
        <w:contextualSpacing/>
        <w:jc w:val="both"/>
        <w:rPr>
          <w:rFonts w:ascii="Arial" w:hAnsi="Arial" w:cs="Arial"/>
        </w:rPr>
      </w:pPr>
      <w:r w:rsidRPr="00312D08">
        <w:rPr>
          <w:rFonts w:ascii="Arial" w:hAnsi="Arial" w:cs="Arial"/>
        </w:rPr>
        <w:t>Przebudowa rozdzielni głównej RGnn dla potrzeb zasilania istniejących budynków zlokalizowanej w budynku D;</w:t>
      </w:r>
    </w:p>
    <w:p w14:paraId="3DA447C0" w14:textId="73DA3C97" w:rsidR="007F0CCC" w:rsidRPr="00312D08" w:rsidRDefault="007F0CCC">
      <w:pPr>
        <w:pStyle w:val="Akapitzlist"/>
        <w:numPr>
          <w:ilvl w:val="0"/>
          <w:numId w:val="42"/>
        </w:numPr>
        <w:suppressAutoHyphens w:val="0"/>
        <w:spacing w:after="160" w:line="259" w:lineRule="auto"/>
        <w:contextualSpacing/>
        <w:jc w:val="both"/>
        <w:rPr>
          <w:rFonts w:ascii="Arial" w:hAnsi="Arial" w:cs="Arial"/>
        </w:rPr>
      </w:pPr>
      <w:r w:rsidRPr="00312D08">
        <w:rPr>
          <w:rFonts w:ascii="Arial" w:hAnsi="Arial" w:cs="Arial"/>
        </w:rPr>
        <w:t xml:space="preserve">Przebudowa zewnętrznych instalacji wodno-kanalizacyjnych </w:t>
      </w:r>
      <w:r w:rsidR="00024FE3" w:rsidRPr="00312D08">
        <w:rPr>
          <w:rFonts w:ascii="Arial" w:hAnsi="Arial" w:cs="Arial"/>
        </w:rPr>
        <w:t xml:space="preserve">i teletechnicznych </w:t>
      </w:r>
      <w:r w:rsidRPr="00312D08">
        <w:rPr>
          <w:rFonts w:ascii="Arial" w:hAnsi="Arial" w:cs="Arial"/>
        </w:rPr>
        <w:t>dla istniejących budynków oraz projektowanej szklarni</w:t>
      </w:r>
      <w:r w:rsidR="00024FE3" w:rsidRPr="00312D08">
        <w:rPr>
          <w:rFonts w:ascii="Arial" w:hAnsi="Arial" w:cs="Arial"/>
        </w:rPr>
        <w:t xml:space="preserve"> edukacyjnej</w:t>
      </w:r>
      <w:r w:rsidRPr="00312D08">
        <w:rPr>
          <w:rFonts w:ascii="Arial" w:hAnsi="Arial" w:cs="Arial"/>
        </w:rPr>
        <w:t>;</w:t>
      </w:r>
    </w:p>
    <w:p w14:paraId="12D87C5B" w14:textId="77777777" w:rsidR="00024FE3" w:rsidRPr="00312D08" w:rsidRDefault="00024FE3">
      <w:pPr>
        <w:pStyle w:val="Akapitzlist"/>
        <w:numPr>
          <w:ilvl w:val="0"/>
          <w:numId w:val="42"/>
        </w:numPr>
        <w:suppressAutoHyphens w:val="0"/>
        <w:spacing w:after="160" w:line="259" w:lineRule="auto"/>
        <w:contextualSpacing/>
        <w:jc w:val="both"/>
        <w:rPr>
          <w:rFonts w:ascii="Arial" w:hAnsi="Arial" w:cs="Arial"/>
        </w:rPr>
      </w:pPr>
      <w:r w:rsidRPr="00312D08">
        <w:rPr>
          <w:rFonts w:ascii="Arial" w:hAnsi="Arial" w:cs="Arial"/>
        </w:rPr>
        <w:t>Przebudowa doziemnych instalacji sieci ciepłowniczej do budynku A i C;</w:t>
      </w:r>
    </w:p>
    <w:p w14:paraId="6EF39CEF" w14:textId="77777777" w:rsidR="00024FE3" w:rsidRPr="00312D08" w:rsidRDefault="00024FE3" w:rsidP="00024FE3">
      <w:pPr>
        <w:pStyle w:val="Akapitzlist"/>
        <w:suppressAutoHyphens w:val="0"/>
        <w:spacing w:after="160" w:line="259" w:lineRule="auto"/>
        <w:ind w:left="360"/>
        <w:contextualSpacing/>
        <w:rPr>
          <w:rFonts w:ascii="Arial" w:hAnsi="Arial" w:cs="Arial"/>
        </w:rPr>
      </w:pPr>
    </w:p>
    <w:p w14:paraId="626178D3" w14:textId="77777777" w:rsidR="007F0CCC" w:rsidRPr="00B238E9" w:rsidRDefault="007F0CCC" w:rsidP="007F0CCC">
      <w:pPr>
        <w:rPr>
          <w:rFonts w:ascii="Arial" w:hAnsi="Arial" w:cs="Arial"/>
          <w:b/>
          <w:bCs/>
        </w:rPr>
      </w:pPr>
      <w:r w:rsidRPr="00B238E9">
        <w:rPr>
          <w:rFonts w:ascii="Arial" w:hAnsi="Arial" w:cs="Arial"/>
          <w:b/>
          <w:bCs/>
        </w:rPr>
        <w:t>Etap 2</w:t>
      </w:r>
    </w:p>
    <w:p w14:paraId="4B8A22D0" w14:textId="206530CA" w:rsidR="00024FE3" w:rsidRPr="00312D08" w:rsidRDefault="00024FE3">
      <w:pPr>
        <w:pStyle w:val="Akapitzlist"/>
        <w:numPr>
          <w:ilvl w:val="0"/>
          <w:numId w:val="43"/>
        </w:numPr>
        <w:suppressAutoHyphens w:val="0"/>
        <w:spacing w:after="160" w:line="259" w:lineRule="auto"/>
        <w:contextualSpacing/>
        <w:jc w:val="both"/>
        <w:rPr>
          <w:rFonts w:ascii="Arial" w:hAnsi="Arial" w:cs="Arial"/>
        </w:rPr>
      </w:pPr>
      <w:r w:rsidRPr="00312D08">
        <w:rPr>
          <w:rFonts w:ascii="Arial" w:hAnsi="Arial" w:cs="Arial"/>
        </w:rPr>
        <w:t xml:space="preserve">Dojazd do istniejącego budynku C – </w:t>
      </w:r>
      <w:r w:rsidR="000621EC" w:rsidRPr="00312D08">
        <w:rPr>
          <w:rFonts w:ascii="Arial" w:hAnsi="Arial" w:cs="Arial"/>
        </w:rPr>
        <w:t xml:space="preserve">w ramach </w:t>
      </w:r>
      <w:r w:rsidRPr="00312D08">
        <w:rPr>
          <w:rFonts w:ascii="Arial" w:hAnsi="Arial" w:cs="Arial"/>
        </w:rPr>
        <w:t>zagospodarowani</w:t>
      </w:r>
      <w:r w:rsidR="000621EC" w:rsidRPr="00312D08">
        <w:rPr>
          <w:rFonts w:ascii="Arial" w:hAnsi="Arial" w:cs="Arial"/>
        </w:rPr>
        <w:t>a</w:t>
      </w:r>
      <w:r w:rsidRPr="00312D08">
        <w:rPr>
          <w:rFonts w:ascii="Arial" w:hAnsi="Arial" w:cs="Arial"/>
        </w:rPr>
        <w:t xml:space="preserve"> terenu</w:t>
      </w:r>
      <w:r w:rsidR="000621EC" w:rsidRPr="00312D08">
        <w:rPr>
          <w:rFonts w:ascii="Arial" w:hAnsi="Arial" w:cs="Arial"/>
        </w:rPr>
        <w:t xml:space="preserve"> zespołu istniejących budynków</w:t>
      </w:r>
      <w:r w:rsidRPr="00312D08">
        <w:rPr>
          <w:rFonts w:ascii="Arial" w:hAnsi="Arial" w:cs="Arial"/>
        </w:rPr>
        <w:t>;</w:t>
      </w:r>
    </w:p>
    <w:p w14:paraId="41E292E2" w14:textId="7E8758A3" w:rsidR="000621EC" w:rsidRPr="00312D08" w:rsidRDefault="007F0CCC">
      <w:pPr>
        <w:pStyle w:val="Akapitzlist"/>
        <w:numPr>
          <w:ilvl w:val="0"/>
          <w:numId w:val="43"/>
        </w:numPr>
        <w:suppressAutoHyphens w:val="0"/>
        <w:spacing w:after="160" w:line="259" w:lineRule="auto"/>
        <w:contextualSpacing/>
        <w:jc w:val="both"/>
        <w:rPr>
          <w:rFonts w:ascii="Arial" w:hAnsi="Arial" w:cs="Arial"/>
        </w:rPr>
      </w:pPr>
      <w:r w:rsidRPr="00312D08">
        <w:rPr>
          <w:rFonts w:ascii="Arial" w:hAnsi="Arial" w:cs="Arial"/>
        </w:rPr>
        <w:t xml:space="preserve">Nawierzchnie utwardzone </w:t>
      </w:r>
      <w:r w:rsidR="00A57337">
        <w:rPr>
          <w:rFonts w:ascii="Arial" w:hAnsi="Arial" w:cs="Arial"/>
        </w:rPr>
        <w:t>–</w:t>
      </w:r>
      <w:r w:rsidRPr="00312D08">
        <w:rPr>
          <w:rFonts w:ascii="Arial" w:hAnsi="Arial" w:cs="Arial"/>
        </w:rPr>
        <w:t xml:space="preserve"> dojazdy wewnętrzne pomiędzy budynkami B i D – w </w:t>
      </w:r>
      <w:r w:rsidR="004B5EC0" w:rsidRPr="00312D08">
        <w:rPr>
          <w:rFonts w:ascii="Arial" w:hAnsi="Arial" w:cs="Arial"/>
        </w:rPr>
        <w:t>ramach</w:t>
      </w:r>
      <w:r w:rsidRPr="00312D08">
        <w:rPr>
          <w:rFonts w:ascii="Arial" w:hAnsi="Arial" w:cs="Arial"/>
        </w:rPr>
        <w:t xml:space="preserve"> zagospodarowania terenu</w:t>
      </w:r>
      <w:r w:rsidR="000621EC" w:rsidRPr="00312D08">
        <w:rPr>
          <w:rFonts w:ascii="Arial" w:hAnsi="Arial" w:cs="Arial"/>
        </w:rPr>
        <w:t xml:space="preserve"> zespołu istniejących budynków;</w:t>
      </w:r>
    </w:p>
    <w:p w14:paraId="50526930" w14:textId="56745D83" w:rsidR="000621EC" w:rsidRPr="00312D08" w:rsidRDefault="00024FE3">
      <w:pPr>
        <w:pStyle w:val="Akapitzlist"/>
        <w:numPr>
          <w:ilvl w:val="0"/>
          <w:numId w:val="43"/>
        </w:numPr>
        <w:suppressAutoHyphens w:val="0"/>
        <w:spacing w:after="160" w:line="259" w:lineRule="auto"/>
        <w:contextualSpacing/>
        <w:jc w:val="both"/>
        <w:rPr>
          <w:rFonts w:ascii="Arial" w:hAnsi="Arial" w:cs="Arial"/>
        </w:rPr>
      </w:pPr>
      <w:r w:rsidRPr="00312D08">
        <w:rPr>
          <w:rFonts w:ascii="Arial" w:hAnsi="Arial" w:cs="Arial"/>
        </w:rPr>
        <w:t>Budowa zewnętrznej instalacji oświetlenia terenu</w:t>
      </w:r>
      <w:r w:rsidR="000621EC" w:rsidRPr="00312D08">
        <w:rPr>
          <w:rFonts w:ascii="Arial" w:hAnsi="Arial" w:cs="Arial"/>
        </w:rPr>
        <w:t xml:space="preserve"> </w:t>
      </w:r>
      <w:r w:rsidR="004307B8" w:rsidRPr="00312D08">
        <w:rPr>
          <w:rFonts w:ascii="Arial" w:hAnsi="Arial" w:cs="Arial"/>
        </w:rPr>
        <w:t xml:space="preserve">dla istniejących i projektowanych obiektów </w:t>
      </w:r>
      <w:r w:rsidR="000621EC" w:rsidRPr="00312D08">
        <w:rPr>
          <w:rFonts w:ascii="Arial" w:hAnsi="Arial" w:cs="Arial"/>
        </w:rPr>
        <w:t>– w ramach zagospodarowania terenu zespołu istniejących budynków;</w:t>
      </w:r>
    </w:p>
    <w:p w14:paraId="544E78CA" w14:textId="7015A76A" w:rsidR="00024FE3" w:rsidRPr="00312D08" w:rsidRDefault="00024FE3">
      <w:pPr>
        <w:pStyle w:val="Akapitzlist"/>
        <w:numPr>
          <w:ilvl w:val="0"/>
          <w:numId w:val="43"/>
        </w:numPr>
        <w:suppressAutoHyphens w:val="0"/>
        <w:spacing w:after="160" w:line="259" w:lineRule="auto"/>
        <w:contextualSpacing/>
        <w:jc w:val="both"/>
        <w:rPr>
          <w:rFonts w:ascii="Arial" w:hAnsi="Arial" w:cs="Arial"/>
        </w:rPr>
      </w:pPr>
      <w:r w:rsidRPr="00312D08">
        <w:rPr>
          <w:rFonts w:ascii="Arial" w:hAnsi="Arial" w:cs="Arial"/>
        </w:rPr>
        <w:t>Zagospodarowanie terenu w zakresie urządzenia terenów zielonych zielenią niską;</w:t>
      </w:r>
    </w:p>
    <w:p w14:paraId="51027982" w14:textId="77777777" w:rsidR="00B238E9" w:rsidRDefault="00B238E9" w:rsidP="00526907">
      <w:pPr>
        <w:suppressAutoHyphens w:val="0"/>
        <w:spacing w:after="160"/>
        <w:rPr>
          <w:rFonts w:ascii="Arial" w:hAnsi="Arial" w:cs="Arial"/>
          <w:b/>
          <w:bCs/>
        </w:rPr>
      </w:pPr>
    </w:p>
    <w:p w14:paraId="041F6B8C" w14:textId="66FC5959" w:rsidR="0087474A" w:rsidRPr="00312D08" w:rsidRDefault="00B238E9" w:rsidP="00526907">
      <w:pPr>
        <w:suppressAutoHyphens w:val="0"/>
        <w:spacing w:after="160"/>
        <w:rPr>
          <w:rFonts w:ascii="Arial" w:eastAsiaTheme="minorHAnsi" w:hAnsi="Arial" w:cs="Arial"/>
          <w:b/>
          <w:bCs/>
          <w:color w:val="000000"/>
          <w:lang w:eastAsia="en-U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7474A" w:rsidRPr="00312D08">
        <w:rPr>
          <w:rFonts w:ascii="Arial" w:hAnsi="Arial" w:cs="Arial"/>
          <w:b/>
          <w:bCs/>
        </w:rPr>
        <w:br w:type="page"/>
      </w:r>
    </w:p>
    <w:p w14:paraId="0909EFEF" w14:textId="31AD9619" w:rsidR="0087474A" w:rsidRPr="00A57337" w:rsidRDefault="00A57337" w:rsidP="00A57337">
      <w:pPr>
        <w:suppressAutoHyphens w:val="0"/>
        <w:spacing w:after="0"/>
        <w:jc w:val="both"/>
        <w:rPr>
          <w:rFonts w:ascii="Arial" w:hAnsi="Arial" w:cs="Arial"/>
          <w:bCs/>
          <w:color w:val="000000"/>
        </w:rPr>
      </w:pPr>
      <w:r>
        <w:rPr>
          <w:rFonts w:ascii="Arial" w:hAnsi="Arial" w:cs="Arial"/>
          <w:b/>
          <w:color w:val="000000"/>
        </w:rPr>
        <w:lastRenderedPageBreak/>
        <w:t xml:space="preserve">10. </w:t>
      </w:r>
      <w:r w:rsidR="009C4E38" w:rsidRPr="00A57337">
        <w:rPr>
          <w:rFonts w:ascii="Arial" w:hAnsi="Arial" w:cs="Arial"/>
          <w:b/>
          <w:color w:val="000000"/>
        </w:rPr>
        <w:t>DANE WYJŚCIOWE</w:t>
      </w:r>
      <w:r w:rsidR="009C4E38" w:rsidRPr="00A57337">
        <w:rPr>
          <w:rFonts w:ascii="Arial" w:hAnsi="Arial" w:cs="Arial"/>
          <w:bCs/>
          <w:color w:val="000000"/>
        </w:rPr>
        <w:t xml:space="preserve"> </w:t>
      </w:r>
      <w:r w:rsidR="007D620D" w:rsidRPr="00A57337">
        <w:rPr>
          <w:rFonts w:ascii="Arial" w:hAnsi="Arial" w:cs="Arial"/>
          <w:bCs/>
          <w:color w:val="000000"/>
        </w:rPr>
        <w:t>-</w:t>
      </w:r>
      <w:r w:rsidR="0087474A" w:rsidRPr="00A57337">
        <w:rPr>
          <w:rFonts w:ascii="Arial" w:hAnsi="Arial" w:cs="Arial"/>
          <w:b/>
          <w:color w:val="000000"/>
        </w:rPr>
        <w:t xml:space="preserve"> </w:t>
      </w:r>
      <w:r w:rsidR="0087474A" w:rsidRPr="00A57337">
        <w:rPr>
          <w:rFonts w:ascii="Arial" w:hAnsi="Arial" w:cs="Arial"/>
          <w:bCs/>
          <w:color w:val="000000"/>
        </w:rPr>
        <w:t xml:space="preserve">wytyczne i wymagania do opracowania </w:t>
      </w:r>
      <w:r w:rsidR="0005391B" w:rsidRPr="00A57337">
        <w:rPr>
          <w:rFonts w:ascii="Arial" w:hAnsi="Arial" w:cs="Arial"/>
          <w:bCs/>
          <w:color w:val="000000"/>
        </w:rPr>
        <w:t xml:space="preserve">wielobranżowej </w:t>
      </w:r>
      <w:r w:rsidR="0087474A" w:rsidRPr="00A57337">
        <w:rPr>
          <w:rFonts w:ascii="Arial" w:hAnsi="Arial" w:cs="Arial"/>
          <w:bCs/>
          <w:color w:val="000000"/>
        </w:rPr>
        <w:t>dokumentacji projektow</w:t>
      </w:r>
      <w:r w:rsidR="00477F3B" w:rsidRPr="00A57337">
        <w:rPr>
          <w:rFonts w:ascii="Arial" w:hAnsi="Arial" w:cs="Arial"/>
          <w:bCs/>
          <w:color w:val="000000"/>
        </w:rPr>
        <w:t xml:space="preserve">o-kosztorysowej </w:t>
      </w:r>
      <w:r w:rsidR="0087474A" w:rsidRPr="00A57337">
        <w:rPr>
          <w:rFonts w:ascii="Arial" w:hAnsi="Arial" w:cs="Arial"/>
          <w:bCs/>
          <w:color w:val="000000"/>
        </w:rPr>
        <w:t>ww.  inwestycji - Budynek szklarni edukacyjnej.</w:t>
      </w:r>
    </w:p>
    <w:p w14:paraId="1A3F4A16" w14:textId="77777777" w:rsidR="0087474A" w:rsidRPr="00312D08" w:rsidRDefault="0087474A" w:rsidP="00526907">
      <w:pPr>
        <w:pStyle w:val="Default"/>
        <w:spacing w:line="276" w:lineRule="auto"/>
        <w:jc w:val="both"/>
        <w:rPr>
          <w:rFonts w:ascii="Arial" w:hAnsi="Arial" w:cs="Arial"/>
          <w:b/>
          <w:bCs/>
          <w:sz w:val="22"/>
          <w:szCs w:val="22"/>
        </w:rPr>
      </w:pPr>
    </w:p>
    <w:p w14:paraId="53130EAF" w14:textId="6C346442" w:rsidR="00E97D36" w:rsidRPr="00312D08" w:rsidRDefault="009C4E38" w:rsidP="00A57337">
      <w:pPr>
        <w:pStyle w:val="Default"/>
        <w:numPr>
          <w:ilvl w:val="0"/>
          <w:numId w:val="50"/>
        </w:numPr>
        <w:spacing w:line="276" w:lineRule="auto"/>
        <w:jc w:val="both"/>
        <w:rPr>
          <w:rFonts w:ascii="Arial" w:hAnsi="Arial" w:cs="Arial"/>
          <w:b/>
          <w:bCs/>
          <w:sz w:val="22"/>
          <w:szCs w:val="22"/>
        </w:rPr>
      </w:pPr>
      <w:r w:rsidRPr="00312D08">
        <w:rPr>
          <w:rFonts w:ascii="Arial" w:hAnsi="Arial" w:cs="Arial"/>
          <w:b/>
          <w:bCs/>
          <w:sz w:val="22"/>
          <w:szCs w:val="22"/>
        </w:rPr>
        <w:t xml:space="preserve">UŻYTKOWNIK </w:t>
      </w:r>
      <w:r w:rsidR="00397102" w:rsidRPr="00312D08">
        <w:rPr>
          <w:rFonts w:ascii="Arial" w:hAnsi="Arial" w:cs="Arial"/>
          <w:b/>
          <w:bCs/>
          <w:sz w:val="22"/>
          <w:szCs w:val="22"/>
        </w:rPr>
        <w:t xml:space="preserve">PROJEKTOWANEGO </w:t>
      </w:r>
      <w:r w:rsidRPr="00312D08">
        <w:rPr>
          <w:rFonts w:ascii="Arial" w:hAnsi="Arial" w:cs="Arial"/>
          <w:b/>
          <w:bCs/>
          <w:sz w:val="22"/>
          <w:szCs w:val="22"/>
        </w:rPr>
        <w:t>OBIEKTU</w:t>
      </w:r>
    </w:p>
    <w:p w14:paraId="1D273F25" w14:textId="528DBD27" w:rsidR="00E97D36" w:rsidRPr="00312D08" w:rsidRDefault="00E97D36" w:rsidP="00526907">
      <w:pPr>
        <w:pStyle w:val="Default"/>
        <w:spacing w:line="276" w:lineRule="auto"/>
        <w:jc w:val="both"/>
        <w:rPr>
          <w:rFonts w:ascii="Arial" w:hAnsi="Arial" w:cs="Arial"/>
          <w:sz w:val="22"/>
          <w:szCs w:val="22"/>
        </w:rPr>
      </w:pPr>
      <w:r w:rsidRPr="00312D08">
        <w:rPr>
          <w:rFonts w:ascii="Arial" w:hAnsi="Arial" w:cs="Arial"/>
          <w:sz w:val="22"/>
          <w:szCs w:val="22"/>
        </w:rPr>
        <w:t>Projektowan</w:t>
      </w:r>
      <w:r w:rsidR="00C50058" w:rsidRPr="00312D08">
        <w:rPr>
          <w:rFonts w:ascii="Arial" w:hAnsi="Arial" w:cs="Arial"/>
          <w:sz w:val="22"/>
          <w:szCs w:val="22"/>
        </w:rPr>
        <w:t>a</w:t>
      </w:r>
      <w:r w:rsidRPr="00312D08">
        <w:rPr>
          <w:rFonts w:ascii="Arial" w:hAnsi="Arial" w:cs="Arial"/>
          <w:sz w:val="22"/>
          <w:szCs w:val="22"/>
        </w:rPr>
        <w:t xml:space="preserve"> szklarni</w:t>
      </w:r>
      <w:r w:rsidR="00C50058" w:rsidRPr="00312D08">
        <w:rPr>
          <w:rFonts w:ascii="Arial" w:hAnsi="Arial" w:cs="Arial"/>
          <w:sz w:val="22"/>
          <w:szCs w:val="22"/>
        </w:rPr>
        <w:t>a</w:t>
      </w:r>
      <w:r w:rsidRPr="00312D08">
        <w:rPr>
          <w:rFonts w:ascii="Arial" w:hAnsi="Arial" w:cs="Arial"/>
          <w:sz w:val="22"/>
          <w:szCs w:val="22"/>
        </w:rPr>
        <w:t xml:space="preserve"> edukacyjn</w:t>
      </w:r>
      <w:r w:rsidR="00C50058" w:rsidRPr="00312D08">
        <w:rPr>
          <w:rFonts w:ascii="Arial" w:hAnsi="Arial" w:cs="Arial"/>
          <w:sz w:val="22"/>
          <w:szCs w:val="22"/>
        </w:rPr>
        <w:t>a</w:t>
      </w:r>
      <w:r w:rsidRPr="00312D08">
        <w:rPr>
          <w:rFonts w:ascii="Arial" w:hAnsi="Arial" w:cs="Arial"/>
          <w:sz w:val="22"/>
          <w:szCs w:val="22"/>
        </w:rPr>
        <w:t xml:space="preserve"> (doświadczalno-badawcz</w:t>
      </w:r>
      <w:r w:rsidR="00C50058" w:rsidRPr="00312D08">
        <w:rPr>
          <w:rFonts w:ascii="Arial" w:hAnsi="Arial" w:cs="Arial"/>
          <w:sz w:val="22"/>
          <w:szCs w:val="22"/>
        </w:rPr>
        <w:t>a</w:t>
      </w:r>
      <w:r w:rsidRPr="00312D08">
        <w:rPr>
          <w:rFonts w:ascii="Arial" w:hAnsi="Arial" w:cs="Arial"/>
          <w:sz w:val="22"/>
          <w:szCs w:val="22"/>
        </w:rPr>
        <w:t>) przeznaczon</w:t>
      </w:r>
      <w:r w:rsidR="00C50058" w:rsidRPr="00312D08">
        <w:rPr>
          <w:rFonts w:ascii="Arial" w:hAnsi="Arial" w:cs="Arial"/>
          <w:sz w:val="22"/>
          <w:szCs w:val="22"/>
        </w:rPr>
        <w:t>a będzie</w:t>
      </w:r>
      <w:r w:rsidRPr="00312D08">
        <w:rPr>
          <w:rFonts w:ascii="Arial" w:hAnsi="Arial" w:cs="Arial"/>
          <w:sz w:val="22"/>
          <w:szCs w:val="22"/>
        </w:rPr>
        <w:t xml:space="preserve"> do wspólnego użytkowania przez kilka pracowni i katedr Wydziału Rolnictwa i Biotechnologii Politechniki Bydgoskiej</w:t>
      </w:r>
      <w:r w:rsidR="005334D2" w:rsidRPr="00312D08">
        <w:rPr>
          <w:rFonts w:ascii="Arial" w:hAnsi="Arial" w:cs="Arial"/>
          <w:sz w:val="22"/>
          <w:szCs w:val="22"/>
        </w:rPr>
        <w:t>.</w:t>
      </w:r>
    </w:p>
    <w:p w14:paraId="31A8E88C" w14:textId="37EE01A6" w:rsidR="00FC385B" w:rsidRPr="00312D08" w:rsidRDefault="00FC385B" w:rsidP="00526907">
      <w:pPr>
        <w:suppressAutoHyphens w:val="0"/>
        <w:spacing w:after="160"/>
        <w:rPr>
          <w:rFonts w:ascii="Arial" w:hAnsi="Arial" w:cs="Arial"/>
          <w:b/>
          <w:color w:val="000000"/>
        </w:rPr>
      </w:pPr>
    </w:p>
    <w:p w14:paraId="4B68A6E3" w14:textId="733A08A2" w:rsidR="004B0C8A" w:rsidRPr="00312D08" w:rsidRDefault="006948CA" w:rsidP="00526907">
      <w:pPr>
        <w:pStyle w:val="Default"/>
        <w:spacing w:line="276" w:lineRule="auto"/>
        <w:rPr>
          <w:rFonts w:ascii="Arial" w:hAnsi="Arial" w:cs="Arial"/>
          <w:b/>
          <w:bCs/>
          <w:sz w:val="22"/>
          <w:szCs w:val="22"/>
        </w:rPr>
      </w:pPr>
      <w:r>
        <w:rPr>
          <w:rFonts w:ascii="Arial" w:hAnsi="Arial" w:cs="Arial"/>
          <w:b/>
          <w:bCs/>
          <w:sz w:val="22"/>
          <w:szCs w:val="22"/>
        </w:rPr>
        <w:t xml:space="preserve">12. </w:t>
      </w:r>
      <w:r w:rsidR="009C4E38" w:rsidRPr="00312D08">
        <w:rPr>
          <w:rFonts w:ascii="Arial" w:hAnsi="Arial" w:cs="Arial"/>
          <w:b/>
          <w:bCs/>
          <w:sz w:val="22"/>
          <w:szCs w:val="22"/>
        </w:rPr>
        <w:t>DANE OGÓLNE POGLĄDOWE</w:t>
      </w:r>
      <w:r w:rsidR="00397102" w:rsidRPr="00312D08">
        <w:rPr>
          <w:rFonts w:ascii="Arial" w:hAnsi="Arial" w:cs="Arial"/>
          <w:b/>
          <w:bCs/>
          <w:sz w:val="22"/>
          <w:szCs w:val="22"/>
        </w:rPr>
        <w:t xml:space="preserve"> PROJEKTOWANEGO OBIEKTU</w:t>
      </w:r>
    </w:p>
    <w:p w14:paraId="42E53156" w14:textId="438D0E9C" w:rsidR="004B0C8A" w:rsidRPr="00312D08" w:rsidRDefault="00966E01" w:rsidP="00526907">
      <w:pPr>
        <w:pStyle w:val="Default"/>
        <w:spacing w:line="276" w:lineRule="auto"/>
        <w:jc w:val="both"/>
        <w:rPr>
          <w:rFonts w:ascii="Arial" w:hAnsi="Arial" w:cs="Arial"/>
          <w:sz w:val="22"/>
          <w:szCs w:val="22"/>
        </w:rPr>
      </w:pPr>
      <w:r w:rsidRPr="00312D08">
        <w:rPr>
          <w:rFonts w:ascii="Arial" w:hAnsi="Arial" w:cs="Arial"/>
          <w:sz w:val="22"/>
          <w:szCs w:val="22"/>
        </w:rPr>
        <w:t>Projektowany b</w:t>
      </w:r>
      <w:r w:rsidR="004B0C8A" w:rsidRPr="00312D08">
        <w:rPr>
          <w:rFonts w:ascii="Arial" w:hAnsi="Arial" w:cs="Arial"/>
          <w:sz w:val="22"/>
          <w:szCs w:val="22"/>
        </w:rPr>
        <w:t xml:space="preserve">udynek </w:t>
      </w:r>
      <w:r w:rsidRPr="00312D08">
        <w:rPr>
          <w:rFonts w:ascii="Arial" w:hAnsi="Arial" w:cs="Arial"/>
          <w:sz w:val="22"/>
          <w:szCs w:val="22"/>
        </w:rPr>
        <w:t xml:space="preserve">usługowy </w:t>
      </w:r>
      <w:r w:rsidR="004B0C8A" w:rsidRPr="00312D08">
        <w:rPr>
          <w:rFonts w:ascii="Arial" w:hAnsi="Arial" w:cs="Arial"/>
          <w:sz w:val="22"/>
          <w:szCs w:val="22"/>
        </w:rPr>
        <w:t xml:space="preserve">szklarni edukacyjnej </w:t>
      </w:r>
      <w:r w:rsidR="00981E44" w:rsidRPr="00312D08">
        <w:rPr>
          <w:rFonts w:ascii="Arial" w:hAnsi="Arial" w:cs="Arial"/>
          <w:sz w:val="22"/>
          <w:szCs w:val="22"/>
        </w:rPr>
        <w:t xml:space="preserve">(naukowo-badawczej) </w:t>
      </w:r>
      <w:r w:rsidR="004B0C8A" w:rsidRPr="00312D08">
        <w:rPr>
          <w:rFonts w:ascii="Arial" w:hAnsi="Arial" w:cs="Arial"/>
          <w:sz w:val="22"/>
          <w:szCs w:val="22"/>
        </w:rPr>
        <w:t>- wolnostojący, jednokondygnacyjny</w:t>
      </w:r>
      <w:r w:rsidRPr="00312D08">
        <w:rPr>
          <w:rFonts w:ascii="Arial" w:hAnsi="Arial" w:cs="Arial"/>
          <w:sz w:val="22"/>
          <w:szCs w:val="22"/>
        </w:rPr>
        <w:t xml:space="preserve"> - parterowy</w:t>
      </w:r>
      <w:r w:rsidR="00756DEA" w:rsidRPr="00312D08">
        <w:rPr>
          <w:rFonts w:ascii="Arial" w:hAnsi="Arial" w:cs="Arial"/>
          <w:sz w:val="22"/>
          <w:szCs w:val="22"/>
        </w:rPr>
        <w:t>, bez podpiwniczenia</w:t>
      </w:r>
      <w:r w:rsidR="004B0C8A" w:rsidRPr="00312D08">
        <w:rPr>
          <w:rFonts w:ascii="Arial" w:hAnsi="Arial" w:cs="Arial"/>
          <w:sz w:val="22"/>
          <w:szCs w:val="22"/>
        </w:rPr>
        <w:t>.</w:t>
      </w:r>
      <w:r w:rsidRPr="00312D08">
        <w:rPr>
          <w:rFonts w:ascii="Arial" w:hAnsi="Arial" w:cs="Arial"/>
          <w:sz w:val="22"/>
          <w:szCs w:val="22"/>
        </w:rPr>
        <w:t xml:space="preserve"> Przedstawione w tabeli wartości mają charakter poglądowy.</w:t>
      </w:r>
    </w:p>
    <w:p w14:paraId="6DA27566" w14:textId="77777777" w:rsidR="004B0C8A" w:rsidRPr="00312D08" w:rsidRDefault="004B0C8A" w:rsidP="00526907">
      <w:pPr>
        <w:pStyle w:val="Default"/>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6658"/>
        <w:gridCol w:w="1415"/>
        <w:gridCol w:w="987"/>
      </w:tblGrid>
      <w:tr w:rsidR="007D620D" w:rsidRPr="00312D08" w14:paraId="03DA1EEF" w14:textId="77777777" w:rsidTr="00FE2333">
        <w:tc>
          <w:tcPr>
            <w:tcW w:w="8073" w:type="dxa"/>
            <w:gridSpan w:val="2"/>
          </w:tcPr>
          <w:p w14:paraId="75254EB0" w14:textId="58295239" w:rsidR="007D620D" w:rsidRPr="00312D08" w:rsidRDefault="007D620D" w:rsidP="00526907">
            <w:pPr>
              <w:pStyle w:val="Default"/>
              <w:spacing w:line="276" w:lineRule="auto"/>
              <w:jc w:val="both"/>
              <w:rPr>
                <w:rFonts w:ascii="Arial" w:hAnsi="Arial" w:cs="Arial"/>
                <w:sz w:val="22"/>
                <w:szCs w:val="22"/>
              </w:rPr>
            </w:pPr>
            <w:r w:rsidRPr="00312D08">
              <w:rPr>
                <w:rFonts w:ascii="Arial" w:hAnsi="Arial" w:cs="Arial"/>
                <w:sz w:val="22"/>
                <w:szCs w:val="22"/>
              </w:rPr>
              <w:t>Dane liczbowe</w:t>
            </w:r>
            <w:r w:rsidR="00A434B4" w:rsidRPr="00312D08">
              <w:rPr>
                <w:rFonts w:ascii="Arial" w:hAnsi="Arial" w:cs="Arial"/>
                <w:sz w:val="22"/>
                <w:szCs w:val="22"/>
              </w:rPr>
              <w:t xml:space="preserve"> - poglądowo</w:t>
            </w:r>
          </w:p>
        </w:tc>
        <w:tc>
          <w:tcPr>
            <w:tcW w:w="987" w:type="dxa"/>
          </w:tcPr>
          <w:p w14:paraId="33489DCA" w14:textId="77777777" w:rsidR="007D620D" w:rsidRPr="00312D08" w:rsidRDefault="007D620D" w:rsidP="00526907">
            <w:pPr>
              <w:pStyle w:val="Default"/>
              <w:spacing w:line="276" w:lineRule="auto"/>
              <w:jc w:val="both"/>
              <w:rPr>
                <w:rFonts w:ascii="Arial" w:hAnsi="Arial" w:cs="Arial"/>
                <w:sz w:val="22"/>
                <w:szCs w:val="22"/>
              </w:rPr>
            </w:pPr>
            <w:r w:rsidRPr="00312D08">
              <w:rPr>
                <w:rFonts w:ascii="Arial" w:hAnsi="Arial" w:cs="Arial"/>
                <w:sz w:val="22"/>
                <w:szCs w:val="22"/>
              </w:rPr>
              <w:t>Jedn.</w:t>
            </w:r>
          </w:p>
        </w:tc>
      </w:tr>
      <w:tr w:rsidR="004B0C8A" w:rsidRPr="00312D08" w14:paraId="5155C27A" w14:textId="77777777" w:rsidTr="00F969A7">
        <w:tc>
          <w:tcPr>
            <w:tcW w:w="6658" w:type="dxa"/>
          </w:tcPr>
          <w:p w14:paraId="61E1746A" w14:textId="0B95098C"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Powierzchnia Zabudowy</w:t>
            </w:r>
            <w:r w:rsidR="004E1333" w:rsidRPr="00312D08">
              <w:rPr>
                <w:rFonts w:ascii="Arial" w:hAnsi="Arial" w:cs="Arial"/>
                <w:sz w:val="22"/>
                <w:szCs w:val="22"/>
              </w:rPr>
              <w:t xml:space="preserve"> - poglądowo</w:t>
            </w:r>
          </w:p>
        </w:tc>
        <w:tc>
          <w:tcPr>
            <w:tcW w:w="1415" w:type="dxa"/>
          </w:tcPr>
          <w:p w14:paraId="213BEC30" w14:textId="7A588F4D" w:rsidR="004B0C8A" w:rsidRPr="00312D08" w:rsidRDefault="004E1333" w:rsidP="00526907">
            <w:pPr>
              <w:pStyle w:val="Default"/>
              <w:spacing w:line="276" w:lineRule="auto"/>
              <w:jc w:val="right"/>
              <w:rPr>
                <w:rFonts w:ascii="Arial" w:hAnsi="Arial" w:cs="Arial"/>
                <w:sz w:val="22"/>
                <w:szCs w:val="22"/>
              </w:rPr>
            </w:pPr>
            <w:r w:rsidRPr="00312D08">
              <w:rPr>
                <w:rFonts w:ascii="Arial" w:hAnsi="Arial" w:cs="Arial"/>
                <w:sz w:val="22"/>
                <w:szCs w:val="22"/>
              </w:rPr>
              <w:t>Ok</w:t>
            </w:r>
            <w:r w:rsidR="00F969A7" w:rsidRPr="00312D08">
              <w:rPr>
                <w:rFonts w:ascii="Arial" w:hAnsi="Arial" w:cs="Arial"/>
                <w:sz w:val="22"/>
                <w:szCs w:val="22"/>
              </w:rPr>
              <w:t>.</w:t>
            </w:r>
            <w:r w:rsidRPr="00312D08">
              <w:rPr>
                <w:rFonts w:ascii="Arial" w:hAnsi="Arial" w:cs="Arial"/>
                <w:sz w:val="22"/>
                <w:szCs w:val="22"/>
              </w:rPr>
              <w:t xml:space="preserve"> </w:t>
            </w:r>
            <w:r w:rsidR="004B0C8A" w:rsidRPr="00312D08">
              <w:rPr>
                <w:rFonts w:ascii="Arial" w:hAnsi="Arial" w:cs="Arial"/>
                <w:sz w:val="22"/>
                <w:szCs w:val="22"/>
              </w:rPr>
              <w:t>906,56</w:t>
            </w:r>
          </w:p>
        </w:tc>
        <w:tc>
          <w:tcPr>
            <w:tcW w:w="987" w:type="dxa"/>
          </w:tcPr>
          <w:p w14:paraId="12E0B393"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[m2]</w:t>
            </w:r>
          </w:p>
        </w:tc>
      </w:tr>
      <w:tr w:rsidR="004B0C8A" w:rsidRPr="00312D08" w14:paraId="565E588A" w14:textId="77777777" w:rsidTr="00F969A7">
        <w:tc>
          <w:tcPr>
            <w:tcW w:w="6658" w:type="dxa"/>
          </w:tcPr>
          <w:p w14:paraId="4F41D3F1" w14:textId="75E2AC76"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 xml:space="preserve">Powierzchnia Użytkowa </w:t>
            </w:r>
            <w:r w:rsidR="004E1333" w:rsidRPr="00312D08">
              <w:rPr>
                <w:rFonts w:ascii="Arial" w:hAnsi="Arial" w:cs="Arial"/>
                <w:sz w:val="22"/>
                <w:szCs w:val="22"/>
              </w:rPr>
              <w:t>- poglądowo</w:t>
            </w:r>
          </w:p>
        </w:tc>
        <w:tc>
          <w:tcPr>
            <w:tcW w:w="1415" w:type="dxa"/>
          </w:tcPr>
          <w:p w14:paraId="2B6CAFA1" w14:textId="327E6486" w:rsidR="004B0C8A" w:rsidRPr="00312D08" w:rsidRDefault="004E1333" w:rsidP="00526907">
            <w:pPr>
              <w:pStyle w:val="Default"/>
              <w:spacing w:line="276" w:lineRule="auto"/>
              <w:jc w:val="right"/>
              <w:rPr>
                <w:rFonts w:ascii="Arial" w:hAnsi="Arial" w:cs="Arial"/>
                <w:sz w:val="22"/>
                <w:szCs w:val="22"/>
              </w:rPr>
            </w:pPr>
            <w:r w:rsidRPr="00312D08">
              <w:rPr>
                <w:rFonts w:ascii="Arial" w:hAnsi="Arial" w:cs="Arial"/>
                <w:sz w:val="22"/>
                <w:szCs w:val="22"/>
              </w:rPr>
              <w:t>Ok</w:t>
            </w:r>
            <w:r w:rsidR="00F969A7" w:rsidRPr="00312D08">
              <w:rPr>
                <w:rFonts w:ascii="Arial" w:hAnsi="Arial" w:cs="Arial"/>
                <w:sz w:val="22"/>
                <w:szCs w:val="22"/>
              </w:rPr>
              <w:t>.</w:t>
            </w:r>
            <w:r w:rsidRPr="00312D08">
              <w:rPr>
                <w:rFonts w:ascii="Arial" w:hAnsi="Arial" w:cs="Arial"/>
                <w:sz w:val="22"/>
                <w:szCs w:val="22"/>
              </w:rPr>
              <w:t xml:space="preserve"> </w:t>
            </w:r>
            <w:r w:rsidR="004B0C8A" w:rsidRPr="00312D08">
              <w:rPr>
                <w:rFonts w:ascii="Arial" w:hAnsi="Arial" w:cs="Arial"/>
                <w:sz w:val="22"/>
                <w:szCs w:val="22"/>
              </w:rPr>
              <w:t>871,40</w:t>
            </w:r>
          </w:p>
        </w:tc>
        <w:tc>
          <w:tcPr>
            <w:tcW w:w="987" w:type="dxa"/>
          </w:tcPr>
          <w:p w14:paraId="039A6D43"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[m2]</w:t>
            </w:r>
          </w:p>
        </w:tc>
      </w:tr>
      <w:tr w:rsidR="004B0C8A" w:rsidRPr="00312D08" w14:paraId="0B5A9FD1" w14:textId="77777777" w:rsidTr="00F969A7">
        <w:tc>
          <w:tcPr>
            <w:tcW w:w="6658" w:type="dxa"/>
          </w:tcPr>
          <w:p w14:paraId="7C777E9F"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Kubatura</w:t>
            </w:r>
          </w:p>
        </w:tc>
        <w:tc>
          <w:tcPr>
            <w:tcW w:w="1415" w:type="dxa"/>
          </w:tcPr>
          <w:p w14:paraId="0F418776" w14:textId="6AA9B7EB" w:rsidR="004B0C8A" w:rsidRPr="00312D08" w:rsidRDefault="00A434B4" w:rsidP="00526907">
            <w:pPr>
              <w:pStyle w:val="Default"/>
              <w:spacing w:line="276" w:lineRule="auto"/>
              <w:jc w:val="right"/>
              <w:rPr>
                <w:rFonts w:ascii="Arial" w:hAnsi="Arial" w:cs="Arial"/>
                <w:sz w:val="22"/>
                <w:szCs w:val="22"/>
              </w:rPr>
            </w:pPr>
            <w:r w:rsidRPr="00312D08">
              <w:rPr>
                <w:rFonts w:ascii="Arial" w:hAnsi="Arial" w:cs="Arial"/>
                <w:sz w:val="22"/>
                <w:szCs w:val="22"/>
              </w:rPr>
              <w:t>Ok</w:t>
            </w:r>
            <w:r w:rsidR="00F969A7" w:rsidRPr="00312D08">
              <w:rPr>
                <w:rFonts w:ascii="Arial" w:hAnsi="Arial" w:cs="Arial"/>
                <w:sz w:val="22"/>
                <w:szCs w:val="22"/>
              </w:rPr>
              <w:t xml:space="preserve">. </w:t>
            </w:r>
            <w:r w:rsidR="004B0C8A" w:rsidRPr="00312D08">
              <w:rPr>
                <w:rFonts w:ascii="Arial" w:hAnsi="Arial" w:cs="Arial"/>
                <w:sz w:val="22"/>
                <w:szCs w:val="22"/>
              </w:rPr>
              <w:t>3455,64</w:t>
            </w:r>
          </w:p>
        </w:tc>
        <w:tc>
          <w:tcPr>
            <w:tcW w:w="987" w:type="dxa"/>
          </w:tcPr>
          <w:p w14:paraId="5FF66A58"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[m3]</w:t>
            </w:r>
          </w:p>
        </w:tc>
      </w:tr>
      <w:tr w:rsidR="004B0C8A" w:rsidRPr="00312D08" w14:paraId="06A15B4B" w14:textId="77777777" w:rsidTr="00F969A7">
        <w:tc>
          <w:tcPr>
            <w:tcW w:w="6658" w:type="dxa"/>
          </w:tcPr>
          <w:p w14:paraId="2EB1D358"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Wysokość budynku</w:t>
            </w:r>
          </w:p>
        </w:tc>
        <w:tc>
          <w:tcPr>
            <w:tcW w:w="1415" w:type="dxa"/>
          </w:tcPr>
          <w:p w14:paraId="77059635" w14:textId="7F6E14A5" w:rsidR="004B0C8A" w:rsidRPr="00312D08" w:rsidRDefault="00F969A7" w:rsidP="00526907">
            <w:pPr>
              <w:pStyle w:val="Default"/>
              <w:spacing w:line="276" w:lineRule="auto"/>
              <w:jc w:val="right"/>
              <w:rPr>
                <w:rFonts w:ascii="Arial" w:hAnsi="Arial" w:cs="Arial"/>
                <w:sz w:val="22"/>
                <w:szCs w:val="22"/>
              </w:rPr>
            </w:pPr>
            <w:r w:rsidRPr="00312D08">
              <w:rPr>
                <w:rFonts w:ascii="Arial" w:hAnsi="Arial" w:cs="Arial"/>
                <w:sz w:val="22"/>
                <w:szCs w:val="22"/>
              </w:rPr>
              <w:t xml:space="preserve">Ok. </w:t>
            </w:r>
            <w:r w:rsidR="004B0C8A" w:rsidRPr="00312D08">
              <w:rPr>
                <w:rFonts w:ascii="Arial" w:hAnsi="Arial" w:cs="Arial"/>
                <w:sz w:val="22"/>
                <w:szCs w:val="22"/>
              </w:rPr>
              <w:t>5,50</w:t>
            </w:r>
          </w:p>
        </w:tc>
        <w:tc>
          <w:tcPr>
            <w:tcW w:w="987" w:type="dxa"/>
          </w:tcPr>
          <w:p w14:paraId="2C6054C9"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w:t>
            </w:r>
          </w:p>
        </w:tc>
      </w:tr>
      <w:tr w:rsidR="004B0C8A" w:rsidRPr="00312D08" w14:paraId="1371BCDF" w14:textId="77777777" w:rsidTr="00F969A7">
        <w:tc>
          <w:tcPr>
            <w:tcW w:w="6658" w:type="dxa"/>
          </w:tcPr>
          <w:p w14:paraId="77380F87"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Szerokość elewacji frontowej</w:t>
            </w:r>
          </w:p>
        </w:tc>
        <w:tc>
          <w:tcPr>
            <w:tcW w:w="1415" w:type="dxa"/>
          </w:tcPr>
          <w:p w14:paraId="3CB8B297" w14:textId="09140609" w:rsidR="004B0C8A" w:rsidRPr="00312D08" w:rsidRDefault="00F969A7" w:rsidP="00526907">
            <w:pPr>
              <w:pStyle w:val="Default"/>
              <w:spacing w:line="276" w:lineRule="auto"/>
              <w:jc w:val="right"/>
              <w:rPr>
                <w:rFonts w:ascii="Arial" w:hAnsi="Arial" w:cs="Arial"/>
                <w:sz w:val="22"/>
                <w:szCs w:val="22"/>
              </w:rPr>
            </w:pPr>
            <w:r w:rsidRPr="00312D08">
              <w:rPr>
                <w:rFonts w:ascii="Arial" w:hAnsi="Arial" w:cs="Arial"/>
                <w:sz w:val="22"/>
                <w:szCs w:val="22"/>
              </w:rPr>
              <w:t xml:space="preserve">Ok. </w:t>
            </w:r>
            <w:r w:rsidR="004B0C8A" w:rsidRPr="00312D08">
              <w:rPr>
                <w:rFonts w:ascii="Arial" w:hAnsi="Arial" w:cs="Arial"/>
                <w:sz w:val="22"/>
                <w:szCs w:val="22"/>
              </w:rPr>
              <w:t>28,00</w:t>
            </w:r>
          </w:p>
        </w:tc>
        <w:tc>
          <w:tcPr>
            <w:tcW w:w="987" w:type="dxa"/>
          </w:tcPr>
          <w:p w14:paraId="14A83123"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w:t>
            </w:r>
          </w:p>
        </w:tc>
      </w:tr>
      <w:tr w:rsidR="004B0C8A" w:rsidRPr="00312D08" w14:paraId="0D440844" w14:textId="77777777" w:rsidTr="00F969A7">
        <w:tc>
          <w:tcPr>
            <w:tcW w:w="6658" w:type="dxa"/>
          </w:tcPr>
          <w:p w14:paraId="0D67707C"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Długość budynku</w:t>
            </w:r>
          </w:p>
        </w:tc>
        <w:tc>
          <w:tcPr>
            <w:tcW w:w="1415" w:type="dxa"/>
          </w:tcPr>
          <w:p w14:paraId="545304BC" w14:textId="574DE432" w:rsidR="004B0C8A" w:rsidRPr="00312D08" w:rsidRDefault="00F969A7" w:rsidP="00526907">
            <w:pPr>
              <w:pStyle w:val="Default"/>
              <w:spacing w:line="276" w:lineRule="auto"/>
              <w:jc w:val="right"/>
              <w:rPr>
                <w:rFonts w:ascii="Arial" w:hAnsi="Arial" w:cs="Arial"/>
                <w:sz w:val="22"/>
                <w:szCs w:val="22"/>
              </w:rPr>
            </w:pPr>
            <w:r w:rsidRPr="00312D08">
              <w:rPr>
                <w:rFonts w:ascii="Arial" w:hAnsi="Arial" w:cs="Arial"/>
                <w:sz w:val="22"/>
                <w:szCs w:val="22"/>
              </w:rPr>
              <w:t xml:space="preserve">Ok. </w:t>
            </w:r>
            <w:r w:rsidR="004B0C8A" w:rsidRPr="00312D08">
              <w:rPr>
                <w:rFonts w:ascii="Arial" w:hAnsi="Arial" w:cs="Arial"/>
                <w:sz w:val="22"/>
                <w:szCs w:val="22"/>
              </w:rPr>
              <w:t>28,80</w:t>
            </w:r>
          </w:p>
        </w:tc>
        <w:tc>
          <w:tcPr>
            <w:tcW w:w="987" w:type="dxa"/>
          </w:tcPr>
          <w:p w14:paraId="0FE98946" w14:textId="77777777" w:rsidR="004B0C8A" w:rsidRPr="00312D08" w:rsidRDefault="004B0C8A" w:rsidP="00526907">
            <w:pPr>
              <w:pStyle w:val="Default"/>
              <w:spacing w:line="276" w:lineRule="auto"/>
              <w:jc w:val="both"/>
              <w:rPr>
                <w:rFonts w:ascii="Arial" w:hAnsi="Arial" w:cs="Arial"/>
                <w:sz w:val="22"/>
                <w:szCs w:val="22"/>
              </w:rPr>
            </w:pPr>
            <w:r w:rsidRPr="00312D08">
              <w:rPr>
                <w:rFonts w:ascii="Arial" w:hAnsi="Arial" w:cs="Arial"/>
                <w:sz w:val="22"/>
                <w:szCs w:val="22"/>
              </w:rPr>
              <w:t>[m]</w:t>
            </w:r>
          </w:p>
        </w:tc>
      </w:tr>
    </w:tbl>
    <w:p w14:paraId="125469B9" w14:textId="77777777" w:rsidR="004B0C8A" w:rsidRPr="00312D08" w:rsidRDefault="004B0C8A" w:rsidP="00526907">
      <w:pPr>
        <w:jc w:val="both"/>
        <w:rPr>
          <w:rFonts w:ascii="Arial" w:hAnsi="Arial" w:cs="Arial"/>
        </w:rPr>
      </w:pPr>
    </w:p>
    <w:p w14:paraId="451A3504" w14:textId="77777777" w:rsidR="00392F40" w:rsidRPr="00312D08" w:rsidRDefault="00392F40" w:rsidP="00526907">
      <w:pPr>
        <w:pStyle w:val="Default"/>
        <w:spacing w:line="276" w:lineRule="auto"/>
        <w:rPr>
          <w:rFonts w:ascii="Arial" w:hAnsi="Arial" w:cs="Arial"/>
          <w:sz w:val="22"/>
          <w:szCs w:val="22"/>
        </w:rPr>
      </w:pPr>
      <w:r w:rsidRPr="00312D08">
        <w:rPr>
          <w:rFonts w:ascii="Arial" w:hAnsi="Arial" w:cs="Arial"/>
          <w:sz w:val="22"/>
          <w:szCs w:val="22"/>
        </w:rPr>
        <w:t xml:space="preserve">Projektowany budynek szklarni edukacyjnej (doświadczalno-badawczej) wraz </w:t>
      </w:r>
      <w:r w:rsidRPr="00312D08">
        <w:rPr>
          <w:rFonts w:ascii="Arial" w:hAnsi="Arial" w:cs="Arial"/>
          <w:sz w:val="22"/>
          <w:szCs w:val="22"/>
        </w:rPr>
        <w:br/>
        <w:t xml:space="preserve">z zapleczem biurowo-socjalnym i technicznym można podzielić na kilka stref funkcjonalnych: </w:t>
      </w:r>
    </w:p>
    <w:p w14:paraId="1970B6FE" w14:textId="6D53A987" w:rsidR="00392F40" w:rsidRPr="00312D08" w:rsidRDefault="00392F40">
      <w:pPr>
        <w:pStyle w:val="Default"/>
        <w:numPr>
          <w:ilvl w:val="0"/>
          <w:numId w:val="10"/>
        </w:numPr>
        <w:spacing w:line="276" w:lineRule="auto"/>
        <w:rPr>
          <w:rFonts w:ascii="Arial" w:hAnsi="Arial" w:cs="Arial"/>
          <w:sz w:val="22"/>
          <w:szCs w:val="22"/>
        </w:rPr>
      </w:pPr>
      <w:r w:rsidRPr="00312D08">
        <w:rPr>
          <w:rFonts w:ascii="Arial" w:hAnsi="Arial" w:cs="Arial"/>
          <w:sz w:val="22"/>
          <w:szCs w:val="22"/>
        </w:rPr>
        <w:t>strefa</w:t>
      </w:r>
      <w:r w:rsidR="00B27536" w:rsidRPr="00312D08">
        <w:rPr>
          <w:rFonts w:ascii="Arial" w:hAnsi="Arial" w:cs="Arial"/>
          <w:sz w:val="22"/>
          <w:szCs w:val="22"/>
        </w:rPr>
        <w:t xml:space="preserve"> czterech</w:t>
      </w:r>
      <w:r w:rsidRPr="00312D08">
        <w:rPr>
          <w:rFonts w:ascii="Arial" w:hAnsi="Arial" w:cs="Arial"/>
          <w:sz w:val="22"/>
          <w:szCs w:val="22"/>
        </w:rPr>
        <w:t xml:space="preserve"> szklarni typu „VENLO”,</w:t>
      </w:r>
    </w:p>
    <w:p w14:paraId="1428EE44" w14:textId="5BE5DB1B" w:rsidR="00392F40" w:rsidRPr="00312D08" w:rsidRDefault="00392F40">
      <w:pPr>
        <w:pStyle w:val="Default"/>
        <w:numPr>
          <w:ilvl w:val="0"/>
          <w:numId w:val="10"/>
        </w:numPr>
        <w:spacing w:line="276" w:lineRule="auto"/>
        <w:rPr>
          <w:rFonts w:ascii="Arial" w:hAnsi="Arial" w:cs="Arial"/>
          <w:sz w:val="22"/>
          <w:szCs w:val="22"/>
        </w:rPr>
      </w:pPr>
      <w:r w:rsidRPr="00312D08">
        <w:rPr>
          <w:rFonts w:ascii="Arial" w:hAnsi="Arial" w:cs="Arial"/>
          <w:sz w:val="22"/>
          <w:szCs w:val="22"/>
        </w:rPr>
        <w:t xml:space="preserve">strefa </w:t>
      </w:r>
      <w:r w:rsidR="00B27536" w:rsidRPr="00312D08">
        <w:rPr>
          <w:rFonts w:ascii="Arial" w:hAnsi="Arial" w:cs="Arial"/>
          <w:sz w:val="22"/>
          <w:szCs w:val="22"/>
        </w:rPr>
        <w:t>dwóch</w:t>
      </w:r>
      <w:r w:rsidRPr="00312D08">
        <w:rPr>
          <w:rFonts w:ascii="Arial" w:hAnsi="Arial" w:cs="Arial"/>
          <w:sz w:val="22"/>
          <w:szCs w:val="22"/>
        </w:rPr>
        <w:t xml:space="preserve"> hal wegetacyjnych i platform dachów zielonych;</w:t>
      </w:r>
    </w:p>
    <w:p w14:paraId="01495ED4" w14:textId="77777777"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strefa techniczna - przygotowawcza,</w:t>
      </w:r>
    </w:p>
    <w:p w14:paraId="76C7A05D" w14:textId="77777777"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 xml:space="preserve">strefa biurowo-socjalna przeznaczona dla pracowników, </w:t>
      </w:r>
    </w:p>
    <w:p w14:paraId="635FF636" w14:textId="08C71E89"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 xml:space="preserve">strefa sanitarna, obejmująca ogólnodostępne sanitariaty dla kobiet i mężczyzn czy osób </w:t>
      </w:r>
      <w:r w:rsidR="004E1333" w:rsidRPr="00312D08">
        <w:rPr>
          <w:rFonts w:ascii="Arial" w:hAnsi="Arial" w:cs="Arial"/>
          <w:color w:val="auto"/>
          <w:sz w:val="22"/>
          <w:szCs w:val="22"/>
        </w:rPr>
        <w:br/>
        <w:t xml:space="preserve">z </w:t>
      </w:r>
      <w:r w:rsidRPr="00312D08">
        <w:rPr>
          <w:rFonts w:ascii="Arial" w:hAnsi="Arial" w:cs="Arial"/>
          <w:color w:val="auto"/>
          <w:sz w:val="22"/>
          <w:szCs w:val="22"/>
        </w:rPr>
        <w:t>niepełnosprawn</w:t>
      </w:r>
      <w:r w:rsidR="004E1333" w:rsidRPr="00312D08">
        <w:rPr>
          <w:rFonts w:ascii="Arial" w:hAnsi="Arial" w:cs="Arial"/>
          <w:color w:val="auto"/>
          <w:sz w:val="22"/>
          <w:szCs w:val="22"/>
        </w:rPr>
        <w:t>ościami</w:t>
      </w:r>
      <w:r w:rsidRPr="00312D08">
        <w:rPr>
          <w:rFonts w:ascii="Arial" w:hAnsi="Arial" w:cs="Arial"/>
          <w:color w:val="auto"/>
          <w:sz w:val="22"/>
          <w:szCs w:val="22"/>
        </w:rPr>
        <w:t xml:space="preserve"> oraz umywalnię (natrysk) przy szatni,</w:t>
      </w:r>
    </w:p>
    <w:p w14:paraId="737566AE" w14:textId="77777777"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strefa gospodarcza zlokalizowana z dostępem od zewnątrz budynku,</w:t>
      </w:r>
    </w:p>
    <w:p w14:paraId="79F12515" w14:textId="77777777"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strefa techniczna (podwęzeł cieplny, rozdzielnia elektryczna),</w:t>
      </w:r>
    </w:p>
    <w:p w14:paraId="33288AD8" w14:textId="77777777" w:rsidR="00392F40" w:rsidRPr="00312D08" w:rsidRDefault="00392F40">
      <w:pPr>
        <w:pStyle w:val="Default"/>
        <w:numPr>
          <w:ilvl w:val="0"/>
          <w:numId w:val="10"/>
        </w:numPr>
        <w:spacing w:line="276" w:lineRule="auto"/>
        <w:rPr>
          <w:rFonts w:ascii="Arial" w:hAnsi="Arial" w:cs="Arial"/>
          <w:color w:val="auto"/>
          <w:sz w:val="22"/>
          <w:szCs w:val="22"/>
        </w:rPr>
      </w:pPr>
      <w:r w:rsidRPr="00312D08">
        <w:rPr>
          <w:rFonts w:ascii="Arial" w:hAnsi="Arial" w:cs="Arial"/>
          <w:color w:val="auto"/>
          <w:sz w:val="22"/>
          <w:szCs w:val="22"/>
        </w:rPr>
        <w:t xml:space="preserve">strefa </w:t>
      </w:r>
      <w:r w:rsidRPr="00312D08">
        <w:rPr>
          <w:rFonts w:ascii="Arial" w:hAnsi="Arial" w:cs="Arial"/>
          <w:sz w:val="22"/>
          <w:szCs w:val="22"/>
        </w:rPr>
        <w:t>ogólnodostępna – komunikacji ogólnej z wejściem głównym,</w:t>
      </w:r>
    </w:p>
    <w:p w14:paraId="064699CA" w14:textId="77777777" w:rsidR="00386087" w:rsidRPr="00312D08" w:rsidRDefault="00386087" w:rsidP="00526907">
      <w:pPr>
        <w:pStyle w:val="Default"/>
        <w:spacing w:line="276" w:lineRule="auto"/>
        <w:rPr>
          <w:rFonts w:ascii="Arial" w:hAnsi="Arial" w:cs="Arial"/>
          <w:color w:val="auto"/>
          <w:sz w:val="22"/>
          <w:szCs w:val="22"/>
        </w:rPr>
      </w:pPr>
    </w:p>
    <w:p w14:paraId="35634FD2" w14:textId="19939F14" w:rsidR="00392F40" w:rsidRPr="00312D08" w:rsidRDefault="00386087" w:rsidP="00526907">
      <w:pPr>
        <w:pStyle w:val="Default"/>
        <w:spacing w:line="276" w:lineRule="auto"/>
        <w:rPr>
          <w:rFonts w:ascii="Arial" w:hAnsi="Arial" w:cs="Arial"/>
          <w:color w:val="auto"/>
          <w:sz w:val="22"/>
          <w:szCs w:val="22"/>
        </w:rPr>
      </w:pPr>
      <w:r w:rsidRPr="00312D08">
        <w:rPr>
          <w:rFonts w:ascii="Arial" w:hAnsi="Arial" w:cs="Arial"/>
          <w:color w:val="auto"/>
          <w:sz w:val="22"/>
          <w:szCs w:val="22"/>
        </w:rPr>
        <w:t>Istniejąca zabudowa ma charakter prostopadłościennych budynków z dachami płaskimi. Zadaszenie części przeszklonej naw szklarni ze względów technologicznych wymaga zastosowania dachów stromych natomiast dla budynku przyszklarniowego przewidziano dach płaski w technologii lekkiej przemysłowej.</w:t>
      </w:r>
    </w:p>
    <w:p w14:paraId="4F4A8494" w14:textId="77777777" w:rsidR="00386087" w:rsidRPr="00312D08" w:rsidRDefault="00386087" w:rsidP="00526907">
      <w:pPr>
        <w:pStyle w:val="Default"/>
        <w:spacing w:line="276" w:lineRule="auto"/>
        <w:rPr>
          <w:rFonts w:ascii="Arial" w:hAnsi="Arial" w:cs="Arial"/>
          <w:color w:val="auto"/>
          <w:sz w:val="22"/>
          <w:szCs w:val="22"/>
        </w:rPr>
      </w:pPr>
    </w:p>
    <w:p w14:paraId="3DF9EC7A" w14:textId="1538D84F" w:rsidR="00392F40" w:rsidRPr="00312D08" w:rsidRDefault="00560BC8" w:rsidP="00D67C86">
      <w:pPr>
        <w:pStyle w:val="Bezodstpw"/>
        <w:spacing w:line="276" w:lineRule="auto"/>
        <w:jc w:val="both"/>
        <w:rPr>
          <w:rFonts w:ascii="Arial" w:hAnsi="Arial" w:cs="Arial"/>
          <w:lang w:eastAsia="en-US"/>
        </w:rPr>
      </w:pPr>
      <w:r w:rsidRPr="00312D08">
        <w:rPr>
          <w:rFonts w:ascii="Arial" w:hAnsi="Arial" w:cs="Arial"/>
          <w:lang w:eastAsia="en-US"/>
        </w:rPr>
        <w:t xml:space="preserve">Projektowany budynek szklarni naukowo-badawczej ze względu na funkcję i sposób użytkowania oraz wielkość obiektu należy zakwalifikować do kategorii zagrożenia ludzi ZLIII, </w:t>
      </w:r>
      <w:r w:rsidR="009C4E38" w:rsidRPr="00312D08">
        <w:rPr>
          <w:rFonts w:ascii="Arial" w:hAnsi="Arial" w:cs="Arial"/>
          <w:lang w:eastAsia="en-US"/>
        </w:rPr>
        <w:t xml:space="preserve">do </w:t>
      </w:r>
      <w:r w:rsidRPr="00312D08">
        <w:rPr>
          <w:rFonts w:ascii="Arial" w:hAnsi="Arial" w:cs="Arial"/>
          <w:lang w:eastAsia="en-US"/>
        </w:rPr>
        <w:t xml:space="preserve">grupy budynków niskich „N” </w:t>
      </w:r>
      <w:r w:rsidR="009C4E38" w:rsidRPr="00312D08">
        <w:rPr>
          <w:rFonts w:ascii="Arial" w:hAnsi="Arial" w:cs="Arial"/>
          <w:lang w:eastAsia="en-US"/>
        </w:rPr>
        <w:t>oraz</w:t>
      </w:r>
      <w:r w:rsidRPr="00312D08">
        <w:rPr>
          <w:rFonts w:ascii="Arial" w:hAnsi="Arial" w:cs="Arial"/>
          <w:lang w:eastAsia="en-US"/>
        </w:rPr>
        <w:t xml:space="preserve"> powierzchni użytkowej nieprzekraczającej 1000m2. Planowana powierzchnia użytkowa budynku szklarni wraz z powierzchnią istniejących obiektów na terenie objętym opracowaniem mieści się w dopuszczalnej powierzchni </w:t>
      </w:r>
      <w:r w:rsidR="00D67C86" w:rsidRPr="00312D08">
        <w:rPr>
          <w:rFonts w:ascii="Arial" w:hAnsi="Arial" w:cs="Arial"/>
          <w:lang w:eastAsia="en-US"/>
        </w:rPr>
        <w:t xml:space="preserve">jednej </w:t>
      </w:r>
      <w:r w:rsidRPr="00312D08">
        <w:rPr>
          <w:rFonts w:ascii="Arial" w:hAnsi="Arial" w:cs="Arial"/>
          <w:lang w:eastAsia="en-US"/>
        </w:rPr>
        <w:t>strefy dla budynków niskich tj. 8000m2 PU.</w:t>
      </w:r>
    </w:p>
    <w:p w14:paraId="3194F2A7" w14:textId="02EC6916" w:rsidR="00386087" w:rsidRPr="00312D08" w:rsidRDefault="00560BC8" w:rsidP="00D67C86">
      <w:pPr>
        <w:jc w:val="both"/>
        <w:rPr>
          <w:rFonts w:ascii="Arial" w:hAnsi="Arial" w:cs="Arial"/>
        </w:rPr>
      </w:pPr>
      <w:r w:rsidRPr="00312D08">
        <w:rPr>
          <w:rFonts w:ascii="Arial" w:hAnsi="Arial" w:cs="Arial"/>
        </w:rPr>
        <w:t xml:space="preserve">Obsługa komunikacyjna projektowanego budynku istniejącym zjazdem z ul. Akademickiej oraz za pośrednictwem istniejącej utwardzonej drogi serwisowej – dojazdowej wewnętrznej (wjazd </w:t>
      </w:r>
      <w:r w:rsidRPr="00312D08">
        <w:rPr>
          <w:rFonts w:ascii="Arial" w:hAnsi="Arial" w:cs="Arial"/>
        </w:rPr>
        <w:lastRenderedPageBreak/>
        <w:t>nr 1 od strony myjni samochodowej samoobsługowej, wjazd nr 2 – za budynkiem garażowo-technicznym</w:t>
      </w:r>
      <w:r w:rsidR="009C4E38" w:rsidRPr="00312D08">
        <w:rPr>
          <w:rFonts w:ascii="Arial" w:hAnsi="Arial" w:cs="Arial"/>
        </w:rPr>
        <w:t xml:space="preserve"> i stacją transformatorową</w:t>
      </w:r>
      <w:r w:rsidRPr="00312D08">
        <w:rPr>
          <w:rFonts w:ascii="Arial" w:hAnsi="Arial" w:cs="Arial"/>
        </w:rPr>
        <w:t>).</w:t>
      </w:r>
    </w:p>
    <w:p w14:paraId="42881D93" w14:textId="6A24E188" w:rsidR="0062768E" w:rsidRPr="00312D08" w:rsidRDefault="0062768E" w:rsidP="00D67C86">
      <w:pPr>
        <w:jc w:val="both"/>
        <w:rPr>
          <w:rFonts w:ascii="Arial" w:hAnsi="Arial" w:cs="Arial"/>
        </w:rPr>
      </w:pPr>
      <w:r w:rsidRPr="00312D08">
        <w:rPr>
          <w:rFonts w:ascii="Arial" w:hAnsi="Arial" w:cs="Arial"/>
        </w:rPr>
        <w:t>Budynek należy zaprojektować z wyposażeniem w instalacje wewnętrzne: wodociągową (w tym ciepłej wody użytkowej), kanalizacji sanitarnej, centralnego ogrzewania, wentylacyjną i klimatyzację, elektryczną i teletechniczną (okablowanie strukturalne sieci LAN, instlacja telekomunikacyjna, kontroli dostępu, monitoringu wizyjnego) oraz instalacje ujęte w części pt. „wyposażenie minimalne projektowanej szklarni”.</w:t>
      </w:r>
    </w:p>
    <w:p w14:paraId="1B022A12" w14:textId="13928612" w:rsidR="00F05312" w:rsidRPr="00312D08" w:rsidRDefault="006948CA">
      <w:pPr>
        <w:suppressAutoHyphens w:val="0"/>
        <w:spacing w:after="160" w:line="259" w:lineRule="auto"/>
        <w:rPr>
          <w:rFonts w:ascii="Arial" w:hAnsi="Arial" w:cs="Arial"/>
          <w:b/>
          <w:bCs/>
        </w:rPr>
      </w:pPr>
      <w:r>
        <w:rPr>
          <w:rFonts w:ascii="Arial" w:hAnsi="Arial" w:cs="Arial"/>
          <w:b/>
          <w:bCs/>
        </w:rPr>
        <w:t xml:space="preserve">13. </w:t>
      </w:r>
      <w:r w:rsidR="009C4E38" w:rsidRPr="00312D08">
        <w:rPr>
          <w:rFonts w:ascii="Arial" w:hAnsi="Arial" w:cs="Arial"/>
          <w:b/>
          <w:bCs/>
        </w:rPr>
        <w:t>DANE LICZBOWE I BILANS POWIERZCHNI</w:t>
      </w:r>
      <w:r w:rsidR="00397102" w:rsidRPr="00312D08">
        <w:rPr>
          <w:rFonts w:ascii="Arial" w:hAnsi="Arial" w:cs="Arial"/>
          <w:b/>
          <w:bCs/>
        </w:rPr>
        <w:t xml:space="preserve"> PROJEKTOWANEGO OBIEKTU</w:t>
      </w:r>
    </w:p>
    <w:p w14:paraId="44A25AD3" w14:textId="3CAE2549" w:rsidR="004E1333" w:rsidRPr="00312D08" w:rsidRDefault="007F0DB1">
      <w:pPr>
        <w:suppressAutoHyphens w:val="0"/>
        <w:spacing w:after="160" w:line="259" w:lineRule="auto"/>
        <w:rPr>
          <w:rFonts w:ascii="Arial" w:hAnsi="Arial" w:cs="Arial"/>
        </w:rPr>
      </w:pPr>
      <w:r w:rsidRPr="00312D08">
        <w:rPr>
          <w:rFonts w:ascii="Arial" w:hAnsi="Arial" w:cs="Arial"/>
        </w:rPr>
        <w:t>Przedstawione w</w:t>
      </w:r>
      <w:r w:rsidR="004E1333" w:rsidRPr="00312D08">
        <w:rPr>
          <w:rFonts w:ascii="Arial" w:hAnsi="Arial" w:cs="Arial"/>
        </w:rPr>
        <w:t>artości powierzchni użytkowych oraz kubatury</w:t>
      </w:r>
      <w:r w:rsidRPr="00312D08">
        <w:rPr>
          <w:rFonts w:ascii="Arial" w:hAnsi="Arial" w:cs="Arial"/>
        </w:rPr>
        <w:t xml:space="preserve"> mają charakter poglądowy</w:t>
      </w:r>
      <w:r w:rsidR="004E1333" w:rsidRPr="00312D08">
        <w:rPr>
          <w:rFonts w:ascii="Arial" w:hAnsi="Arial" w:cs="Arial"/>
        </w:rPr>
        <w:t>.</w:t>
      </w:r>
    </w:p>
    <w:tbl>
      <w:tblPr>
        <w:tblW w:w="8640" w:type="dxa"/>
        <w:tblCellMar>
          <w:left w:w="70" w:type="dxa"/>
          <w:right w:w="70" w:type="dxa"/>
        </w:tblCellMar>
        <w:tblLook w:val="04A0" w:firstRow="1" w:lastRow="0" w:firstColumn="1" w:lastColumn="0" w:noHBand="0" w:noVBand="1"/>
      </w:tblPr>
      <w:tblGrid>
        <w:gridCol w:w="2038"/>
        <w:gridCol w:w="738"/>
        <w:gridCol w:w="2003"/>
        <w:gridCol w:w="1022"/>
        <w:gridCol w:w="871"/>
        <w:gridCol w:w="825"/>
        <w:gridCol w:w="1143"/>
      </w:tblGrid>
      <w:tr w:rsidR="00F05312" w:rsidRPr="00312D08" w14:paraId="5559D66B" w14:textId="77777777" w:rsidTr="00F05312">
        <w:trPr>
          <w:trHeight w:val="264"/>
        </w:trPr>
        <w:tc>
          <w:tcPr>
            <w:tcW w:w="8640" w:type="dxa"/>
            <w:gridSpan w:val="7"/>
            <w:tcBorders>
              <w:top w:val="nil"/>
              <w:left w:val="nil"/>
              <w:bottom w:val="nil"/>
              <w:right w:val="nil"/>
            </w:tcBorders>
            <w:shd w:val="clear" w:color="auto" w:fill="auto"/>
            <w:noWrap/>
            <w:vAlign w:val="bottom"/>
            <w:hideMark/>
          </w:tcPr>
          <w:p w14:paraId="5660A9A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Projektowany budynek stanowiący zespół szklarni z budynkiem przyszklarniowym.</w:t>
            </w:r>
          </w:p>
        </w:tc>
      </w:tr>
      <w:tr w:rsidR="00F05312" w:rsidRPr="00312D08" w14:paraId="1A83E4FC" w14:textId="77777777" w:rsidTr="00F05312">
        <w:trPr>
          <w:trHeight w:val="264"/>
        </w:trPr>
        <w:tc>
          <w:tcPr>
            <w:tcW w:w="2038" w:type="dxa"/>
            <w:tcBorders>
              <w:top w:val="nil"/>
              <w:left w:val="nil"/>
              <w:bottom w:val="nil"/>
              <w:right w:val="nil"/>
            </w:tcBorders>
            <w:shd w:val="clear" w:color="auto" w:fill="auto"/>
            <w:noWrap/>
            <w:vAlign w:val="bottom"/>
            <w:hideMark/>
          </w:tcPr>
          <w:p w14:paraId="7283A3C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3F2F127D"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0BE50F5E"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6D8B4756"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Metraż</w:t>
            </w:r>
          </w:p>
        </w:tc>
        <w:tc>
          <w:tcPr>
            <w:tcW w:w="871" w:type="dxa"/>
            <w:tcBorders>
              <w:top w:val="nil"/>
              <w:left w:val="nil"/>
              <w:bottom w:val="nil"/>
              <w:right w:val="nil"/>
            </w:tcBorders>
            <w:shd w:val="clear" w:color="auto" w:fill="auto"/>
            <w:noWrap/>
            <w:vAlign w:val="bottom"/>
            <w:hideMark/>
          </w:tcPr>
          <w:p w14:paraId="133CA54E"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189E6CF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Wys.</w:t>
            </w:r>
          </w:p>
        </w:tc>
        <w:tc>
          <w:tcPr>
            <w:tcW w:w="1143" w:type="dxa"/>
            <w:tcBorders>
              <w:top w:val="nil"/>
              <w:left w:val="nil"/>
              <w:bottom w:val="nil"/>
              <w:right w:val="nil"/>
            </w:tcBorders>
            <w:shd w:val="clear" w:color="auto" w:fill="auto"/>
            <w:noWrap/>
            <w:vAlign w:val="bottom"/>
            <w:hideMark/>
          </w:tcPr>
          <w:p w14:paraId="10C6179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Kubatura</w:t>
            </w:r>
          </w:p>
        </w:tc>
      </w:tr>
      <w:tr w:rsidR="00F05312" w:rsidRPr="00312D08" w14:paraId="1D77C855" w14:textId="77777777" w:rsidTr="00F05312">
        <w:trPr>
          <w:trHeight w:val="264"/>
        </w:trPr>
        <w:tc>
          <w:tcPr>
            <w:tcW w:w="2038" w:type="dxa"/>
            <w:tcBorders>
              <w:top w:val="nil"/>
              <w:left w:val="nil"/>
              <w:bottom w:val="nil"/>
              <w:right w:val="nil"/>
            </w:tcBorders>
            <w:shd w:val="clear" w:color="auto" w:fill="auto"/>
            <w:noWrap/>
            <w:vAlign w:val="bottom"/>
            <w:hideMark/>
          </w:tcPr>
          <w:p w14:paraId="50F444F4" w14:textId="77777777" w:rsidR="00F05312" w:rsidRPr="00312D08" w:rsidRDefault="00F05312" w:rsidP="00F05312">
            <w:pPr>
              <w:suppressAutoHyphens w:val="0"/>
              <w:spacing w:after="0" w:line="240" w:lineRule="auto"/>
              <w:rPr>
                <w:rFonts w:ascii="Arial" w:eastAsia="Times New Roman" w:hAnsi="Arial" w:cs="Arial"/>
                <w:b/>
                <w:bCs/>
                <w:lang w:eastAsia="pl-PL"/>
              </w:rPr>
            </w:pPr>
            <w:r w:rsidRPr="00312D08">
              <w:rPr>
                <w:rFonts w:ascii="Arial" w:eastAsia="Times New Roman" w:hAnsi="Arial" w:cs="Arial"/>
                <w:b/>
                <w:bCs/>
                <w:lang w:eastAsia="pl-PL"/>
              </w:rPr>
              <w:t>Szklarnie</w:t>
            </w:r>
          </w:p>
        </w:tc>
        <w:tc>
          <w:tcPr>
            <w:tcW w:w="738" w:type="dxa"/>
            <w:tcBorders>
              <w:top w:val="nil"/>
              <w:left w:val="nil"/>
              <w:bottom w:val="nil"/>
              <w:right w:val="nil"/>
            </w:tcBorders>
            <w:shd w:val="clear" w:color="auto" w:fill="auto"/>
            <w:noWrap/>
            <w:vAlign w:val="bottom"/>
            <w:hideMark/>
          </w:tcPr>
          <w:p w14:paraId="46062154" w14:textId="77777777" w:rsidR="00F05312" w:rsidRPr="00312D08" w:rsidRDefault="00F05312" w:rsidP="00F05312">
            <w:pPr>
              <w:suppressAutoHyphens w:val="0"/>
              <w:spacing w:after="0" w:line="240" w:lineRule="auto"/>
              <w:rPr>
                <w:rFonts w:ascii="Arial" w:eastAsia="Times New Roman" w:hAnsi="Arial" w:cs="Arial"/>
                <w:b/>
                <w:bCs/>
                <w:lang w:eastAsia="pl-PL"/>
              </w:rPr>
            </w:pPr>
          </w:p>
        </w:tc>
        <w:tc>
          <w:tcPr>
            <w:tcW w:w="2003" w:type="dxa"/>
            <w:tcBorders>
              <w:top w:val="nil"/>
              <w:left w:val="nil"/>
              <w:bottom w:val="nil"/>
              <w:right w:val="nil"/>
            </w:tcBorders>
            <w:shd w:val="clear" w:color="auto" w:fill="auto"/>
            <w:noWrap/>
            <w:vAlign w:val="bottom"/>
            <w:hideMark/>
          </w:tcPr>
          <w:p w14:paraId="74396170"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585C024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[m2]</w:t>
            </w:r>
          </w:p>
        </w:tc>
        <w:tc>
          <w:tcPr>
            <w:tcW w:w="871" w:type="dxa"/>
            <w:tcBorders>
              <w:top w:val="nil"/>
              <w:left w:val="nil"/>
              <w:bottom w:val="nil"/>
              <w:right w:val="nil"/>
            </w:tcBorders>
            <w:shd w:val="clear" w:color="auto" w:fill="auto"/>
            <w:noWrap/>
            <w:vAlign w:val="bottom"/>
            <w:hideMark/>
          </w:tcPr>
          <w:p w14:paraId="5CD0D3C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5259860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w:t>
            </w:r>
          </w:p>
        </w:tc>
        <w:tc>
          <w:tcPr>
            <w:tcW w:w="1143" w:type="dxa"/>
            <w:tcBorders>
              <w:top w:val="nil"/>
              <w:left w:val="nil"/>
              <w:bottom w:val="nil"/>
              <w:right w:val="nil"/>
            </w:tcBorders>
            <w:shd w:val="clear" w:color="auto" w:fill="auto"/>
            <w:noWrap/>
            <w:vAlign w:val="bottom"/>
            <w:hideMark/>
          </w:tcPr>
          <w:p w14:paraId="4F76D936"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[m3]</w:t>
            </w:r>
          </w:p>
        </w:tc>
      </w:tr>
      <w:tr w:rsidR="00F05312" w:rsidRPr="00312D08" w14:paraId="1090BCF5" w14:textId="77777777" w:rsidTr="00F05312">
        <w:trPr>
          <w:trHeight w:val="264"/>
        </w:trPr>
        <w:tc>
          <w:tcPr>
            <w:tcW w:w="2038" w:type="dxa"/>
            <w:tcBorders>
              <w:top w:val="single" w:sz="4" w:space="0" w:color="auto"/>
              <w:left w:val="nil"/>
              <w:bottom w:val="single" w:sz="4" w:space="0" w:color="auto"/>
              <w:right w:val="nil"/>
            </w:tcBorders>
            <w:shd w:val="clear" w:color="auto" w:fill="auto"/>
            <w:noWrap/>
            <w:vAlign w:val="bottom"/>
            <w:hideMark/>
          </w:tcPr>
          <w:p w14:paraId="174D24F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Szklarnie</w:t>
            </w:r>
          </w:p>
        </w:tc>
        <w:tc>
          <w:tcPr>
            <w:tcW w:w="738" w:type="dxa"/>
            <w:tcBorders>
              <w:top w:val="single" w:sz="4" w:space="0" w:color="auto"/>
              <w:left w:val="nil"/>
              <w:bottom w:val="single" w:sz="4" w:space="0" w:color="auto"/>
              <w:right w:val="nil"/>
            </w:tcBorders>
            <w:shd w:val="clear" w:color="auto" w:fill="auto"/>
            <w:noWrap/>
            <w:vAlign w:val="bottom"/>
            <w:hideMark/>
          </w:tcPr>
          <w:p w14:paraId="058F170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w:t>
            </w:r>
          </w:p>
        </w:tc>
        <w:tc>
          <w:tcPr>
            <w:tcW w:w="2003" w:type="dxa"/>
            <w:tcBorders>
              <w:top w:val="single" w:sz="4" w:space="0" w:color="auto"/>
              <w:left w:val="nil"/>
              <w:bottom w:val="single" w:sz="4" w:space="0" w:color="auto"/>
              <w:right w:val="nil"/>
            </w:tcBorders>
            <w:shd w:val="clear" w:color="auto" w:fill="auto"/>
            <w:noWrap/>
            <w:vAlign w:val="bottom"/>
            <w:hideMark/>
          </w:tcPr>
          <w:p w14:paraId="5D7258F4"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Szklarnia 1</w:t>
            </w:r>
          </w:p>
        </w:tc>
        <w:tc>
          <w:tcPr>
            <w:tcW w:w="1022" w:type="dxa"/>
            <w:tcBorders>
              <w:top w:val="single" w:sz="4" w:space="0" w:color="auto"/>
              <w:left w:val="nil"/>
              <w:bottom w:val="single" w:sz="4" w:space="0" w:color="auto"/>
              <w:right w:val="nil"/>
            </w:tcBorders>
            <w:shd w:val="clear" w:color="auto" w:fill="auto"/>
            <w:noWrap/>
            <w:vAlign w:val="bottom"/>
            <w:hideMark/>
          </w:tcPr>
          <w:p w14:paraId="06CB6F7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115,20</w:t>
            </w:r>
          </w:p>
        </w:tc>
        <w:tc>
          <w:tcPr>
            <w:tcW w:w="871" w:type="dxa"/>
            <w:tcBorders>
              <w:top w:val="single" w:sz="4" w:space="0" w:color="auto"/>
              <w:left w:val="nil"/>
              <w:bottom w:val="single" w:sz="4" w:space="0" w:color="auto"/>
              <w:right w:val="nil"/>
            </w:tcBorders>
            <w:shd w:val="clear" w:color="auto" w:fill="auto"/>
            <w:noWrap/>
            <w:vAlign w:val="bottom"/>
            <w:hideMark/>
          </w:tcPr>
          <w:p w14:paraId="457F23F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single" w:sz="4" w:space="0" w:color="auto"/>
              <w:left w:val="nil"/>
              <w:bottom w:val="single" w:sz="4" w:space="0" w:color="auto"/>
              <w:right w:val="nil"/>
            </w:tcBorders>
            <w:shd w:val="clear" w:color="auto" w:fill="auto"/>
            <w:noWrap/>
            <w:vAlign w:val="bottom"/>
            <w:hideMark/>
          </w:tcPr>
          <w:p w14:paraId="39943D89"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4,50</w:t>
            </w:r>
          </w:p>
        </w:tc>
        <w:tc>
          <w:tcPr>
            <w:tcW w:w="1143" w:type="dxa"/>
            <w:tcBorders>
              <w:top w:val="single" w:sz="4" w:space="0" w:color="auto"/>
              <w:left w:val="nil"/>
              <w:bottom w:val="single" w:sz="4" w:space="0" w:color="auto"/>
              <w:right w:val="nil"/>
            </w:tcBorders>
            <w:shd w:val="clear" w:color="auto" w:fill="auto"/>
            <w:noWrap/>
            <w:vAlign w:val="bottom"/>
            <w:hideMark/>
          </w:tcPr>
          <w:p w14:paraId="07097316"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518,40</w:t>
            </w:r>
          </w:p>
        </w:tc>
      </w:tr>
      <w:tr w:rsidR="00F05312" w:rsidRPr="00312D08" w14:paraId="78D28CCE"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BADABB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Szklarnie</w:t>
            </w:r>
          </w:p>
        </w:tc>
        <w:tc>
          <w:tcPr>
            <w:tcW w:w="738" w:type="dxa"/>
            <w:tcBorders>
              <w:top w:val="nil"/>
              <w:left w:val="nil"/>
              <w:bottom w:val="single" w:sz="4" w:space="0" w:color="auto"/>
              <w:right w:val="nil"/>
            </w:tcBorders>
            <w:shd w:val="clear" w:color="auto" w:fill="auto"/>
            <w:noWrap/>
            <w:vAlign w:val="bottom"/>
            <w:hideMark/>
          </w:tcPr>
          <w:p w14:paraId="70A070F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A.2</w:t>
            </w:r>
          </w:p>
        </w:tc>
        <w:tc>
          <w:tcPr>
            <w:tcW w:w="2003" w:type="dxa"/>
            <w:tcBorders>
              <w:top w:val="nil"/>
              <w:left w:val="nil"/>
              <w:bottom w:val="single" w:sz="4" w:space="0" w:color="auto"/>
              <w:right w:val="nil"/>
            </w:tcBorders>
            <w:shd w:val="clear" w:color="auto" w:fill="auto"/>
            <w:noWrap/>
            <w:vAlign w:val="bottom"/>
            <w:hideMark/>
          </w:tcPr>
          <w:p w14:paraId="561B123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Szklarnia 2</w:t>
            </w:r>
          </w:p>
        </w:tc>
        <w:tc>
          <w:tcPr>
            <w:tcW w:w="1022" w:type="dxa"/>
            <w:tcBorders>
              <w:top w:val="nil"/>
              <w:left w:val="nil"/>
              <w:bottom w:val="single" w:sz="4" w:space="0" w:color="auto"/>
              <w:right w:val="nil"/>
            </w:tcBorders>
            <w:shd w:val="clear" w:color="auto" w:fill="auto"/>
            <w:noWrap/>
            <w:vAlign w:val="bottom"/>
            <w:hideMark/>
          </w:tcPr>
          <w:p w14:paraId="6795C6E1"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115,20</w:t>
            </w:r>
          </w:p>
        </w:tc>
        <w:tc>
          <w:tcPr>
            <w:tcW w:w="871" w:type="dxa"/>
            <w:tcBorders>
              <w:top w:val="nil"/>
              <w:left w:val="nil"/>
              <w:bottom w:val="single" w:sz="4" w:space="0" w:color="auto"/>
              <w:right w:val="nil"/>
            </w:tcBorders>
            <w:shd w:val="clear" w:color="auto" w:fill="auto"/>
            <w:noWrap/>
            <w:vAlign w:val="bottom"/>
            <w:hideMark/>
          </w:tcPr>
          <w:p w14:paraId="77FB80D9"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068B003E"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4,50</w:t>
            </w:r>
          </w:p>
        </w:tc>
        <w:tc>
          <w:tcPr>
            <w:tcW w:w="1143" w:type="dxa"/>
            <w:tcBorders>
              <w:top w:val="nil"/>
              <w:left w:val="nil"/>
              <w:bottom w:val="single" w:sz="4" w:space="0" w:color="auto"/>
              <w:right w:val="nil"/>
            </w:tcBorders>
            <w:shd w:val="clear" w:color="auto" w:fill="auto"/>
            <w:noWrap/>
            <w:vAlign w:val="bottom"/>
            <w:hideMark/>
          </w:tcPr>
          <w:p w14:paraId="1D95044C"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518,40</w:t>
            </w:r>
          </w:p>
        </w:tc>
      </w:tr>
      <w:tr w:rsidR="00F05312" w:rsidRPr="00312D08" w14:paraId="1C71E66B"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4070B9B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Szklarnie</w:t>
            </w:r>
          </w:p>
        </w:tc>
        <w:tc>
          <w:tcPr>
            <w:tcW w:w="738" w:type="dxa"/>
            <w:tcBorders>
              <w:top w:val="nil"/>
              <w:left w:val="nil"/>
              <w:bottom w:val="single" w:sz="4" w:space="0" w:color="auto"/>
              <w:right w:val="nil"/>
            </w:tcBorders>
            <w:shd w:val="clear" w:color="auto" w:fill="auto"/>
            <w:noWrap/>
            <w:vAlign w:val="bottom"/>
            <w:hideMark/>
          </w:tcPr>
          <w:p w14:paraId="3F9082B5"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A.3</w:t>
            </w:r>
          </w:p>
        </w:tc>
        <w:tc>
          <w:tcPr>
            <w:tcW w:w="2003" w:type="dxa"/>
            <w:tcBorders>
              <w:top w:val="nil"/>
              <w:left w:val="nil"/>
              <w:bottom w:val="single" w:sz="4" w:space="0" w:color="auto"/>
              <w:right w:val="nil"/>
            </w:tcBorders>
            <w:shd w:val="clear" w:color="auto" w:fill="auto"/>
            <w:noWrap/>
            <w:vAlign w:val="bottom"/>
            <w:hideMark/>
          </w:tcPr>
          <w:p w14:paraId="25F3379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Szklarnia 3</w:t>
            </w:r>
          </w:p>
        </w:tc>
        <w:tc>
          <w:tcPr>
            <w:tcW w:w="1022" w:type="dxa"/>
            <w:tcBorders>
              <w:top w:val="nil"/>
              <w:left w:val="nil"/>
              <w:bottom w:val="single" w:sz="4" w:space="0" w:color="auto"/>
              <w:right w:val="nil"/>
            </w:tcBorders>
            <w:shd w:val="clear" w:color="auto" w:fill="auto"/>
            <w:noWrap/>
            <w:vAlign w:val="bottom"/>
            <w:hideMark/>
          </w:tcPr>
          <w:p w14:paraId="7EA7790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115,20</w:t>
            </w:r>
          </w:p>
        </w:tc>
        <w:tc>
          <w:tcPr>
            <w:tcW w:w="871" w:type="dxa"/>
            <w:tcBorders>
              <w:top w:val="nil"/>
              <w:left w:val="nil"/>
              <w:bottom w:val="single" w:sz="4" w:space="0" w:color="auto"/>
              <w:right w:val="nil"/>
            </w:tcBorders>
            <w:shd w:val="clear" w:color="auto" w:fill="auto"/>
            <w:noWrap/>
            <w:vAlign w:val="bottom"/>
            <w:hideMark/>
          </w:tcPr>
          <w:p w14:paraId="79DB336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69509877"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4,50</w:t>
            </w:r>
          </w:p>
        </w:tc>
        <w:tc>
          <w:tcPr>
            <w:tcW w:w="1143" w:type="dxa"/>
            <w:tcBorders>
              <w:top w:val="nil"/>
              <w:left w:val="nil"/>
              <w:bottom w:val="single" w:sz="4" w:space="0" w:color="auto"/>
              <w:right w:val="nil"/>
            </w:tcBorders>
            <w:shd w:val="clear" w:color="auto" w:fill="auto"/>
            <w:noWrap/>
            <w:vAlign w:val="bottom"/>
            <w:hideMark/>
          </w:tcPr>
          <w:p w14:paraId="53F5EC2A"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518,40</w:t>
            </w:r>
          </w:p>
        </w:tc>
      </w:tr>
      <w:tr w:rsidR="00F05312" w:rsidRPr="00312D08" w14:paraId="78A3C945"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58A1649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Szklarnie</w:t>
            </w:r>
          </w:p>
        </w:tc>
        <w:tc>
          <w:tcPr>
            <w:tcW w:w="738" w:type="dxa"/>
            <w:tcBorders>
              <w:top w:val="nil"/>
              <w:left w:val="nil"/>
              <w:bottom w:val="single" w:sz="4" w:space="0" w:color="auto"/>
              <w:right w:val="nil"/>
            </w:tcBorders>
            <w:shd w:val="clear" w:color="auto" w:fill="auto"/>
            <w:noWrap/>
            <w:vAlign w:val="bottom"/>
            <w:hideMark/>
          </w:tcPr>
          <w:p w14:paraId="429C1CB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A.4</w:t>
            </w:r>
          </w:p>
        </w:tc>
        <w:tc>
          <w:tcPr>
            <w:tcW w:w="2003" w:type="dxa"/>
            <w:tcBorders>
              <w:top w:val="nil"/>
              <w:left w:val="nil"/>
              <w:bottom w:val="single" w:sz="4" w:space="0" w:color="auto"/>
              <w:right w:val="nil"/>
            </w:tcBorders>
            <w:shd w:val="clear" w:color="auto" w:fill="auto"/>
            <w:noWrap/>
            <w:vAlign w:val="bottom"/>
            <w:hideMark/>
          </w:tcPr>
          <w:p w14:paraId="7A07677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Szklarnia 4</w:t>
            </w:r>
          </w:p>
        </w:tc>
        <w:tc>
          <w:tcPr>
            <w:tcW w:w="1022" w:type="dxa"/>
            <w:tcBorders>
              <w:top w:val="nil"/>
              <w:left w:val="nil"/>
              <w:bottom w:val="single" w:sz="4" w:space="0" w:color="auto"/>
              <w:right w:val="nil"/>
            </w:tcBorders>
            <w:shd w:val="clear" w:color="auto" w:fill="auto"/>
            <w:noWrap/>
            <w:vAlign w:val="bottom"/>
            <w:hideMark/>
          </w:tcPr>
          <w:p w14:paraId="0919DE4F"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115,20</w:t>
            </w:r>
          </w:p>
        </w:tc>
        <w:tc>
          <w:tcPr>
            <w:tcW w:w="871" w:type="dxa"/>
            <w:tcBorders>
              <w:top w:val="nil"/>
              <w:left w:val="nil"/>
              <w:bottom w:val="single" w:sz="4" w:space="0" w:color="auto"/>
              <w:right w:val="nil"/>
            </w:tcBorders>
            <w:shd w:val="clear" w:color="auto" w:fill="auto"/>
            <w:noWrap/>
            <w:vAlign w:val="bottom"/>
            <w:hideMark/>
          </w:tcPr>
          <w:p w14:paraId="407243A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460,80</w:t>
            </w:r>
          </w:p>
        </w:tc>
        <w:tc>
          <w:tcPr>
            <w:tcW w:w="825" w:type="dxa"/>
            <w:tcBorders>
              <w:top w:val="nil"/>
              <w:left w:val="nil"/>
              <w:bottom w:val="single" w:sz="4" w:space="0" w:color="auto"/>
              <w:right w:val="nil"/>
            </w:tcBorders>
            <w:shd w:val="clear" w:color="auto" w:fill="auto"/>
            <w:noWrap/>
            <w:vAlign w:val="bottom"/>
            <w:hideMark/>
          </w:tcPr>
          <w:p w14:paraId="7A9A5E64"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4,50</w:t>
            </w:r>
          </w:p>
        </w:tc>
        <w:tc>
          <w:tcPr>
            <w:tcW w:w="1143" w:type="dxa"/>
            <w:tcBorders>
              <w:top w:val="nil"/>
              <w:left w:val="nil"/>
              <w:bottom w:val="single" w:sz="4" w:space="0" w:color="auto"/>
              <w:right w:val="nil"/>
            </w:tcBorders>
            <w:shd w:val="clear" w:color="auto" w:fill="auto"/>
            <w:noWrap/>
            <w:vAlign w:val="bottom"/>
            <w:hideMark/>
          </w:tcPr>
          <w:p w14:paraId="0F2424C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518,40</w:t>
            </w:r>
          </w:p>
        </w:tc>
      </w:tr>
      <w:tr w:rsidR="00F05312" w:rsidRPr="00312D08" w14:paraId="7D3ACD24"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3E6D5A3F"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738" w:type="dxa"/>
            <w:tcBorders>
              <w:top w:val="nil"/>
              <w:left w:val="nil"/>
              <w:bottom w:val="single" w:sz="4" w:space="0" w:color="auto"/>
              <w:right w:val="nil"/>
            </w:tcBorders>
            <w:shd w:val="clear" w:color="auto" w:fill="auto"/>
            <w:noWrap/>
            <w:vAlign w:val="bottom"/>
            <w:hideMark/>
          </w:tcPr>
          <w:p w14:paraId="042BF83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2003" w:type="dxa"/>
            <w:tcBorders>
              <w:top w:val="nil"/>
              <w:left w:val="nil"/>
              <w:bottom w:val="single" w:sz="4" w:space="0" w:color="auto"/>
              <w:right w:val="nil"/>
            </w:tcBorders>
            <w:shd w:val="clear" w:color="auto" w:fill="auto"/>
            <w:noWrap/>
            <w:vAlign w:val="bottom"/>
            <w:hideMark/>
          </w:tcPr>
          <w:p w14:paraId="25DEC50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022" w:type="dxa"/>
            <w:tcBorders>
              <w:top w:val="nil"/>
              <w:left w:val="nil"/>
              <w:bottom w:val="single" w:sz="4" w:space="0" w:color="auto"/>
              <w:right w:val="nil"/>
            </w:tcBorders>
            <w:shd w:val="clear" w:color="auto" w:fill="auto"/>
            <w:noWrap/>
            <w:vAlign w:val="bottom"/>
            <w:hideMark/>
          </w:tcPr>
          <w:p w14:paraId="6E387B7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71" w:type="dxa"/>
            <w:tcBorders>
              <w:top w:val="nil"/>
              <w:left w:val="nil"/>
              <w:bottom w:val="single" w:sz="4" w:space="0" w:color="auto"/>
              <w:right w:val="nil"/>
            </w:tcBorders>
            <w:shd w:val="clear" w:color="auto" w:fill="auto"/>
            <w:noWrap/>
            <w:vAlign w:val="bottom"/>
            <w:hideMark/>
          </w:tcPr>
          <w:p w14:paraId="07E5AF1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1179FE6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143" w:type="dxa"/>
            <w:tcBorders>
              <w:top w:val="nil"/>
              <w:left w:val="nil"/>
              <w:bottom w:val="single" w:sz="4" w:space="0" w:color="auto"/>
              <w:right w:val="nil"/>
            </w:tcBorders>
            <w:shd w:val="clear" w:color="auto" w:fill="auto"/>
            <w:noWrap/>
            <w:vAlign w:val="bottom"/>
            <w:hideMark/>
          </w:tcPr>
          <w:p w14:paraId="1021D6D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r w:rsidR="00F05312" w:rsidRPr="00312D08" w14:paraId="0BDA41EC"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53DCC74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Gospodarcze</w:t>
            </w:r>
          </w:p>
        </w:tc>
        <w:tc>
          <w:tcPr>
            <w:tcW w:w="738" w:type="dxa"/>
            <w:tcBorders>
              <w:top w:val="nil"/>
              <w:left w:val="nil"/>
              <w:bottom w:val="single" w:sz="4" w:space="0" w:color="auto"/>
              <w:right w:val="nil"/>
            </w:tcBorders>
            <w:shd w:val="clear" w:color="auto" w:fill="auto"/>
            <w:noWrap/>
            <w:vAlign w:val="bottom"/>
            <w:hideMark/>
          </w:tcPr>
          <w:p w14:paraId="57D5C98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A.5</w:t>
            </w:r>
          </w:p>
        </w:tc>
        <w:tc>
          <w:tcPr>
            <w:tcW w:w="2003" w:type="dxa"/>
            <w:tcBorders>
              <w:top w:val="nil"/>
              <w:left w:val="nil"/>
              <w:bottom w:val="single" w:sz="4" w:space="0" w:color="auto"/>
              <w:right w:val="nil"/>
            </w:tcBorders>
            <w:shd w:val="clear" w:color="auto" w:fill="auto"/>
            <w:noWrap/>
            <w:vAlign w:val="bottom"/>
            <w:hideMark/>
          </w:tcPr>
          <w:p w14:paraId="3FA13EF9"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Wegetacja 1</w:t>
            </w:r>
          </w:p>
        </w:tc>
        <w:tc>
          <w:tcPr>
            <w:tcW w:w="1022" w:type="dxa"/>
            <w:tcBorders>
              <w:top w:val="nil"/>
              <w:left w:val="nil"/>
              <w:bottom w:val="single" w:sz="4" w:space="0" w:color="auto"/>
              <w:right w:val="nil"/>
            </w:tcBorders>
            <w:shd w:val="clear" w:color="auto" w:fill="auto"/>
            <w:noWrap/>
            <w:vAlign w:val="bottom"/>
            <w:hideMark/>
          </w:tcPr>
          <w:p w14:paraId="27F9A4C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76,80</w:t>
            </w:r>
          </w:p>
        </w:tc>
        <w:tc>
          <w:tcPr>
            <w:tcW w:w="871" w:type="dxa"/>
            <w:tcBorders>
              <w:top w:val="nil"/>
              <w:left w:val="nil"/>
              <w:bottom w:val="single" w:sz="4" w:space="0" w:color="auto"/>
              <w:right w:val="nil"/>
            </w:tcBorders>
            <w:shd w:val="clear" w:color="auto" w:fill="auto"/>
            <w:noWrap/>
            <w:vAlign w:val="bottom"/>
            <w:hideMark/>
          </w:tcPr>
          <w:p w14:paraId="2F327933"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3E60616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4,00</w:t>
            </w:r>
          </w:p>
        </w:tc>
        <w:tc>
          <w:tcPr>
            <w:tcW w:w="1143" w:type="dxa"/>
            <w:tcBorders>
              <w:top w:val="nil"/>
              <w:left w:val="nil"/>
              <w:bottom w:val="single" w:sz="4" w:space="0" w:color="auto"/>
              <w:right w:val="nil"/>
            </w:tcBorders>
            <w:shd w:val="clear" w:color="auto" w:fill="auto"/>
            <w:noWrap/>
            <w:vAlign w:val="bottom"/>
            <w:hideMark/>
          </w:tcPr>
          <w:p w14:paraId="1284CDD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307,20</w:t>
            </w:r>
          </w:p>
        </w:tc>
      </w:tr>
      <w:tr w:rsidR="00F05312" w:rsidRPr="00312D08" w14:paraId="716164EA"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4F1FBBC6"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Gospodarcze</w:t>
            </w:r>
          </w:p>
        </w:tc>
        <w:tc>
          <w:tcPr>
            <w:tcW w:w="738" w:type="dxa"/>
            <w:tcBorders>
              <w:top w:val="nil"/>
              <w:left w:val="nil"/>
              <w:bottom w:val="single" w:sz="4" w:space="0" w:color="auto"/>
              <w:right w:val="nil"/>
            </w:tcBorders>
            <w:shd w:val="clear" w:color="auto" w:fill="auto"/>
            <w:noWrap/>
            <w:vAlign w:val="bottom"/>
            <w:hideMark/>
          </w:tcPr>
          <w:p w14:paraId="0F7367E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A.6</w:t>
            </w:r>
          </w:p>
        </w:tc>
        <w:tc>
          <w:tcPr>
            <w:tcW w:w="2003" w:type="dxa"/>
            <w:tcBorders>
              <w:top w:val="nil"/>
              <w:left w:val="nil"/>
              <w:bottom w:val="single" w:sz="4" w:space="0" w:color="auto"/>
              <w:right w:val="nil"/>
            </w:tcBorders>
            <w:shd w:val="clear" w:color="auto" w:fill="auto"/>
            <w:noWrap/>
            <w:vAlign w:val="bottom"/>
            <w:hideMark/>
          </w:tcPr>
          <w:p w14:paraId="5965117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Wegetacja 2</w:t>
            </w:r>
          </w:p>
        </w:tc>
        <w:tc>
          <w:tcPr>
            <w:tcW w:w="1022" w:type="dxa"/>
            <w:tcBorders>
              <w:top w:val="nil"/>
              <w:left w:val="nil"/>
              <w:bottom w:val="single" w:sz="4" w:space="0" w:color="auto"/>
              <w:right w:val="nil"/>
            </w:tcBorders>
            <w:shd w:val="clear" w:color="auto" w:fill="auto"/>
            <w:noWrap/>
            <w:vAlign w:val="bottom"/>
            <w:hideMark/>
          </w:tcPr>
          <w:p w14:paraId="155C875C"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76,80</w:t>
            </w:r>
          </w:p>
        </w:tc>
        <w:tc>
          <w:tcPr>
            <w:tcW w:w="871" w:type="dxa"/>
            <w:tcBorders>
              <w:top w:val="nil"/>
              <w:left w:val="nil"/>
              <w:bottom w:val="nil"/>
              <w:right w:val="nil"/>
            </w:tcBorders>
            <w:shd w:val="clear" w:color="auto" w:fill="auto"/>
            <w:noWrap/>
            <w:vAlign w:val="bottom"/>
            <w:hideMark/>
          </w:tcPr>
          <w:p w14:paraId="19C1889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153,60</w:t>
            </w:r>
          </w:p>
        </w:tc>
        <w:tc>
          <w:tcPr>
            <w:tcW w:w="825" w:type="dxa"/>
            <w:tcBorders>
              <w:top w:val="nil"/>
              <w:left w:val="nil"/>
              <w:bottom w:val="single" w:sz="4" w:space="0" w:color="auto"/>
              <w:right w:val="nil"/>
            </w:tcBorders>
            <w:shd w:val="clear" w:color="auto" w:fill="auto"/>
            <w:noWrap/>
            <w:vAlign w:val="bottom"/>
            <w:hideMark/>
          </w:tcPr>
          <w:p w14:paraId="30A1331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4,00</w:t>
            </w:r>
          </w:p>
        </w:tc>
        <w:tc>
          <w:tcPr>
            <w:tcW w:w="1143" w:type="dxa"/>
            <w:tcBorders>
              <w:top w:val="nil"/>
              <w:left w:val="nil"/>
              <w:bottom w:val="single" w:sz="4" w:space="0" w:color="auto"/>
              <w:right w:val="nil"/>
            </w:tcBorders>
            <w:shd w:val="clear" w:color="auto" w:fill="auto"/>
            <w:noWrap/>
            <w:vAlign w:val="bottom"/>
            <w:hideMark/>
          </w:tcPr>
          <w:p w14:paraId="3330C77A"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307,20</w:t>
            </w:r>
          </w:p>
        </w:tc>
      </w:tr>
      <w:tr w:rsidR="00F05312" w:rsidRPr="00312D08" w14:paraId="62C14572" w14:textId="77777777" w:rsidTr="00F05312">
        <w:trPr>
          <w:trHeight w:val="264"/>
        </w:trPr>
        <w:tc>
          <w:tcPr>
            <w:tcW w:w="2038" w:type="dxa"/>
            <w:tcBorders>
              <w:top w:val="nil"/>
              <w:left w:val="nil"/>
              <w:bottom w:val="nil"/>
              <w:right w:val="nil"/>
            </w:tcBorders>
            <w:shd w:val="clear" w:color="auto" w:fill="auto"/>
            <w:noWrap/>
            <w:vAlign w:val="bottom"/>
            <w:hideMark/>
          </w:tcPr>
          <w:p w14:paraId="40695DCB" w14:textId="77777777" w:rsidR="00F05312" w:rsidRPr="00312D08" w:rsidRDefault="00F05312" w:rsidP="00F05312">
            <w:pPr>
              <w:suppressAutoHyphens w:val="0"/>
              <w:spacing w:after="0" w:line="240" w:lineRule="auto"/>
              <w:jc w:val="right"/>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2540071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245CEF19"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1C4D6195"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71" w:type="dxa"/>
            <w:tcBorders>
              <w:top w:val="single" w:sz="4" w:space="0" w:color="auto"/>
              <w:left w:val="nil"/>
              <w:bottom w:val="nil"/>
              <w:right w:val="nil"/>
            </w:tcBorders>
            <w:shd w:val="clear" w:color="auto" w:fill="auto"/>
            <w:noWrap/>
            <w:vAlign w:val="bottom"/>
            <w:hideMark/>
          </w:tcPr>
          <w:p w14:paraId="5FA56040"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614,40</w:t>
            </w:r>
          </w:p>
        </w:tc>
        <w:tc>
          <w:tcPr>
            <w:tcW w:w="825" w:type="dxa"/>
            <w:tcBorders>
              <w:top w:val="nil"/>
              <w:left w:val="nil"/>
              <w:bottom w:val="nil"/>
              <w:right w:val="nil"/>
            </w:tcBorders>
            <w:shd w:val="clear" w:color="auto" w:fill="auto"/>
            <w:noWrap/>
            <w:vAlign w:val="bottom"/>
            <w:hideMark/>
          </w:tcPr>
          <w:p w14:paraId="666A7042"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p>
        </w:tc>
        <w:tc>
          <w:tcPr>
            <w:tcW w:w="1143" w:type="dxa"/>
            <w:tcBorders>
              <w:top w:val="nil"/>
              <w:left w:val="nil"/>
              <w:bottom w:val="nil"/>
              <w:right w:val="nil"/>
            </w:tcBorders>
            <w:shd w:val="clear" w:color="auto" w:fill="auto"/>
            <w:noWrap/>
            <w:vAlign w:val="bottom"/>
            <w:hideMark/>
          </w:tcPr>
          <w:p w14:paraId="1C617B3B" w14:textId="77777777" w:rsidR="00F05312" w:rsidRPr="00312D08" w:rsidRDefault="00F05312" w:rsidP="00F05312">
            <w:pPr>
              <w:suppressAutoHyphens w:val="0"/>
              <w:spacing w:after="0" w:line="240" w:lineRule="auto"/>
              <w:rPr>
                <w:rFonts w:ascii="Arial" w:eastAsia="Times New Roman" w:hAnsi="Arial" w:cs="Arial"/>
                <w:lang w:eastAsia="pl-PL"/>
              </w:rPr>
            </w:pPr>
          </w:p>
        </w:tc>
      </w:tr>
      <w:tr w:rsidR="00F05312" w:rsidRPr="00312D08" w14:paraId="135004D4" w14:textId="77777777" w:rsidTr="00F05312">
        <w:trPr>
          <w:trHeight w:val="264"/>
        </w:trPr>
        <w:tc>
          <w:tcPr>
            <w:tcW w:w="2038" w:type="dxa"/>
            <w:tcBorders>
              <w:top w:val="nil"/>
              <w:left w:val="nil"/>
              <w:bottom w:val="nil"/>
              <w:right w:val="nil"/>
            </w:tcBorders>
            <w:shd w:val="clear" w:color="auto" w:fill="auto"/>
            <w:noWrap/>
            <w:vAlign w:val="bottom"/>
            <w:hideMark/>
          </w:tcPr>
          <w:p w14:paraId="2B921D67"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1F7EBCFB"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5C24A460"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04C2E3C0"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71" w:type="dxa"/>
            <w:tcBorders>
              <w:top w:val="nil"/>
              <w:left w:val="nil"/>
              <w:bottom w:val="nil"/>
              <w:right w:val="nil"/>
            </w:tcBorders>
            <w:shd w:val="clear" w:color="auto" w:fill="auto"/>
            <w:noWrap/>
            <w:vAlign w:val="bottom"/>
            <w:hideMark/>
          </w:tcPr>
          <w:p w14:paraId="43A7ED4E"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1C4797CA"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143" w:type="dxa"/>
            <w:tcBorders>
              <w:top w:val="nil"/>
              <w:left w:val="nil"/>
              <w:bottom w:val="nil"/>
              <w:right w:val="nil"/>
            </w:tcBorders>
            <w:shd w:val="clear" w:color="auto" w:fill="auto"/>
            <w:noWrap/>
            <w:vAlign w:val="bottom"/>
            <w:hideMark/>
          </w:tcPr>
          <w:p w14:paraId="0196DAAE" w14:textId="77777777" w:rsidR="00F05312" w:rsidRPr="00312D08" w:rsidRDefault="00F05312" w:rsidP="00F05312">
            <w:pPr>
              <w:suppressAutoHyphens w:val="0"/>
              <w:spacing w:after="0" w:line="240" w:lineRule="auto"/>
              <w:rPr>
                <w:rFonts w:ascii="Arial" w:eastAsia="Times New Roman" w:hAnsi="Arial" w:cs="Arial"/>
                <w:lang w:eastAsia="pl-PL"/>
              </w:rPr>
            </w:pPr>
          </w:p>
        </w:tc>
      </w:tr>
      <w:tr w:rsidR="00F05312" w:rsidRPr="00312D08" w14:paraId="4E17CCDA" w14:textId="77777777" w:rsidTr="00F05312">
        <w:trPr>
          <w:trHeight w:val="264"/>
        </w:trPr>
        <w:tc>
          <w:tcPr>
            <w:tcW w:w="8640" w:type="dxa"/>
            <w:gridSpan w:val="7"/>
            <w:tcBorders>
              <w:top w:val="nil"/>
              <w:left w:val="nil"/>
              <w:bottom w:val="nil"/>
              <w:right w:val="nil"/>
            </w:tcBorders>
            <w:shd w:val="clear" w:color="auto" w:fill="auto"/>
            <w:noWrap/>
            <w:vAlign w:val="bottom"/>
            <w:hideMark/>
          </w:tcPr>
          <w:p w14:paraId="7FD5F4A8" w14:textId="77777777" w:rsidR="00F05312" w:rsidRPr="00312D08" w:rsidRDefault="00F05312" w:rsidP="00F05312">
            <w:pPr>
              <w:suppressAutoHyphens w:val="0"/>
              <w:spacing w:after="0" w:line="240" w:lineRule="auto"/>
              <w:rPr>
                <w:rFonts w:ascii="Arial" w:eastAsia="Times New Roman" w:hAnsi="Arial" w:cs="Arial"/>
                <w:b/>
                <w:bCs/>
                <w:lang w:eastAsia="pl-PL"/>
              </w:rPr>
            </w:pPr>
            <w:r w:rsidRPr="00312D08">
              <w:rPr>
                <w:rFonts w:ascii="Arial" w:eastAsia="Times New Roman" w:hAnsi="Arial" w:cs="Arial"/>
                <w:b/>
                <w:bCs/>
                <w:lang w:eastAsia="pl-PL"/>
              </w:rPr>
              <w:t>Budynek przyszklarniowy (pomieszczenia techniczne oraz biurowo-socjalne)</w:t>
            </w:r>
          </w:p>
        </w:tc>
      </w:tr>
      <w:tr w:rsidR="00F05312" w:rsidRPr="00312D08" w14:paraId="37AB41A7" w14:textId="77777777" w:rsidTr="00F05312">
        <w:trPr>
          <w:trHeight w:val="264"/>
        </w:trPr>
        <w:tc>
          <w:tcPr>
            <w:tcW w:w="2038" w:type="dxa"/>
            <w:tcBorders>
              <w:top w:val="single" w:sz="4" w:space="0" w:color="auto"/>
              <w:left w:val="nil"/>
              <w:bottom w:val="single" w:sz="4" w:space="0" w:color="auto"/>
              <w:right w:val="nil"/>
            </w:tcBorders>
            <w:shd w:val="clear" w:color="auto" w:fill="auto"/>
            <w:noWrap/>
            <w:vAlign w:val="bottom"/>
            <w:hideMark/>
          </w:tcPr>
          <w:p w14:paraId="021A942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Biura 4H</w:t>
            </w:r>
          </w:p>
        </w:tc>
        <w:tc>
          <w:tcPr>
            <w:tcW w:w="738" w:type="dxa"/>
            <w:tcBorders>
              <w:top w:val="single" w:sz="4" w:space="0" w:color="auto"/>
              <w:left w:val="nil"/>
              <w:bottom w:val="single" w:sz="4" w:space="0" w:color="auto"/>
              <w:right w:val="nil"/>
            </w:tcBorders>
            <w:shd w:val="clear" w:color="auto" w:fill="auto"/>
            <w:noWrap/>
            <w:vAlign w:val="bottom"/>
            <w:hideMark/>
          </w:tcPr>
          <w:p w14:paraId="50B23E2F"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A.7</w:t>
            </w:r>
          </w:p>
        </w:tc>
        <w:tc>
          <w:tcPr>
            <w:tcW w:w="2003" w:type="dxa"/>
            <w:tcBorders>
              <w:top w:val="single" w:sz="4" w:space="0" w:color="auto"/>
              <w:left w:val="nil"/>
              <w:bottom w:val="single" w:sz="4" w:space="0" w:color="auto"/>
              <w:right w:val="nil"/>
            </w:tcBorders>
            <w:shd w:val="clear" w:color="auto" w:fill="auto"/>
            <w:noWrap/>
            <w:vAlign w:val="bottom"/>
            <w:hideMark/>
          </w:tcPr>
          <w:p w14:paraId="61087CBF" w14:textId="65C48F64" w:rsidR="00F05312" w:rsidRPr="00312D08" w:rsidRDefault="00B1121B"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Chłodnia</w:t>
            </w:r>
          </w:p>
        </w:tc>
        <w:tc>
          <w:tcPr>
            <w:tcW w:w="1022" w:type="dxa"/>
            <w:tcBorders>
              <w:top w:val="single" w:sz="4" w:space="0" w:color="auto"/>
              <w:left w:val="nil"/>
              <w:bottom w:val="single" w:sz="4" w:space="0" w:color="auto"/>
              <w:right w:val="nil"/>
            </w:tcBorders>
            <w:shd w:val="clear" w:color="auto" w:fill="auto"/>
            <w:noWrap/>
            <w:vAlign w:val="bottom"/>
            <w:hideMark/>
          </w:tcPr>
          <w:p w14:paraId="1DA69CE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25,34</w:t>
            </w:r>
          </w:p>
        </w:tc>
        <w:tc>
          <w:tcPr>
            <w:tcW w:w="871" w:type="dxa"/>
            <w:tcBorders>
              <w:top w:val="single" w:sz="4" w:space="0" w:color="auto"/>
              <w:left w:val="nil"/>
              <w:bottom w:val="single" w:sz="4" w:space="0" w:color="auto"/>
              <w:right w:val="nil"/>
            </w:tcBorders>
            <w:shd w:val="clear" w:color="auto" w:fill="auto"/>
            <w:noWrap/>
            <w:vAlign w:val="bottom"/>
            <w:hideMark/>
          </w:tcPr>
          <w:p w14:paraId="1BDE2AE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single" w:sz="4" w:space="0" w:color="auto"/>
              <w:left w:val="nil"/>
              <w:bottom w:val="single" w:sz="4" w:space="0" w:color="auto"/>
              <w:right w:val="nil"/>
            </w:tcBorders>
            <w:shd w:val="clear" w:color="auto" w:fill="auto"/>
            <w:noWrap/>
            <w:vAlign w:val="bottom"/>
            <w:hideMark/>
          </w:tcPr>
          <w:p w14:paraId="351FAED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single" w:sz="4" w:space="0" w:color="auto"/>
              <w:left w:val="nil"/>
              <w:bottom w:val="single" w:sz="4" w:space="0" w:color="auto"/>
              <w:right w:val="nil"/>
            </w:tcBorders>
            <w:shd w:val="clear" w:color="auto" w:fill="auto"/>
            <w:noWrap/>
            <w:vAlign w:val="bottom"/>
            <w:hideMark/>
          </w:tcPr>
          <w:p w14:paraId="1B8425CF"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76,02</w:t>
            </w:r>
          </w:p>
        </w:tc>
      </w:tr>
      <w:tr w:rsidR="00F05312" w:rsidRPr="00312D08" w14:paraId="1CAB0550"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40027A23"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Biura 4H</w:t>
            </w:r>
          </w:p>
        </w:tc>
        <w:tc>
          <w:tcPr>
            <w:tcW w:w="738" w:type="dxa"/>
            <w:tcBorders>
              <w:top w:val="nil"/>
              <w:left w:val="nil"/>
              <w:bottom w:val="single" w:sz="4" w:space="0" w:color="auto"/>
              <w:right w:val="nil"/>
            </w:tcBorders>
            <w:shd w:val="clear" w:color="auto" w:fill="auto"/>
            <w:noWrap/>
            <w:vAlign w:val="bottom"/>
            <w:hideMark/>
          </w:tcPr>
          <w:p w14:paraId="3A145BB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A.8</w:t>
            </w:r>
          </w:p>
        </w:tc>
        <w:tc>
          <w:tcPr>
            <w:tcW w:w="2003" w:type="dxa"/>
            <w:tcBorders>
              <w:top w:val="nil"/>
              <w:left w:val="nil"/>
              <w:bottom w:val="single" w:sz="4" w:space="0" w:color="auto"/>
              <w:right w:val="nil"/>
            </w:tcBorders>
            <w:shd w:val="clear" w:color="auto" w:fill="auto"/>
            <w:noWrap/>
            <w:vAlign w:val="bottom"/>
            <w:hideMark/>
          </w:tcPr>
          <w:p w14:paraId="3A0F74D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Fitotron</w:t>
            </w:r>
          </w:p>
        </w:tc>
        <w:tc>
          <w:tcPr>
            <w:tcW w:w="1022" w:type="dxa"/>
            <w:tcBorders>
              <w:top w:val="nil"/>
              <w:left w:val="nil"/>
              <w:bottom w:val="single" w:sz="4" w:space="0" w:color="auto"/>
              <w:right w:val="nil"/>
            </w:tcBorders>
            <w:shd w:val="clear" w:color="auto" w:fill="auto"/>
            <w:noWrap/>
            <w:vAlign w:val="bottom"/>
            <w:hideMark/>
          </w:tcPr>
          <w:p w14:paraId="7E03260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25,34</w:t>
            </w:r>
          </w:p>
        </w:tc>
        <w:tc>
          <w:tcPr>
            <w:tcW w:w="871" w:type="dxa"/>
            <w:tcBorders>
              <w:top w:val="nil"/>
              <w:left w:val="nil"/>
              <w:bottom w:val="single" w:sz="4" w:space="0" w:color="auto"/>
              <w:right w:val="nil"/>
            </w:tcBorders>
            <w:shd w:val="clear" w:color="auto" w:fill="auto"/>
            <w:noWrap/>
            <w:vAlign w:val="bottom"/>
            <w:hideMark/>
          </w:tcPr>
          <w:p w14:paraId="59D63839"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0A37DBB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1BF4E2BC"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76,02</w:t>
            </w:r>
          </w:p>
        </w:tc>
      </w:tr>
      <w:tr w:rsidR="00F05312" w:rsidRPr="00312D08" w14:paraId="300926F7"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67F79EAF"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Biura 4H</w:t>
            </w:r>
          </w:p>
        </w:tc>
        <w:tc>
          <w:tcPr>
            <w:tcW w:w="738" w:type="dxa"/>
            <w:tcBorders>
              <w:top w:val="nil"/>
              <w:left w:val="nil"/>
              <w:bottom w:val="single" w:sz="4" w:space="0" w:color="auto"/>
              <w:right w:val="nil"/>
            </w:tcBorders>
            <w:shd w:val="clear" w:color="auto" w:fill="auto"/>
            <w:noWrap/>
            <w:vAlign w:val="bottom"/>
            <w:hideMark/>
          </w:tcPr>
          <w:p w14:paraId="218F8A80"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A.9</w:t>
            </w:r>
          </w:p>
        </w:tc>
        <w:tc>
          <w:tcPr>
            <w:tcW w:w="2003" w:type="dxa"/>
            <w:tcBorders>
              <w:top w:val="nil"/>
              <w:left w:val="nil"/>
              <w:bottom w:val="single" w:sz="4" w:space="0" w:color="auto"/>
              <w:right w:val="nil"/>
            </w:tcBorders>
            <w:shd w:val="clear" w:color="auto" w:fill="auto"/>
            <w:noWrap/>
            <w:vAlign w:val="bottom"/>
            <w:hideMark/>
          </w:tcPr>
          <w:p w14:paraId="1AC10BB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Wzrostowy</w:t>
            </w:r>
          </w:p>
        </w:tc>
        <w:tc>
          <w:tcPr>
            <w:tcW w:w="1022" w:type="dxa"/>
            <w:tcBorders>
              <w:top w:val="nil"/>
              <w:left w:val="nil"/>
              <w:bottom w:val="single" w:sz="4" w:space="0" w:color="auto"/>
              <w:right w:val="nil"/>
            </w:tcBorders>
            <w:shd w:val="clear" w:color="auto" w:fill="auto"/>
            <w:noWrap/>
            <w:vAlign w:val="bottom"/>
            <w:hideMark/>
          </w:tcPr>
          <w:p w14:paraId="7AEA722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25,34</w:t>
            </w:r>
          </w:p>
        </w:tc>
        <w:tc>
          <w:tcPr>
            <w:tcW w:w="871" w:type="dxa"/>
            <w:tcBorders>
              <w:top w:val="nil"/>
              <w:left w:val="nil"/>
              <w:bottom w:val="single" w:sz="4" w:space="0" w:color="auto"/>
              <w:right w:val="nil"/>
            </w:tcBorders>
            <w:shd w:val="clear" w:color="auto" w:fill="auto"/>
            <w:noWrap/>
            <w:vAlign w:val="bottom"/>
            <w:hideMark/>
          </w:tcPr>
          <w:p w14:paraId="0F2AD8E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79CFE45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3778CACF"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76,02</w:t>
            </w:r>
          </w:p>
        </w:tc>
      </w:tr>
      <w:tr w:rsidR="00F05312" w:rsidRPr="00312D08" w14:paraId="26F199F1"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6A289B4F"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Technika</w:t>
            </w:r>
          </w:p>
        </w:tc>
        <w:tc>
          <w:tcPr>
            <w:tcW w:w="738" w:type="dxa"/>
            <w:tcBorders>
              <w:top w:val="nil"/>
              <w:left w:val="nil"/>
              <w:bottom w:val="single" w:sz="4" w:space="0" w:color="auto"/>
              <w:right w:val="nil"/>
            </w:tcBorders>
            <w:shd w:val="clear" w:color="auto" w:fill="auto"/>
            <w:noWrap/>
            <w:vAlign w:val="bottom"/>
            <w:hideMark/>
          </w:tcPr>
          <w:p w14:paraId="32DB0DC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A.10</w:t>
            </w:r>
          </w:p>
        </w:tc>
        <w:tc>
          <w:tcPr>
            <w:tcW w:w="2003" w:type="dxa"/>
            <w:tcBorders>
              <w:top w:val="nil"/>
              <w:left w:val="nil"/>
              <w:bottom w:val="single" w:sz="4" w:space="0" w:color="auto"/>
              <w:right w:val="nil"/>
            </w:tcBorders>
            <w:shd w:val="clear" w:color="auto" w:fill="auto"/>
            <w:noWrap/>
            <w:vAlign w:val="bottom"/>
            <w:hideMark/>
          </w:tcPr>
          <w:p w14:paraId="18AC4A3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 1</w:t>
            </w:r>
          </w:p>
        </w:tc>
        <w:tc>
          <w:tcPr>
            <w:tcW w:w="1022" w:type="dxa"/>
            <w:tcBorders>
              <w:top w:val="nil"/>
              <w:left w:val="nil"/>
              <w:bottom w:val="single" w:sz="4" w:space="0" w:color="auto"/>
              <w:right w:val="nil"/>
            </w:tcBorders>
            <w:shd w:val="clear" w:color="auto" w:fill="auto"/>
            <w:noWrap/>
            <w:vAlign w:val="bottom"/>
            <w:hideMark/>
          </w:tcPr>
          <w:p w14:paraId="24A8A974"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15,84</w:t>
            </w:r>
          </w:p>
        </w:tc>
        <w:tc>
          <w:tcPr>
            <w:tcW w:w="871" w:type="dxa"/>
            <w:tcBorders>
              <w:top w:val="nil"/>
              <w:left w:val="nil"/>
              <w:bottom w:val="single" w:sz="4" w:space="0" w:color="auto"/>
              <w:right w:val="nil"/>
            </w:tcBorders>
            <w:shd w:val="clear" w:color="auto" w:fill="auto"/>
            <w:noWrap/>
            <w:vAlign w:val="bottom"/>
            <w:hideMark/>
          </w:tcPr>
          <w:p w14:paraId="75798FD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538F4C78"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3B75881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47,52</w:t>
            </w:r>
          </w:p>
        </w:tc>
      </w:tr>
      <w:tr w:rsidR="00F05312" w:rsidRPr="00312D08" w14:paraId="69269730"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DAB7B0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Technika</w:t>
            </w:r>
          </w:p>
        </w:tc>
        <w:tc>
          <w:tcPr>
            <w:tcW w:w="738" w:type="dxa"/>
            <w:tcBorders>
              <w:top w:val="nil"/>
              <w:left w:val="nil"/>
              <w:bottom w:val="single" w:sz="4" w:space="0" w:color="auto"/>
              <w:right w:val="nil"/>
            </w:tcBorders>
            <w:shd w:val="clear" w:color="auto" w:fill="auto"/>
            <w:noWrap/>
            <w:vAlign w:val="bottom"/>
            <w:hideMark/>
          </w:tcPr>
          <w:p w14:paraId="569AC80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A.11</w:t>
            </w:r>
          </w:p>
        </w:tc>
        <w:tc>
          <w:tcPr>
            <w:tcW w:w="2003" w:type="dxa"/>
            <w:tcBorders>
              <w:top w:val="nil"/>
              <w:left w:val="nil"/>
              <w:bottom w:val="single" w:sz="4" w:space="0" w:color="auto"/>
              <w:right w:val="nil"/>
            </w:tcBorders>
            <w:shd w:val="clear" w:color="auto" w:fill="auto"/>
            <w:noWrap/>
            <w:vAlign w:val="bottom"/>
            <w:hideMark/>
          </w:tcPr>
          <w:p w14:paraId="0AF7A4C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 2</w:t>
            </w:r>
          </w:p>
        </w:tc>
        <w:tc>
          <w:tcPr>
            <w:tcW w:w="1022" w:type="dxa"/>
            <w:tcBorders>
              <w:top w:val="nil"/>
              <w:left w:val="nil"/>
              <w:bottom w:val="single" w:sz="4" w:space="0" w:color="auto"/>
              <w:right w:val="nil"/>
            </w:tcBorders>
            <w:shd w:val="clear" w:color="auto" w:fill="auto"/>
            <w:noWrap/>
            <w:vAlign w:val="bottom"/>
            <w:hideMark/>
          </w:tcPr>
          <w:p w14:paraId="59786A8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15,84</w:t>
            </w:r>
          </w:p>
        </w:tc>
        <w:tc>
          <w:tcPr>
            <w:tcW w:w="871" w:type="dxa"/>
            <w:tcBorders>
              <w:top w:val="nil"/>
              <w:left w:val="nil"/>
              <w:bottom w:val="single" w:sz="4" w:space="0" w:color="auto"/>
              <w:right w:val="nil"/>
            </w:tcBorders>
            <w:shd w:val="clear" w:color="auto" w:fill="auto"/>
            <w:noWrap/>
            <w:vAlign w:val="bottom"/>
            <w:hideMark/>
          </w:tcPr>
          <w:p w14:paraId="7B9AFAB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0391BB4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08CADA55"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47,52</w:t>
            </w:r>
          </w:p>
        </w:tc>
      </w:tr>
      <w:tr w:rsidR="00F05312" w:rsidRPr="00312D08" w14:paraId="70E4E7C7"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0883020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Technika</w:t>
            </w:r>
          </w:p>
        </w:tc>
        <w:tc>
          <w:tcPr>
            <w:tcW w:w="738" w:type="dxa"/>
            <w:tcBorders>
              <w:top w:val="nil"/>
              <w:left w:val="nil"/>
              <w:bottom w:val="single" w:sz="4" w:space="0" w:color="auto"/>
              <w:right w:val="nil"/>
            </w:tcBorders>
            <w:shd w:val="clear" w:color="auto" w:fill="auto"/>
            <w:noWrap/>
            <w:vAlign w:val="bottom"/>
            <w:hideMark/>
          </w:tcPr>
          <w:p w14:paraId="24F0939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A.12</w:t>
            </w:r>
          </w:p>
        </w:tc>
        <w:tc>
          <w:tcPr>
            <w:tcW w:w="2003" w:type="dxa"/>
            <w:tcBorders>
              <w:top w:val="nil"/>
              <w:left w:val="nil"/>
              <w:bottom w:val="single" w:sz="4" w:space="0" w:color="auto"/>
              <w:right w:val="nil"/>
            </w:tcBorders>
            <w:shd w:val="clear" w:color="auto" w:fill="auto"/>
            <w:noWrap/>
            <w:vAlign w:val="bottom"/>
            <w:hideMark/>
          </w:tcPr>
          <w:p w14:paraId="3C5BD12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 3</w:t>
            </w:r>
          </w:p>
        </w:tc>
        <w:tc>
          <w:tcPr>
            <w:tcW w:w="1022" w:type="dxa"/>
            <w:tcBorders>
              <w:top w:val="nil"/>
              <w:left w:val="nil"/>
              <w:bottom w:val="single" w:sz="4" w:space="0" w:color="auto"/>
              <w:right w:val="nil"/>
            </w:tcBorders>
            <w:shd w:val="clear" w:color="auto" w:fill="auto"/>
            <w:noWrap/>
            <w:vAlign w:val="bottom"/>
            <w:hideMark/>
          </w:tcPr>
          <w:p w14:paraId="29741E0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15,84</w:t>
            </w:r>
          </w:p>
        </w:tc>
        <w:tc>
          <w:tcPr>
            <w:tcW w:w="871" w:type="dxa"/>
            <w:tcBorders>
              <w:top w:val="nil"/>
              <w:left w:val="nil"/>
              <w:bottom w:val="single" w:sz="4" w:space="0" w:color="auto"/>
              <w:right w:val="nil"/>
            </w:tcBorders>
            <w:shd w:val="clear" w:color="auto" w:fill="auto"/>
            <w:noWrap/>
            <w:vAlign w:val="bottom"/>
            <w:hideMark/>
          </w:tcPr>
          <w:p w14:paraId="66B02630"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0EB5FC1F"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7695EE5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47,52</w:t>
            </w:r>
          </w:p>
        </w:tc>
      </w:tr>
      <w:tr w:rsidR="00F05312" w:rsidRPr="00312D08" w14:paraId="0B1893D1"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89CA06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Technika</w:t>
            </w:r>
          </w:p>
        </w:tc>
        <w:tc>
          <w:tcPr>
            <w:tcW w:w="738" w:type="dxa"/>
            <w:tcBorders>
              <w:top w:val="nil"/>
              <w:left w:val="nil"/>
              <w:bottom w:val="single" w:sz="4" w:space="0" w:color="auto"/>
              <w:right w:val="nil"/>
            </w:tcBorders>
            <w:shd w:val="clear" w:color="auto" w:fill="auto"/>
            <w:noWrap/>
            <w:vAlign w:val="bottom"/>
            <w:hideMark/>
          </w:tcPr>
          <w:p w14:paraId="4BC33510"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A.13</w:t>
            </w:r>
          </w:p>
        </w:tc>
        <w:tc>
          <w:tcPr>
            <w:tcW w:w="2003" w:type="dxa"/>
            <w:tcBorders>
              <w:top w:val="nil"/>
              <w:left w:val="nil"/>
              <w:bottom w:val="single" w:sz="4" w:space="0" w:color="auto"/>
              <w:right w:val="nil"/>
            </w:tcBorders>
            <w:shd w:val="clear" w:color="auto" w:fill="auto"/>
            <w:noWrap/>
            <w:vAlign w:val="bottom"/>
            <w:hideMark/>
          </w:tcPr>
          <w:p w14:paraId="1AD77AE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 4</w:t>
            </w:r>
          </w:p>
        </w:tc>
        <w:tc>
          <w:tcPr>
            <w:tcW w:w="1022" w:type="dxa"/>
            <w:tcBorders>
              <w:top w:val="nil"/>
              <w:left w:val="nil"/>
              <w:bottom w:val="single" w:sz="4" w:space="0" w:color="auto"/>
              <w:right w:val="nil"/>
            </w:tcBorders>
            <w:shd w:val="clear" w:color="auto" w:fill="auto"/>
            <w:noWrap/>
            <w:vAlign w:val="bottom"/>
            <w:hideMark/>
          </w:tcPr>
          <w:p w14:paraId="5792024C"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15,84</w:t>
            </w:r>
          </w:p>
        </w:tc>
        <w:tc>
          <w:tcPr>
            <w:tcW w:w="871" w:type="dxa"/>
            <w:tcBorders>
              <w:top w:val="nil"/>
              <w:left w:val="nil"/>
              <w:bottom w:val="single" w:sz="4" w:space="0" w:color="auto"/>
              <w:right w:val="nil"/>
            </w:tcBorders>
            <w:shd w:val="clear" w:color="auto" w:fill="auto"/>
            <w:noWrap/>
            <w:vAlign w:val="bottom"/>
            <w:hideMark/>
          </w:tcPr>
          <w:p w14:paraId="176F016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1896174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5106C0A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47,52</w:t>
            </w:r>
          </w:p>
        </w:tc>
      </w:tr>
      <w:tr w:rsidR="00F05312" w:rsidRPr="00312D08" w14:paraId="4E7D6F51"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48EB7CA9"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Gospodarcze</w:t>
            </w:r>
          </w:p>
        </w:tc>
        <w:tc>
          <w:tcPr>
            <w:tcW w:w="738" w:type="dxa"/>
            <w:tcBorders>
              <w:top w:val="nil"/>
              <w:left w:val="nil"/>
              <w:bottom w:val="single" w:sz="4" w:space="0" w:color="auto"/>
              <w:right w:val="nil"/>
            </w:tcBorders>
            <w:shd w:val="clear" w:color="auto" w:fill="auto"/>
            <w:noWrap/>
            <w:vAlign w:val="bottom"/>
            <w:hideMark/>
          </w:tcPr>
          <w:p w14:paraId="0D1A410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A.14</w:t>
            </w:r>
          </w:p>
        </w:tc>
        <w:tc>
          <w:tcPr>
            <w:tcW w:w="2003" w:type="dxa"/>
            <w:tcBorders>
              <w:top w:val="nil"/>
              <w:left w:val="nil"/>
              <w:bottom w:val="single" w:sz="4" w:space="0" w:color="auto"/>
              <w:right w:val="nil"/>
            </w:tcBorders>
            <w:shd w:val="clear" w:color="auto" w:fill="auto"/>
            <w:noWrap/>
            <w:vAlign w:val="bottom"/>
            <w:hideMark/>
          </w:tcPr>
          <w:p w14:paraId="433D7705"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Magazyn</w:t>
            </w:r>
          </w:p>
        </w:tc>
        <w:tc>
          <w:tcPr>
            <w:tcW w:w="1022" w:type="dxa"/>
            <w:tcBorders>
              <w:top w:val="nil"/>
              <w:left w:val="nil"/>
              <w:bottom w:val="single" w:sz="4" w:space="0" w:color="auto"/>
              <w:right w:val="nil"/>
            </w:tcBorders>
            <w:shd w:val="clear" w:color="auto" w:fill="auto"/>
            <w:noWrap/>
            <w:vAlign w:val="bottom"/>
            <w:hideMark/>
          </w:tcPr>
          <w:p w14:paraId="280BCD9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16,41</w:t>
            </w:r>
          </w:p>
        </w:tc>
        <w:tc>
          <w:tcPr>
            <w:tcW w:w="871" w:type="dxa"/>
            <w:tcBorders>
              <w:top w:val="nil"/>
              <w:left w:val="nil"/>
              <w:bottom w:val="single" w:sz="4" w:space="0" w:color="auto"/>
              <w:right w:val="nil"/>
            </w:tcBorders>
            <w:shd w:val="clear" w:color="auto" w:fill="auto"/>
            <w:noWrap/>
            <w:vAlign w:val="bottom"/>
            <w:hideMark/>
          </w:tcPr>
          <w:p w14:paraId="67DBCED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769BAB0E"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4CFE2FD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49,23</w:t>
            </w:r>
          </w:p>
        </w:tc>
      </w:tr>
      <w:tr w:rsidR="00F05312" w:rsidRPr="00312D08" w14:paraId="22A104EE"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3D246313"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Socjalne</w:t>
            </w:r>
          </w:p>
        </w:tc>
        <w:tc>
          <w:tcPr>
            <w:tcW w:w="738" w:type="dxa"/>
            <w:tcBorders>
              <w:top w:val="nil"/>
              <w:left w:val="nil"/>
              <w:bottom w:val="single" w:sz="4" w:space="0" w:color="auto"/>
              <w:right w:val="nil"/>
            </w:tcBorders>
            <w:shd w:val="clear" w:color="auto" w:fill="auto"/>
            <w:noWrap/>
            <w:vAlign w:val="bottom"/>
            <w:hideMark/>
          </w:tcPr>
          <w:p w14:paraId="37F991E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A.15</w:t>
            </w:r>
          </w:p>
        </w:tc>
        <w:tc>
          <w:tcPr>
            <w:tcW w:w="2003" w:type="dxa"/>
            <w:tcBorders>
              <w:top w:val="nil"/>
              <w:left w:val="nil"/>
              <w:bottom w:val="single" w:sz="4" w:space="0" w:color="auto"/>
              <w:right w:val="nil"/>
            </w:tcBorders>
            <w:shd w:val="clear" w:color="auto" w:fill="auto"/>
            <w:noWrap/>
            <w:vAlign w:val="bottom"/>
            <w:hideMark/>
          </w:tcPr>
          <w:p w14:paraId="7C5F98D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Socjalne</w:t>
            </w:r>
          </w:p>
        </w:tc>
        <w:tc>
          <w:tcPr>
            <w:tcW w:w="1022" w:type="dxa"/>
            <w:tcBorders>
              <w:top w:val="nil"/>
              <w:left w:val="nil"/>
              <w:bottom w:val="single" w:sz="4" w:space="0" w:color="auto"/>
              <w:right w:val="nil"/>
            </w:tcBorders>
            <w:shd w:val="clear" w:color="auto" w:fill="auto"/>
            <w:noWrap/>
            <w:vAlign w:val="bottom"/>
            <w:hideMark/>
          </w:tcPr>
          <w:p w14:paraId="7A768FD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17,95</w:t>
            </w:r>
          </w:p>
        </w:tc>
        <w:tc>
          <w:tcPr>
            <w:tcW w:w="871" w:type="dxa"/>
            <w:tcBorders>
              <w:top w:val="nil"/>
              <w:left w:val="nil"/>
              <w:bottom w:val="single" w:sz="4" w:space="0" w:color="auto"/>
              <w:right w:val="nil"/>
            </w:tcBorders>
            <w:shd w:val="clear" w:color="auto" w:fill="auto"/>
            <w:noWrap/>
            <w:vAlign w:val="bottom"/>
            <w:hideMark/>
          </w:tcPr>
          <w:p w14:paraId="31785BE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716AAD6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248BCF6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53,85</w:t>
            </w:r>
          </w:p>
        </w:tc>
      </w:tr>
      <w:tr w:rsidR="00F05312" w:rsidRPr="00312D08" w14:paraId="64A7E92B"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646D5C3"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Sanitarne</w:t>
            </w:r>
          </w:p>
        </w:tc>
        <w:tc>
          <w:tcPr>
            <w:tcW w:w="738" w:type="dxa"/>
            <w:tcBorders>
              <w:top w:val="nil"/>
              <w:left w:val="nil"/>
              <w:bottom w:val="single" w:sz="4" w:space="0" w:color="auto"/>
              <w:right w:val="nil"/>
            </w:tcBorders>
            <w:shd w:val="clear" w:color="auto" w:fill="auto"/>
            <w:noWrap/>
            <w:vAlign w:val="bottom"/>
            <w:hideMark/>
          </w:tcPr>
          <w:p w14:paraId="36834F44"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A.16</w:t>
            </w:r>
          </w:p>
        </w:tc>
        <w:tc>
          <w:tcPr>
            <w:tcW w:w="2003" w:type="dxa"/>
            <w:tcBorders>
              <w:top w:val="nil"/>
              <w:left w:val="nil"/>
              <w:bottom w:val="single" w:sz="4" w:space="0" w:color="auto"/>
              <w:right w:val="nil"/>
            </w:tcBorders>
            <w:shd w:val="clear" w:color="auto" w:fill="auto"/>
            <w:noWrap/>
            <w:vAlign w:val="bottom"/>
            <w:hideMark/>
          </w:tcPr>
          <w:p w14:paraId="6684AAB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Umywalnia</w:t>
            </w:r>
          </w:p>
        </w:tc>
        <w:tc>
          <w:tcPr>
            <w:tcW w:w="1022" w:type="dxa"/>
            <w:tcBorders>
              <w:top w:val="nil"/>
              <w:left w:val="nil"/>
              <w:bottom w:val="single" w:sz="4" w:space="0" w:color="auto"/>
              <w:right w:val="nil"/>
            </w:tcBorders>
            <w:shd w:val="clear" w:color="auto" w:fill="auto"/>
            <w:noWrap/>
            <w:vAlign w:val="bottom"/>
            <w:hideMark/>
          </w:tcPr>
          <w:p w14:paraId="0A96CFA2"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9,54</w:t>
            </w:r>
          </w:p>
        </w:tc>
        <w:tc>
          <w:tcPr>
            <w:tcW w:w="871" w:type="dxa"/>
            <w:tcBorders>
              <w:top w:val="nil"/>
              <w:left w:val="nil"/>
              <w:bottom w:val="single" w:sz="4" w:space="0" w:color="auto"/>
              <w:right w:val="nil"/>
            </w:tcBorders>
            <w:shd w:val="clear" w:color="auto" w:fill="auto"/>
            <w:noWrap/>
            <w:vAlign w:val="bottom"/>
            <w:hideMark/>
          </w:tcPr>
          <w:p w14:paraId="56A82B74"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0C97E46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2,50</w:t>
            </w:r>
          </w:p>
        </w:tc>
        <w:tc>
          <w:tcPr>
            <w:tcW w:w="1143" w:type="dxa"/>
            <w:tcBorders>
              <w:top w:val="nil"/>
              <w:left w:val="nil"/>
              <w:bottom w:val="single" w:sz="4" w:space="0" w:color="auto"/>
              <w:right w:val="nil"/>
            </w:tcBorders>
            <w:shd w:val="clear" w:color="auto" w:fill="auto"/>
            <w:noWrap/>
            <w:vAlign w:val="bottom"/>
            <w:hideMark/>
          </w:tcPr>
          <w:p w14:paraId="3A22D09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23,85</w:t>
            </w:r>
          </w:p>
        </w:tc>
      </w:tr>
      <w:tr w:rsidR="00F05312" w:rsidRPr="00312D08" w14:paraId="69162B8F"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8A9140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Sanitarne</w:t>
            </w:r>
          </w:p>
        </w:tc>
        <w:tc>
          <w:tcPr>
            <w:tcW w:w="738" w:type="dxa"/>
            <w:tcBorders>
              <w:top w:val="nil"/>
              <w:left w:val="nil"/>
              <w:bottom w:val="single" w:sz="4" w:space="0" w:color="auto"/>
              <w:right w:val="nil"/>
            </w:tcBorders>
            <w:shd w:val="clear" w:color="auto" w:fill="auto"/>
            <w:noWrap/>
            <w:vAlign w:val="bottom"/>
            <w:hideMark/>
          </w:tcPr>
          <w:p w14:paraId="2973131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A.17</w:t>
            </w:r>
          </w:p>
        </w:tc>
        <w:tc>
          <w:tcPr>
            <w:tcW w:w="2003" w:type="dxa"/>
            <w:tcBorders>
              <w:top w:val="nil"/>
              <w:left w:val="nil"/>
              <w:bottom w:val="single" w:sz="4" w:space="0" w:color="auto"/>
              <w:right w:val="nil"/>
            </w:tcBorders>
            <w:shd w:val="clear" w:color="auto" w:fill="auto"/>
            <w:noWrap/>
            <w:vAlign w:val="bottom"/>
            <w:hideMark/>
          </w:tcPr>
          <w:p w14:paraId="3EB0F196"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WC</w:t>
            </w:r>
          </w:p>
        </w:tc>
        <w:tc>
          <w:tcPr>
            <w:tcW w:w="1022" w:type="dxa"/>
            <w:tcBorders>
              <w:top w:val="nil"/>
              <w:left w:val="nil"/>
              <w:bottom w:val="single" w:sz="4" w:space="0" w:color="auto"/>
              <w:right w:val="nil"/>
            </w:tcBorders>
            <w:shd w:val="clear" w:color="auto" w:fill="auto"/>
            <w:noWrap/>
            <w:vAlign w:val="bottom"/>
            <w:hideMark/>
          </w:tcPr>
          <w:p w14:paraId="2530EE39"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6,30</w:t>
            </w:r>
          </w:p>
        </w:tc>
        <w:tc>
          <w:tcPr>
            <w:tcW w:w="871" w:type="dxa"/>
            <w:tcBorders>
              <w:top w:val="nil"/>
              <w:left w:val="nil"/>
              <w:bottom w:val="single" w:sz="4" w:space="0" w:color="auto"/>
              <w:right w:val="nil"/>
            </w:tcBorders>
            <w:shd w:val="clear" w:color="auto" w:fill="auto"/>
            <w:noWrap/>
            <w:vAlign w:val="bottom"/>
            <w:hideMark/>
          </w:tcPr>
          <w:p w14:paraId="612FB54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825" w:type="dxa"/>
            <w:tcBorders>
              <w:top w:val="nil"/>
              <w:left w:val="nil"/>
              <w:bottom w:val="single" w:sz="4" w:space="0" w:color="auto"/>
              <w:right w:val="nil"/>
            </w:tcBorders>
            <w:shd w:val="clear" w:color="auto" w:fill="auto"/>
            <w:noWrap/>
            <w:vAlign w:val="bottom"/>
            <w:hideMark/>
          </w:tcPr>
          <w:p w14:paraId="7E4B5ECD"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2,50</w:t>
            </w:r>
          </w:p>
        </w:tc>
        <w:tc>
          <w:tcPr>
            <w:tcW w:w="1143" w:type="dxa"/>
            <w:tcBorders>
              <w:top w:val="nil"/>
              <w:left w:val="nil"/>
              <w:bottom w:val="single" w:sz="4" w:space="0" w:color="auto"/>
              <w:right w:val="nil"/>
            </w:tcBorders>
            <w:shd w:val="clear" w:color="auto" w:fill="auto"/>
            <w:noWrap/>
            <w:vAlign w:val="bottom"/>
            <w:hideMark/>
          </w:tcPr>
          <w:p w14:paraId="2C80ED23"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15,75</w:t>
            </w:r>
          </w:p>
        </w:tc>
      </w:tr>
      <w:tr w:rsidR="00F05312" w:rsidRPr="00312D08" w14:paraId="0E25EEE8"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1291F09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Komunikacja</w:t>
            </w:r>
          </w:p>
        </w:tc>
        <w:tc>
          <w:tcPr>
            <w:tcW w:w="738" w:type="dxa"/>
            <w:tcBorders>
              <w:top w:val="nil"/>
              <w:left w:val="nil"/>
              <w:bottom w:val="single" w:sz="4" w:space="0" w:color="auto"/>
              <w:right w:val="nil"/>
            </w:tcBorders>
            <w:shd w:val="clear" w:color="auto" w:fill="auto"/>
            <w:noWrap/>
            <w:vAlign w:val="bottom"/>
            <w:hideMark/>
          </w:tcPr>
          <w:p w14:paraId="03C8341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A.18</w:t>
            </w:r>
          </w:p>
        </w:tc>
        <w:tc>
          <w:tcPr>
            <w:tcW w:w="2003" w:type="dxa"/>
            <w:tcBorders>
              <w:top w:val="nil"/>
              <w:left w:val="nil"/>
              <w:bottom w:val="single" w:sz="4" w:space="0" w:color="auto"/>
              <w:right w:val="nil"/>
            </w:tcBorders>
            <w:shd w:val="clear" w:color="auto" w:fill="auto"/>
            <w:noWrap/>
            <w:vAlign w:val="bottom"/>
            <w:hideMark/>
          </w:tcPr>
          <w:p w14:paraId="3284132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Komunikacja</w:t>
            </w:r>
          </w:p>
        </w:tc>
        <w:tc>
          <w:tcPr>
            <w:tcW w:w="1022" w:type="dxa"/>
            <w:tcBorders>
              <w:top w:val="nil"/>
              <w:left w:val="nil"/>
              <w:bottom w:val="single" w:sz="4" w:space="0" w:color="auto"/>
              <w:right w:val="nil"/>
            </w:tcBorders>
            <w:shd w:val="clear" w:color="auto" w:fill="auto"/>
            <w:noWrap/>
            <w:vAlign w:val="bottom"/>
            <w:hideMark/>
          </w:tcPr>
          <w:p w14:paraId="0FDF981C"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69,46</w:t>
            </w:r>
          </w:p>
        </w:tc>
        <w:tc>
          <w:tcPr>
            <w:tcW w:w="871" w:type="dxa"/>
            <w:tcBorders>
              <w:top w:val="nil"/>
              <w:left w:val="nil"/>
              <w:bottom w:val="single" w:sz="4" w:space="0" w:color="auto"/>
              <w:right w:val="nil"/>
            </w:tcBorders>
            <w:shd w:val="clear" w:color="auto" w:fill="auto"/>
            <w:noWrap/>
            <w:vAlign w:val="bottom"/>
            <w:hideMark/>
          </w:tcPr>
          <w:p w14:paraId="0FDB34F4"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259,04</w:t>
            </w:r>
          </w:p>
        </w:tc>
        <w:tc>
          <w:tcPr>
            <w:tcW w:w="825" w:type="dxa"/>
            <w:tcBorders>
              <w:top w:val="nil"/>
              <w:left w:val="nil"/>
              <w:bottom w:val="single" w:sz="4" w:space="0" w:color="auto"/>
              <w:right w:val="nil"/>
            </w:tcBorders>
            <w:shd w:val="clear" w:color="auto" w:fill="auto"/>
            <w:noWrap/>
            <w:vAlign w:val="bottom"/>
            <w:hideMark/>
          </w:tcPr>
          <w:p w14:paraId="678B32C1"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62270634"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208,38</w:t>
            </w:r>
          </w:p>
        </w:tc>
      </w:tr>
      <w:tr w:rsidR="00F05312" w:rsidRPr="00312D08" w14:paraId="7162E837" w14:textId="77777777" w:rsidTr="00F05312">
        <w:trPr>
          <w:trHeight w:val="264"/>
        </w:trPr>
        <w:tc>
          <w:tcPr>
            <w:tcW w:w="2038" w:type="dxa"/>
            <w:tcBorders>
              <w:top w:val="nil"/>
              <w:left w:val="nil"/>
              <w:bottom w:val="single" w:sz="4" w:space="0" w:color="auto"/>
              <w:right w:val="nil"/>
            </w:tcBorders>
            <w:shd w:val="clear" w:color="auto" w:fill="auto"/>
            <w:noWrap/>
            <w:vAlign w:val="bottom"/>
            <w:hideMark/>
          </w:tcPr>
          <w:p w14:paraId="604AF0FA"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Technika</w:t>
            </w:r>
          </w:p>
        </w:tc>
        <w:tc>
          <w:tcPr>
            <w:tcW w:w="738" w:type="dxa"/>
            <w:tcBorders>
              <w:top w:val="nil"/>
              <w:left w:val="nil"/>
              <w:bottom w:val="single" w:sz="4" w:space="0" w:color="auto"/>
              <w:right w:val="nil"/>
            </w:tcBorders>
            <w:shd w:val="clear" w:color="auto" w:fill="auto"/>
            <w:noWrap/>
            <w:vAlign w:val="bottom"/>
            <w:hideMark/>
          </w:tcPr>
          <w:p w14:paraId="360B979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A.19</w:t>
            </w:r>
          </w:p>
        </w:tc>
        <w:tc>
          <w:tcPr>
            <w:tcW w:w="2003" w:type="dxa"/>
            <w:tcBorders>
              <w:top w:val="nil"/>
              <w:left w:val="nil"/>
              <w:bottom w:val="single" w:sz="4" w:space="0" w:color="auto"/>
              <w:right w:val="nil"/>
            </w:tcBorders>
            <w:shd w:val="clear" w:color="auto" w:fill="auto"/>
            <w:noWrap/>
            <w:vAlign w:val="bottom"/>
            <w:hideMark/>
          </w:tcPr>
          <w:p w14:paraId="75C33D7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Węzeł cieplny</w:t>
            </w:r>
          </w:p>
        </w:tc>
        <w:tc>
          <w:tcPr>
            <w:tcW w:w="1022" w:type="dxa"/>
            <w:tcBorders>
              <w:top w:val="nil"/>
              <w:left w:val="nil"/>
              <w:bottom w:val="single" w:sz="4" w:space="0" w:color="auto"/>
              <w:right w:val="nil"/>
            </w:tcBorders>
            <w:shd w:val="clear" w:color="auto" w:fill="auto"/>
            <w:noWrap/>
            <w:vAlign w:val="bottom"/>
            <w:hideMark/>
          </w:tcPr>
          <w:p w14:paraId="5E1AE91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4,57</w:t>
            </w:r>
          </w:p>
        </w:tc>
        <w:tc>
          <w:tcPr>
            <w:tcW w:w="871" w:type="dxa"/>
            <w:tcBorders>
              <w:top w:val="nil"/>
              <w:left w:val="nil"/>
              <w:bottom w:val="single" w:sz="4" w:space="0" w:color="auto"/>
              <w:right w:val="nil"/>
            </w:tcBorders>
            <w:shd w:val="clear" w:color="auto" w:fill="auto"/>
            <w:noWrap/>
            <w:vAlign w:val="bottom"/>
            <w:hideMark/>
          </w:tcPr>
          <w:p w14:paraId="496DA506" w14:textId="77777777" w:rsidR="00F05312" w:rsidRPr="00312D08" w:rsidRDefault="00F05312" w:rsidP="00F05312">
            <w:pPr>
              <w:suppressAutoHyphens w:val="0"/>
              <w:spacing w:after="0" w:line="240" w:lineRule="auto"/>
              <w:rPr>
                <w:rFonts w:ascii="Arial" w:eastAsia="Times New Roman" w:hAnsi="Arial" w:cs="Arial"/>
                <w:b/>
                <w:bCs/>
                <w:lang w:eastAsia="pl-PL"/>
              </w:rPr>
            </w:pPr>
            <w:r w:rsidRPr="00312D08">
              <w:rPr>
                <w:rFonts w:ascii="Arial" w:eastAsia="Times New Roman" w:hAnsi="Arial" w:cs="Arial"/>
                <w:b/>
                <w:bCs/>
                <w:lang w:eastAsia="pl-PL"/>
              </w:rPr>
              <w:t> </w:t>
            </w:r>
          </w:p>
        </w:tc>
        <w:tc>
          <w:tcPr>
            <w:tcW w:w="825" w:type="dxa"/>
            <w:tcBorders>
              <w:top w:val="nil"/>
              <w:left w:val="nil"/>
              <w:bottom w:val="single" w:sz="4" w:space="0" w:color="auto"/>
              <w:right w:val="nil"/>
            </w:tcBorders>
            <w:shd w:val="clear" w:color="auto" w:fill="auto"/>
            <w:noWrap/>
            <w:vAlign w:val="bottom"/>
            <w:hideMark/>
          </w:tcPr>
          <w:p w14:paraId="0E60A675"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3,00</w:t>
            </w:r>
          </w:p>
        </w:tc>
        <w:tc>
          <w:tcPr>
            <w:tcW w:w="1143" w:type="dxa"/>
            <w:tcBorders>
              <w:top w:val="nil"/>
              <w:left w:val="nil"/>
              <w:bottom w:val="single" w:sz="4" w:space="0" w:color="auto"/>
              <w:right w:val="nil"/>
            </w:tcBorders>
            <w:shd w:val="clear" w:color="auto" w:fill="auto"/>
            <w:noWrap/>
            <w:vAlign w:val="bottom"/>
            <w:hideMark/>
          </w:tcPr>
          <w:p w14:paraId="2CDE90BA"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13,71</w:t>
            </w:r>
          </w:p>
        </w:tc>
      </w:tr>
      <w:tr w:rsidR="00F05312" w:rsidRPr="00312D08" w14:paraId="647EA215" w14:textId="77777777" w:rsidTr="00F05312">
        <w:trPr>
          <w:trHeight w:val="264"/>
        </w:trPr>
        <w:tc>
          <w:tcPr>
            <w:tcW w:w="2038" w:type="dxa"/>
            <w:tcBorders>
              <w:top w:val="nil"/>
              <w:left w:val="nil"/>
              <w:bottom w:val="nil"/>
              <w:right w:val="nil"/>
            </w:tcBorders>
            <w:shd w:val="clear" w:color="auto" w:fill="auto"/>
            <w:noWrap/>
            <w:vAlign w:val="bottom"/>
            <w:hideMark/>
          </w:tcPr>
          <w:p w14:paraId="7A736C1B" w14:textId="77777777" w:rsidR="00F05312" w:rsidRPr="00312D08" w:rsidRDefault="00F05312" w:rsidP="00F05312">
            <w:pPr>
              <w:suppressAutoHyphens w:val="0"/>
              <w:spacing w:after="0" w:line="240" w:lineRule="auto"/>
              <w:jc w:val="right"/>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390737D4"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64F588C5"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3A8CD5B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71" w:type="dxa"/>
            <w:tcBorders>
              <w:top w:val="nil"/>
              <w:left w:val="nil"/>
              <w:bottom w:val="nil"/>
              <w:right w:val="nil"/>
            </w:tcBorders>
            <w:shd w:val="clear" w:color="auto" w:fill="auto"/>
            <w:noWrap/>
            <w:vAlign w:val="bottom"/>
            <w:hideMark/>
          </w:tcPr>
          <w:p w14:paraId="47EFB9C0"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52B5E6A5"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143" w:type="dxa"/>
            <w:tcBorders>
              <w:top w:val="nil"/>
              <w:left w:val="nil"/>
              <w:bottom w:val="nil"/>
              <w:right w:val="nil"/>
            </w:tcBorders>
            <w:shd w:val="clear" w:color="auto" w:fill="auto"/>
            <w:noWrap/>
            <w:vAlign w:val="bottom"/>
            <w:hideMark/>
          </w:tcPr>
          <w:p w14:paraId="275E375D" w14:textId="77777777" w:rsidR="00F05312" w:rsidRPr="00312D08" w:rsidRDefault="00F05312" w:rsidP="00F05312">
            <w:pPr>
              <w:suppressAutoHyphens w:val="0"/>
              <w:spacing w:after="0" w:line="240" w:lineRule="auto"/>
              <w:rPr>
                <w:rFonts w:ascii="Arial" w:eastAsia="Times New Roman" w:hAnsi="Arial" w:cs="Arial"/>
                <w:lang w:eastAsia="pl-PL"/>
              </w:rPr>
            </w:pPr>
          </w:p>
        </w:tc>
      </w:tr>
      <w:tr w:rsidR="00F05312" w:rsidRPr="00312D08" w14:paraId="7A9A3CBA" w14:textId="77777777" w:rsidTr="00F05312">
        <w:trPr>
          <w:trHeight w:val="264"/>
        </w:trPr>
        <w:tc>
          <w:tcPr>
            <w:tcW w:w="2038" w:type="dxa"/>
            <w:tcBorders>
              <w:top w:val="nil"/>
              <w:left w:val="nil"/>
              <w:bottom w:val="nil"/>
              <w:right w:val="nil"/>
            </w:tcBorders>
            <w:shd w:val="clear" w:color="auto" w:fill="auto"/>
            <w:noWrap/>
            <w:vAlign w:val="bottom"/>
            <w:hideMark/>
          </w:tcPr>
          <w:p w14:paraId="691CDB6A"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131A5EE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75B7A53F"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Budynek razem:</w:t>
            </w:r>
          </w:p>
        </w:tc>
        <w:tc>
          <w:tcPr>
            <w:tcW w:w="1022" w:type="dxa"/>
            <w:tcBorders>
              <w:top w:val="nil"/>
              <w:left w:val="nil"/>
              <w:bottom w:val="nil"/>
              <w:right w:val="nil"/>
            </w:tcBorders>
            <w:shd w:val="clear" w:color="auto" w:fill="auto"/>
            <w:noWrap/>
            <w:vAlign w:val="bottom"/>
            <w:hideMark/>
          </w:tcPr>
          <w:p w14:paraId="214B6038"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878,01</w:t>
            </w:r>
          </w:p>
        </w:tc>
        <w:tc>
          <w:tcPr>
            <w:tcW w:w="871" w:type="dxa"/>
            <w:tcBorders>
              <w:top w:val="nil"/>
              <w:left w:val="nil"/>
              <w:bottom w:val="nil"/>
              <w:right w:val="nil"/>
            </w:tcBorders>
            <w:shd w:val="clear" w:color="auto" w:fill="auto"/>
            <w:noWrap/>
            <w:vAlign w:val="bottom"/>
            <w:hideMark/>
          </w:tcPr>
          <w:p w14:paraId="63B70169"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p>
        </w:tc>
        <w:tc>
          <w:tcPr>
            <w:tcW w:w="825" w:type="dxa"/>
            <w:tcBorders>
              <w:top w:val="nil"/>
              <w:left w:val="nil"/>
              <w:bottom w:val="nil"/>
              <w:right w:val="nil"/>
            </w:tcBorders>
            <w:shd w:val="clear" w:color="auto" w:fill="auto"/>
            <w:noWrap/>
            <w:vAlign w:val="bottom"/>
            <w:hideMark/>
          </w:tcPr>
          <w:p w14:paraId="7EBDF467"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143" w:type="dxa"/>
            <w:tcBorders>
              <w:top w:val="nil"/>
              <w:left w:val="nil"/>
              <w:bottom w:val="nil"/>
              <w:right w:val="nil"/>
            </w:tcBorders>
            <w:shd w:val="clear" w:color="auto" w:fill="auto"/>
            <w:noWrap/>
            <w:vAlign w:val="bottom"/>
            <w:hideMark/>
          </w:tcPr>
          <w:p w14:paraId="58561CC3"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3457,20</w:t>
            </w:r>
          </w:p>
        </w:tc>
      </w:tr>
      <w:tr w:rsidR="00F05312" w:rsidRPr="00312D08" w14:paraId="1E3F57DA" w14:textId="77777777" w:rsidTr="00F05312">
        <w:trPr>
          <w:trHeight w:val="264"/>
        </w:trPr>
        <w:tc>
          <w:tcPr>
            <w:tcW w:w="2038" w:type="dxa"/>
            <w:tcBorders>
              <w:top w:val="nil"/>
              <w:left w:val="nil"/>
              <w:bottom w:val="nil"/>
              <w:right w:val="nil"/>
            </w:tcBorders>
            <w:shd w:val="clear" w:color="auto" w:fill="auto"/>
            <w:noWrap/>
            <w:vAlign w:val="bottom"/>
            <w:hideMark/>
          </w:tcPr>
          <w:p w14:paraId="0A18AE40"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p>
        </w:tc>
        <w:tc>
          <w:tcPr>
            <w:tcW w:w="738" w:type="dxa"/>
            <w:tcBorders>
              <w:top w:val="nil"/>
              <w:left w:val="nil"/>
              <w:bottom w:val="nil"/>
              <w:right w:val="nil"/>
            </w:tcBorders>
            <w:shd w:val="clear" w:color="auto" w:fill="auto"/>
            <w:noWrap/>
            <w:vAlign w:val="bottom"/>
            <w:hideMark/>
          </w:tcPr>
          <w:p w14:paraId="6FE17855"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37D23FBA"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17E39D50"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[m2]</w:t>
            </w:r>
          </w:p>
        </w:tc>
        <w:tc>
          <w:tcPr>
            <w:tcW w:w="871" w:type="dxa"/>
            <w:tcBorders>
              <w:top w:val="nil"/>
              <w:left w:val="nil"/>
              <w:bottom w:val="nil"/>
              <w:right w:val="nil"/>
            </w:tcBorders>
            <w:shd w:val="clear" w:color="auto" w:fill="auto"/>
            <w:noWrap/>
            <w:vAlign w:val="bottom"/>
            <w:hideMark/>
          </w:tcPr>
          <w:p w14:paraId="1216B845" w14:textId="77777777" w:rsidR="00F05312" w:rsidRPr="00312D08" w:rsidRDefault="00F05312" w:rsidP="00F05312">
            <w:pPr>
              <w:suppressAutoHyphens w:val="0"/>
              <w:spacing w:after="0" w:line="240" w:lineRule="auto"/>
              <w:jc w:val="right"/>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0CA7D702"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143" w:type="dxa"/>
            <w:tcBorders>
              <w:top w:val="nil"/>
              <w:left w:val="nil"/>
              <w:bottom w:val="nil"/>
              <w:right w:val="nil"/>
            </w:tcBorders>
            <w:shd w:val="clear" w:color="auto" w:fill="auto"/>
            <w:noWrap/>
            <w:vAlign w:val="bottom"/>
            <w:hideMark/>
          </w:tcPr>
          <w:p w14:paraId="1DF01416"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[m3]</w:t>
            </w:r>
          </w:p>
        </w:tc>
      </w:tr>
      <w:tr w:rsidR="00F05312" w:rsidRPr="00312D08" w14:paraId="7C93F5CF" w14:textId="77777777" w:rsidTr="00F05312">
        <w:trPr>
          <w:trHeight w:val="264"/>
        </w:trPr>
        <w:tc>
          <w:tcPr>
            <w:tcW w:w="2038" w:type="dxa"/>
            <w:tcBorders>
              <w:top w:val="nil"/>
              <w:left w:val="nil"/>
              <w:bottom w:val="nil"/>
              <w:right w:val="nil"/>
            </w:tcBorders>
            <w:shd w:val="clear" w:color="auto" w:fill="auto"/>
            <w:noWrap/>
            <w:vAlign w:val="bottom"/>
            <w:hideMark/>
          </w:tcPr>
          <w:p w14:paraId="7F1A0116" w14:textId="77777777" w:rsidR="00F05312" w:rsidRPr="00312D08" w:rsidRDefault="00F05312" w:rsidP="00F05312">
            <w:pPr>
              <w:suppressAutoHyphens w:val="0"/>
              <w:spacing w:after="0" w:line="240" w:lineRule="auto"/>
              <w:jc w:val="right"/>
              <w:rPr>
                <w:rFonts w:ascii="Arial" w:eastAsia="Times New Roman" w:hAnsi="Arial" w:cs="Arial"/>
                <w:lang w:eastAsia="pl-PL"/>
              </w:rPr>
            </w:pPr>
          </w:p>
        </w:tc>
        <w:tc>
          <w:tcPr>
            <w:tcW w:w="738" w:type="dxa"/>
            <w:tcBorders>
              <w:top w:val="nil"/>
              <w:left w:val="nil"/>
              <w:bottom w:val="nil"/>
              <w:right w:val="nil"/>
            </w:tcBorders>
            <w:shd w:val="clear" w:color="auto" w:fill="auto"/>
            <w:noWrap/>
            <w:vAlign w:val="bottom"/>
            <w:hideMark/>
          </w:tcPr>
          <w:p w14:paraId="23A8A05B"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2003" w:type="dxa"/>
            <w:tcBorders>
              <w:top w:val="nil"/>
              <w:left w:val="nil"/>
              <w:bottom w:val="nil"/>
              <w:right w:val="nil"/>
            </w:tcBorders>
            <w:shd w:val="clear" w:color="auto" w:fill="auto"/>
            <w:noWrap/>
            <w:vAlign w:val="bottom"/>
            <w:hideMark/>
          </w:tcPr>
          <w:p w14:paraId="171C842D"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022" w:type="dxa"/>
            <w:tcBorders>
              <w:top w:val="nil"/>
              <w:left w:val="nil"/>
              <w:bottom w:val="nil"/>
              <w:right w:val="nil"/>
            </w:tcBorders>
            <w:shd w:val="clear" w:color="auto" w:fill="auto"/>
            <w:noWrap/>
            <w:vAlign w:val="bottom"/>
            <w:hideMark/>
          </w:tcPr>
          <w:p w14:paraId="3C075FE8"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871" w:type="dxa"/>
            <w:tcBorders>
              <w:top w:val="nil"/>
              <w:left w:val="nil"/>
              <w:bottom w:val="nil"/>
              <w:right w:val="nil"/>
            </w:tcBorders>
            <w:shd w:val="clear" w:color="auto" w:fill="auto"/>
            <w:noWrap/>
            <w:vAlign w:val="bottom"/>
            <w:hideMark/>
          </w:tcPr>
          <w:p w14:paraId="01F70B8C" w14:textId="77777777" w:rsidR="00F05312" w:rsidRPr="00312D08" w:rsidRDefault="00F05312" w:rsidP="00F05312">
            <w:pPr>
              <w:suppressAutoHyphens w:val="0"/>
              <w:spacing w:after="0" w:line="240" w:lineRule="auto"/>
              <w:jc w:val="right"/>
              <w:rPr>
                <w:rFonts w:ascii="Arial" w:eastAsia="Times New Roman" w:hAnsi="Arial" w:cs="Arial"/>
                <w:lang w:eastAsia="pl-PL"/>
              </w:rPr>
            </w:pPr>
          </w:p>
        </w:tc>
        <w:tc>
          <w:tcPr>
            <w:tcW w:w="825" w:type="dxa"/>
            <w:tcBorders>
              <w:top w:val="nil"/>
              <w:left w:val="nil"/>
              <w:bottom w:val="nil"/>
              <w:right w:val="nil"/>
            </w:tcBorders>
            <w:shd w:val="clear" w:color="auto" w:fill="auto"/>
            <w:noWrap/>
            <w:vAlign w:val="bottom"/>
            <w:hideMark/>
          </w:tcPr>
          <w:p w14:paraId="7D82992D" w14:textId="77777777" w:rsidR="00F05312" w:rsidRPr="00312D08" w:rsidRDefault="00F05312" w:rsidP="00F05312">
            <w:pPr>
              <w:suppressAutoHyphens w:val="0"/>
              <w:spacing w:after="0" w:line="240" w:lineRule="auto"/>
              <w:rPr>
                <w:rFonts w:ascii="Arial" w:eastAsia="Times New Roman" w:hAnsi="Arial" w:cs="Arial"/>
                <w:lang w:eastAsia="pl-PL"/>
              </w:rPr>
            </w:pPr>
          </w:p>
        </w:tc>
        <w:tc>
          <w:tcPr>
            <w:tcW w:w="1143" w:type="dxa"/>
            <w:tcBorders>
              <w:top w:val="nil"/>
              <w:left w:val="nil"/>
              <w:bottom w:val="nil"/>
              <w:right w:val="nil"/>
            </w:tcBorders>
            <w:shd w:val="clear" w:color="auto" w:fill="auto"/>
            <w:noWrap/>
            <w:vAlign w:val="bottom"/>
            <w:hideMark/>
          </w:tcPr>
          <w:p w14:paraId="163B50B5" w14:textId="77777777" w:rsidR="00F05312" w:rsidRPr="00312D08" w:rsidRDefault="00F05312" w:rsidP="00F05312">
            <w:pPr>
              <w:suppressAutoHyphens w:val="0"/>
              <w:spacing w:after="0" w:line="240" w:lineRule="auto"/>
              <w:rPr>
                <w:rFonts w:ascii="Arial" w:eastAsia="Times New Roman" w:hAnsi="Arial" w:cs="Arial"/>
                <w:lang w:eastAsia="pl-PL"/>
              </w:rPr>
            </w:pPr>
          </w:p>
        </w:tc>
      </w:tr>
      <w:tr w:rsidR="00F05312" w:rsidRPr="00312D08" w14:paraId="0DAD10FE" w14:textId="77777777" w:rsidTr="00F05312">
        <w:trPr>
          <w:trHeight w:val="264"/>
        </w:trPr>
        <w:tc>
          <w:tcPr>
            <w:tcW w:w="2776" w:type="dxa"/>
            <w:gridSpan w:val="2"/>
            <w:tcBorders>
              <w:top w:val="single" w:sz="4" w:space="0" w:color="000000"/>
              <w:left w:val="nil"/>
              <w:bottom w:val="single" w:sz="4" w:space="0" w:color="000000"/>
              <w:right w:val="nil"/>
            </w:tcBorders>
            <w:shd w:val="clear" w:color="auto" w:fill="auto"/>
            <w:noWrap/>
            <w:vAlign w:val="bottom"/>
            <w:hideMark/>
          </w:tcPr>
          <w:p w14:paraId="534A000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Powierzchnia zabudowy</w:t>
            </w:r>
          </w:p>
        </w:tc>
        <w:tc>
          <w:tcPr>
            <w:tcW w:w="2003" w:type="dxa"/>
            <w:tcBorders>
              <w:top w:val="single" w:sz="4" w:space="0" w:color="000000"/>
              <w:left w:val="nil"/>
              <w:bottom w:val="single" w:sz="4" w:space="0" w:color="000000"/>
              <w:right w:val="nil"/>
            </w:tcBorders>
            <w:shd w:val="clear" w:color="auto" w:fill="auto"/>
            <w:noWrap/>
            <w:vAlign w:val="bottom"/>
            <w:hideMark/>
          </w:tcPr>
          <w:p w14:paraId="58F01A3B" w14:textId="77777777" w:rsidR="00F05312" w:rsidRPr="00312D08" w:rsidRDefault="00F05312" w:rsidP="00F05312">
            <w:pPr>
              <w:suppressAutoHyphens w:val="0"/>
              <w:spacing w:after="0" w:line="240" w:lineRule="auto"/>
              <w:jc w:val="center"/>
              <w:rPr>
                <w:rFonts w:ascii="Arial" w:eastAsia="Times New Roman" w:hAnsi="Arial" w:cs="Arial"/>
                <w:lang w:eastAsia="pl-PL"/>
              </w:rPr>
            </w:pPr>
            <w:r w:rsidRPr="00312D08">
              <w:rPr>
                <w:rFonts w:ascii="Arial" w:eastAsia="Times New Roman" w:hAnsi="Arial" w:cs="Arial"/>
                <w:lang w:eastAsia="pl-PL"/>
              </w:rPr>
              <w:t>PZ</w:t>
            </w:r>
          </w:p>
        </w:tc>
        <w:tc>
          <w:tcPr>
            <w:tcW w:w="1022" w:type="dxa"/>
            <w:tcBorders>
              <w:top w:val="single" w:sz="4" w:space="0" w:color="000000"/>
              <w:left w:val="nil"/>
              <w:bottom w:val="single" w:sz="4" w:space="0" w:color="000000"/>
              <w:right w:val="nil"/>
            </w:tcBorders>
            <w:shd w:val="clear" w:color="auto" w:fill="auto"/>
            <w:noWrap/>
            <w:vAlign w:val="bottom"/>
            <w:hideMark/>
          </w:tcPr>
          <w:p w14:paraId="0E2B35C9"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906,56</w:t>
            </w:r>
          </w:p>
        </w:tc>
        <w:tc>
          <w:tcPr>
            <w:tcW w:w="871" w:type="dxa"/>
            <w:tcBorders>
              <w:top w:val="single" w:sz="4" w:space="0" w:color="000000"/>
              <w:left w:val="nil"/>
              <w:bottom w:val="single" w:sz="4" w:space="0" w:color="000000"/>
              <w:right w:val="nil"/>
            </w:tcBorders>
            <w:shd w:val="clear" w:color="auto" w:fill="auto"/>
            <w:noWrap/>
            <w:vAlign w:val="bottom"/>
            <w:hideMark/>
          </w:tcPr>
          <w:p w14:paraId="2ABB0629"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[m2]</w:t>
            </w:r>
          </w:p>
        </w:tc>
        <w:tc>
          <w:tcPr>
            <w:tcW w:w="825" w:type="dxa"/>
            <w:tcBorders>
              <w:top w:val="single" w:sz="4" w:space="0" w:color="000000"/>
              <w:left w:val="nil"/>
              <w:bottom w:val="single" w:sz="4" w:space="0" w:color="000000"/>
              <w:right w:val="nil"/>
            </w:tcBorders>
            <w:shd w:val="clear" w:color="auto" w:fill="auto"/>
            <w:noWrap/>
            <w:vAlign w:val="bottom"/>
            <w:hideMark/>
          </w:tcPr>
          <w:p w14:paraId="63E817D4" w14:textId="451AD9DF"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143" w:type="dxa"/>
            <w:tcBorders>
              <w:top w:val="single" w:sz="4" w:space="0" w:color="auto"/>
              <w:left w:val="nil"/>
              <w:bottom w:val="single" w:sz="4" w:space="0" w:color="auto"/>
              <w:right w:val="nil"/>
            </w:tcBorders>
            <w:shd w:val="clear" w:color="auto" w:fill="auto"/>
            <w:noWrap/>
            <w:vAlign w:val="bottom"/>
            <w:hideMark/>
          </w:tcPr>
          <w:p w14:paraId="59E6FE0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r w:rsidR="00F05312" w:rsidRPr="00312D08" w14:paraId="14E603C8" w14:textId="77777777" w:rsidTr="00F05312">
        <w:trPr>
          <w:trHeight w:val="264"/>
        </w:trPr>
        <w:tc>
          <w:tcPr>
            <w:tcW w:w="2776" w:type="dxa"/>
            <w:gridSpan w:val="2"/>
            <w:tcBorders>
              <w:top w:val="single" w:sz="4" w:space="0" w:color="000000"/>
              <w:left w:val="nil"/>
              <w:bottom w:val="single" w:sz="4" w:space="0" w:color="000000"/>
              <w:right w:val="nil"/>
            </w:tcBorders>
            <w:shd w:val="clear" w:color="auto" w:fill="auto"/>
            <w:noWrap/>
            <w:vAlign w:val="bottom"/>
            <w:hideMark/>
          </w:tcPr>
          <w:p w14:paraId="437192B3"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Powierzchnia użytkowa razem:</w:t>
            </w:r>
          </w:p>
        </w:tc>
        <w:tc>
          <w:tcPr>
            <w:tcW w:w="2003" w:type="dxa"/>
            <w:tcBorders>
              <w:top w:val="nil"/>
              <w:left w:val="nil"/>
              <w:bottom w:val="single" w:sz="4" w:space="0" w:color="000000"/>
              <w:right w:val="nil"/>
            </w:tcBorders>
            <w:shd w:val="clear" w:color="auto" w:fill="auto"/>
            <w:noWrap/>
            <w:vAlign w:val="bottom"/>
            <w:hideMark/>
          </w:tcPr>
          <w:p w14:paraId="7715C03B" w14:textId="77777777" w:rsidR="00F05312" w:rsidRPr="00312D08" w:rsidRDefault="00F05312" w:rsidP="00F05312">
            <w:pPr>
              <w:suppressAutoHyphens w:val="0"/>
              <w:spacing w:after="0" w:line="240" w:lineRule="auto"/>
              <w:jc w:val="center"/>
              <w:rPr>
                <w:rFonts w:ascii="Arial" w:eastAsia="Times New Roman" w:hAnsi="Arial" w:cs="Arial"/>
                <w:lang w:eastAsia="pl-PL"/>
              </w:rPr>
            </w:pPr>
            <w:r w:rsidRPr="00312D08">
              <w:rPr>
                <w:rFonts w:ascii="Arial" w:eastAsia="Times New Roman" w:hAnsi="Arial" w:cs="Arial"/>
                <w:lang w:eastAsia="pl-PL"/>
              </w:rPr>
              <w:t>PU</w:t>
            </w:r>
          </w:p>
        </w:tc>
        <w:tc>
          <w:tcPr>
            <w:tcW w:w="1022" w:type="dxa"/>
            <w:tcBorders>
              <w:top w:val="nil"/>
              <w:left w:val="nil"/>
              <w:bottom w:val="single" w:sz="4" w:space="0" w:color="000000"/>
              <w:right w:val="nil"/>
            </w:tcBorders>
            <w:shd w:val="clear" w:color="auto" w:fill="auto"/>
            <w:noWrap/>
            <w:vAlign w:val="bottom"/>
            <w:hideMark/>
          </w:tcPr>
          <w:p w14:paraId="187C8428"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878,01</w:t>
            </w:r>
          </w:p>
        </w:tc>
        <w:tc>
          <w:tcPr>
            <w:tcW w:w="871" w:type="dxa"/>
            <w:tcBorders>
              <w:top w:val="nil"/>
              <w:left w:val="nil"/>
              <w:bottom w:val="single" w:sz="4" w:space="0" w:color="000000"/>
              <w:right w:val="nil"/>
            </w:tcBorders>
            <w:shd w:val="clear" w:color="auto" w:fill="auto"/>
            <w:noWrap/>
            <w:vAlign w:val="bottom"/>
            <w:hideMark/>
          </w:tcPr>
          <w:p w14:paraId="7BE6BB95"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[m2]</w:t>
            </w:r>
          </w:p>
        </w:tc>
        <w:tc>
          <w:tcPr>
            <w:tcW w:w="825" w:type="dxa"/>
            <w:tcBorders>
              <w:top w:val="nil"/>
              <w:left w:val="nil"/>
              <w:bottom w:val="single" w:sz="4" w:space="0" w:color="000000"/>
              <w:right w:val="nil"/>
            </w:tcBorders>
            <w:shd w:val="clear" w:color="auto" w:fill="auto"/>
            <w:noWrap/>
            <w:vAlign w:val="bottom"/>
            <w:hideMark/>
          </w:tcPr>
          <w:p w14:paraId="5DB7472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w tym:</w:t>
            </w:r>
          </w:p>
        </w:tc>
        <w:tc>
          <w:tcPr>
            <w:tcW w:w="1143" w:type="dxa"/>
            <w:tcBorders>
              <w:top w:val="nil"/>
              <w:left w:val="nil"/>
              <w:bottom w:val="single" w:sz="4" w:space="0" w:color="auto"/>
              <w:right w:val="nil"/>
            </w:tcBorders>
            <w:shd w:val="clear" w:color="auto" w:fill="auto"/>
            <w:noWrap/>
            <w:vAlign w:val="bottom"/>
            <w:hideMark/>
          </w:tcPr>
          <w:p w14:paraId="5B317F1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r w:rsidR="00F05312" w:rsidRPr="00312D08" w14:paraId="677F3505" w14:textId="77777777" w:rsidTr="00F05312">
        <w:trPr>
          <w:trHeight w:val="264"/>
        </w:trPr>
        <w:tc>
          <w:tcPr>
            <w:tcW w:w="2776" w:type="dxa"/>
            <w:gridSpan w:val="2"/>
            <w:tcBorders>
              <w:top w:val="single" w:sz="4" w:space="0" w:color="000000"/>
              <w:left w:val="nil"/>
              <w:bottom w:val="single" w:sz="4" w:space="0" w:color="000000"/>
              <w:right w:val="nil"/>
            </w:tcBorders>
            <w:shd w:val="clear" w:color="auto" w:fill="auto"/>
            <w:noWrap/>
            <w:vAlign w:val="bottom"/>
            <w:hideMark/>
          </w:tcPr>
          <w:p w14:paraId="572BC262"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Szklarnie edukacyjne</w:t>
            </w:r>
          </w:p>
        </w:tc>
        <w:tc>
          <w:tcPr>
            <w:tcW w:w="2003" w:type="dxa"/>
            <w:tcBorders>
              <w:top w:val="nil"/>
              <w:left w:val="nil"/>
              <w:bottom w:val="single" w:sz="4" w:space="0" w:color="000000"/>
              <w:right w:val="nil"/>
            </w:tcBorders>
            <w:shd w:val="clear" w:color="auto" w:fill="auto"/>
            <w:noWrap/>
            <w:vAlign w:val="bottom"/>
            <w:hideMark/>
          </w:tcPr>
          <w:p w14:paraId="44CD025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022" w:type="dxa"/>
            <w:tcBorders>
              <w:top w:val="nil"/>
              <w:left w:val="nil"/>
              <w:bottom w:val="single" w:sz="4" w:space="0" w:color="000000"/>
              <w:right w:val="nil"/>
            </w:tcBorders>
            <w:shd w:val="clear" w:color="auto" w:fill="auto"/>
            <w:noWrap/>
            <w:vAlign w:val="bottom"/>
            <w:hideMark/>
          </w:tcPr>
          <w:p w14:paraId="07DEB9AB"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614,40</w:t>
            </w:r>
          </w:p>
        </w:tc>
        <w:tc>
          <w:tcPr>
            <w:tcW w:w="871" w:type="dxa"/>
            <w:tcBorders>
              <w:top w:val="nil"/>
              <w:left w:val="nil"/>
              <w:bottom w:val="single" w:sz="4" w:space="0" w:color="000000"/>
              <w:right w:val="nil"/>
            </w:tcBorders>
            <w:shd w:val="clear" w:color="auto" w:fill="auto"/>
            <w:noWrap/>
            <w:vAlign w:val="bottom"/>
            <w:hideMark/>
          </w:tcPr>
          <w:p w14:paraId="0685793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[m2]</w:t>
            </w:r>
          </w:p>
        </w:tc>
        <w:tc>
          <w:tcPr>
            <w:tcW w:w="825" w:type="dxa"/>
            <w:tcBorders>
              <w:top w:val="nil"/>
              <w:left w:val="nil"/>
              <w:bottom w:val="single" w:sz="4" w:space="0" w:color="000000"/>
              <w:right w:val="nil"/>
            </w:tcBorders>
            <w:shd w:val="clear" w:color="auto" w:fill="auto"/>
            <w:noWrap/>
            <w:vAlign w:val="bottom"/>
            <w:hideMark/>
          </w:tcPr>
          <w:p w14:paraId="4988E1C4"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143" w:type="dxa"/>
            <w:tcBorders>
              <w:top w:val="nil"/>
              <w:left w:val="nil"/>
              <w:bottom w:val="single" w:sz="4" w:space="0" w:color="auto"/>
              <w:right w:val="nil"/>
            </w:tcBorders>
            <w:shd w:val="clear" w:color="auto" w:fill="auto"/>
            <w:noWrap/>
            <w:vAlign w:val="bottom"/>
            <w:hideMark/>
          </w:tcPr>
          <w:p w14:paraId="2349F66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r w:rsidR="00F05312" w:rsidRPr="00312D08" w14:paraId="5FCB4654" w14:textId="77777777" w:rsidTr="00F05312">
        <w:trPr>
          <w:trHeight w:val="264"/>
        </w:trPr>
        <w:tc>
          <w:tcPr>
            <w:tcW w:w="2776" w:type="dxa"/>
            <w:gridSpan w:val="2"/>
            <w:tcBorders>
              <w:top w:val="single" w:sz="4" w:space="0" w:color="000000"/>
              <w:left w:val="nil"/>
              <w:bottom w:val="single" w:sz="4" w:space="0" w:color="000000"/>
              <w:right w:val="nil"/>
            </w:tcBorders>
            <w:shd w:val="clear" w:color="auto" w:fill="auto"/>
            <w:noWrap/>
            <w:vAlign w:val="bottom"/>
            <w:hideMark/>
          </w:tcPr>
          <w:p w14:paraId="1621EBF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Budynek przyszklarniowy</w:t>
            </w:r>
          </w:p>
        </w:tc>
        <w:tc>
          <w:tcPr>
            <w:tcW w:w="2003" w:type="dxa"/>
            <w:tcBorders>
              <w:top w:val="nil"/>
              <w:left w:val="nil"/>
              <w:bottom w:val="single" w:sz="4" w:space="0" w:color="000000"/>
              <w:right w:val="nil"/>
            </w:tcBorders>
            <w:shd w:val="clear" w:color="auto" w:fill="auto"/>
            <w:noWrap/>
            <w:vAlign w:val="bottom"/>
            <w:hideMark/>
          </w:tcPr>
          <w:p w14:paraId="2E6632D5"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022" w:type="dxa"/>
            <w:tcBorders>
              <w:top w:val="nil"/>
              <w:left w:val="nil"/>
              <w:bottom w:val="single" w:sz="4" w:space="0" w:color="000000"/>
              <w:right w:val="nil"/>
            </w:tcBorders>
            <w:shd w:val="clear" w:color="auto" w:fill="auto"/>
            <w:noWrap/>
            <w:vAlign w:val="bottom"/>
            <w:hideMark/>
          </w:tcPr>
          <w:p w14:paraId="21B8CF87" w14:textId="77777777" w:rsidR="00F05312" w:rsidRPr="00312D08" w:rsidRDefault="00F05312" w:rsidP="00F05312">
            <w:pPr>
              <w:suppressAutoHyphens w:val="0"/>
              <w:spacing w:after="0" w:line="240" w:lineRule="auto"/>
              <w:jc w:val="right"/>
              <w:rPr>
                <w:rFonts w:ascii="Arial" w:eastAsia="Times New Roman" w:hAnsi="Arial" w:cs="Arial"/>
                <w:lang w:eastAsia="pl-PL"/>
              </w:rPr>
            </w:pPr>
            <w:r w:rsidRPr="00312D08">
              <w:rPr>
                <w:rFonts w:ascii="Arial" w:eastAsia="Times New Roman" w:hAnsi="Arial" w:cs="Arial"/>
                <w:lang w:eastAsia="pl-PL"/>
              </w:rPr>
              <w:t>259,04</w:t>
            </w:r>
          </w:p>
        </w:tc>
        <w:tc>
          <w:tcPr>
            <w:tcW w:w="871" w:type="dxa"/>
            <w:tcBorders>
              <w:top w:val="nil"/>
              <w:left w:val="nil"/>
              <w:bottom w:val="single" w:sz="4" w:space="0" w:color="000000"/>
              <w:right w:val="nil"/>
            </w:tcBorders>
            <w:shd w:val="clear" w:color="auto" w:fill="auto"/>
            <w:noWrap/>
            <w:vAlign w:val="bottom"/>
            <w:hideMark/>
          </w:tcPr>
          <w:p w14:paraId="49FE1FB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[m2]</w:t>
            </w:r>
          </w:p>
        </w:tc>
        <w:tc>
          <w:tcPr>
            <w:tcW w:w="825" w:type="dxa"/>
            <w:tcBorders>
              <w:top w:val="nil"/>
              <w:left w:val="nil"/>
              <w:bottom w:val="single" w:sz="4" w:space="0" w:color="000000"/>
              <w:right w:val="nil"/>
            </w:tcBorders>
            <w:shd w:val="clear" w:color="auto" w:fill="auto"/>
            <w:noWrap/>
            <w:vAlign w:val="bottom"/>
            <w:hideMark/>
          </w:tcPr>
          <w:p w14:paraId="3513C018"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143" w:type="dxa"/>
            <w:tcBorders>
              <w:top w:val="nil"/>
              <w:left w:val="nil"/>
              <w:bottom w:val="single" w:sz="4" w:space="0" w:color="auto"/>
              <w:right w:val="nil"/>
            </w:tcBorders>
            <w:shd w:val="clear" w:color="auto" w:fill="auto"/>
            <w:noWrap/>
            <w:vAlign w:val="bottom"/>
            <w:hideMark/>
          </w:tcPr>
          <w:p w14:paraId="51BD21EC"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r w:rsidR="00F05312" w:rsidRPr="00312D08" w14:paraId="434E9AF6" w14:textId="77777777" w:rsidTr="00F05312">
        <w:trPr>
          <w:trHeight w:val="264"/>
        </w:trPr>
        <w:tc>
          <w:tcPr>
            <w:tcW w:w="2038" w:type="dxa"/>
            <w:tcBorders>
              <w:top w:val="nil"/>
              <w:left w:val="nil"/>
              <w:bottom w:val="single" w:sz="4" w:space="0" w:color="000000"/>
              <w:right w:val="nil"/>
            </w:tcBorders>
            <w:shd w:val="clear" w:color="auto" w:fill="auto"/>
            <w:noWrap/>
            <w:vAlign w:val="bottom"/>
            <w:hideMark/>
          </w:tcPr>
          <w:p w14:paraId="1455FE6D"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Kubatura</w:t>
            </w:r>
          </w:p>
        </w:tc>
        <w:tc>
          <w:tcPr>
            <w:tcW w:w="738" w:type="dxa"/>
            <w:tcBorders>
              <w:top w:val="nil"/>
              <w:left w:val="nil"/>
              <w:bottom w:val="single" w:sz="4" w:space="0" w:color="000000"/>
              <w:right w:val="nil"/>
            </w:tcBorders>
            <w:shd w:val="clear" w:color="auto" w:fill="auto"/>
            <w:noWrap/>
            <w:vAlign w:val="bottom"/>
            <w:hideMark/>
          </w:tcPr>
          <w:p w14:paraId="420E6361"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2003" w:type="dxa"/>
            <w:tcBorders>
              <w:top w:val="nil"/>
              <w:left w:val="nil"/>
              <w:bottom w:val="single" w:sz="4" w:space="0" w:color="000000"/>
              <w:right w:val="nil"/>
            </w:tcBorders>
            <w:shd w:val="clear" w:color="auto" w:fill="auto"/>
            <w:noWrap/>
            <w:vAlign w:val="bottom"/>
            <w:hideMark/>
          </w:tcPr>
          <w:p w14:paraId="3D075A87"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022" w:type="dxa"/>
            <w:tcBorders>
              <w:top w:val="nil"/>
              <w:left w:val="nil"/>
              <w:bottom w:val="single" w:sz="4" w:space="0" w:color="000000"/>
              <w:right w:val="nil"/>
            </w:tcBorders>
            <w:shd w:val="clear" w:color="auto" w:fill="auto"/>
            <w:noWrap/>
            <w:vAlign w:val="bottom"/>
            <w:hideMark/>
          </w:tcPr>
          <w:p w14:paraId="5E28C229" w14:textId="77777777" w:rsidR="00F05312" w:rsidRPr="00312D08" w:rsidRDefault="00F05312" w:rsidP="00F05312">
            <w:pPr>
              <w:suppressAutoHyphens w:val="0"/>
              <w:spacing w:after="0" w:line="240" w:lineRule="auto"/>
              <w:jc w:val="right"/>
              <w:rPr>
                <w:rFonts w:ascii="Arial" w:eastAsia="Times New Roman" w:hAnsi="Arial" w:cs="Arial"/>
                <w:b/>
                <w:bCs/>
                <w:lang w:eastAsia="pl-PL"/>
              </w:rPr>
            </w:pPr>
            <w:r w:rsidRPr="00312D08">
              <w:rPr>
                <w:rFonts w:ascii="Arial" w:eastAsia="Times New Roman" w:hAnsi="Arial" w:cs="Arial"/>
                <w:b/>
                <w:bCs/>
                <w:lang w:eastAsia="pl-PL"/>
              </w:rPr>
              <w:t>3457,20</w:t>
            </w:r>
          </w:p>
        </w:tc>
        <w:tc>
          <w:tcPr>
            <w:tcW w:w="871" w:type="dxa"/>
            <w:tcBorders>
              <w:top w:val="nil"/>
              <w:left w:val="nil"/>
              <w:bottom w:val="single" w:sz="4" w:space="0" w:color="000000"/>
              <w:right w:val="nil"/>
            </w:tcBorders>
            <w:shd w:val="clear" w:color="auto" w:fill="auto"/>
            <w:noWrap/>
            <w:vAlign w:val="bottom"/>
            <w:hideMark/>
          </w:tcPr>
          <w:p w14:paraId="5CAD85EB"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[m3]</w:t>
            </w:r>
          </w:p>
        </w:tc>
        <w:tc>
          <w:tcPr>
            <w:tcW w:w="825" w:type="dxa"/>
            <w:tcBorders>
              <w:top w:val="nil"/>
              <w:left w:val="nil"/>
              <w:bottom w:val="single" w:sz="4" w:space="0" w:color="000000"/>
              <w:right w:val="nil"/>
            </w:tcBorders>
            <w:shd w:val="clear" w:color="auto" w:fill="auto"/>
            <w:noWrap/>
            <w:vAlign w:val="bottom"/>
            <w:hideMark/>
          </w:tcPr>
          <w:p w14:paraId="07F77F36"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c>
          <w:tcPr>
            <w:tcW w:w="1143" w:type="dxa"/>
            <w:tcBorders>
              <w:top w:val="nil"/>
              <w:left w:val="nil"/>
              <w:bottom w:val="single" w:sz="4" w:space="0" w:color="auto"/>
              <w:right w:val="nil"/>
            </w:tcBorders>
            <w:shd w:val="clear" w:color="auto" w:fill="auto"/>
            <w:noWrap/>
            <w:vAlign w:val="bottom"/>
            <w:hideMark/>
          </w:tcPr>
          <w:p w14:paraId="3CD7F13E" w14:textId="77777777" w:rsidR="00F05312" w:rsidRPr="00312D08" w:rsidRDefault="00F05312" w:rsidP="00F05312">
            <w:pPr>
              <w:suppressAutoHyphens w:val="0"/>
              <w:spacing w:after="0" w:line="240" w:lineRule="auto"/>
              <w:rPr>
                <w:rFonts w:ascii="Arial" w:eastAsia="Times New Roman" w:hAnsi="Arial" w:cs="Arial"/>
                <w:lang w:eastAsia="pl-PL"/>
              </w:rPr>
            </w:pPr>
            <w:r w:rsidRPr="00312D08">
              <w:rPr>
                <w:rFonts w:ascii="Arial" w:eastAsia="Times New Roman" w:hAnsi="Arial" w:cs="Arial"/>
                <w:lang w:eastAsia="pl-PL"/>
              </w:rPr>
              <w:t> </w:t>
            </w:r>
          </w:p>
        </w:tc>
      </w:tr>
    </w:tbl>
    <w:p w14:paraId="73F6278C" w14:textId="77777777" w:rsidR="00BE6AF6" w:rsidRPr="00312D08" w:rsidRDefault="00BE6AF6" w:rsidP="003638F0">
      <w:pPr>
        <w:pStyle w:val="Default"/>
        <w:spacing w:line="276" w:lineRule="auto"/>
        <w:rPr>
          <w:rFonts w:ascii="Arial" w:hAnsi="Arial" w:cs="Arial"/>
          <w:b/>
          <w:bCs/>
          <w:sz w:val="22"/>
          <w:szCs w:val="22"/>
        </w:rPr>
      </w:pPr>
    </w:p>
    <w:p w14:paraId="60183863" w14:textId="77777777" w:rsidR="00BE6AF6" w:rsidRPr="00312D08" w:rsidRDefault="00BE6AF6">
      <w:pPr>
        <w:suppressAutoHyphens w:val="0"/>
        <w:spacing w:after="160" w:line="259" w:lineRule="auto"/>
        <w:rPr>
          <w:rFonts w:ascii="Arial" w:eastAsiaTheme="minorHAnsi" w:hAnsi="Arial" w:cs="Arial"/>
          <w:b/>
          <w:bCs/>
          <w:color w:val="000000"/>
          <w:lang w:eastAsia="en-US"/>
        </w:rPr>
      </w:pPr>
      <w:r w:rsidRPr="00312D08">
        <w:rPr>
          <w:rFonts w:ascii="Arial" w:hAnsi="Arial" w:cs="Arial"/>
          <w:b/>
          <w:bCs/>
        </w:rPr>
        <w:br w:type="page"/>
      </w:r>
    </w:p>
    <w:p w14:paraId="656CF0F6" w14:textId="1AFE76CC" w:rsidR="003638F0" w:rsidRPr="00312D08" w:rsidRDefault="000D46F1" w:rsidP="003638F0">
      <w:pPr>
        <w:pStyle w:val="Default"/>
        <w:spacing w:line="276" w:lineRule="auto"/>
        <w:rPr>
          <w:rFonts w:ascii="Arial" w:hAnsi="Arial" w:cs="Arial"/>
          <w:sz w:val="22"/>
          <w:szCs w:val="22"/>
        </w:rPr>
      </w:pPr>
      <w:r>
        <w:rPr>
          <w:rFonts w:ascii="Arial" w:hAnsi="Arial" w:cs="Arial"/>
          <w:b/>
          <w:bCs/>
          <w:sz w:val="22"/>
          <w:szCs w:val="22"/>
        </w:rPr>
        <w:lastRenderedPageBreak/>
        <w:t xml:space="preserve">14. </w:t>
      </w:r>
      <w:r w:rsidR="009C4E38" w:rsidRPr="00312D08">
        <w:rPr>
          <w:rFonts w:ascii="Arial" w:hAnsi="Arial" w:cs="Arial"/>
          <w:b/>
          <w:bCs/>
          <w:sz w:val="22"/>
          <w:szCs w:val="22"/>
        </w:rPr>
        <w:t xml:space="preserve">SZCZEGÓŁOWE WŁASNOŚCI FUNKCJONALNO-UŻYTKOWE </w:t>
      </w:r>
      <w:r w:rsidR="00397102" w:rsidRPr="00312D08">
        <w:rPr>
          <w:rFonts w:ascii="Arial" w:hAnsi="Arial" w:cs="Arial"/>
          <w:b/>
          <w:bCs/>
          <w:sz w:val="22"/>
          <w:szCs w:val="22"/>
        </w:rPr>
        <w:t xml:space="preserve">PROJ. </w:t>
      </w:r>
      <w:r w:rsidR="009C4E38" w:rsidRPr="00312D08">
        <w:rPr>
          <w:rFonts w:ascii="Arial" w:hAnsi="Arial" w:cs="Arial"/>
          <w:b/>
          <w:bCs/>
          <w:sz w:val="22"/>
          <w:szCs w:val="22"/>
        </w:rPr>
        <w:t xml:space="preserve">OBIEKTU </w:t>
      </w:r>
    </w:p>
    <w:p w14:paraId="1F64F0A6" w14:textId="77777777" w:rsidR="003638F0" w:rsidRPr="00312D08" w:rsidRDefault="003638F0" w:rsidP="003638F0">
      <w:pPr>
        <w:pStyle w:val="Default"/>
        <w:spacing w:line="276" w:lineRule="auto"/>
        <w:jc w:val="both"/>
        <w:rPr>
          <w:rFonts w:ascii="Arial" w:hAnsi="Arial" w:cs="Arial"/>
          <w:sz w:val="22"/>
          <w:szCs w:val="22"/>
        </w:rPr>
      </w:pPr>
      <w:r w:rsidRPr="00312D08">
        <w:rPr>
          <w:rFonts w:ascii="Arial" w:hAnsi="Arial" w:cs="Arial"/>
          <w:sz w:val="22"/>
          <w:szCs w:val="22"/>
        </w:rPr>
        <w:t xml:space="preserve">Do realizacji przedmiotowego przedsięwzięcia należy zastosować rozwiązania ekologiczne pozwalające na zmniejszenie do minimum emisji zanieczyszczeń, hałasu, drgań, w celu zminimalizowania negatywnego wpływu niniejszej inwestycji na środowisko naturalne </w:t>
      </w:r>
      <w:r w:rsidRPr="00312D08">
        <w:rPr>
          <w:rFonts w:ascii="Arial" w:hAnsi="Arial" w:cs="Arial"/>
          <w:sz w:val="22"/>
          <w:szCs w:val="22"/>
        </w:rPr>
        <w:br/>
        <w:t xml:space="preserve">i kulturowe miejsca budowy. Projektowane obiekty powinny spełniać wymagania: </w:t>
      </w:r>
    </w:p>
    <w:p w14:paraId="7E70DDA1"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ochrony środowiska, </w:t>
      </w:r>
    </w:p>
    <w:p w14:paraId="4AF354B6"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ochrony przeciwpożarowej, </w:t>
      </w:r>
    </w:p>
    <w:p w14:paraId="7405A142"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bezpieczeństwa konstrukcji, </w:t>
      </w:r>
    </w:p>
    <w:p w14:paraId="17084456"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bezpieczeństwa użytkowania, </w:t>
      </w:r>
    </w:p>
    <w:p w14:paraId="33324553"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higieniczno-sanitarne, </w:t>
      </w:r>
    </w:p>
    <w:p w14:paraId="2A9A4FD4" w14:textId="77777777" w:rsidR="003638F0" w:rsidRPr="00312D08" w:rsidRDefault="003638F0">
      <w:pPr>
        <w:pStyle w:val="Default"/>
        <w:numPr>
          <w:ilvl w:val="0"/>
          <w:numId w:val="20"/>
        </w:numPr>
        <w:spacing w:line="276" w:lineRule="auto"/>
        <w:rPr>
          <w:rFonts w:ascii="Arial" w:hAnsi="Arial" w:cs="Arial"/>
          <w:sz w:val="22"/>
          <w:szCs w:val="22"/>
        </w:rPr>
      </w:pPr>
      <w:r w:rsidRPr="00312D08">
        <w:rPr>
          <w:rFonts w:ascii="Arial" w:hAnsi="Arial" w:cs="Arial"/>
          <w:sz w:val="22"/>
          <w:szCs w:val="22"/>
        </w:rPr>
        <w:t xml:space="preserve">bezpieczeństwa i higieny pracy, </w:t>
      </w:r>
    </w:p>
    <w:p w14:paraId="7CF54736" w14:textId="77777777" w:rsidR="003638F0" w:rsidRPr="00312D08" w:rsidRDefault="003638F0">
      <w:pPr>
        <w:pStyle w:val="Akapitzlist"/>
        <w:numPr>
          <w:ilvl w:val="0"/>
          <w:numId w:val="20"/>
        </w:numPr>
        <w:suppressAutoHyphens w:val="0"/>
        <w:spacing w:after="160"/>
        <w:contextualSpacing/>
        <w:rPr>
          <w:rFonts w:ascii="Arial" w:hAnsi="Arial" w:cs="Arial"/>
        </w:rPr>
      </w:pPr>
      <w:r w:rsidRPr="00312D08">
        <w:rPr>
          <w:rFonts w:ascii="Arial" w:hAnsi="Arial" w:cs="Arial"/>
        </w:rPr>
        <w:t>oraz inne pokrewne wymagania.</w:t>
      </w:r>
    </w:p>
    <w:p w14:paraId="37F1DF36" w14:textId="349323CE" w:rsidR="00392F40" w:rsidRPr="00312D08" w:rsidRDefault="009A4C2A" w:rsidP="00526907">
      <w:pPr>
        <w:pStyle w:val="Default"/>
        <w:spacing w:line="276" w:lineRule="auto"/>
        <w:rPr>
          <w:rFonts w:ascii="Arial" w:hAnsi="Arial" w:cs="Arial"/>
          <w:sz w:val="22"/>
          <w:szCs w:val="22"/>
        </w:rPr>
      </w:pPr>
      <w:r w:rsidRPr="00312D08">
        <w:rPr>
          <w:rFonts w:ascii="Arial" w:hAnsi="Arial" w:cs="Arial"/>
          <w:b/>
          <w:bCs/>
          <w:sz w:val="22"/>
          <w:szCs w:val="22"/>
        </w:rPr>
        <w:t>INFORMACJA</w:t>
      </w:r>
    </w:p>
    <w:p w14:paraId="550CDAC1" w14:textId="429B21A5" w:rsidR="00392F40" w:rsidRPr="00312D08" w:rsidRDefault="00392F40" w:rsidP="00E56A8B">
      <w:pPr>
        <w:pStyle w:val="Default"/>
        <w:spacing w:line="276" w:lineRule="auto"/>
        <w:jc w:val="both"/>
        <w:rPr>
          <w:rFonts w:ascii="Arial" w:hAnsi="Arial" w:cs="Arial"/>
          <w:sz w:val="22"/>
          <w:szCs w:val="22"/>
        </w:rPr>
      </w:pPr>
      <w:r w:rsidRPr="00312D08">
        <w:rPr>
          <w:rFonts w:ascii="Arial" w:hAnsi="Arial" w:cs="Arial"/>
          <w:sz w:val="22"/>
          <w:szCs w:val="22"/>
        </w:rPr>
        <w:t xml:space="preserve">Zamawiający dopuszcza odstępstwa od określonych dla ww. budynków parametrów powierzchniowych, kubaturowych, rodzaju i ilości pomieszczeń pod warunkiem spełnienia warunków szczegółowych określonych w opisie przedmiotu zamówienia, koncepcji architektonicznej oraz obowiązujących przepisów. Uzasadnienie proponowanych odstępstw należy wykazać poprzez analizę danego </w:t>
      </w:r>
      <w:r w:rsidR="00243AC5" w:rsidRPr="00312D08">
        <w:rPr>
          <w:rFonts w:ascii="Arial" w:hAnsi="Arial" w:cs="Arial"/>
          <w:sz w:val="22"/>
          <w:szCs w:val="22"/>
        </w:rPr>
        <w:t>zagadnienia i</w:t>
      </w:r>
      <w:r w:rsidRPr="00312D08">
        <w:rPr>
          <w:rFonts w:ascii="Arial" w:hAnsi="Arial" w:cs="Arial"/>
          <w:sz w:val="22"/>
          <w:szCs w:val="22"/>
        </w:rPr>
        <w:t xml:space="preserve"> przedstawić do oceny zamawiającego w formie pisemnej i rysunkowej.</w:t>
      </w:r>
    </w:p>
    <w:p w14:paraId="2DA68563" w14:textId="0B8F0D4B" w:rsidR="002D24EB" w:rsidRPr="00312D08" w:rsidRDefault="002D24EB" w:rsidP="00526907">
      <w:pPr>
        <w:pStyle w:val="Default"/>
        <w:spacing w:line="276" w:lineRule="auto"/>
        <w:jc w:val="both"/>
        <w:rPr>
          <w:rFonts w:ascii="Arial" w:hAnsi="Arial" w:cs="Arial"/>
          <w:sz w:val="22"/>
          <w:szCs w:val="22"/>
        </w:rPr>
      </w:pPr>
    </w:p>
    <w:p w14:paraId="61E0F854" w14:textId="0E165BD0" w:rsidR="000048DA" w:rsidRPr="00312D08" w:rsidRDefault="000D46F1" w:rsidP="000048DA">
      <w:pPr>
        <w:suppressAutoHyphens w:val="0"/>
        <w:spacing w:after="160" w:line="259" w:lineRule="auto"/>
        <w:rPr>
          <w:rFonts w:ascii="Arial" w:hAnsi="Arial" w:cs="Arial"/>
          <w:b/>
          <w:bCs/>
        </w:rPr>
      </w:pPr>
      <w:r>
        <w:rPr>
          <w:rFonts w:ascii="Arial" w:hAnsi="Arial" w:cs="Arial"/>
          <w:b/>
          <w:bCs/>
        </w:rPr>
        <w:t xml:space="preserve">15. </w:t>
      </w:r>
      <w:r w:rsidR="000048DA" w:rsidRPr="00312D08">
        <w:rPr>
          <w:rFonts w:ascii="Arial" w:hAnsi="Arial" w:cs="Arial"/>
          <w:b/>
          <w:bCs/>
        </w:rPr>
        <w:t>WYTYCZNE PROJEKTOWE</w:t>
      </w:r>
    </w:p>
    <w:p w14:paraId="09FD9F9D" w14:textId="18808FFB" w:rsidR="000048DA" w:rsidRPr="00312D08" w:rsidRDefault="000048DA">
      <w:pPr>
        <w:pStyle w:val="Default"/>
        <w:numPr>
          <w:ilvl w:val="0"/>
          <w:numId w:val="26"/>
        </w:numPr>
        <w:spacing w:line="276" w:lineRule="auto"/>
        <w:jc w:val="both"/>
        <w:rPr>
          <w:rFonts w:ascii="Arial" w:hAnsi="Arial" w:cs="Arial"/>
          <w:b/>
          <w:bCs/>
          <w:sz w:val="22"/>
          <w:szCs w:val="22"/>
        </w:rPr>
      </w:pPr>
      <w:r w:rsidRPr="00312D08">
        <w:rPr>
          <w:rFonts w:ascii="Arial" w:hAnsi="Arial" w:cs="Arial"/>
          <w:b/>
          <w:bCs/>
          <w:sz w:val="22"/>
          <w:szCs w:val="22"/>
        </w:rPr>
        <w:t>Konstrukcyjno-budowlane</w:t>
      </w:r>
    </w:p>
    <w:p w14:paraId="7CA009F3" w14:textId="62D451A9" w:rsidR="00204851" w:rsidRPr="00312D08" w:rsidRDefault="00204851">
      <w:pPr>
        <w:pStyle w:val="Default"/>
        <w:numPr>
          <w:ilvl w:val="0"/>
          <w:numId w:val="27"/>
        </w:numPr>
        <w:spacing w:line="276" w:lineRule="auto"/>
        <w:jc w:val="both"/>
        <w:rPr>
          <w:rFonts w:ascii="Arial" w:hAnsi="Arial" w:cs="Arial"/>
          <w:sz w:val="22"/>
          <w:szCs w:val="22"/>
        </w:rPr>
      </w:pPr>
      <w:r w:rsidRPr="00312D08">
        <w:rPr>
          <w:rFonts w:ascii="Arial" w:hAnsi="Arial" w:cs="Arial"/>
          <w:sz w:val="22"/>
          <w:szCs w:val="22"/>
        </w:rPr>
        <w:t>Budynek musi być zaprojektowany jako dostępny dla osób z niepełnosprawnościami;</w:t>
      </w:r>
    </w:p>
    <w:p w14:paraId="172045D6" w14:textId="74A00E85" w:rsidR="00A15319" w:rsidRPr="00312D08" w:rsidRDefault="00A15319">
      <w:pPr>
        <w:pStyle w:val="Default"/>
        <w:numPr>
          <w:ilvl w:val="0"/>
          <w:numId w:val="27"/>
        </w:numPr>
        <w:spacing w:line="276" w:lineRule="auto"/>
        <w:jc w:val="both"/>
        <w:rPr>
          <w:rFonts w:ascii="Arial" w:hAnsi="Arial" w:cs="Arial"/>
          <w:sz w:val="22"/>
          <w:szCs w:val="22"/>
        </w:rPr>
      </w:pPr>
      <w:r w:rsidRPr="00312D08">
        <w:rPr>
          <w:rFonts w:ascii="Arial" w:hAnsi="Arial" w:cs="Arial"/>
          <w:sz w:val="22"/>
          <w:szCs w:val="22"/>
        </w:rPr>
        <w:t>Główna konstrukcja nośna hal szklarni metalowa;</w:t>
      </w:r>
      <w:r w:rsidR="0039581A" w:rsidRPr="00312D08">
        <w:rPr>
          <w:rFonts w:ascii="Arial" w:hAnsi="Arial" w:cs="Arial"/>
          <w:sz w:val="22"/>
          <w:szCs w:val="22"/>
        </w:rPr>
        <w:t xml:space="preserve"> dachy strome przeszklone;</w:t>
      </w:r>
    </w:p>
    <w:p w14:paraId="2A00E2D2" w14:textId="2DAC001A" w:rsidR="00A15319" w:rsidRPr="00312D08" w:rsidRDefault="00A15319">
      <w:pPr>
        <w:pStyle w:val="Default"/>
        <w:numPr>
          <w:ilvl w:val="0"/>
          <w:numId w:val="27"/>
        </w:numPr>
        <w:spacing w:line="276" w:lineRule="auto"/>
        <w:jc w:val="both"/>
        <w:rPr>
          <w:rFonts w:ascii="Arial" w:hAnsi="Arial" w:cs="Arial"/>
          <w:sz w:val="22"/>
          <w:szCs w:val="22"/>
        </w:rPr>
      </w:pPr>
      <w:r w:rsidRPr="00312D08">
        <w:rPr>
          <w:rFonts w:ascii="Arial" w:hAnsi="Arial" w:cs="Arial"/>
          <w:sz w:val="22"/>
          <w:szCs w:val="22"/>
        </w:rPr>
        <w:t>Główna konstrukcja nośna budynku przyszklarniowego – technologia tradycyjna murowa udoskonalona;</w:t>
      </w:r>
    </w:p>
    <w:p w14:paraId="3E90CD9E" w14:textId="131B95A3" w:rsidR="00A15319" w:rsidRPr="00312D08" w:rsidRDefault="00A15319">
      <w:pPr>
        <w:pStyle w:val="Default"/>
        <w:numPr>
          <w:ilvl w:val="0"/>
          <w:numId w:val="27"/>
        </w:numPr>
        <w:spacing w:line="276" w:lineRule="auto"/>
        <w:jc w:val="both"/>
        <w:rPr>
          <w:rFonts w:ascii="Arial" w:hAnsi="Arial" w:cs="Arial"/>
          <w:sz w:val="22"/>
          <w:szCs w:val="22"/>
        </w:rPr>
      </w:pPr>
      <w:r w:rsidRPr="00312D08">
        <w:rPr>
          <w:rFonts w:ascii="Arial" w:hAnsi="Arial" w:cs="Arial"/>
          <w:sz w:val="22"/>
          <w:szCs w:val="22"/>
        </w:rPr>
        <w:t>Konstrukcja dachu budynku przyszklarniowego - lekka przemysłowa – dach płaski dostosowany do montażu instalacji fotowoltaicznej o mocy powyżej 10kW;</w:t>
      </w:r>
    </w:p>
    <w:p w14:paraId="2448498F" w14:textId="628A17B3" w:rsidR="007461B1" w:rsidRPr="00312D08" w:rsidRDefault="007461B1">
      <w:pPr>
        <w:pStyle w:val="Default"/>
        <w:numPr>
          <w:ilvl w:val="0"/>
          <w:numId w:val="27"/>
        </w:numPr>
        <w:spacing w:line="276" w:lineRule="auto"/>
        <w:jc w:val="both"/>
        <w:rPr>
          <w:rFonts w:ascii="Arial" w:hAnsi="Arial" w:cs="Arial"/>
          <w:sz w:val="22"/>
          <w:szCs w:val="22"/>
        </w:rPr>
      </w:pPr>
      <w:r w:rsidRPr="00312D08">
        <w:rPr>
          <w:rFonts w:ascii="Arial" w:hAnsi="Arial" w:cs="Arial"/>
          <w:sz w:val="22"/>
          <w:szCs w:val="22"/>
        </w:rPr>
        <w:t>Okładziny elewacyjne odporne na porosty i wilgoć (okładziny elewacyjne w systemach wentylowanych);</w:t>
      </w:r>
    </w:p>
    <w:p w14:paraId="66BC1534" w14:textId="77777777" w:rsidR="00B527A3" w:rsidRPr="00312D08" w:rsidRDefault="00B527A3" w:rsidP="00B527A3">
      <w:pPr>
        <w:pStyle w:val="Default"/>
        <w:spacing w:line="276" w:lineRule="auto"/>
        <w:jc w:val="both"/>
        <w:rPr>
          <w:rFonts w:ascii="Arial" w:hAnsi="Arial" w:cs="Arial"/>
          <w:sz w:val="22"/>
          <w:szCs w:val="22"/>
        </w:rPr>
      </w:pPr>
    </w:p>
    <w:p w14:paraId="293FDD96" w14:textId="0CFB356A" w:rsidR="000048DA" w:rsidRPr="00312D08" w:rsidRDefault="000048DA">
      <w:pPr>
        <w:pStyle w:val="Default"/>
        <w:numPr>
          <w:ilvl w:val="0"/>
          <w:numId w:val="26"/>
        </w:numPr>
        <w:spacing w:line="276" w:lineRule="auto"/>
        <w:jc w:val="both"/>
        <w:rPr>
          <w:rFonts w:ascii="Arial" w:hAnsi="Arial" w:cs="Arial"/>
          <w:b/>
          <w:bCs/>
          <w:sz w:val="22"/>
          <w:szCs w:val="22"/>
        </w:rPr>
      </w:pPr>
      <w:r w:rsidRPr="00312D08">
        <w:rPr>
          <w:rFonts w:ascii="Arial" w:hAnsi="Arial" w:cs="Arial"/>
          <w:b/>
          <w:bCs/>
          <w:sz w:val="22"/>
          <w:szCs w:val="22"/>
        </w:rPr>
        <w:t>Instalacje sanitarne</w:t>
      </w:r>
    </w:p>
    <w:p w14:paraId="1C3CE286" w14:textId="717CB4C0" w:rsidR="00A15319" w:rsidRPr="00312D08" w:rsidRDefault="00A15319">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Przyłącza wody i kanalizacji sanitarnej</w:t>
      </w:r>
    </w:p>
    <w:p w14:paraId="582F283A" w14:textId="65A3BDA9" w:rsidR="009905CC" w:rsidRPr="00312D08" w:rsidRDefault="009905CC">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Instalacje zewnętrzne wody, kanalizacji sanitarnej , deszczowej, ciepłownicze;</w:t>
      </w:r>
    </w:p>
    <w:p w14:paraId="55AFE2E5" w14:textId="10C9947A" w:rsidR="008D5D66" w:rsidRPr="00312D08" w:rsidRDefault="008D5D66">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Instalacja centralnego ogrzewania</w:t>
      </w:r>
      <w:r w:rsidR="005334D2" w:rsidRPr="00312D08">
        <w:rPr>
          <w:rFonts w:ascii="Arial" w:hAnsi="Arial" w:cs="Arial"/>
          <w:sz w:val="22"/>
          <w:szCs w:val="22"/>
        </w:rPr>
        <w:t xml:space="preserve"> </w:t>
      </w:r>
      <w:r w:rsidRPr="00312D08">
        <w:rPr>
          <w:rFonts w:ascii="Arial" w:hAnsi="Arial" w:cs="Arial"/>
          <w:sz w:val="22"/>
          <w:szCs w:val="22"/>
        </w:rPr>
        <w:t>i ciepłej wody użytkowej dla pomieszczeń bytowych oraz instalacja centralnego ogrzewania w szklarniach</w:t>
      </w:r>
      <w:r w:rsidR="00ED44F9" w:rsidRPr="00312D08">
        <w:rPr>
          <w:rFonts w:ascii="Arial" w:hAnsi="Arial" w:cs="Arial"/>
          <w:sz w:val="22"/>
          <w:szCs w:val="22"/>
        </w:rPr>
        <w:t xml:space="preserve"> (we wszystkich czterech szklarniach należy zastosować obieg dolny, górny i obieg ogrzewania wegetacyjnego)</w:t>
      </w:r>
      <w:r w:rsidRPr="00312D08">
        <w:rPr>
          <w:rFonts w:ascii="Arial" w:hAnsi="Arial" w:cs="Arial"/>
          <w:sz w:val="22"/>
          <w:szCs w:val="22"/>
        </w:rPr>
        <w:t>; zasilanie z istniejącego węzła cieplnego (rozbudowa węzła w budynku B);</w:t>
      </w:r>
    </w:p>
    <w:p w14:paraId="104E648B" w14:textId="195D6830" w:rsidR="009905CC" w:rsidRPr="00312D08" w:rsidRDefault="009905CC">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Klimatyzacja</w:t>
      </w:r>
      <w:r w:rsidR="007461B1" w:rsidRPr="00312D08">
        <w:rPr>
          <w:rFonts w:ascii="Arial" w:hAnsi="Arial" w:cs="Arial"/>
          <w:sz w:val="22"/>
          <w:szCs w:val="22"/>
        </w:rPr>
        <w:t xml:space="preserve"> (</w:t>
      </w:r>
      <w:r w:rsidR="00964065" w:rsidRPr="00312D08">
        <w:rPr>
          <w:rFonts w:ascii="Arial" w:hAnsi="Arial" w:cs="Arial"/>
          <w:sz w:val="22"/>
          <w:szCs w:val="22"/>
        </w:rPr>
        <w:t>wybrane pomieszczenia klimatyzowane</w:t>
      </w:r>
      <w:r w:rsidR="00420EE7" w:rsidRPr="00312D08">
        <w:rPr>
          <w:rFonts w:ascii="Arial" w:hAnsi="Arial" w:cs="Arial"/>
          <w:sz w:val="22"/>
          <w:szCs w:val="22"/>
        </w:rPr>
        <w:t>: fitotron A.8, pokój wzrostowy A.9</w:t>
      </w:r>
      <w:r w:rsidR="00964065" w:rsidRPr="00312D08">
        <w:rPr>
          <w:rFonts w:ascii="Arial" w:hAnsi="Arial" w:cs="Arial"/>
          <w:sz w:val="22"/>
          <w:szCs w:val="22"/>
        </w:rPr>
        <w:t>)</w:t>
      </w:r>
      <w:r w:rsidRPr="00312D08">
        <w:rPr>
          <w:rFonts w:ascii="Arial" w:hAnsi="Arial" w:cs="Arial"/>
          <w:sz w:val="22"/>
          <w:szCs w:val="22"/>
        </w:rPr>
        <w:t>;</w:t>
      </w:r>
    </w:p>
    <w:p w14:paraId="46EA9510" w14:textId="616FB56E" w:rsidR="009905CC" w:rsidRPr="00312D08" w:rsidRDefault="009905CC">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Wentylacja grawitacyjna wspomagana mechanicznie (sanitariaty);</w:t>
      </w:r>
    </w:p>
    <w:p w14:paraId="15902F3B" w14:textId="1E2C1776" w:rsidR="00316928" w:rsidRPr="00312D08" w:rsidRDefault="00316928">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Wentylacja mechaniczna nawiewno-wywiewna dla wybranych pomieszczeń (</w:t>
      </w:r>
      <w:r w:rsidR="00420EE7" w:rsidRPr="00312D08">
        <w:rPr>
          <w:rFonts w:ascii="Arial" w:hAnsi="Arial" w:cs="Arial"/>
          <w:sz w:val="22"/>
          <w:szCs w:val="22"/>
        </w:rPr>
        <w:t xml:space="preserve">chłodnia A.7, </w:t>
      </w:r>
      <w:r w:rsidRPr="00312D08">
        <w:rPr>
          <w:rFonts w:ascii="Arial" w:hAnsi="Arial" w:cs="Arial"/>
          <w:sz w:val="22"/>
          <w:szCs w:val="22"/>
        </w:rPr>
        <w:t>pokój wzrostowy</w:t>
      </w:r>
      <w:r w:rsidR="00420EE7" w:rsidRPr="00312D08">
        <w:rPr>
          <w:rFonts w:ascii="Arial" w:hAnsi="Arial" w:cs="Arial"/>
          <w:sz w:val="22"/>
          <w:szCs w:val="22"/>
        </w:rPr>
        <w:t xml:space="preserve"> A.9, magazyn A.14, pomieszczenie techniczne A.10 lub A.11 oraz A.12 lub A.13</w:t>
      </w:r>
      <w:r w:rsidRPr="00312D08">
        <w:rPr>
          <w:rFonts w:ascii="Arial" w:hAnsi="Arial" w:cs="Arial"/>
          <w:sz w:val="22"/>
          <w:szCs w:val="22"/>
        </w:rPr>
        <w:t>)</w:t>
      </w:r>
      <w:r w:rsidR="00420EE7" w:rsidRPr="00312D08">
        <w:rPr>
          <w:rFonts w:ascii="Arial" w:hAnsi="Arial" w:cs="Arial"/>
          <w:sz w:val="22"/>
          <w:szCs w:val="22"/>
        </w:rPr>
        <w:t>. Zapewnienie możliwości podłączenia dygestorium w pomieszczeniu A.12 lub A.13)</w:t>
      </w:r>
      <w:r w:rsidRPr="00312D08">
        <w:rPr>
          <w:rFonts w:ascii="Arial" w:hAnsi="Arial" w:cs="Arial"/>
          <w:sz w:val="22"/>
          <w:szCs w:val="22"/>
        </w:rPr>
        <w:t>;</w:t>
      </w:r>
    </w:p>
    <w:p w14:paraId="6FDB60CD" w14:textId="4EE6F77A" w:rsidR="0053057D" w:rsidRPr="00312D08" w:rsidRDefault="0053057D">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Instalacja zraszania i zamgławiania (hale uprawowe szklarni);</w:t>
      </w:r>
    </w:p>
    <w:p w14:paraId="0DB0EF25" w14:textId="6154B809" w:rsidR="0053057D" w:rsidRPr="00312D08" w:rsidRDefault="0053057D">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t>Instalacja fertygacji (nawożenia i nawadniania) – hale uprawowe szklarni;</w:t>
      </w:r>
    </w:p>
    <w:p w14:paraId="0A252616" w14:textId="2466C2F2" w:rsidR="0006730C" w:rsidRPr="00312D08" w:rsidRDefault="0006730C">
      <w:pPr>
        <w:pStyle w:val="Default"/>
        <w:numPr>
          <w:ilvl w:val="0"/>
          <w:numId w:val="28"/>
        </w:numPr>
        <w:spacing w:line="276" w:lineRule="auto"/>
        <w:jc w:val="both"/>
        <w:rPr>
          <w:rFonts w:ascii="Arial" w:hAnsi="Arial" w:cs="Arial"/>
          <w:sz w:val="22"/>
          <w:szCs w:val="22"/>
        </w:rPr>
      </w:pPr>
      <w:r w:rsidRPr="00312D08">
        <w:rPr>
          <w:rFonts w:ascii="Arial" w:hAnsi="Arial" w:cs="Arial"/>
          <w:sz w:val="22"/>
          <w:szCs w:val="22"/>
        </w:rPr>
        <w:lastRenderedPageBreak/>
        <w:t>opcjonalnie instalacja rozprowadzenia gazowego dwutlenku węgla wraz ze zbiornikiem do magazynowania CO2 dla potrzeb dokarmiania roślin dwutlenkiem węgla w uprawach pod osłonami dla szklarni nr 3:</w:t>
      </w:r>
    </w:p>
    <w:p w14:paraId="32DD40B8" w14:textId="77777777" w:rsidR="00B527A3" w:rsidRPr="00312D08" w:rsidRDefault="00B527A3" w:rsidP="00B527A3">
      <w:pPr>
        <w:pStyle w:val="Default"/>
        <w:spacing w:line="276" w:lineRule="auto"/>
        <w:jc w:val="both"/>
        <w:rPr>
          <w:rFonts w:ascii="Arial" w:hAnsi="Arial" w:cs="Arial"/>
          <w:sz w:val="22"/>
          <w:szCs w:val="22"/>
        </w:rPr>
      </w:pPr>
    </w:p>
    <w:p w14:paraId="11A270AC" w14:textId="0CD4DDE8" w:rsidR="000048DA" w:rsidRPr="00312D08" w:rsidRDefault="000048DA">
      <w:pPr>
        <w:pStyle w:val="Default"/>
        <w:numPr>
          <w:ilvl w:val="0"/>
          <w:numId w:val="26"/>
        </w:numPr>
        <w:spacing w:line="276" w:lineRule="auto"/>
        <w:jc w:val="both"/>
        <w:rPr>
          <w:rFonts w:ascii="Arial" w:hAnsi="Arial" w:cs="Arial"/>
          <w:b/>
          <w:bCs/>
          <w:sz w:val="22"/>
          <w:szCs w:val="22"/>
        </w:rPr>
      </w:pPr>
      <w:r w:rsidRPr="00312D08">
        <w:rPr>
          <w:rFonts w:ascii="Arial" w:hAnsi="Arial" w:cs="Arial"/>
          <w:b/>
          <w:bCs/>
          <w:sz w:val="22"/>
          <w:szCs w:val="22"/>
        </w:rPr>
        <w:t>Instalacje elektryczne</w:t>
      </w:r>
    </w:p>
    <w:p w14:paraId="5D51D5E3" w14:textId="05A4F6BD" w:rsidR="00964065" w:rsidRPr="00312D08" w:rsidRDefault="00964065">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Zasilanie elektroenergetyczne;</w:t>
      </w:r>
    </w:p>
    <w:p w14:paraId="249A6D94" w14:textId="31DA9DA1" w:rsidR="0039581A" w:rsidRPr="00312D08" w:rsidRDefault="0039581A">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Rozdzielnicy elektrycznej z systemem ochrony przepięciowej;</w:t>
      </w:r>
    </w:p>
    <w:p w14:paraId="3DF2DCC8" w14:textId="77777777" w:rsidR="00251110" w:rsidRPr="00312D08" w:rsidRDefault="0039581A">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Instalacja oświetlenia terenu w granicach opracowania zagospodarowania terenu dla zespołu budynków przy ul. Suchej 7-9;</w:t>
      </w:r>
      <w:r w:rsidR="00251110" w:rsidRPr="00312D08">
        <w:rPr>
          <w:rFonts w:ascii="Arial" w:hAnsi="Arial" w:cs="Arial"/>
          <w:sz w:val="22"/>
          <w:szCs w:val="22"/>
        </w:rPr>
        <w:t xml:space="preserve"> </w:t>
      </w:r>
    </w:p>
    <w:p w14:paraId="516A3BE7" w14:textId="0B13C6C7" w:rsidR="00964065" w:rsidRPr="00312D08" w:rsidRDefault="00964065">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Instalacja oświetleniowa</w:t>
      </w:r>
      <w:r w:rsidR="0053057D" w:rsidRPr="00312D08">
        <w:rPr>
          <w:rFonts w:ascii="Arial" w:hAnsi="Arial" w:cs="Arial"/>
          <w:sz w:val="22"/>
          <w:szCs w:val="22"/>
        </w:rPr>
        <w:t xml:space="preserve"> </w:t>
      </w:r>
      <w:r w:rsidR="00174039" w:rsidRPr="00312D08">
        <w:rPr>
          <w:rFonts w:ascii="Arial" w:hAnsi="Arial" w:cs="Arial"/>
          <w:sz w:val="22"/>
          <w:szCs w:val="22"/>
        </w:rPr>
        <w:t xml:space="preserve">, </w:t>
      </w:r>
      <w:r w:rsidR="0053057D" w:rsidRPr="00312D08">
        <w:rPr>
          <w:rFonts w:ascii="Arial" w:hAnsi="Arial" w:cs="Arial"/>
          <w:sz w:val="22"/>
          <w:szCs w:val="22"/>
        </w:rPr>
        <w:t>w tym oświetlenie hal szklarni lampami LED</w:t>
      </w:r>
      <w:r w:rsidR="00F731AA" w:rsidRPr="00312D08">
        <w:rPr>
          <w:rFonts w:ascii="Arial" w:hAnsi="Arial" w:cs="Arial"/>
          <w:sz w:val="22"/>
          <w:szCs w:val="22"/>
        </w:rPr>
        <w:t xml:space="preserve"> (w oparciu </w:t>
      </w:r>
      <w:r w:rsidR="00F731AA" w:rsidRPr="00312D08">
        <w:rPr>
          <w:rFonts w:ascii="Arial" w:hAnsi="Arial" w:cs="Arial"/>
          <w:sz w:val="22"/>
          <w:szCs w:val="22"/>
        </w:rPr>
        <w:br/>
        <w:t>o energooszczędne technologie opraw oświetleniowych i źródeł światła)</w:t>
      </w:r>
      <w:r w:rsidRPr="00312D08">
        <w:rPr>
          <w:rFonts w:ascii="Arial" w:hAnsi="Arial" w:cs="Arial"/>
          <w:sz w:val="22"/>
          <w:szCs w:val="22"/>
        </w:rPr>
        <w:t>;</w:t>
      </w:r>
    </w:p>
    <w:p w14:paraId="768259D0" w14:textId="69F9DAB0" w:rsidR="00964065" w:rsidRPr="00312D08" w:rsidRDefault="00964065">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Instalacja gniazd wtykowych, w tym trójfazowych (</w:t>
      </w:r>
      <w:r w:rsidR="00B527A3" w:rsidRPr="00312D08">
        <w:rPr>
          <w:rFonts w:ascii="Arial" w:hAnsi="Arial" w:cs="Arial"/>
          <w:sz w:val="22"/>
          <w:szCs w:val="22"/>
        </w:rPr>
        <w:t>siłowe</w:t>
      </w:r>
      <w:r w:rsidRPr="00312D08">
        <w:rPr>
          <w:rFonts w:ascii="Arial" w:hAnsi="Arial" w:cs="Arial"/>
          <w:sz w:val="22"/>
          <w:szCs w:val="22"/>
        </w:rPr>
        <w:t>);</w:t>
      </w:r>
    </w:p>
    <w:p w14:paraId="0DB1C647" w14:textId="77777777" w:rsidR="00174039" w:rsidRPr="00312D08" w:rsidRDefault="00964065">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Instalacja zasilania komputerów</w:t>
      </w:r>
      <w:r w:rsidR="00B527A3" w:rsidRPr="00312D08">
        <w:rPr>
          <w:rFonts w:ascii="Arial" w:hAnsi="Arial" w:cs="Arial"/>
          <w:sz w:val="22"/>
          <w:szCs w:val="22"/>
        </w:rPr>
        <w:t>;</w:t>
      </w:r>
    </w:p>
    <w:p w14:paraId="60A7143A" w14:textId="152F0CDC" w:rsidR="00CA0F96" w:rsidRPr="00312D08" w:rsidRDefault="00CA0F96">
      <w:pPr>
        <w:pStyle w:val="Default"/>
        <w:numPr>
          <w:ilvl w:val="0"/>
          <w:numId w:val="29"/>
        </w:numPr>
        <w:spacing w:line="276" w:lineRule="auto"/>
        <w:jc w:val="both"/>
        <w:rPr>
          <w:rFonts w:ascii="Arial" w:hAnsi="Arial" w:cs="Arial"/>
          <w:sz w:val="22"/>
          <w:szCs w:val="22"/>
        </w:rPr>
      </w:pPr>
      <w:r w:rsidRPr="00312D08">
        <w:rPr>
          <w:rFonts w:ascii="Arial" w:hAnsi="Arial" w:cs="Arial"/>
          <w:sz w:val="22"/>
          <w:szCs w:val="22"/>
        </w:rPr>
        <w:t>Instalacja odgromowa – wg wymagań Projektanta</w:t>
      </w:r>
      <w:r w:rsidR="00174039" w:rsidRPr="00312D08">
        <w:rPr>
          <w:rFonts w:ascii="Arial" w:hAnsi="Arial" w:cs="Arial"/>
          <w:sz w:val="22"/>
          <w:szCs w:val="22"/>
        </w:rPr>
        <w:t xml:space="preserve"> (Instalację piorunochronną należy zaprojektować w oparciu o analizę ryzyka zgodnie z normą PN-EN 62305 określając między innymi: poziom ochrony i odstęp izolacyjny oraz zaprojektować strefową koncepcję ochrony urządzeń i systemów elektronicznych przed piorunowym impulsem elektromagnetycznym</w:t>
      </w:r>
      <w:r w:rsidRPr="00312D08">
        <w:rPr>
          <w:rFonts w:ascii="Arial" w:hAnsi="Arial" w:cs="Arial"/>
          <w:sz w:val="22"/>
          <w:szCs w:val="22"/>
        </w:rPr>
        <w:t>;</w:t>
      </w:r>
    </w:p>
    <w:p w14:paraId="1D34CAF4" w14:textId="77777777" w:rsidR="00B527A3" w:rsidRPr="00312D08" w:rsidRDefault="00B527A3" w:rsidP="00B527A3">
      <w:pPr>
        <w:pStyle w:val="Default"/>
        <w:spacing w:line="276" w:lineRule="auto"/>
        <w:jc w:val="both"/>
        <w:rPr>
          <w:rFonts w:ascii="Arial" w:hAnsi="Arial" w:cs="Arial"/>
          <w:sz w:val="22"/>
          <w:szCs w:val="22"/>
        </w:rPr>
      </w:pPr>
    </w:p>
    <w:p w14:paraId="591C0616" w14:textId="457A1A0A" w:rsidR="000048DA" w:rsidRPr="00312D08" w:rsidRDefault="000048DA">
      <w:pPr>
        <w:pStyle w:val="Default"/>
        <w:numPr>
          <w:ilvl w:val="0"/>
          <w:numId w:val="26"/>
        </w:numPr>
        <w:spacing w:line="276" w:lineRule="auto"/>
        <w:jc w:val="both"/>
        <w:rPr>
          <w:rFonts w:ascii="Arial" w:hAnsi="Arial" w:cs="Arial"/>
          <w:b/>
          <w:bCs/>
          <w:sz w:val="22"/>
          <w:szCs w:val="22"/>
        </w:rPr>
      </w:pPr>
      <w:r w:rsidRPr="00312D08">
        <w:rPr>
          <w:rFonts w:ascii="Arial" w:hAnsi="Arial" w:cs="Arial"/>
          <w:b/>
          <w:bCs/>
          <w:sz w:val="22"/>
          <w:szCs w:val="22"/>
        </w:rPr>
        <w:t>Instalacje niskoprądowe</w:t>
      </w:r>
    </w:p>
    <w:p w14:paraId="7845C3AD" w14:textId="28554E41" w:rsidR="00964065" w:rsidRPr="00312D08" w:rsidRDefault="00964065">
      <w:pPr>
        <w:pStyle w:val="Default"/>
        <w:numPr>
          <w:ilvl w:val="0"/>
          <w:numId w:val="30"/>
        </w:numPr>
        <w:spacing w:line="276" w:lineRule="auto"/>
        <w:jc w:val="both"/>
        <w:rPr>
          <w:rFonts w:ascii="Arial" w:hAnsi="Arial" w:cs="Arial"/>
          <w:sz w:val="22"/>
          <w:szCs w:val="22"/>
        </w:rPr>
      </w:pPr>
      <w:r w:rsidRPr="00312D08">
        <w:rPr>
          <w:rFonts w:ascii="Arial" w:hAnsi="Arial" w:cs="Arial"/>
          <w:sz w:val="22"/>
          <w:szCs w:val="22"/>
        </w:rPr>
        <w:t>Instalacja teleinformatyczna</w:t>
      </w:r>
      <w:r w:rsidR="00CA0F96" w:rsidRPr="00312D08">
        <w:rPr>
          <w:rFonts w:ascii="Arial" w:hAnsi="Arial" w:cs="Arial"/>
          <w:sz w:val="22"/>
          <w:szCs w:val="22"/>
        </w:rPr>
        <w:t xml:space="preserve"> (internetowa, telefoniczna</w:t>
      </w:r>
      <w:r w:rsidRPr="00312D08">
        <w:rPr>
          <w:rFonts w:ascii="Arial" w:hAnsi="Arial" w:cs="Arial"/>
          <w:sz w:val="22"/>
          <w:szCs w:val="22"/>
        </w:rPr>
        <w:t>;</w:t>
      </w:r>
      <w:r w:rsidR="00CA0F96" w:rsidRPr="00312D08">
        <w:rPr>
          <w:rFonts w:ascii="Arial" w:hAnsi="Arial" w:cs="Arial"/>
          <w:sz w:val="22"/>
          <w:szCs w:val="22"/>
        </w:rPr>
        <w:t xml:space="preserve"> sieci LAN);</w:t>
      </w:r>
    </w:p>
    <w:p w14:paraId="2F15E63F" w14:textId="1D4B8610" w:rsidR="00964065" w:rsidRPr="00312D08" w:rsidRDefault="00964065">
      <w:pPr>
        <w:pStyle w:val="Default"/>
        <w:numPr>
          <w:ilvl w:val="0"/>
          <w:numId w:val="30"/>
        </w:numPr>
        <w:spacing w:line="276" w:lineRule="auto"/>
        <w:jc w:val="both"/>
        <w:rPr>
          <w:rFonts w:ascii="Arial" w:hAnsi="Arial" w:cs="Arial"/>
          <w:sz w:val="22"/>
          <w:szCs w:val="22"/>
        </w:rPr>
      </w:pPr>
      <w:r w:rsidRPr="00312D08">
        <w:rPr>
          <w:rFonts w:ascii="Arial" w:hAnsi="Arial" w:cs="Arial"/>
          <w:sz w:val="22"/>
          <w:szCs w:val="22"/>
        </w:rPr>
        <w:t>Instalacja monitoringu wizyjnego;</w:t>
      </w:r>
    </w:p>
    <w:p w14:paraId="6396A89B" w14:textId="653D7229" w:rsidR="00964065" w:rsidRPr="00312D08" w:rsidRDefault="00964065">
      <w:pPr>
        <w:pStyle w:val="Default"/>
        <w:numPr>
          <w:ilvl w:val="0"/>
          <w:numId w:val="30"/>
        </w:numPr>
        <w:spacing w:line="276" w:lineRule="auto"/>
        <w:jc w:val="both"/>
        <w:rPr>
          <w:rFonts w:ascii="Arial" w:hAnsi="Arial" w:cs="Arial"/>
          <w:sz w:val="22"/>
          <w:szCs w:val="22"/>
        </w:rPr>
      </w:pPr>
      <w:r w:rsidRPr="00312D08">
        <w:rPr>
          <w:rFonts w:ascii="Arial" w:hAnsi="Arial" w:cs="Arial"/>
          <w:sz w:val="22"/>
          <w:szCs w:val="22"/>
        </w:rPr>
        <w:t>Instalacja alarmowa i domofonowa;</w:t>
      </w:r>
    </w:p>
    <w:p w14:paraId="01517CE5" w14:textId="07F72D95" w:rsidR="0053057D" w:rsidRPr="00312D08" w:rsidRDefault="0053057D">
      <w:pPr>
        <w:pStyle w:val="Default"/>
        <w:numPr>
          <w:ilvl w:val="0"/>
          <w:numId w:val="30"/>
        </w:numPr>
        <w:spacing w:line="276" w:lineRule="auto"/>
        <w:jc w:val="both"/>
        <w:rPr>
          <w:rFonts w:ascii="Arial" w:hAnsi="Arial" w:cs="Arial"/>
          <w:sz w:val="22"/>
          <w:szCs w:val="22"/>
        </w:rPr>
      </w:pPr>
      <w:r w:rsidRPr="00312D08">
        <w:rPr>
          <w:rFonts w:ascii="Arial" w:hAnsi="Arial" w:cs="Arial"/>
          <w:sz w:val="22"/>
          <w:szCs w:val="22"/>
        </w:rPr>
        <w:t xml:space="preserve">Instalacja komputera klimatycznego (monitoring i kontrola warunków klimatycznych </w:t>
      </w:r>
      <w:r w:rsidR="007A5044" w:rsidRPr="00312D08">
        <w:rPr>
          <w:rFonts w:ascii="Arial" w:hAnsi="Arial" w:cs="Arial"/>
          <w:sz w:val="22"/>
          <w:szCs w:val="22"/>
        </w:rPr>
        <w:br/>
      </w:r>
      <w:r w:rsidRPr="00312D08">
        <w:rPr>
          <w:rFonts w:ascii="Arial" w:hAnsi="Arial" w:cs="Arial"/>
          <w:sz w:val="22"/>
          <w:szCs w:val="22"/>
        </w:rPr>
        <w:t>w halach uprawowych szklarni);</w:t>
      </w:r>
    </w:p>
    <w:p w14:paraId="182DB498" w14:textId="7B90A84B" w:rsidR="000048DA" w:rsidRPr="00312D08" w:rsidRDefault="000048DA" w:rsidP="00526907">
      <w:pPr>
        <w:pStyle w:val="Default"/>
        <w:spacing w:line="276" w:lineRule="auto"/>
        <w:jc w:val="both"/>
        <w:rPr>
          <w:rFonts w:ascii="Arial" w:hAnsi="Arial" w:cs="Arial"/>
          <w:sz w:val="22"/>
          <w:szCs w:val="22"/>
        </w:rPr>
      </w:pPr>
    </w:p>
    <w:p w14:paraId="311DE690" w14:textId="6F76AA7A" w:rsidR="007A5044" w:rsidRPr="00312D08" w:rsidRDefault="007A5044" w:rsidP="006707C5">
      <w:pPr>
        <w:pStyle w:val="Bezodstpw"/>
        <w:spacing w:line="276" w:lineRule="auto"/>
        <w:jc w:val="both"/>
        <w:rPr>
          <w:rFonts w:ascii="Arial" w:hAnsi="Arial" w:cs="Arial"/>
        </w:rPr>
      </w:pPr>
      <w:r w:rsidRPr="00312D08">
        <w:rPr>
          <w:rFonts w:ascii="Arial" w:hAnsi="Arial" w:cs="Arial"/>
        </w:rPr>
        <w:t>Dokumentacja projektowo</w:t>
      </w:r>
      <w:r w:rsidR="00882430" w:rsidRPr="00312D08">
        <w:rPr>
          <w:rFonts w:ascii="Arial" w:hAnsi="Arial" w:cs="Arial"/>
        </w:rPr>
        <w:t>-</w:t>
      </w:r>
      <w:r w:rsidRPr="00312D08">
        <w:rPr>
          <w:rFonts w:ascii="Arial" w:hAnsi="Arial" w:cs="Arial"/>
        </w:rPr>
        <w:t xml:space="preserve">kosztorysowa </w:t>
      </w:r>
      <w:r w:rsidR="00882430" w:rsidRPr="00312D08">
        <w:rPr>
          <w:rFonts w:ascii="Arial" w:hAnsi="Arial" w:cs="Arial"/>
        </w:rPr>
        <w:t>będąca przedmiotem zamówienia powinna</w:t>
      </w:r>
      <w:r w:rsidRPr="00312D08">
        <w:rPr>
          <w:rFonts w:ascii="Arial" w:hAnsi="Arial" w:cs="Arial"/>
        </w:rPr>
        <w:t xml:space="preserve"> objąć wszelkie elementy, roboty i materiały dla wszystkich branż, niezbędne dla realizacji ww. inwestycji, wynikające z obowiązujących przepisów, norm i wiedzy technicznej, w tym również nie wymienione w przedmiotowym Opisie przedmiotu zamówienia, a niezbędne do uzyskania założonych efektów rzeczowych.</w:t>
      </w:r>
      <w:r w:rsidR="009A05C1">
        <w:rPr>
          <w:rFonts w:ascii="Arial" w:hAnsi="Arial" w:cs="Arial"/>
        </w:rPr>
        <w:t xml:space="preserve"> </w:t>
      </w:r>
    </w:p>
    <w:p w14:paraId="1A18A483" w14:textId="3E6BE804" w:rsidR="00377442" w:rsidRPr="00312D08" w:rsidRDefault="00377442" w:rsidP="006707C5">
      <w:pPr>
        <w:pStyle w:val="Bezodstpw"/>
        <w:spacing w:line="276" w:lineRule="auto"/>
        <w:jc w:val="both"/>
        <w:rPr>
          <w:rFonts w:ascii="Arial" w:hAnsi="Arial" w:cs="Arial"/>
        </w:rPr>
      </w:pPr>
    </w:p>
    <w:p w14:paraId="34754DC1" w14:textId="77777777" w:rsidR="00377442" w:rsidRPr="00312D08" w:rsidRDefault="00377442" w:rsidP="00377442">
      <w:pPr>
        <w:pStyle w:val="Bezodstpw"/>
        <w:spacing w:line="276" w:lineRule="auto"/>
        <w:jc w:val="both"/>
        <w:rPr>
          <w:rFonts w:ascii="Arial" w:hAnsi="Arial" w:cs="Arial"/>
        </w:rPr>
      </w:pPr>
      <w:r w:rsidRPr="00312D08">
        <w:rPr>
          <w:rFonts w:ascii="Arial" w:hAnsi="Arial" w:cs="Arial"/>
        </w:rPr>
        <w:t xml:space="preserve">Zastosowane w projekcie materiały i urządzenia należy przyjąć co najmniej klasy średniej, określając odpowiednie dane techniczne, pozwalające na długą i bezawaryjna eksploatację. Zamawiający nie dopuszcza używania nazw własnych produktów lub nazw producentów. </w:t>
      </w:r>
    </w:p>
    <w:p w14:paraId="3E36C459" w14:textId="77777777" w:rsidR="003638F0" w:rsidRPr="00312D08" w:rsidRDefault="003638F0" w:rsidP="00526907">
      <w:pPr>
        <w:pStyle w:val="Default"/>
        <w:spacing w:line="276" w:lineRule="auto"/>
        <w:jc w:val="both"/>
        <w:rPr>
          <w:rFonts w:ascii="Arial" w:hAnsi="Arial" w:cs="Arial"/>
          <w:sz w:val="22"/>
          <w:szCs w:val="22"/>
        </w:rPr>
      </w:pPr>
    </w:p>
    <w:p w14:paraId="1EEB6676" w14:textId="22B1D176" w:rsidR="002D24EB" w:rsidRPr="00312D08" w:rsidRDefault="00DB490E" w:rsidP="00526907">
      <w:pPr>
        <w:suppressAutoHyphens w:val="0"/>
        <w:autoSpaceDE w:val="0"/>
        <w:autoSpaceDN w:val="0"/>
        <w:adjustRightInd w:val="0"/>
        <w:spacing w:after="0"/>
        <w:rPr>
          <w:rFonts w:ascii="Arial" w:eastAsiaTheme="minorHAnsi" w:hAnsi="Arial" w:cs="Arial"/>
          <w:color w:val="000000"/>
          <w:lang w:eastAsia="en-US"/>
        </w:rPr>
      </w:pPr>
      <w:r>
        <w:rPr>
          <w:rFonts w:ascii="Arial" w:eastAsiaTheme="minorHAnsi" w:hAnsi="Arial" w:cs="Arial"/>
          <w:b/>
          <w:bCs/>
          <w:color w:val="000000"/>
          <w:lang w:eastAsia="en-US"/>
        </w:rPr>
        <w:t xml:space="preserve">16. </w:t>
      </w:r>
      <w:r w:rsidR="009A4C2A" w:rsidRPr="00312D08">
        <w:rPr>
          <w:rFonts w:ascii="Arial" w:eastAsiaTheme="minorHAnsi" w:hAnsi="Arial" w:cs="Arial"/>
          <w:b/>
          <w:bCs/>
          <w:color w:val="000000"/>
          <w:lang w:eastAsia="en-US"/>
        </w:rPr>
        <w:t xml:space="preserve">WYPOSAŻENIE MINIMALNE </w:t>
      </w:r>
      <w:r w:rsidR="00ED63AF" w:rsidRPr="00312D08">
        <w:rPr>
          <w:rFonts w:ascii="Arial" w:eastAsiaTheme="minorHAnsi" w:hAnsi="Arial" w:cs="Arial"/>
          <w:b/>
          <w:bCs/>
          <w:color w:val="000000"/>
          <w:lang w:eastAsia="en-US"/>
        </w:rPr>
        <w:t xml:space="preserve">PROJEKTOWANEJ </w:t>
      </w:r>
      <w:r w:rsidR="009A4C2A" w:rsidRPr="00312D08">
        <w:rPr>
          <w:rFonts w:ascii="Arial" w:eastAsiaTheme="minorHAnsi" w:hAnsi="Arial" w:cs="Arial"/>
          <w:b/>
          <w:bCs/>
          <w:color w:val="000000"/>
          <w:lang w:eastAsia="en-US"/>
        </w:rPr>
        <w:t xml:space="preserve">SZKLARNI </w:t>
      </w:r>
      <w:r>
        <w:rPr>
          <w:rFonts w:ascii="Arial" w:eastAsiaTheme="minorHAnsi" w:hAnsi="Arial" w:cs="Arial"/>
          <w:b/>
          <w:bCs/>
          <w:color w:val="000000"/>
          <w:lang w:eastAsia="en-US"/>
        </w:rPr>
        <w:t>–</w:t>
      </w:r>
      <w:r w:rsidR="0053057D" w:rsidRPr="00312D08">
        <w:rPr>
          <w:rFonts w:ascii="Arial" w:eastAsiaTheme="minorHAnsi" w:hAnsi="Arial" w:cs="Arial"/>
          <w:b/>
          <w:bCs/>
          <w:color w:val="000000"/>
          <w:lang w:eastAsia="en-US"/>
        </w:rPr>
        <w:t xml:space="preserve"> specjalistyczne</w:t>
      </w:r>
      <w:r>
        <w:rPr>
          <w:rFonts w:ascii="Arial" w:eastAsiaTheme="minorHAnsi" w:hAnsi="Arial" w:cs="Arial"/>
          <w:b/>
          <w:bCs/>
          <w:color w:val="000000"/>
          <w:lang w:eastAsia="en-US"/>
        </w:rPr>
        <w:t>:</w:t>
      </w:r>
    </w:p>
    <w:p w14:paraId="47C68E50" w14:textId="56586752"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stoły uprawowe ze stali kwasoodpornej (po 4 w każdej </w:t>
      </w:r>
      <w:r w:rsidR="00A15319" w:rsidRPr="00312D08">
        <w:rPr>
          <w:rFonts w:ascii="Arial" w:eastAsiaTheme="minorHAnsi" w:hAnsi="Arial" w:cs="Arial"/>
          <w:color w:val="000000"/>
          <w:lang w:eastAsia="en-US"/>
        </w:rPr>
        <w:t xml:space="preserve">nawie </w:t>
      </w:r>
      <w:r w:rsidRPr="00312D08">
        <w:rPr>
          <w:rFonts w:ascii="Arial" w:eastAsiaTheme="minorHAnsi" w:hAnsi="Arial" w:cs="Arial"/>
          <w:color w:val="000000"/>
          <w:lang w:eastAsia="en-US"/>
        </w:rPr>
        <w:t xml:space="preserve">szklarni), </w:t>
      </w:r>
    </w:p>
    <w:p w14:paraId="274E7DE9"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system zraszania i zamgławiania, </w:t>
      </w:r>
    </w:p>
    <w:p w14:paraId="09412E3D"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system fertygacji (nawożenia i nawadniania), </w:t>
      </w:r>
    </w:p>
    <w:p w14:paraId="24977E6D" w14:textId="43578104" w:rsidR="002D24EB" w:rsidRPr="00312D08" w:rsidRDefault="002D24EB">
      <w:pPr>
        <w:pStyle w:val="Bezodstpw"/>
        <w:numPr>
          <w:ilvl w:val="0"/>
          <w:numId w:val="11"/>
        </w:numPr>
        <w:rPr>
          <w:rFonts w:ascii="Arial" w:eastAsiaTheme="minorHAnsi" w:hAnsi="Arial" w:cs="Arial"/>
          <w:color w:val="000000"/>
          <w:lang w:eastAsia="en-US"/>
        </w:rPr>
      </w:pPr>
      <w:r w:rsidRPr="00312D08">
        <w:rPr>
          <w:rFonts w:ascii="Arial" w:eastAsiaTheme="minorHAnsi" w:hAnsi="Arial" w:cs="Arial"/>
          <w:color w:val="000000"/>
          <w:lang w:eastAsia="en-US"/>
        </w:rPr>
        <w:t>system centralnego ogrzewania,</w:t>
      </w:r>
      <w:r w:rsidR="005334D2" w:rsidRPr="00312D08">
        <w:rPr>
          <w:rFonts w:ascii="Arial" w:eastAsiaTheme="minorHAnsi" w:hAnsi="Arial" w:cs="Arial"/>
          <w:color w:val="000000"/>
          <w:lang w:eastAsia="en-US"/>
        </w:rPr>
        <w:t xml:space="preserve"> </w:t>
      </w:r>
      <w:r w:rsidR="005334D2" w:rsidRPr="00312D08">
        <w:rPr>
          <w:rFonts w:ascii="Arial" w:hAnsi="Arial" w:cs="Arial"/>
        </w:rPr>
        <w:t>we wszystkich czterech szklarniach należy zastosować obieg dolny, górny i obieg ogrzewania wegetacyjnego</w:t>
      </w:r>
      <w:r w:rsidR="005334D2" w:rsidRPr="00312D08">
        <w:rPr>
          <w:rStyle w:val="gmaildefault"/>
          <w:rFonts w:ascii="Arial" w:hAnsi="Arial" w:cs="Arial"/>
          <w:color w:val="20124D"/>
        </w:rPr>
        <w:t xml:space="preserve">. </w:t>
      </w:r>
      <w:r w:rsidRPr="00312D08">
        <w:rPr>
          <w:rFonts w:ascii="Arial" w:eastAsiaTheme="minorHAnsi" w:hAnsi="Arial" w:cs="Arial"/>
          <w:color w:val="000000"/>
          <w:lang w:eastAsia="en-US"/>
        </w:rPr>
        <w:t xml:space="preserve"> </w:t>
      </w:r>
    </w:p>
    <w:p w14:paraId="62D9F223"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kurtyny cieniująco-termoizolacyjne, </w:t>
      </w:r>
    </w:p>
    <w:p w14:paraId="5E2B210C"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system doświetlania szklarni lampami LED, </w:t>
      </w:r>
    </w:p>
    <w:p w14:paraId="379FBE9F"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kurtyny zaciemniające (tylko w jednej szklarni – kontrola fotoperiodu), </w:t>
      </w:r>
    </w:p>
    <w:p w14:paraId="0660BDDF" w14:textId="7777777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 xml:space="preserve">komputer klimatyczny - monitoring i kontrola warunków klimatycznych, archiwizacja danych niezbędnych do charakterystyki warunków uprawy, </w:t>
      </w:r>
    </w:p>
    <w:p w14:paraId="4860BAE6" w14:textId="1C9CCB27" w:rsidR="002D24EB" w:rsidRPr="00312D08" w:rsidRDefault="002D24EB">
      <w:pPr>
        <w:pStyle w:val="Akapitzlist"/>
        <w:numPr>
          <w:ilvl w:val="0"/>
          <w:numId w:val="11"/>
        </w:numPr>
        <w:suppressAutoHyphens w:val="0"/>
        <w:autoSpaceDE w:val="0"/>
        <w:autoSpaceDN w:val="0"/>
        <w:adjustRightInd w:val="0"/>
        <w:spacing w:after="0"/>
        <w:rPr>
          <w:rFonts w:ascii="Arial" w:eastAsiaTheme="minorHAnsi" w:hAnsi="Arial" w:cs="Arial"/>
          <w:color w:val="000000"/>
          <w:lang w:eastAsia="en-US"/>
        </w:rPr>
      </w:pPr>
      <w:r w:rsidRPr="00312D08">
        <w:rPr>
          <w:rFonts w:ascii="Arial" w:eastAsiaTheme="minorHAnsi" w:hAnsi="Arial" w:cs="Arial"/>
          <w:color w:val="000000"/>
          <w:lang w:eastAsia="en-US"/>
        </w:rPr>
        <w:t>dwie hale wegetacyjne</w:t>
      </w:r>
      <w:r w:rsidR="002761DD" w:rsidRPr="00312D08">
        <w:rPr>
          <w:rFonts w:ascii="Arial" w:eastAsiaTheme="minorHAnsi" w:hAnsi="Arial" w:cs="Arial"/>
          <w:color w:val="000000"/>
          <w:lang w:eastAsia="en-US"/>
        </w:rPr>
        <w:t xml:space="preserve"> od strony południowej, połączone funkcjonalnie ze szklarniami</w:t>
      </w:r>
      <w:r w:rsidR="005334D2" w:rsidRPr="00312D08">
        <w:rPr>
          <w:rFonts w:ascii="Arial" w:eastAsiaTheme="minorHAnsi" w:hAnsi="Arial" w:cs="Arial"/>
          <w:color w:val="000000"/>
          <w:lang w:eastAsia="en-US"/>
        </w:rPr>
        <w:t>;</w:t>
      </w:r>
    </w:p>
    <w:p w14:paraId="462A4600" w14:textId="78731E84" w:rsidR="005334D2" w:rsidRPr="00312D08" w:rsidRDefault="005334D2">
      <w:pPr>
        <w:pStyle w:val="Bezodstpw"/>
        <w:numPr>
          <w:ilvl w:val="0"/>
          <w:numId w:val="11"/>
        </w:numPr>
        <w:rPr>
          <w:rFonts w:ascii="Arial" w:eastAsiaTheme="minorHAnsi" w:hAnsi="Arial" w:cs="Arial"/>
          <w:color w:val="000000"/>
          <w:lang w:eastAsia="en-US"/>
        </w:rPr>
      </w:pPr>
      <w:r w:rsidRPr="00312D08">
        <w:rPr>
          <w:rFonts w:ascii="Arial" w:hAnsi="Arial" w:cs="Arial"/>
        </w:rPr>
        <w:lastRenderedPageBreak/>
        <w:t>instalację rozprowadzenia gazowego dwutlenku węgla</w:t>
      </w:r>
      <w:r w:rsidR="00122206" w:rsidRPr="00312D08">
        <w:rPr>
          <w:rFonts w:ascii="Arial" w:hAnsi="Arial" w:cs="Arial"/>
        </w:rPr>
        <w:t xml:space="preserve"> wraz ze zbiornikiem do magazynowania CO2 dla potrzeb dokarmiania roślin dwutlenkiem węgla w uprawach pod osłonami</w:t>
      </w:r>
      <w:r w:rsidR="00A76E3D" w:rsidRPr="00312D08">
        <w:rPr>
          <w:rFonts w:ascii="Arial" w:hAnsi="Arial" w:cs="Arial"/>
        </w:rPr>
        <w:t xml:space="preserve"> (</w:t>
      </w:r>
      <w:r w:rsidR="007A0256">
        <w:rPr>
          <w:rFonts w:ascii="Arial" w:hAnsi="Arial" w:cs="Arial"/>
        </w:rPr>
        <w:t xml:space="preserve">opcja - </w:t>
      </w:r>
      <w:r w:rsidR="00A76E3D" w:rsidRPr="00312D08">
        <w:rPr>
          <w:rFonts w:ascii="Arial" w:hAnsi="Arial" w:cs="Arial"/>
        </w:rPr>
        <w:t>dla szklarni nr 3)</w:t>
      </w:r>
      <w:r w:rsidR="00122206" w:rsidRPr="00312D08">
        <w:rPr>
          <w:rFonts w:ascii="Arial" w:hAnsi="Arial" w:cs="Arial"/>
        </w:rPr>
        <w:t>;</w:t>
      </w:r>
    </w:p>
    <w:p w14:paraId="41EEEDCF" w14:textId="323F9865" w:rsidR="005334D2" w:rsidRPr="00312D08" w:rsidRDefault="005334D2">
      <w:pPr>
        <w:suppressAutoHyphens w:val="0"/>
        <w:spacing w:after="160" w:line="259" w:lineRule="auto"/>
        <w:rPr>
          <w:rFonts w:ascii="Arial" w:eastAsiaTheme="minorHAnsi" w:hAnsi="Arial" w:cs="Arial"/>
          <w:color w:val="000000"/>
          <w:lang w:eastAsia="en-US"/>
        </w:rPr>
      </w:pPr>
    </w:p>
    <w:p w14:paraId="342D20C2" w14:textId="57567CA6" w:rsidR="002D24EB" w:rsidRPr="00312D08" w:rsidRDefault="002D24EB" w:rsidP="009A4C2A">
      <w:pPr>
        <w:suppressAutoHyphens w:val="0"/>
        <w:autoSpaceDE w:val="0"/>
        <w:autoSpaceDN w:val="0"/>
        <w:adjustRightInd w:val="0"/>
        <w:spacing w:after="0"/>
        <w:ind w:firstLine="360"/>
        <w:jc w:val="both"/>
        <w:rPr>
          <w:rFonts w:ascii="Arial" w:eastAsiaTheme="minorHAnsi" w:hAnsi="Arial" w:cs="Arial"/>
          <w:color w:val="000000"/>
          <w:lang w:eastAsia="en-US"/>
        </w:rPr>
      </w:pPr>
      <w:r w:rsidRPr="00312D08">
        <w:rPr>
          <w:rFonts w:ascii="Arial" w:eastAsiaTheme="minorHAnsi" w:hAnsi="Arial" w:cs="Arial"/>
          <w:color w:val="000000"/>
          <w:lang w:eastAsia="en-US"/>
        </w:rPr>
        <w:t xml:space="preserve">Ze względu na liczne prowadzone doświadczania oraz dydaktyczny </w:t>
      </w:r>
      <w:r w:rsidR="00243AC5" w:rsidRPr="00312D08">
        <w:rPr>
          <w:rFonts w:ascii="Arial" w:eastAsiaTheme="minorHAnsi" w:hAnsi="Arial" w:cs="Arial"/>
          <w:color w:val="000000"/>
          <w:lang w:eastAsia="en-US"/>
        </w:rPr>
        <w:t>i</w:t>
      </w:r>
      <w:r w:rsidR="002761DD" w:rsidRPr="00312D08">
        <w:rPr>
          <w:rFonts w:ascii="Arial" w:eastAsiaTheme="minorHAnsi" w:hAnsi="Arial" w:cs="Arial"/>
          <w:color w:val="000000"/>
          <w:lang w:eastAsia="en-US"/>
        </w:rPr>
        <w:t xml:space="preserve"> naukowo-badawczy </w:t>
      </w:r>
      <w:r w:rsidRPr="00312D08">
        <w:rPr>
          <w:rFonts w:ascii="Arial" w:eastAsiaTheme="minorHAnsi" w:hAnsi="Arial" w:cs="Arial"/>
          <w:color w:val="000000"/>
          <w:lang w:eastAsia="en-US"/>
        </w:rPr>
        <w:t xml:space="preserve">charakter, zalecane jest zwiększenie powierzchni szklarni </w:t>
      </w:r>
      <w:r w:rsidR="00243AC5" w:rsidRPr="00312D08">
        <w:rPr>
          <w:rFonts w:ascii="Arial" w:eastAsiaTheme="minorHAnsi" w:hAnsi="Arial" w:cs="Arial"/>
          <w:color w:val="000000"/>
          <w:lang w:eastAsia="en-US"/>
        </w:rPr>
        <w:t xml:space="preserve">w stosunku do dotychczasowego obiektu </w:t>
      </w:r>
      <w:r w:rsidR="000F7DCA" w:rsidRPr="00312D08">
        <w:rPr>
          <w:rFonts w:ascii="Arial" w:eastAsiaTheme="minorHAnsi" w:hAnsi="Arial" w:cs="Arial"/>
          <w:color w:val="000000"/>
          <w:lang w:eastAsia="en-US"/>
        </w:rPr>
        <w:t>(</w:t>
      </w:r>
      <w:r w:rsidR="00A05E32" w:rsidRPr="00312D08">
        <w:rPr>
          <w:rFonts w:ascii="Arial" w:eastAsiaTheme="minorHAnsi" w:hAnsi="Arial" w:cs="Arial"/>
          <w:color w:val="000000"/>
          <w:lang w:eastAsia="en-US"/>
        </w:rPr>
        <w:t xml:space="preserve">znajdującego się przy </w:t>
      </w:r>
      <w:r w:rsidR="000F7DCA" w:rsidRPr="00312D08">
        <w:rPr>
          <w:rFonts w:ascii="Arial" w:eastAsiaTheme="minorHAnsi" w:hAnsi="Arial" w:cs="Arial"/>
          <w:color w:val="000000"/>
          <w:lang w:eastAsia="en-US"/>
        </w:rPr>
        <w:t>ul. Bernardyńsk</w:t>
      </w:r>
      <w:r w:rsidR="00A05E32" w:rsidRPr="00312D08">
        <w:rPr>
          <w:rFonts w:ascii="Arial" w:eastAsiaTheme="minorHAnsi" w:hAnsi="Arial" w:cs="Arial"/>
          <w:color w:val="000000"/>
          <w:lang w:eastAsia="en-US"/>
        </w:rPr>
        <w:t>iej</w:t>
      </w:r>
      <w:r w:rsidR="000F7DCA" w:rsidRPr="00312D08">
        <w:rPr>
          <w:rFonts w:ascii="Arial" w:eastAsiaTheme="minorHAnsi" w:hAnsi="Arial" w:cs="Arial"/>
          <w:color w:val="000000"/>
          <w:lang w:eastAsia="en-US"/>
        </w:rPr>
        <w:t xml:space="preserve"> 6 w Bydgoszczy) </w:t>
      </w:r>
      <w:r w:rsidRPr="00312D08">
        <w:rPr>
          <w:rFonts w:ascii="Arial" w:eastAsiaTheme="minorHAnsi" w:hAnsi="Arial" w:cs="Arial"/>
          <w:color w:val="000000"/>
          <w:lang w:eastAsia="en-US"/>
        </w:rPr>
        <w:t>oraz dostosowanie jej do najbardziej aktualnych europejskich trendów technologicznych.</w:t>
      </w:r>
      <w:r w:rsidR="00243AC5" w:rsidRPr="00312D08">
        <w:rPr>
          <w:rFonts w:ascii="Arial" w:eastAsiaTheme="minorHAnsi" w:hAnsi="Arial" w:cs="Arial"/>
          <w:color w:val="000000"/>
          <w:lang w:eastAsia="en-US"/>
        </w:rPr>
        <w:t xml:space="preserve"> </w:t>
      </w:r>
      <w:r w:rsidRPr="00312D08">
        <w:rPr>
          <w:rFonts w:ascii="Arial" w:eastAsiaTheme="minorHAnsi" w:hAnsi="Arial" w:cs="Arial"/>
          <w:color w:val="000000"/>
          <w:lang w:eastAsia="en-US"/>
        </w:rPr>
        <w:t xml:space="preserve">Wszystkie cztery szklarnie muszą być połączone ze sobą wspólnym, ogrzewanym korytarzem (z oknami i oświetleniem sufitowym), </w:t>
      </w:r>
      <w:r w:rsidR="00A05E32" w:rsidRPr="00312D08">
        <w:rPr>
          <w:rFonts w:ascii="Arial" w:eastAsiaTheme="minorHAnsi" w:hAnsi="Arial" w:cs="Arial"/>
          <w:color w:val="000000"/>
          <w:lang w:eastAsia="en-US"/>
        </w:rPr>
        <w:t>ponieważ</w:t>
      </w:r>
      <w:r w:rsidRPr="00312D08">
        <w:rPr>
          <w:rFonts w:ascii="Arial" w:eastAsiaTheme="minorHAnsi" w:hAnsi="Arial" w:cs="Arial"/>
          <w:color w:val="000000"/>
          <w:lang w:eastAsia="en-US"/>
        </w:rPr>
        <w:t xml:space="preserve"> w każdej szklarni panuje inny klimat i uprawiane są inne gatunki roślin. Ponadto z obiektu korzysta</w:t>
      </w:r>
      <w:r w:rsidR="00A05E32" w:rsidRPr="00312D08">
        <w:rPr>
          <w:rFonts w:ascii="Arial" w:eastAsiaTheme="minorHAnsi" w:hAnsi="Arial" w:cs="Arial"/>
          <w:color w:val="000000"/>
          <w:lang w:eastAsia="en-US"/>
        </w:rPr>
        <w:t>ć będzie</w:t>
      </w:r>
      <w:r w:rsidRPr="00312D08">
        <w:rPr>
          <w:rFonts w:ascii="Arial" w:eastAsiaTheme="minorHAnsi" w:hAnsi="Arial" w:cs="Arial"/>
          <w:color w:val="000000"/>
          <w:lang w:eastAsia="en-US"/>
        </w:rPr>
        <w:t xml:space="preserve"> kilka katedr. </w:t>
      </w:r>
      <w:r w:rsidR="00A05E32" w:rsidRPr="00312D08">
        <w:rPr>
          <w:rFonts w:ascii="Arial" w:eastAsiaTheme="minorHAnsi" w:hAnsi="Arial" w:cs="Arial"/>
          <w:color w:val="000000"/>
          <w:lang w:eastAsia="en-US"/>
        </w:rPr>
        <w:t>Centralny korytarz ma zapewnić niezależną komunikację</w:t>
      </w:r>
      <w:r w:rsidRPr="00312D08">
        <w:rPr>
          <w:rFonts w:ascii="Arial" w:eastAsiaTheme="minorHAnsi" w:hAnsi="Arial" w:cs="Arial"/>
          <w:color w:val="000000"/>
          <w:lang w:eastAsia="en-US"/>
        </w:rPr>
        <w:t xml:space="preserve"> z budynkiem przyszklarniowym</w:t>
      </w:r>
      <w:r w:rsidR="00996CA2" w:rsidRPr="00312D08">
        <w:rPr>
          <w:rFonts w:ascii="Arial" w:eastAsiaTheme="minorHAnsi" w:hAnsi="Arial" w:cs="Arial"/>
          <w:color w:val="000000"/>
          <w:lang w:eastAsia="en-US"/>
        </w:rPr>
        <w:t xml:space="preserve"> </w:t>
      </w:r>
      <w:r w:rsidR="00A05E32" w:rsidRPr="00312D08">
        <w:rPr>
          <w:rFonts w:ascii="Arial" w:eastAsiaTheme="minorHAnsi" w:hAnsi="Arial" w:cs="Arial"/>
          <w:color w:val="000000"/>
          <w:lang w:eastAsia="en-US"/>
        </w:rPr>
        <w:t xml:space="preserve">- </w:t>
      </w:r>
      <w:r w:rsidR="00996CA2" w:rsidRPr="00312D08">
        <w:rPr>
          <w:rFonts w:ascii="Arial" w:eastAsiaTheme="minorHAnsi" w:hAnsi="Arial" w:cs="Arial"/>
          <w:color w:val="000000"/>
          <w:lang w:eastAsia="en-US"/>
        </w:rPr>
        <w:t xml:space="preserve">z pomieszczeniami technicznymi </w:t>
      </w:r>
      <w:r w:rsidR="002F401F" w:rsidRPr="00312D08">
        <w:rPr>
          <w:rFonts w:ascii="Arial" w:eastAsiaTheme="minorHAnsi" w:hAnsi="Arial" w:cs="Arial"/>
          <w:color w:val="000000"/>
          <w:lang w:eastAsia="en-US"/>
        </w:rPr>
        <w:t>oraz</w:t>
      </w:r>
      <w:r w:rsidR="00996CA2" w:rsidRPr="00312D08">
        <w:rPr>
          <w:rFonts w:ascii="Arial" w:eastAsiaTheme="minorHAnsi" w:hAnsi="Arial" w:cs="Arial"/>
          <w:color w:val="000000"/>
          <w:lang w:eastAsia="en-US"/>
        </w:rPr>
        <w:t xml:space="preserve"> biurowo-socjalnymi</w:t>
      </w:r>
      <w:r w:rsidRPr="00312D08">
        <w:rPr>
          <w:rFonts w:ascii="Arial" w:eastAsiaTheme="minorHAnsi" w:hAnsi="Arial" w:cs="Arial"/>
          <w:color w:val="000000"/>
          <w:lang w:eastAsia="en-US"/>
        </w:rPr>
        <w:t>.</w:t>
      </w:r>
      <w:r w:rsidR="00996CA2" w:rsidRPr="00312D08">
        <w:rPr>
          <w:rFonts w:ascii="Arial" w:eastAsiaTheme="minorHAnsi" w:hAnsi="Arial" w:cs="Arial"/>
          <w:color w:val="000000"/>
          <w:lang w:eastAsia="en-US"/>
        </w:rPr>
        <w:t xml:space="preserve"> </w:t>
      </w:r>
      <w:r w:rsidRPr="00312D08">
        <w:rPr>
          <w:rFonts w:ascii="Arial" w:eastAsiaTheme="minorHAnsi" w:hAnsi="Arial" w:cs="Arial"/>
          <w:color w:val="000000"/>
          <w:lang w:eastAsia="en-US"/>
        </w:rPr>
        <w:t xml:space="preserve">Szklarnie nie </w:t>
      </w:r>
      <w:r w:rsidR="00A05E32" w:rsidRPr="00312D08">
        <w:rPr>
          <w:rFonts w:ascii="Arial" w:eastAsiaTheme="minorHAnsi" w:hAnsi="Arial" w:cs="Arial"/>
          <w:color w:val="000000"/>
          <w:lang w:eastAsia="en-US"/>
        </w:rPr>
        <w:t>mogą</w:t>
      </w:r>
      <w:r w:rsidRPr="00312D08">
        <w:rPr>
          <w:rFonts w:ascii="Arial" w:eastAsiaTheme="minorHAnsi" w:hAnsi="Arial" w:cs="Arial"/>
          <w:color w:val="000000"/>
          <w:lang w:eastAsia="en-US"/>
        </w:rPr>
        <w:t xml:space="preserve"> być zacienione </w:t>
      </w:r>
      <w:r w:rsidR="00996CA2" w:rsidRPr="00312D08">
        <w:rPr>
          <w:rFonts w:ascii="Arial" w:eastAsiaTheme="minorHAnsi" w:hAnsi="Arial" w:cs="Arial"/>
          <w:color w:val="000000"/>
          <w:lang w:eastAsia="en-US"/>
        </w:rPr>
        <w:t xml:space="preserve">(ekspozycja południowa) </w:t>
      </w:r>
      <w:r w:rsidRPr="00312D08">
        <w:rPr>
          <w:rFonts w:ascii="Arial" w:eastAsiaTheme="minorHAnsi" w:hAnsi="Arial" w:cs="Arial"/>
          <w:color w:val="000000"/>
          <w:lang w:eastAsia="en-US"/>
        </w:rPr>
        <w:t xml:space="preserve">przez drzewa czy obiekty zewnętrzne, a sam budynek należy zabezpieczyć </w:t>
      </w:r>
      <w:r w:rsidR="002F2B86" w:rsidRPr="00312D08">
        <w:rPr>
          <w:rFonts w:ascii="Arial" w:eastAsiaTheme="minorHAnsi" w:hAnsi="Arial" w:cs="Arial"/>
          <w:color w:val="000000"/>
          <w:lang w:eastAsia="en-US"/>
        </w:rPr>
        <w:t>przed dostępem osób trzecich</w:t>
      </w:r>
      <w:r w:rsidRPr="00312D08">
        <w:rPr>
          <w:rFonts w:ascii="Arial" w:eastAsiaTheme="minorHAnsi" w:hAnsi="Arial" w:cs="Arial"/>
          <w:color w:val="000000"/>
          <w:lang w:eastAsia="en-US"/>
        </w:rPr>
        <w:t xml:space="preserve">. </w:t>
      </w:r>
    </w:p>
    <w:p w14:paraId="7A836FFC" w14:textId="77777777" w:rsidR="003F5FAF" w:rsidRPr="00312D08" w:rsidRDefault="003F5FAF" w:rsidP="003F5FAF">
      <w:pPr>
        <w:suppressAutoHyphens w:val="0"/>
        <w:spacing w:after="160"/>
        <w:rPr>
          <w:rFonts w:ascii="Arial" w:eastAsiaTheme="minorHAnsi" w:hAnsi="Arial" w:cs="Arial"/>
          <w:b/>
          <w:bCs/>
          <w:color w:val="000000"/>
          <w:lang w:eastAsia="en-US"/>
        </w:rPr>
      </w:pPr>
    </w:p>
    <w:p w14:paraId="1F71D3A7" w14:textId="0142E3AA" w:rsidR="006E7B5E" w:rsidRPr="00312D08" w:rsidRDefault="00500949" w:rsidP="003F5FAF">
      <w:pPr>
        <w:suppressAutoHyphens w:val="0"/>
        <w:spacing w:after="160"/>
        <w:rPr>
          <w:rFonts w:ascii="Arial" w:eastAsiaTheme="minorHAnsi" w:hAnsi="Arial" w:cs="Arial"/>
          <w:b/>
          <w:bCs/>
          <w:color w:val="000000"/>
          <w:lang w:eastAsia="en-US"/>
        </w:rPr>
      </w:pPr>
      <w:r>
        <w:rPr>
          <w:rFonts w:ascii="Arial" w:eastAsiaTheme="minorHAnsi" w:hAnsi="Arial" w:cs="Arial"/>
          <w:b/>
          <w:bCs/>
          <w:color w:val="000000"/>
          <w:lang w:eastAsia="en-US"/>
        </w:rPr>
        <w:t xml:space="preserve">17. </w:t>
      </w:r>
      <w:r w:rsidR="00E56A8B" w:rsidRPr="00312D08">
        <w:rPr>
          <w:rFonts w:ascii="Arial" w:eastAsiaTheme="minorHAnsi" w:hAnsi="Arial" w:cs="Arial"/>
          <w:b/>
          <w:bCs/>
          <w:color w:val="000000"/>
          <w:lang w:eastAsia="en-US"/>
        </w:rPr>
        <w:t>INFORMACJE NT. UPRAWIANYCH GATUNKÓW ROŚLIN</w:t>
      </w:r>
    </w:p>
    <w:p w14:paraId="16D7F2CA" w14:textId="77777777" w:rsidR="009857B6" w:rsidRPr="00312D08" w:rsidRDefault="006E7B5E">
      <w:pPr>
        <w:pStyle w:val="Bezodstpw"/>
        <w:numPr>
          <w:ilvl w:val="0"/>
          <w:numId w:val="13"/>
        </w:numPr>
        <w:spacing w:line="276" w:lineRule="auto"/>
        <w:jc w:val="both"/>
        <w:rPr>
          <w:rFonts w:ascii="Arial" w:hAnsi="Arial" w:cs="Arial"/>
          <w:lang w:eastAsia="en-US"/>
        </w:rPr>
      </w:pPr>
      <w:r w:rsidRPr="00312D08">
        <w:rPr>
          <w:rFonts w:ascii="Arial" w:hAnsi="Arial" w:cs="Arial"/>
          <w:lang w:eastAsia="en-US"/>
        </w:rPr>
        <w:t xml:space="preserve">Szklarnia nr 1: </w:t>
      </w:r>
    </w:p>
    <w:p w14:paraId="3AF7E107" w14:textId="0FE974A9"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rośliny warzywne z rodziny psiankowatych (Solanaceae) – 4 stoły</w:t>
      </w:r>
      <w:r w:rsidR="003452AD" w:rsidRPr="00312D08">
        <w:rPr>
          <w:rFonts w:ascii="Arial" w:hAnsi="Arial" w:cs="Arial"/>
          <w:lang w:eastAsia="en-US"/>
        </w:rPr>
        <w:t>;</w:t>
      </w:r>
    </w:p>
    <w:p w14:paraId="2826407F" w14:textId="77777777" w:rsidR="009857B6" w:rsidRPr="00312D08" w:rsidRDefault="006E7B5E">
      <w:pPr>
        <w:pStyle w:val="Bezodstpw"/>
        <w:numPr>
          <w:ilvl w:val="0"/>
          <w:numId w:val="13"/>
        </w:numPr>
        <w:spacing w:line="276" w:lineRule="auto"/>
        <w:jc w:val="both"/>
        <w:rPr>
          <w:rFonts w:ascii="Arial" w:hAnsi="Arial" w:cs="Arial"/>
          <w:lang w:eastAsia="en-US"/>
        </w:rPr>
      </w:pPr>
      <w:r w:rsidRPr="00312D08">
        <w:rPr>
          <w:rFonts w:ascii="Arial" w:hAnsi="Arial" w:cs="Arial"/>
          <w:lang w:eastAsia="en-US"/>
        </w:rPr>
        <w:t xml:space="preserve">Szklarnia nr 2: </w:t>
      </w:r>
    </w:p>
    <w:p w14:paraId="467B0224" w14:textId="7326706A"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kolekcja roślin ozdobnych z liści i kwiatów – 1 stół; </w:t>
      </w:r>
      <w:r w:rsidR="00244E20" w:rsidRPr="00312D08">
        <w:rPr>
          <w:rFonts w:ascii="Arial" w:hAnsi="Arial" w:cs="Arial"/>
          <w:lang w:eastAsia="en-US"/>
        </w:rPr>
        <w:t>uprawa w pojemnikach;</w:t>
      </w:r>
    </w:p>
    <w:p w14:paraId="780E0A4C" w14:textId="77777777"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kolekcja roślin uprawnych – 1 stół; </w:t>
      </w:r>
    </w:p>
    <w:p w14:paraId="4DAE030A" w14:textId="77777777"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kolekcja roślin ogrodniczych i zielarskich – 2 stoły; </w:t>
      </w:r>
    </w:p>
    <w:p w14:paraId="62C1F904" w14:textId="1A8777A7"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kolekcja roślin reprezentujących różne rodziny botaniczne (m.in. ciborowate, jasnotowate, kaktusowate, komelinowate, pieprzowate, bodziszkowate, selerowate, werbenowate, wiechlinowate, złotogłowowate)</w:t>
      </w:r>
      <w:r w:rsidR="003452AD" w:rsidRPr="00312D08">
        <w:rPr>
          <w:rFonts w:ascii="Arial" w:hAnsi="Arial" w:cs="Arial"/>
          <w:lang w:eastAsia="en-US"/>
        </w:rPr>
        <w:t>;</w:t>
      </w:r>
    </w:p>
    <w:p w14:paraId="31E3031C" w14:textId="130B3E61" w:rsidR="009857B6" w:rsidRPr="00312D08" w:rsidRDefault="006E7B5E">
      <w:pPr>
        <w:pStyle w:val="Bezodstpw"/>
        <w:numPr>
          <w:ilvl w:val="0"/>
          <w:numId w:val="13"/>
        </w:numPr>
        <w:spacing w:line="276" w:lineRule="auto"/>
        <w:jc w:val="both"/>
        <w:rPr>
          <w:rFonts w:ascii="Arial" w:hAnsi="Arial" w:cs="Arial"/>
          <w:lang w:eastAsia="en-US"/>
        </w:rPr>
      </w:pPr>
      <w:r w:rsidRPr="00312D08">
        <w:rPr>
          <w:rFonts w:ascii="Arial" w:hAnsi="Arial" w:cs="Arial"/>
          <w:lang w:eastAsia="en-US"/>
        </w:rPr>
        <w:t>Szklarnia nr 3</w:t>
      </w:r>
      <w:r w:rsidR="00C25163" w:rsidRPr="00312D08">
        <w:rPr>
          <w:rFonts w:ascii="Arial" w:hAnsi="Arial" w:cs="Arial"/>
          <w:lang w:eastAsia="en-US"/>
        </w:rPr>
        <w:t xml:space="preserve"> ( z zaciemnieniem)</w:t>
      </w:r>
      <w:r w:rsidR="000F5213" w:rsidRPr="00312D08">
        <w:rPr>
          <w:rFonts w:ascii="Arial" w:hAnsi="Arial" w:cs="Arial"/>
          <w:lang w:eastAsia="en-US"/>
        </w:rPr>
        <w:t>:</w:t>
      </w:r>
    </w:p>
    <w:p w14:paraId="26B1BEF8" w14:textId="397D1DB5"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rośliny ozdobne z rodzaju </w:t>
      </w:r>
      <w:r w:rsidRPr="00312D08">
        <w:rPr>
          <w:rFonts w:ascii="Arial" w:hAnsi="Arial" w:cs="Arial"/>
          <w:i/>
          <w:iCs/>
          <w:lang w:eastAsia="en-US"/>
        </w:rPr>
        <w:t xml:space="preserve">Chrysanthemum </w:t>
      </w:r>
      <w:r w:rsidRPr="00312D08">
        <w:rPr>
          <w:rFonts w:ascii="Arial" w:hAnsi="Arial" w:cs="Arial"/>
          <w:lang w:eastAsia="en-US"/>
        </w:rPr>
        <w:t>– 4 stoły</w:t>
      </w:r>
      <w:r w:rsidR="00EB755D" w:rsidRPr="00312D08">
        <w:rPr>
          <w:rFonts w:ascii="Arial" w:hAnsi="Arial" w:cs="Arial"/>
          <w:lang w:eastAsia="en-US"/>
        </w:rPr>
        <w:t>;</w:t>
      </w:r>
    </w:p>
    <w:p w14:paraId="148060F0" w14:textId="1CB29D8F" w:rsidR="009857B6" w:rsidRPr="00312D08" w:rsidRDefault="006E7B5E">
      <w:pPr>
        <w:pStyle w:val="Bezodstpw"/>
        <w:numPr>
          <w:ilvl w:val="0"/>
          <w:numId w:val="13"/>
        </w:numPr>
        <w:spacing w:line="276" w:lineRule="auto"/>
        <w:jc w:val="both"/>
        <w:rPr>
          <w:rFonts w:ascii="Arial" w:hAnsi="Arial" w:cs="Arial"/>
          <w:u w:val="single"/>
        </w:rPr>
      </w:pPr>
      <w:r w:rsidRPr="00312D08">
        <w:rPr>
          <w:rFonts w:ascii="Arial" w:hAnsi="Arial" w:cs="Arial"/>
          <w:lang w:eastAsia="en-US"/>
        </w:rPr>
        <w:t xml:space="preserve">Szklarnia nr 4: </w:t>
      </w:r>
    </w:p>
    <w:p w14:paraId="6F303AFC" w14:textId="77777777" w:rsidR="00C25163"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rośliny ozdobne z rodzaju </w:t>
      </w:r>
      <w:r w:rsidRPr="00312D08">
        <w:rPr>
          <w:rFonts w:ascii="Arial" w:hAnsi="Arial" w:cs="Arial"/>
          <w:i/>
          <w:iCs/>
          <w:lang w:eastAsia="en-US"/>
        </w:rPr>
        <w:t xml:space="preserve">Chrysanthemum </w:t>
      </w:r>
      <w:r w:rsidRPr="00312D08">
        <w:rPr>
          <w:rFonts w:ascii="Arial" w:hAnsi="Arial" w:cs="Arial"/>
          <w:lang w:eastAsia="en-US"/>
        </w:rPr>
        <w:t xml:space="preserve">oraz </w:t>
      </w:r>
      <w:r w:rsidRPr="00312D08">
        <w:rPr>
          <w:rFonts w:ascii="Arial" w:hAnsi="Arial" w:cs="Arial"/>
          <w:i/>
          <w:iCs/>
          <w:lang w:eastAsia="en-US"/>
        </w:rPr>
        <w:t xml:space="preserve">Ajania </w:t>
      </w:r>
      <w:r w:rsidRPr="00312D08">
        <w:rPr>
          <w:rFonts w:ascii="Arial" w:hAnsi="Arial" w:cs="Arial"/>
          <w:lang w:eastAsia="en-US"/>
        </w:rPr>
        <w:t xml:space="preserve">(Asteraceae) – 3 stoły; </w:t>
      </w:r>
    </w:p>
    <w:p w14:paraId="54D6781B" w14:textId="74BB4F05" w:rsidR="006E7B5E" w:rsidRPr="00312D08" w:rsidRDefault="00C25163">
      <w:pPr>
        <w:pStyle w:val="Bezodstpw"/>
        <w:numPr>
          <w:ilvl w:val="1"/>
          <w:numId w:val="13"/>
        </w:numPr>
        <w:spacing w:line="276" w:lineRule="auto"/>
        <w:jc w:val="both"/>
        <w:rPr>
          <w:rFonts w:ascii="Arial" w:hAnsi="Arial" w:cs="Arial"/>
          <w:lang w:eastAsia="en-US"/>
        </w:rPr>
      </w:pPr>
      <w:r w:rsidRPr="00312D08">
        <w:rPr>
          <w:rFonts w:ascii="Arial" w:hAnsi="Arial" w:cs="Arial"/>
          <w:lang w:eastAsia="en-US"/>
        </w:rPr>
        <w:t xml:space="preserve">rośliny warzywne z rodziny kapustowatych (Brasicaceae), dyniowatych (Cucurbitaceae) oraz psiankowatych (Solanaceae) – 1 stół </w:t>
      </w:r>
      <w:r w:rsidR="006E7B5E" w:rsidRPr="00312D08">
        <w:rPr>
          <w:rFonts w:ascii="Arial" w:hAnsi="Arial" w:cs="Arial"/>
          <w:lang w:eastAsia="en-US"/>
        </w:rPr>
        <w:t xml:space="preserve">. </w:t>
      </w:r>
    </w:p>
    <w:p w14:paraId="01D55E8F" w14:textId="77777777" w:rsidR="00EB755D" w:rsidRPr="00312D08" w:rsidRDefault="00EB755D" w:rsidP="00526907">
      <w:pPr>
        <w:suppressAutoHyphens w:val="0"/>
        <w:spacing w:after="160"/>
        <w:jc w:val="both"/>
        <w:rPr>
          <w:rFonts w:ascii="Arial" w:hAnsi="Arial" w:cs="Arial"/>
        </w:rPr>
      </w:pPr>
    </w:p>
    <w:p w14:paraId="317F758B" w14:textId="0A2D2AF3" w:rsidR="006E7B5E" w:rsidRPr="00312D08" w:rsidRDefault="006E7B5E" w:rsidP="00526907">
      <w:pPr>
        <w:suppressAutoHyphens w:val="0"/>
        <w:spacing w:after="160"/>
        <w:jc w:val="both"/>
        <w:rPr>
          <w:rFonts w:ascii="Arial" w:eastAsiaTheme="minorHAnsi" w:hAnsi="Arial" w:cs="Arial"/>
          <w:color w:val="000000"/>
          <w:lang w:eastAsia="en-US"/>
        </w:rPr>
      </w:pPr>
      <w:r w:rsidRPr="00312D08">
        <w:rPr>
          <w:rFonts w:ascii="Arial" w:hAnsi="Arial" w:cs="Arial"/>
        </w:rPr>
        <w:t>W szklarniach prowadzone są także programy hodowlane nad chryzantemą wielkokwiatową, jeżówką purpurową, serduszką okazałą i papryką roczną.</w:t>
      </w:r>
    </w:p>
    <w:p w14:paraId="37CBC5D8" w14:textId="77777777" w:rsidR="006E7B5E" w:rsidRPr="00312D08" w:rsidRDefault="006E7B5E" w:rsidP="00526907">
      <w:pPr>
        <w:suppressAutoHyphens w:val="0"/>
        <w:spacing w:after="160"/>
        <w:jc w:val="both"/>
        <w:rPr>
          <w:rFonts w:ascii="Arial" w:eastAsiaTheme="minorHAnsi" w:hAnsi="Arial" w:cs="Arial"/>
          <w:color w:val="000000"/>
          <w:lang w:eastAsia="en-US"/>
        </w:rPr>
      </w:pPr>
    </w:p>
    <w:p w14:paraId="6ACBB7B9" w14:textId="77777777" w:rsidR="009A05C1" w:rsidRDefault="009A05C1">
      <w:pPr>
        <w:suppressAutoHyphens w:val="0"/>
        <w:spacing w:after="160" w:line="259" w:lineRule="auto"/>
        <w:rPr>
          <w:rFonts w:ascii="Arial" w:eastAsiaTheme="minorHAnsi" w:hAnsi="Arial" w:cs="Arial"/>
          <w:b/>
          <w:bCs/>
          <w:color w:val="000000"/>
          <w:lang w:eastAsia="en-US"/>
        </w:rPr>
      </w:pPr>
      <w:r>
        <w:rPr>
          <w:rFonts w:ascii="Arial" w:eastAsiaTheme="minorHAnsi" w:hAnsi="Arial" w:cs="Arial"/>
          <w:b/>
          <w:bCs/>
          <w:color w:val="000000"/>
          <w:lang w:eastAsia="en-US"/>
        </w:rPr>
        <w:br w:type="page"/>
      </w:r>
    </w:p>
    <w:p w14:paraId="424E8785" w14:textId="44515296" w:rsidR="002D24EB" w:rsidRPr="00312D08" w:rsidRDefault="003C04DC" w:rsidP="00526907">
      <w:pPr>
        <w:suppressAutoHyphens w:val="0"/>
        <w:spacing w:after="160"/>
        <w:rPr>
          <w:rFonts w:ascii="Arial" w:eastAsiaTheme="minorHAnsi" w:hAnsi="Arial" w:cs="Arial"/>
          <w:b/>
          <w:bCs/>
          <w:color w:val="000000"/>
          <w:lang w:eastAsia="en-US"/>
        </w:rPr>
      </w:pPr>
      <w:r>
        <w:rPr>
          <w:rFonts w:ascii="Arial" w:eastAsiaTheme="minorHAnsi" w:hAnsi="Arial" w:cs="Arial"/>
          <w:b/>
          <w:bCs/>
          <w:color w:val="000000"/>
          <w:lang w:eastAsia="en-US"/>
        </w:rPr>
        <w:lastRenderedPageBreak/>
        <w:t xml:space="preserve">18. </w:t>
      </w:r>
      <w:r w:rsidR="00EF11CE" w:rsidRPr="00312D08">
        <w:rPr>
          <w:rFonts w:ascii="Arial" w:eastAsiaTheme="minorHAnsi" w:hAnsi="Arial" w:cs="Arial"/>
          <w:b/>
          <w:bCs/>
          <w:color w:val="000000"/>
          <w:lang w:eastAsia="en-US"/>
        </w:rPr>
        <w:t>WYBRANE POMIESZCZENIA O PODWYŻSZONYCH WYMAGANIACH</w:t>
      </w:r>
    </w:p>
    <w:p w14:paraId="59B1D960" w14:textId="31E520FA" w:rsidR="002D24EB" w:rsidRPr="00312D08" w:rsidRDefault="003F5FAF">
      <w:pPr>
        <w:pStyle w:val="Bezodstpw"/>
        <w:numPr>
          <w:ilvl w:val="0"/>
          <w:numId w:val="12"/>
        </w:numPr>
        <w:spacing w:line="276" w:lineRule="auto"/>
        <w:jc w:val="both"/>
        <w:rPr>
          <w:rFonts w:ascii="Arial" w:hAnsi="Arial" w:cs="Arial"/>
          <w:lang w:eastAsia="en-US"/>
        </w:rPr>
      </w:pPr>
      <w:r w:rsidRPr="00312D08">
        <w:rPr>
          <w:rFonts w:ascii="Arial" w:hAnsi="Arial" w:cs="Arial"/>
          <w:lang w:eastAsia="en-US"/>
        </w:rPr>
        <w:t>P</w:t>
      </w:r>
      <w:r w:rsidR="002D24EB" w:rsidRPr="00312D08">
        <w:rPr>
          <w:rFonts w:ascii="Arial" w:hAnsi="Arial" w:cs="Arial"/>
          <w:lang w:eastAsia="en-US"/>
        </w:rPr>
        <w:t xml:space="preserve">okój wzrostowy (min. 20 m2); w pokoju zamontowany będzie system chłodzący (agregat), nawilżacze powietrza oraz cztery regały do uprawy roślin w kontrolowanym klimacie. </w:t>
      </w:r>
      <w:r w:rsidR="003638F0" w:rsidRPr="00312D08">
        <w:rPr>
          <w:rFonts w:ascii="Arial" w:hAnsi="Arial" w:cs="Arial"/>
          <w:lang w:eastAsia="en-US"/>
        </w:rPr>
        <w:br/>
      </w:r>
      <w:r w:rsidR="002D24EB" w:rsidRPr="00312D08">
        <w:rPr>
          <w:rFonts w:ascii="Arial" w:hAnsi="Arial" w:cs="Arial"/>
          <w:lang w:eastAsia="en-US"/>
        </w:rPr>
        <w:t xml:space="preserve">W związku z tym, w pokoju należy zainstalować 6 gniazd elektrycznych na suficie i 4 na przeciwległych ścianach. Ściany winny być pomalowane na biało, a na podłogach znaleźć się płytki ceramiczne. Przez środek musi przebiegać przepierzenie dzielące pomieszczenie na dwie strefy (żaluzja/roleta pionowa). Do pomieszczenia musi być doprowadzona woda bieżąca. POMIESZCZENIE BEZ OKIEN. </w:t>
      </w:r>
    </w:p>
    <w:p w14:paraId="16ED0C79" w14:textId="7B06B95D" w:rsidR="002D24EB" w:rsidRPr="00312D08" w:rsidRDefault="003F5FAF">
      <w:pPr>
        <w:pStyle w:val="Bezodstpw"/>
        <w:numPr>
          <w:ilvl w:val="0"/>
          <w:numId w:val="12"/>
        </w:numPr>
        <w:spacing w:line="276" w:lineRule="auto"/>
        <w:jc w:val="both"/>
        <w:rPr>
          <w:rFonts w:ascii="Arial" w:hAnsi="Arial" w:cs="Arial"/>
          <w:lang w:eastAsia="en-US"/>
        </w:rPr>
      </w:pPr>
      <w:r w:rsidRPr="00312D08">
        <w:rPr>
          <w:rFonts w:ascii="Arial" w:hAnsi="Arial" w:cs="Arial"/>
          <w:lang w:eastAsia="en-US"/>
        </w:rPr>
        <w:t>P</w:t>
      </w:r>
      <w:r w:rsidR="002D24EB" w:rsidRPr="00312D08">
        <w:rPr>
          <w:rFonts w:ascii="Arial" w:hAnsi="Arial" w:cs="Arial"/>
          <w:lang w:eastAsia="en-US"/>
        </w:rPr>
        <w:t>ok</w:t>
      </w:r>
      <w:r w:rsidR="00C60B94" w:rsidRPr="00312D08">
        <w:rPr>
          <w:rFonts w:ascii="Arial" w:hAnsi="Arial" w:cs="Arial"/>
          <w:lang w:eastAsia="en-US"/>
        </w:rPr>
        <w:t>o</w:t>
      </w:r>
      <w:r w:rsidR="002D24EB" w:rsidRPr="00312D08">
        <w:rPr>
          <w:rFonts w:ascii="Arial" w:hAnsi="Arial" w:cs="Arial"/>
          <w:lang w:eastAsia="en-US"/>
        </w:rPr>
        <w:t>j</w:t>
      </w:r>
      <w:r w:rsidR="00C60B94" w:rsidRPr="00312D08">
        <w:rPr>
          <w:rFonts w:ascii="Arial" w:hAnsi="Arial" w:cs="Arial"/>
          <w:lang w:eastAsia="en-US"/>
        </w:rPr>
        <w:t>e</w:t>
      </w:r>
      <w:r w:rsidR="002D24EB" w:rsidRPr="00312D08">
        <w:rPr>
          <w:rFonts w:ascii="Arial" w:hAnsi="Arial" w:cs="Arial"/>
          <w:lang w:eastAsia="en-US"/>
        </w:rPr>
        <w:t xml:space="preserve"> </w:t>
      </w:r>
      <w:r w:rsidR="00C60B94" w:rsidRPr="00312D08">
        <w:rPr>
          <w:rFonts w:ascii="Arial" w:hAnsi="Arial" w:cs="Arial"/>
          <w:lang w:eastAsia="en-US"/>
        </w:rPr>
        <w:t>techniczno</w:t>
      </w:r>
      <w:r w:rsidR="002D24EB" w:rsidRPr="00312D08">
        <w:rPr>
          <w:rFonts w:ascii="Arial" w:hAnsi="Arial" w:cs="Arial"/>
          <w:lang w:eastAsia="en-US"/>
        </w:rPr>
        <w:t>-przygotowawczo-</w:t>
      </w:r>
      <w:r w:rsidR="00C60B94" w:rsidRPr="00312D08">
        <w:rPr>
          <w:rFonts w:ascii="Arial" w:hAnsi="Arial" w:cs="Arial"/>
          <w:lang w:eastAsia="en-US"/>
        </w:rPr>
        <w:t>analityczne</w:t>
      </w:r>
      <w:r w:rsidR="002D24EB" w:rsidRPr="00312D08">
        <w:rPr>
          <w:rFonts w:ascii="Arial" w:hAnsi="Arial" w:cs="Arial"/>
          <w:lang w:eastAsia="en-US"/>
        </w:rPr>
        <w:t xml:space="preserve"> (</w:t>
      </w:r>
      <w:r w:rsidR="00C60B94" w:rsidRPr="00312D08">
        <w:rPr>
          <w:rFonts w:ascii="Arial" w:hAnsi="Arial" w:cs="Arial"/>
          <w:lang w:eastAsia="en-US"/>
        </w:rPr>
        <w:t xml:space="preserve">4 x </w:t>
      </w:r>
      <w:r w:rsidR="002D24EB" w:rsidRPr="00312D08">
        <w:rPr>
          <w:rFonts w:ascii="Arial" w:hAnsi="Arial" w:cs="Arial"/>
          <w:lang w:eastAsia="en-US"/>
        </w:rPr>
        <w:t xml:space="preserve">min. </w:t>
      </w:r>
      <w:r w:rsidR="00C60B94" w:rsidRPr="00312D08">
        <w:rPr>
          <w:rFonts w:ascii="Arial" w:hAnsi="Arial" w:cs="Arial"/>
          <w:lang w:eastAsia="en-US"/>
        </w:rPr>
        <w:t>1</w:t>
      </w:r>
      <w:r w:rsidR="002D24EB" w:rsidRPr="00312D08">
        <w:rPr>
          <w:rFonts w:ascii="Arial" w:hAnsi="Arial" w:cs="Arial"/>
          <w:lang w:eastAsia="en-US"/>
        </w:rPr>
        <w:t xml:space="preserve">5 m2), </w:t>
      </w:r>
      <w:r w:rsidR="001E43B5" w:rsidRPr="00312D08">
        <w:rPr>
          <w:rFonts w:ascii="Arial" w:hAnsi="Arial" w:cs="Arial"/>
          <w:lang w:eastAsia="en-US"/>
        </w:rPr>
        <w:t>muszą</w:t>
      </w:r>
      <w:r w:rsidR="002D24EB" w:rsidRPr="00312D08">
        <w:rPr>
          <w:rFonts w:ascii="Arial" w:hAnsi="Arial" w:cs="Arial"/>
          <w:lang w:eastAsia="en-US"/>
        </w:rPr>
        <w:t xml:space="preserve"> posiadać min. 6 gniazd elektrycznych zlokalizowanych na min. trzech ścianach oraz stanowisko myjące z dopływem i odpływem ciepłej i zimnej wody </w:t>
      </w:r>
    </w:p>
    <w:p w14:paraId="0EA3045F" w14:textId="45F840F7" w:rsidR="002D24EB" w:rsidRPr="00312D08" w:rsidRDefault="003F5FAF">
      <w:pPr>
        <w:pStyle w:val="Bezodstpw"/>
        <w:numPr>
          <w:ilvl w:val="0"/>
          <w:numId w:val="12"/>
        </w:numPr>
        <w:spacing w:line="276" w:lineRule="auto"/>
        <w:jc w:val="both"/>
        <w:rPr>
          <w:rFonts w:ascii="Arial" w:hAnsi="Arial" w:cs="Arial"/>
        </w:rPr>
      </w:pPr>
      <w:r w:rsidRPr="00312D08">
        <w:rPr>
          <w:rFonts w:ascii="Arial" w:hAnsi="Arial" w:cs="Arial"/>
          <w:lang w:eastAsia="en-US"/>
        </w:rPr>
        <w:t>P</w:t>
      </w:r>
      <w:r w:rsidR="002D24EB" w:rsidRPr="00312D08">
        <w:rPr>
          <w:rFonts w:ascii="Arial" w:hAnsi="Arial" w:cs="Arial"/>
          <w:lang w:eastAsia="en-US"/>
        </w:rPr>
        <w:t xml:space="preserve">omieszczenie aparaturowe dla systemu fertygacji, komputera klimatycznego, chłodni oraz opryskiwacza kabinowego (min. 25 m2), musi posiadać rozdzielnię elektryczną, dostęp do systemu wodno-kanalizacyjnego oraz min. 7 gniazd (w tym 3 gniazda siłowe). Pomieszczenie to powinno mieć bardzo dobrą wentylację ze względu na obecność opryskiwacza (konieczne jest odprowadzenie oparów środków chemicznych – wentylacja mechaniczna). </w:t>
      </w:r>
    </w:p>
    <w:p w14:paraId="5B92895D" w14:textId="77777777" w:rsidR="003C04DC" w:rsidRDefault="003C04DC" w:rsidP="008C5706">
      <w:pPr>
        <w:suppressAutoHyphens w:val="0"/>
        <w:spacing w:after="160" w:line="259" w:lineRule="auto"/>
        <w:rPr>
          <w:rFonts w:ascii="Arial" w:hAnsi="Arial" w:cs="Arial"/>
          <w:lang w:eastAsia="en-US"/>
        </w:rPr>
      </w:pPr>
    </w:p>
    <w:p w14:paraId="7DE59DEC" w14:textId="1702A577" w:rsidR="004879B5" w:rsidRPr="00312D08" w:rsidRDefault="004879B5" w:rsidP="008C5706">
      <w:pPr>
        <w:suppressAutoHyphens w:val="0"/>
        <w:spacing w:after="160" w:line="259" w:lineRule="auto"/>
        <w:rPr>
          <w:rFonts w:ascii="Arial" w:hAnsi="Arial" w:cs="Arial"/>
        </w:rPr>
      </w:pPr>
      <w:r w:rsidRPr="00312D08">
        <w:rPr>
          <w:rFonts w:ascii="Arial" w:hAnsi="Arial" w:cs="Arial"/>
          <w:lang w:eastAsia="en-US"/>
        </w:rPr>
        <w:t xml:space="preserve">Uwagi do koncepcji funkcjonalno-przestrzennej budynku szklarni edukacyjnej w odniesieniu do rzutu parteru wstępnej koncepcji funkcjonalno-przestrzennej: </w:t>
      </w:r>
    </w:p>
    <w:p w14:paraId="6CE861D7" w14:textId="600BA823"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Szklarnia nr 3 (pom. A.3) zostanie wyposażona w kurtyny zaciemniające, pozwalające na kontrolę nasłonecznienia (fotoperiodu)</w:t>
      </w:r>
      <w:r w:rsidR="000F5213" w:rsidRPr="00312D08">
        <w:rPr>
          <w:rFonts w:ascii="Arial" w:hAnsi="Arial" w:cs="Arial"/>
          <w:lang w:eastAsia="en-US"/>
        </w:rPr>
        <w:t xml:space="preserve"> oraz opcjonalnie </w:t>
      </w:r>
      <w:r w:rsidR="000F5213" w:rsidRPr="00312D08">
        <w:rPr>
          <w:rFonts w:ascii="Arial" w:hAnsi="Arial" w:cs="Arial"/>
        </w:rPr>
        <w:t>instalację rozprowadzenia gazowego dwutlenku węgla wraz ze zbiornikiem do magazynowania CO2 dla potrzeb dokarmiania roślin dwutlenkiem węgla w uprawach pod osłonami</w:t>
      </w:r>
      <w:r w:rsidR="000F5213" w:rsidRPr="00312D08">
        <w:rPr>
          <w:rFonts w:ascii="Arial" w:hAnsi="Arial" w:cs="Arial"/>
          <w:lang w:eastAsia="en-US"/>
        </w:rPr>
        <w:t>;</w:t>
      </w:r>
    </w:p>
    <w:p w14:paraId="29FE5FBB" w14:textId="1F827DB5" w:rsidR="004879B5" w:rsidRPr="00312D08" w:rsidRDefault="003F5FAF">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P</w:t>
      </w:r>
      <w:r w:rsidR="004879B5" w:rsidRPr="00312D08">
        <w:rPr>
          <w:rFonts w:ascii="Arial" w:hAnsi="Arial" w:cs="Arial"/>
          <w:lang w:eastAsia="en-US"/>
        </w:rPr>
        <w:t>omieszczenie A.7 bez okien przeznaczone</w:t>
      </w:r>
      <w:r w:rsidR="004879B5" w:rsidRPr="00312D08">
        <w:rPr>
          <w:rFonts w:ascii="Arial" w:hAnsi="Arial" w:cs="Arial"/>
          <w:b/>
          <w:bCs/>
          <w:lang w:eastAsia="en-US"/>
        </w:rPr>
        <w:t xml:space="preserve"> </w:t>
      </w:r>
      <w:r w:rsidR="004879B5" w:rsidRPr="00312D08">
        <w:rPr>
          <w:rFonts w:ascii="Arial" w:hAnsi="Arial" w:cs="Arial"/>
          <w:lang w:eastAsia="en-US"/>
        </w:rPr>
        <w:t xml:space="preserve">dla systemu fertygacji (w tym kilku 60L zbiorników na nawozy), </w:t>
      </w:r>
      <w:r w:rsidR="0032499C" w:rsidRPr="00312D08">
        <w:rPr>
          <w:rFonts w:ascii="Arial" w:hAnsi="Arial" w:cs="Arial"/>
          <w:lang w:eastAsia="en-US"/>
        </w:rPr>
        <w:t xml:space="preserve">dużej </w:t>
      </w:r>
      <w:r w:rsidR="004879B5" w:rsidRPr="00312D08">
        <w:rPr>
          <w:rFonts w:ascii="Arial" w:hAnsi="Arial" w:cs="Arial"/>
          <w:lang w:eastAsia="en-US"/>
        </w:rPr>
        <w:t xml:space="preserve">chłodni oraz opryskiwacza kabinowego (o wymiarach: długość </w:t>
      </w:r>
      <w:r w:rsidR="0032499C" w:rsidRPr="00312D08">
        <w:rPr>
          <w:rFonts w:ascii="Arial" w:hAnsi="Arial" w:cs="Arial"/>
          <w:lang w:eastAsia="en-US"/>
        </w:rPr>
        <w:t>min.</w:t>
      </w:r>
      <w:r w:rsidR="004879B5" w:rsidRPr="00312D08">
        <w:rPr>
          <w:rFonts w:ascii="Arial" w:hAnsi="Arial" w:cs="Arial"/>
          <w:lang w:eastAsia="en-US"/>
        </w:rPr>
        <w:t xml:space="preserve">2750 mm, szerokość </w:t>
      </w:r>
      <w:r w:rsidR="0032499C" w:rsidRPr="00312D08">
        <w:rPr>
          <w:rFonts w:ascii="Arial" w:hAnsi="Arial" w:cs="Arial"/>
          <w:lang w:eastAsia="en-US"/>
        </w:rPr>
        <w:t>min.</w:t>
      </w:r>
      <w:r w:rsidR="004879B5" w:rsidRPr="00312D08">
        <w:rPr>
          <w:rFonts w:ascii="Arial" w:hAnsi="Arial" w:cs="Arial"/>
          <w:lang w:eastAsia="en-US"/>
        </w:rPr>
        <w:t xml:space="preserve">810 mm, wysokość </w:t>
      </w:r>
      <w:r w:rsidR="0032499C" w:rsidRPr="00312D08">
        <w:rPr>
          <w:rFonts w:ascii="Arial" w:hAnsi="Arial" w:cs="Arial"/>
          <w:lang w:eastAsia="en-US"/>
        </w:rPr>
        <w:t>min.</w:t>
      </w:r>
      <w:r w:rsidR="004879B5" w:rsidRPr="00312D08">
        <w:rPr>
          <w:rFonts w:ascii="Arial" w:hAnsi="Arial" w:cs="Arial"/>
          <w:lang w:eastAsia="en-US"/>
        </w:rPr>
        <w:t xml:space="preserve">2000 mm), pomieszczenie musi posiadać dostęp do systemu wodno-kanalizacyjnego oraz min. 8 gniazd (w tym 4 gniazda siłowe). Pomieszczenie to powinno mieć bardzo dobrą wentylację ze względu na obecność opryskiwacza (konieczne jest odprowadzenie oparów środków chemicznych na zewnątrz budynku). </w:t>
      </w:r>
      <w:r w:rsidR="006E470B" w:rsidRPr="00312D08">
        <w:rPr>
          <w:rFonts w:ascii="Arial" w:hAnsi="Arial" w:cs="Arial"/>
          <w:lang w:eastAsia="en-US"/>
        </w:rPr>
        <w:t xml:space="preserve">Posadzka betonowa przemysłowa. Pomieszczenie otwarte </w:t>
      </w:r>
      <w:r w:rsidR="00266261" w:rsidRPr="00312D08">
        <w:rPr>
          <w:rFonts w:ascii="Arial" w:hAnsi="Arial" w:cs="Arial"/>
          <w:lang w:eastAsia="en-US"/>
        </w:rPr>
        <w:t xml:space="preserve">(bez jednej ściany od strony korytarza, zabezpieczone przed dostępem osób nieupoważnionych). </w:t>
      </w:r>
      <w:r w:rsidR="00266261" w:rsidRPr="00312D08">
        <w:rPr>
          <w:rFonts w:ascii="Arial" w:hAnsi="Arial" w:cs="Arial"/>
          <w:lang w:eastAsia="en-US"/>
        </w:rPr>
        <w:br/>
        <w:t xml:space="preserve">W tym pomieszczeniu znajdować się będą sprzęty wielkogabarytowe. </w:t>
      </w:r>
      <w:r w:rsidR="004879B5" w:rsidRPr="00312D08">
        <w:rPr>
          <w:rFonts w:ascii="Arial" w:hAnsi="Arial" w:cs="Arial"/>
          <w:lang w:eastAsia="en-US"/>
        </w:rPr>
        <w:t xml:space="preserve">UWAGA: Wszystkie instalacje w tym pomieszczeniu muszą być zaprojektowane w uzgodnieniu </w:t>
      </w:r>
      <w:r w:rsidR="00266261" w:rsidRPr="00312D08">
        <w:rPr>
          <w:rFonts w:ascii="Arial" w:hAnsi="Arial" w:cs="Arial"/>
          <w:lang w:eastAsia="en-US"/>
        </w:rPr>
        <w:br/>
      </w:r>
      <w:r w:rsidR="004879B5" w:rsidRPr="00312D08">
        <w:rPr>
          <w:rFonts w:ascii="Arial" w:hAnsi="Arial" w:cs="Arial"/>
          <w:lang w:eastAsia="en-US"/>
        </w:rPr>
        <w:t xml:space="preserve">i po szczegółowej konsultacji z projektantem i wykonawcą szklarni. </w:t>
      </w:r>
    </w:p>
    <w:p w14:paraId="1EAB4EB2" w14:textId="074E1123" w:rsidR="004879B5" w:rsidRPr="00312D08" w:rsidRDefault="003F5FAF">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P</w:t>
      </w:r>
      <w:r w:rsidR="004879B5" w:rsidRPr="00312D08">
        <w:rPr>
          <w:rFonts w:ascii="Arial" w:hAnsi="Arial" w:cs="Arial"/>
          <w:lang w:eastAsia="en-US"/>
        </w:rPr>
        <w:t>omieszczenie badawczo-dydaktyczne (A.8) przeznaczone dla urządzenia o nazwie Fitotron. Musi posiadać min. 6 gniazd elektrycznych, w tym 2 siłowe. Dostęp z zewnątrz – drzwi techniczne zewnętrzne.</w:t>
      </w:r>
      <w:r w:rsidR="00017214" w:rsidRPr="00312D08">
        <w:rPr>
          <w:rFonts w:ascii="Arial" w:hAnsi="Arial" w:cs="Arial"/>
          <w:lang w:eastAsia="en-US"/>
        </w:rPr>
        <w:t xml:space="preserve"> Pomieszczenie musi być klimatyzowane.</w:t>
      </w:r>
    </w:p>
    <w:p w14:paraId="2CF6BA43" w14:textId="6C1D55B4" w:rsidR="004879B5" w:rsidRPr="00312D08" w:rsidRDefault="003F5FAF">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P</w:t>
      </w:r>
      <w:r w:rsidR="004879B5" w:rsidRPr="00312D08">
        <w:rPr>
          <w:rFonts w:ascii="Arial" w:hAnsi="Arial" w:cs="Arial"/>
          <w:lang w:eastAsia="en-US"/>
        </w:rPr>
        <w:t xml:space="preserve">okój wzrostowy (A.9); w pokoju zamontowany musi być klimatyzator, system wymiany powietrza (wentylacja mechaniczna nawiewno-wywiewna), nawilżacze powietrza oraz cztery regały do uprawy roślin w kontrolowanym klimacie.W związku z tym, w pokoju należy zainstalować </w:t>
      </w:r>
      <w:r w:rsidR="00266261" w:rsidRPr="00312D08">
        <w:rPr>
          <w:rFonts w:ascii="Arial" w:hAnsi="Arial" w:cs="Arial"/>
          <w:lang w:eastAsia="en-US"/>
        </w:rPr>
        <w:t xml:space="preserve">nie mniej niż </w:t>
      </w:r>
      <w:r w:rsidR="004879B5" w:rsidRPr="00312D08">
        <w:rPr>
          <w:rFonts w:ascii="Arial" w:hAnsi="Arial" w:cs="Arial"/>
          <w:lang w:eastAsia="en-US"/>
        </w:rPr>
        <w:t xml:space="preserve">6 gniazd elektrycznych na suficie i w sumie 4 na przeciwległych ścianach. Ściany winny być białe (odporne na wilgoć), a podłogi zmywalne (na podłogach znaleźć się płytki ceramiczne lub gres). Przez środek musi przebiegać przepierzenie dzielące pomieszczenie na dwie strefy (żaluzja/roleta pionowa). </w:t>
      </w:r>
      <w:r w:rsidR="00266261" w:rsidRPr="00312D08">
        <w:rPr>
          <w:rFonts w:ascii="Arial" w:hAnsi="Arial" w:cs="Arial"/>
          <w:lang w:eastAsia="en-US"/>
        </w:rPr>
        <w:br/>
      </w:r>
      <w:r w:rsidR="004879B5" w:rsidRPr="00312D08">
        <w:rPr>
          <w:rFonts w:ascii="Arial" w:hAnsi="Arial" w:cs="Arial"/>
          <w:lang w:eastAsia="en-US"/>
        </w:rPr>
        <w:t xml:space="preserve">Do pomieszczenia musi być doprowadzona woda bieżąca. POMIESZCZENIE BEZ OKIEN. </w:t>
      </w:r>
    </w:p>
    <w:p w14:paraId="10546DA4" w14:textId="3AC81A66"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lastRenderedPageBreak/>
        <w:t>A.10</w:t>
      </w:r>
      <w:r w:rsidR="00E1554C" w:rsidRPr="00312D08">
        <w:rPr>
          <w:rFonts w:ascii="Arial" w:hAnsi="Arial" w:cs="Arial"/>
          <w:lang w:eastAsia="en-US"/>
        </w:rPr>
        <w:t>,</w:t>
      </w:r>
      <w:r w:rsidRPr="00312D08">
        <w:rPr>
          <w:rFonts w:ascii="Arial" w:hAnsi="Arial" w:cs="Arial"/>
          <w:lang w:eastAsia="en-US"/>
        </w:rPr>
        <w:t xml:space="preserve"> A.11</w:t>
      </w:r>
      <w:r w:rsidR="00E1554C" w:rsidRPr="00312D08">
        <w:rPr>
          <w:rFonts w:ascii="Arial" w:hAnsi="Arial" w:cs="Arial"/>
          <w:lang w:eastAsia="en-US"/>
        </w:rPr>
        <w:t>, A.12, A.13</w:t>
      </w:r>
      <w:r w:rsidRPr="00312D08">
        <w:rPr>
          <w:rFonts w:ascii="Arial" w:hAnsi="Arial" w:cs="Arial"/>
          <w:lang w:eastAsia="en-US"/>
        </w:rPr>
        <w:t xml:space="preserve"> – pomieszczenia techniczno-przygotowawcze, powinny posiadać min. 6 gniazd elektrycznych rozłożonych na min. trzech ścianach, a także duże (pokój </w:t>
      </w:r>
      <w:r w:rsidRPr="00312D08">
        <w:rPr>
          <w:rFonts w:ascii="Arial" w:hAnsi="Arial" w:cs="Arial"/>
          <w:b/>
          <w:bCs/>
          <w:lang w:eastAsia="en-US"/>
        </w:rPr>
        <w:t>A.10</w:t>
      </w:r>
      <w:r w:rsidR="00E1554C" w:rsidRPr="00312D08">
        <w:rPr>
          <w:rFonts w:ascii="Arial" w:hAnsi="Arial" w:cs="Arial"/>
          <w:b/>
          <w:bCs/>
          <w:lang w:eastAsia="en-US"/>
        </w:rPr>
        <w:t xml:space="preserve"> i A.12</w:t>
      </w:r>
      <w:r w:rsidRPr="00312D08">
        <w:rPr>
          <w:rFonts w:ascii="Arial" w:hAnsi="Arial" w:cs="Arial"/>
          <w:lang w:eastAsia="en-US"/>
        </w:rPr>
        <w:t xml:space="preserve">) oraz małe (pokój </w:t>
      </w:r>
      <w:r w:rsidRPr="00312D08">
        <w:rPr>
          <w:rFonts w:ascii="Arial" w:hAnsi="Arial" w:cs="Arial"/>
          <w:b/>
          <w:bCs/>
          <w:lang w:eastAsia="en-US"/>
        </w:rPr>
        <w:t>A.11</w:t>
      </w:r>
      <w:r w:rsidR="00E1554C" w:rsidRPr="00312D08">
        <w:rPr>
          <w:rFonts w:ascii="Arial" w:hAnsi="Arial" w:cs="Arial"/>
          <w:b/>
          <w:bCs/>
          <w:lang w:eastAsia="en-US"/>
        </w:rPr>
        <w:t xml:space="preserve"> i  A.13</w:t>
      </w:r>
      <w:r w:rsidRPr="00312D08">
        <w:rPr>
          <w:rFonts w:ascii="Arial" w:hAnsi="Arial" w:cs="Arial"/>
          <w:lang w:eastAsia="en-US"/>
        </w:rPr>
        <w:t xml:space="preserve">) stanowisko myjące z dopływem i odpływem ciepłej </w:t>
      </w:r>
      <w:r w:rsidR="00E1554C" w:rsidRPr="00312D08">
        <w:rPr>
          <w:rFonts w:ascii="Arial" w:hAnsi="Arial" w:cs="Arial"/>
          <w:lang w:eastAsia="en-US"/>
        </w:rPr>
        <w:br/>
      </w:r>
      <w:r w:rsidRPr="00312D08">
        <w:rPr>
          <w:rFonts w:ascii="Arial" w:hAnsi="Arial" w:cs="Arial"/>
          <w:lang w:eastAsia="en-US"/>
        </w:rPr>
        <w:t>i zimnej wody, a także odpływ podłogowy</w:t>
      </w:r>
      <w:r w:rsidR="00E1554C" w:rsidRPr="00312D08">
        <w:rPr>
          <w:rFonts w:ascii="Arial" w:hAnsi="Arial" w:cs="Arial"/>
          <w:lang w:eastAsia="en-US"/>
        </w:rPr>
        <w:t xml:space="preserve"> (wpust posadzkowy)</w:t>
      </w:r>
      <w:r w:rsidRPr="00312D08">
        <w:rPr>
          <w:rFonts w:ascii="Arial" w:hAnsi="Arial" w:cs="Arial"/>
          <w:lang w:eastAsia="en-US"/>
        </w:rPr>
        <w:t xml:space="preserve">. W pomieszczeniu </w:t>
      </w:r>
      <w:r w:rsidRPr="00312D08">
        <w:rPr>
          <w:rFonts w:ascii="Arial" w:hAnsi="Arial" w:cs="Arial"/>
          <w:b/>
          <w:bCs/>
          <w:lang w:eastAsia="en-US"/>
        </w:rPr>
        <w:t xml:space="preserve">A.10 </w:t>
      </w:r>
      <w:r w:rsidR="00E1554C" w:rsidRPr="00312D08">
        <w:rPr>
          <w:rFonts w:ascii="Arial" w:hAnsi="Arial" w:cs="Arial"/>
          <w:b/>
          <w:bCs/>
          <w:lang w:eastAsia="en-US"/>
        </w:rPr>
        <w:t xml:space="preserve">lub A.11 </w:t>
      </w:r>
      <w:r w:rsidR="00E1554C" w:rsidRPr="00312D08">
        <w:rPr>
          <w:rFonts w:ascii="Arial" w:hAnsi="Arial" w:cs="Arial"/>
          <w:lang w:eastAsia="en-US"/>
        </w:rPr>
        <w:t>zostanie usytuowany</w:t>
      </w:r>
      <w:r w:rsidR="00E1554C" w:rsidRPr="00312D08">
        <w:rPr>
          <w:rFonts w:ascii="Arial" w:hAnsi="Arial" w:cs="Arial"/>
          <w:b/>
          <w:bCs/>
          <w:lang w:eastAsia="en-US"/>
        </w:rPr>
        <w:t xml:space="preserve"> </w:t>
      </w:r>
      <w:r w:rsidRPr="00312D08">
        <w:rPr>
          <w:rFonts w:ascii="Arial" w:hAnsi="Arial" w:cs="Arial"/>
          <w:lang w:eastAsia="en-US"/>
        </w:rPr>
        <w:t xml:space="preserve">komputer klimatyczny sterujący klimatem we wszystkich szklarniach. </w:t>
      </w:r>
      <w:r w:rsidR="00E1554C" w:rsidRPr="00312D08">
        <w:rPr>
          <w:rFonts w:ascii="Arial" w:hAnsi="Arial" w:cs="Arial"/>
          <w:lang w:eastAsia="en-US"/>
        </w:rPr>
        <w:t>Pomieszczenie techniczne A.12 lub A.13 z możliwością zainstalowania dygestorium z odprowadzeniem spalin</w:t>
      </w:r>
      <w:r w:rsidR="006C4BEC" w:rsidRPr="00312D08">
        <w:rPr>
          <w:rFonts w:ascii="Arial" w:hAnsi="Arial" w:cs="Arial"/>
          <w:lang w:eastAsia="en-US"/>
        </w:rPr>
        <w:t xml:space="preserve"> i doprowadzeniem powietrza do spalania</w:t>
      </w:r>
      <w:r w:rsidR="00E1554C" w:rsidRPr="00312D08">
        <w:rPr>
          <w:rFonts w:ascii="Arial" w:hAnsi="Arial" w:cs="Arial"/>
          <w:lang w:eastAsia="en-US"/>
        </w:rPr>
        <w:t>;</w:t>
      </w:r>
    </w:p>
    <w:p w14:paraId="11FEE321" w14:textId="3AF7A8BA"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Magazyn – A.1</w:t>
      </w:r>
      <w:r w:rsidR="00D016F9" w:rsidRPr="00312D08">
        <w:rPr>
          <w:rFonts w:ascii="Arial" w:hAnsi="Arial" w:cs="Arial"/>
          <w:lang w:eastAsia="en-US"/>
        </w:rPr>
        <w:t>4</w:t>
      </w:r>
      <w:r w:rsidRPr="00312D08">
        <w:rPr>
          <w:rFonts w:ascii="Arial" w:hAnsi="Arial" w:cs="Arial"/>
          <w:lang w:eastAsia="en-US"/>
        </w:rPr>
        <w:t xml:space="preserve"> – pomieszczeni</w:t>
      </w:r>
      <w:r w:rsidR="00D016F9" w:rsidRPr="00312D08">
        <w:rPr>
          <w:rFonts w:ascii="Arial" w:hAnsi="Arial" w:cs="Arial"/>
          <w:lang w:eastAsia="en-US"/>
        </w:rPr>
        <w:t>e</w:t>
      </w:r>
      <w:r w:rsidRPr="00312D08">
        <w:rPr>
          <w:rFonts w:ascii="Arial" w:hAnsi="Arial" w:cs="Arial"/>
          <w:lang w:eastAsia="en-US"/>
        </w:rPr>
        <w:t xml:space="preserve"> wentylowane, </w:t>
      </w:r>
      <w:r w:rsidRPr="00312D08">
        <w:rPr>
          <w:rFonts w:ascii="Arial" w:hAnsi="Arial" w:cs="Arial"/>
          <w:b/>
          <w:bCs/>
          <w:lang w:eastAsia="en-US"/>
        </w:rPr>
        <w:t>bez okien</w:t>
      </w:r>
      <w:r w:rsidRPr="00312D08">
        <w:rPr>
          <w:rFonts w:ascii="Arial" w:hAnsi="Arial" w:cs="Arial"/>
          <w:lang w:eastAsia="en-US"/>
        </w:rPr>
        <w:t xml:space="preserve">, </w:t>
      </w:r>
      <w:r w:rsidR="00D016F9" w:rsidRPr="00312D08">
        <w:rPr>
          <w:rFonts w:ascii="Arial" w:hAnsi="Arial" w:cs="Arial"/>
          <w:lang w:eastAsia="en-US"/>
        </w:rPr>
        <w:t>posadzka</w:t>
      </w:r>
      <w:r w:rsidRPr="00312D08">
        <w:rPr>
          <w:rFonts w:ascii="Arial" w:hAnsi="Arial" w:cs="Arial"/>
          <w:lang w:eastAsia="en-US"/>
        </w:rPr>
        <w:t xml:space="preserve"> odporna na uszkodzenia mechaniczne i chemiczne</w:t>
      </w:r>
      <w:r w:rsidR="00D016F9" w:rsidRPr="00312D08">
        <w:rPr>
          <w:rFonts w:ascii="Arial" w:hAnsi="Arial" w:cs="Arial"/>
          <w:lang w:eastAsia="en-US"/>
        </w:rPr>
        <w:t xml:space="preserve"> (działanie środków chemicznych);</w:t>
      </w:r>
    </w:p>
    <w:p w14:paraId="7A5C2574" w14:textId="45614229" w:rsidR="004879B5" w:rsidRPr="00312D08" w:rsidRDefault="003F5FAF">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S</w:t>
      </w:r>
      <w:r w:rsidR="004879B5" w:rsidRPr="00312D08">
        <w:rPr>
          <w:rFonts w:ascii="Arial" w:hAnsi="Arial" w:cs="Arial"/>
          <w:lang w:eastAsia="en-US"/>
        </w:rPr>
        <w:t>zatnia/pomieszczenie socjalne (</w:t>
      </w:r>
      <w:r w:rsidR="004879B5" w:rsidRPr="00312D08">
        <w:rPr>
          <w:rFonts w:ascii="Arial" w:hAnsi="Arial" w:cs="Arial"/>
          <w:b/>
          <w:bCs/>
          <w:lang w:eastAsia="en-US"/>
        </w:rPr>
        <w:t>A.1</w:t>
      </w:r>
      <w:r w:rsidR="00FE6D7A" w:rsidRPr="00312D08">
        <w:rPr>
          <w:rFonts w:ascii="Arial" w:hAnsi="Arial" w:cs="Arial"/>
          <w:b/>
          <w:bCs/>
          <w:lang w:eastAsia="en-US"/>
        </w:rPr>
        <w:t>5</w:t>
      </w:r>
      <w:r w:rsidR="004879B5" w:rsidRPr="00312D08">
        <w:rPr>
          <w:rFonts w:ascii="Arial" w:hAnsi="Arial" w:cs="Arial"/>
          <w:lang w:eastAsia="en-US"/>
        </w:rPr>
        <w:t xml:space="preserve">) z min. 3 gniazdami elektrycznymi połączone </w:t>
      </w:r>
      <w:r w:rsidR="004879B5" w:rsidRPr="00312D08">
        <w:rPr>
          <w:rFonts w:ascii="Arial" w:hAnsi="Arial" w:cs="Arial"/>
          <w:lang w:eastAsia="en-US"/>
        </w:rPr>
        <w:br/>
        <w:t>z prysznicem/umywalnią (</w:t>
      </w:r>
      <w:r w:rsidR="004879B5" w:rsidRPr="00312D08">
        <w:rPr>
          <w:rFonts w:ascii="Arial" w:hAnsi="Arial" w:cs="Arial"/>
          <w:b/>
          <w:bCs/>
          <w:lang w:eastAsia="en-US"/>
        </w:rPr>
        <w:t>A.1</w:t>
      </w:r>
      <w:r w:rsidR="00FE6D7A" w:rsidRPr="00312D08">
        <w:rPr>
          <w:rFonts w:ascii="Arial" w:hAnsi="Arial" w:cs="Arial"/>
          <w:b/>
          <w:bCs/>
          <w:lang w:eastAsia="en-US"/>
        </w:rPr>
        <w:t>6</w:t>
      </w:r>
      <w:r w:rsidR="004879B5" w:rsidRPr="00312D08">
        <w:rPr>
          <w:rFonts w:ascii="Arial" w:hAnsi="Arial" w:cs="Arial"/>
          <w:lang w:eastAsia="en-US"/>
        </w:rPr>
        <w:t>),</w:t>
      </w:r>
    </w:p>
    <w:p w14:paraId="3C15C362" w14:textId="507DBAF1"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A.1</w:t>
      </w:r>
      <w:r w:rsidR="004A5C35" w:rsidRPr="00312D08">
        <w:rPr>
          <w:rFonts w:ascii="Arial" w:hAnsi="Arial" w:cs="Arial"/>
          <w:lang w:eastAsia="en-US"/>
        </w:rPr>
        <w:t>7</w:t>
      </w:r>
      <w:r w:rsidRPr="00312D08">
        <w:rPr>
          <w:rFonts w:ascii="Arial" w:hAnsi="Arial" w:cs="Arial"/>
          <w:lang w:eastAsia="en-US"/>
        </w:rPr>
        <w:t xml:space="preserve"> – WC ogólnodostępne dla pracowników i studentów,</w:t>
      </w:r>
    </w:p>
    <w:p w14:paraId="29F56457" w14:textId="773B7233"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A.1</w:t>
      </w:r>
      <w:r w:rsidR="004A5C35" w:rsidRPr="00312D08">
        <w:rPr>
          <w:rFonts w:ascii="Arial" w:hAnsi="Arial" w:cs="Arial"/>
          <w:lang w:eastAsia="en-US"/>
        </w:rPr>
        <w:t>8</w:t>
      </w:r>
      <w:r w:rsidRPr="00312D08">
        <w:rPr>
          <w:rFonts w:ascii="Arial" w:hAnsi="Arial" w:cs="Arial"/>
          <w:lang w:eastAsia="en-US"/>
        </w:rPr>
        <w:t xml:space="preserve"> – korytarz komunikacyjny umożliwiający przejazd wózka inwalidzkiego oraz transport roślin z laboratorium do szklarni. Nawierzchnia odporna na uszkodzenia mechaniczne </w:t>
      </w:r>
      <w:r w:rsidR="00B01832" w:rsidRPr="00312D08">
        <w:rPr>
          <w:rFonts w:ascii="Arial" w:hAnsi="Arial" w:cs="Arial"/>
          <w:lang w:eastAsia="en-US"/>
        </w:rPr>
        <w:br/>
      </w:r>
      <w:r w:rsidRPr="00312D08">
        <w:rPr>
          <w:rFonts w:ascii="Arial" w:hAnsi="Arial" w:cs="Arial"/>
          <w:lang w:eastAsia="en-US"/>
        </w:rPr>
        <w:t xml:space="preserve">i chemiczne. </w:t>
      </w:r>
    </w:p>
    <w:p w14:paraId="461719FF" w14:textId="1D80E14E"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W budynku należy zapewnić co najmniej bezprzewodowy dostęp do Internetu</w:t>
      </w:r>
      <w:r w:rsidR="009C1DD1" w:rsidRPr="00312D08">
        <w:rPr>
          <w:rFonts w:ascii="Arial" w:hAnsi="Arial" w:cs="Arial"/>
          <w:lang w:eastAsia="en-US"/>
        </w:rPr>
        <w:t>;</w:t>
      </w:r>
    </w:p>
    <w:p w14:paraId="7F4D34E8" w14:textId="008C80F3"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 xml:space="preserve">Wszystkie pomieszczenia z wyjątkiem </w:t>
      </w:r>
      <w:r w:rsidRPr="00312D08">
        <w:rPr>
          <w:rFonts w:ascii="Arial" w:hAnsi="Arial" w:cs="Arial"/>
          <w:b/>
          <w:bCs/>
          <w:lang w:eastAsia="en-US"/>
        </w:rPr>
        <w:t>A.7, A.9</w:t>
      </w:r>
      <w:r w:rsidRPr="00312D08">
        <w:rPr>
          <w:rFonts w:ascii="Arial" w:hAnsi="Arial" w:cs="Arial"/>
          <w:lang w:eastAsia="en-US"/>
        </w:rPr>
        <w:t xml:space="preserve"> </w:t>
      </w:r>
      <w:r w:rsidR="005334D2" w:rsidRPr="00312D08">
        <w:rPr>
          <w:rFonts w:ascii="Arial" w:hAnsi="Arial" w:cs="Arial"/>
          <w:b/>
          <w:bCs/>
          <w:lang w:eastAsia="en-US"/>
        </w:rPr>
        <w:t>i A.14</w:t>
      </w:r>
      <w:r w:rsidR="005334D2" w:rsidRPr="00312D08">
        <w:rPr>
          <w:rFonts w:ascii="Arial" w:hAnsi="Arial" w:cs="Arial"/>
          <w:lang w:eastAsia="en-US"/>
        </w:rPr>
        <w:t xml:space="preserve"> </w:t>
      </w:r>
      <w:r w:rsidRPr="00312D08">
        <w:rPr>
          <w:rFonts w:ascii="Arial" w:hAnsi="Arial" w:cs="Arial"/>
          <w:lang w:eastAsia="en-US"/>
        </w:rPr>
        <w:t>powinny posiadać okno.</w:t>
      </w:r>
      <w:r w:rsidR="009C1DD1" w:rsidRPr="00312D08">
        <w:rPr>
          <w:rFonts w:ascii="Arial" w:hAnsi="Arial" w:cs="Arial"/>
          <w:lang w:eastAsia="en-US"/>
        </w:rPr>
        <w:t>;</w:t>
      </w:r>
    </w:p>
    <w:p w14:paraId="4FF3B05A" w14:textId="61DC8C87" w:rsidR="004879B5"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Ze szklarni 1 i 2 (</w:t>
      </w:r>
      <w:r w:rsidRPr="00312D08">
        <w:rPr>
          <w:rFonts w:ascii="Arial" w:hAnsi="Arial" w:cs="Arial"/>
          <w:b/>
          <w:bCs/>
          <w:lang w:eastAsia="en-US"/>
        </w:rPr>
        <w:t>A.1</w:t>
      </w:r>
      <w:r w:rsidRPr="00312D08">
        <w:rPr>
          <w:rFonts w:ascii="Arial" w:hAnsi="Arial" w:cs="Arial"/>
          <w:lang w:eastAsia="en-US"/>
        </w:rPr>
        <w:t xml:space="preserve">, </w:t>
      </w:r>
      <w:r w:rsidRPr="00312D08">
        <w:rPr>
          <w:rFonts w:ascii="Arial" w:hAnsi="Arial" w:cs="Arial"/>
          <w:b/>
          <w:bCs/>
          <w:lang w:eastAsia="en-US"/>
        </w:rPr>
        <w:t>A.2</w:t>
      </w:r>
      <w:r w:rsidRPr="00312D08">
        <w:rPr>
          <w:rFonts w:ascii="Arial" w:hAnsi="Arial" w:cs="Arial"/>
          <w:lang w:eastAsia="en-US"/>
        </w:rPr>
        <w:t>) musi być wyprowadzone ujęcie wody do Hal wegetacyjnych (</w:t>
      </w:r>
      <w:r w:rsidRPr="00312D08">
        <w:rPr>
          <w:rFonts w:ascii="Arial" w:hAnsi="Arial" w:cs="Arial"/>
          <w:b/>
          <w:bCs/>
          <w:lang w:eastAsia="en-US"/>
        </w:rPr>
        <w:t>A.5</w:t>
      </w:r>
      <w:r w:rsidRPr="00312D08">
        <w:rPr>
          <w:rFonts w:ascii="Arial" w:hAnsi="Arial" w:cs="Arial"/>
          <w:lang w:eastAsia="en-US"/>
        </w:rPr>
        <w:t xml:space="preserve">, </w:t>
      </w:r>
      <w:r w:rsidRPr="00312D08">
        <w:rPr>
          <w:rFonts w:ascii="Arial" w:hAnsi="Arial" w:cs="Arial"/>
          <w:b/>
          <w:bCs/>
          <w:lang w:eastAsia="en-US"/>
        </w:rPr>
        <w:t>A.6</w:t>
      </w:r>
      <w:r w:rsidRPr="00312D08">
        <w:rPr>
          <w:rFonts w:ascii="Arial" w:hAnsi="Arial" w:cs="Arial"/>
          <w:lang w:eastAsia="en-US"/>
        </w:rPr>
        <w:t xml:space="preserve">). Ponadto we wszystkich szklarniach gniazda elektryczne (min. 4, w tym 1 siłowe) winny być równomiernie zainstalowane na ścianie szczytowej przylegającej do budynku (ścianie korytarza; </w:t>
      </w:r>
      <w:r w:rsidRPr="00312D08">
        <w:rPr>
          <w:rFonts w:ascii="Arial" w:hAnsi="Arial" w:cs="Arial"/>
          <w:b/>
          <w:bCs/>
          <w:lang w:eastAsia="en-US"/>
        </w:rPr>
        <w:t>A.1</w:t>
      </w:r>
      <w:r w:rsidR="00266261" w:rsidRPr="00312D08">
        <w:rPr>
          <w:rFonts w:ascii="Arial" w:hAnsi="Arial" w:cs="Arial"/>
          <w:b/>
          <w:bCs/>
          <w:lang w:eastAsia="en-US"/>
        </w:rPr>
        <w:t>8</w:t>
      </w:r>
      <w:r w:rsidRPr="00312D08">
        <w:rPr>
          <w:rFonts w:ascii="Arial" w:hAnsi="Arial" w:cs="Arial"/>
          <w:lang w:eastAsia="en-US"/>
        </w:rPr>
        <w:t>)</w:t>
      </w:r>
      <w:r w:rsidR="009C1DD1" w:rsidRPr="00312D08">
        <w:rPr>
          <w:rFonts w:ascii="Arial" w:hAnsi="Arial" w:cs="Arial"/>
          <w:lang w:eastAsia="en-US"/>
        </w:rPr>
        <w:t>;</w:t>
      </w:r>
    </w:p>
    <w:p w14:paraId="3AA1ED96" w14:textId="77777777" w:rsidR="008C5706"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Ze szklarni 3 (</w:t>
      </w:r>
      <w:r w:rsidRPr="00312D08">
        <w:rPr>
          <w:rFonts w:ascii="Arial" w:hAnsi="Arial" w:cs="Arial"/>
          <w:b/>
          <w:bCs/>
          <w:lang w:eastAsia="en-US"/>
        </w:rPr>
        <w:t>A.3</w:t>
      </w:r>
      <w:r w:rsidRPr="00312D08">
        <w:rPr>
          <w:rFonts w:ascii="Arial" w:hAnsi="Arial" w:cs="Arial"/>
          <w:lang w:eastAsia="en-US"/>
        </w:rPr>
        <w:t xml:space="preserve">) musi być wyprowadzone ujęcie wody na teren przeznaczony do </w:t>
      </w:r>
      <w:r w:rsidRPr="00312D08">
        <w:rPr>
          <w:rFonts w:ascii="Arial" w:hAnsi="Arial" w:cs="Arial"/>
          <w:b/>
          <w:bCs/>
          <w:lang w:eastAsia="en-US"/>
        </w:rPr>
        <w:t>platform zielonych dachów</w:t>
      </w:r>
      <w:r w:rsidRPr="00312D08">
        <w:rPr>
          <w:rFonts w:ascii="Arial" w:hAnsi="Arial" w:cs="Arial"/>
          <w:lang w:eastAsia="en-US"/>
        </w:rPr>
        <w:t xml:space="preserve">. Alternatywnie sugeruje się instalację takiego ujęcia na samej działce, na której będą stały platformy. Na terenie tym muszą być także zainstalowane min. dwa gniazda elektryczne. Teren przeznaczony pod instalację platform ogrodów na dachu musi by utwardzony i stabilny – platformy muszą stać stabilnie i równo. </w:t>
      </w:r>
    </w:p>
    <w:p w14:paraId="406EF04C" w14:textId="4F21DDE1" w:rsidR="00CA5821" w:rsidRPr="00312D08" w:rsidRDefault="004879B5">
      <w:pPr>
        <w:pStyle w:val="Bezodstpw"/>
        <w:numPr>
          <w:ilvl w:val="0"/>
          <w:numId w:val="21"/>
        </w:numPr>
        <w:spacing w:line="276" w:lineRule="auto"/>
        <w:jc w:val="both"/>
        <w:rPr>
          <w:rFonts w:ascii="Arial" w:hAnsi="Arial" w:cs="Arial"/>
          <w:lang w:eastAsia="en-US"/>
        </w:rPr>
      </w:pPr>
      <w:r w:rsidRPr="00312D08">
        <w:rPr>
          <w:rFonts w:ascii="Arial" w:hAnsi="Arial" w:cs="Arial"/>
          <w:lang w:eastAsia="en-US"/>
        </w:rPr>
        <w:t xml:space="preserve">Ze ściany szczytowej od strony terenu zielonego na zewnątrz budynku musi być wyprowadzone ujęcie wody </w:t>
      </w:r>
      <w:r w:rsidR="00846B54" w:rsidRPr="00312D08">
        <w:rPr>
          <w:rFonts w:ascii="Arial" w:hAnsi="Arial" w:cs="Arial"/>
          <w:lang w:eastAsia="en-US"/>
        </w:rPr>
        <w:t xml:space="preserve">(zawór zewnętrzny mrozoodporny) </w:t>
      </w:r>
      <w:r w:rsidRPr="00312D08">
        <w:rPr>
          <w:rFonts w:ascii="Arial" w:hAnsi="Arial" w:cs="Arial"/>
          <w:lang w:eastAsia="en-US"/>
        </w:rPr>
        <w:t>oraz zabezpieczone wyjście z prądem elektrycznym.</w:t>
      </w:r>
    </w:p>
    <w:p w14:paraId="6762A051" w14:textId="77777777" w:rsidR="00D876C8" w:rsidRDefault="00D876C8" w:rsidP="00526907">
      <w:pPr>
        <w:suppressAutoHyphens w:val="0"/>
        <w:spacing w:after="160"/>
        <w:rPr>
          <w:rFonts w:ascii="Arial" w:hAnsi="Arial" w:cs="Arial"/>
          <w:b/>
          <w:color w:val="000000"/>
        </w:rPr>
      </w:pPr>
    </w:p>
    <w:p w14:paraId="1A0AFBCC" w14:textId="4DAD3252" w:rsidR="00FC385B" w:rsidRPr="00312D08" w:rsidRDefault="00D876C8" w:rsidP="00526907">
      <w:pPr>
        <w:suppressAutoHyphens w:val="0"/>
        <w:spacing w:after="160"/>
        <w:rPr>
          <w:rFonts w:ascii="Arial" w:hAnsi="Arial" w:cs="Arial"/>
          <w:b/>
          <w:color w:val="000000"/>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FC385B" w:rsidRPr="00312D08">
        <w:rPr>
          <w:rFonts w:ascii="Arial" w:hAnsi="Arial" w:cs="Arial"/>
          <w:b/>
          <w:color w:val="000000"/>
        </w:rPr>
        <w:br w:type="page"/>
      </w:r>
    </w:p>
    <w:p w14:paraId="3C253CDF" w14:textId="73CFBBD4" w:rsidR="00EF11CE" w:rsidRPr="00312D08" w:rsidRDefault="002A76F0" w:rsidP="00EF11CE">
      <w:pPr>
        <w:pStyle w:val="Bezodstpw"/>
        <w:rPr>
          <w:rFonts w:ascii="Arial" w:hAnsi="Arial" w:cs="Arial"/>
          <w:b/>
          <w:bCs/>
        </w:rPr>
      </w:pPr>
      <w:r>
        <w:rPr>
          <w:rFonts w:ascii="Arial" w:hAnsi="Arial" w:cs="Arial"/>
          <w:b/>
          <w:bCs/>
        </w:rPr>
        <w:lastRenderedPageBreak/>
        <w:t xml:space="preserve">19. </w:t>
      </w:r>
      <w:r w:rsidR="00EF11CE" w:rsidRPr="00312D08">
        <w:rPr>
          <w:rFonts w:ascii="Arial" w:hAnsi="Arial" w:cs="Arial"/>
          <w:b/>
          <w:bCs/>
        </w:rPr>
        <w:t>WYTYCZNE DLA PRZEBUDOWY INSTALACJI SANITARNYCH ZEWNĘTRZNYCH</w:t>
      </w:r>
    </w:p>
    <w:p w14:paraId="172DD32D" w14:textId="77777777" w:rsidR="00EF11CE" w:rsidRPr="00312D08" w:rsidRDefault="00EF11CE" w:rsidP="00EF11CE">
      <w:pPr>
        <w:jc w:val="both"/>
        <w:rPr>
          <w:rFonts w:ascii="Arial" w:hAnsi="Arial" w:cs="Arial"/>
        </w:rPr>
      </w:pPr>
    </w:p>
    <w:p w14:paraId="4F0350CC" w14:textId="308F91A1" w:rsidR="00966E01" w:rsidRDefault="00966E01" w:rsidP="00EF11CE">
      <w:pPr>
        <w:jc w:val="both"/>
        <w:rPr>
          <w:rFonts w:ascii="Arial" w:hAnsi="Arial" w:cs="Arial"/>
        </w:rPr>
      </w:pPr>
      <w:r w:rsidRPr="00312D08">
        <w:rPr>
          <w:rFonts w:ascii="Arial" w:hAnsi="Arial" w:cs="Arial"/>
        </w:rPr>
        <w:t xml:space="preserve">Wytyczne dla przebudowy doziemnych instalacji sanitarnych zewnętrznych dla </w:t>
      </w:r>
      <w:r w:rsidR="00C36769">
        <w:rPr>
          <w:rFonts w:ascii="Arial" w:hAnsi="Arial" w:cs="Arial"/>
        </w:rPr>
        <w:t xml:space="preserve">istniejących </w:t>
      </w:r>
      <w:r w:rsidRPr="00312D08">
        <w:rPr>
          <w:rFonts w:ascii="Arial" w:hAnsi="Arial" w:cs="Arial"/>
        </w:rPr>
        <w:t xml:space="preserve">obiektów Politechniki Bydgoskiej im. Jana i Jędrzeja Śniadeckich zlokalizowanych </w:t>
      </w:r>
      <w:r w:rsidR="00195538">
        <w:rPr>
          <w:rFonts w:ascii="Arial" w:hAnsi="Arial" w:cs="Arial"/>
        </w:rPr>
        <w:t xml:space="preserve">na terenie zespołu budynków </w:t>
      </w:r>
      <w:r w:rsidRPr="00312D08">
        <w:rPr>
          <w:rFonts w:ascii="Arial" w:hAnsi="Arial" w:cs="Arial"/>
        </w:rPr>
        <w:t>przy ulicy Suchej 7-9 w Bydgoszczy.</w:t>
      </w:r>
    </w:p>
    <w:p w14:paraId="19F8AC30" w14:textId="77777777" w:rsidR="00A57337" w:rsidRDefault="00A57337" w:rsidP="00966E01">
      <w:pPr>
        <w:pStyle w:val="Bezodstpw"/>
        <w:rPr>
          <w:rFonts w:ascii="Arial" w:hAnsi="Arial" w:cs="Arial"/>
          <w:b/>
          <w:bCs/>
        </w:rPr>
      </w:pPr>
    </w:p>
    <w:p w14:paraId="193D9709" w14:textId="4BD73427" w:rsidR="00966E01" w:rsidRPr="00312D08" w:rsidRDefault="00AE0654" w:rsidP="00966E01">
      <w:pPr>
        <w:pStyle w:val="Bezodstpw"/>
        <w:rPr>
          <w:rFonts w:ascii="Arial" w:hAnsi="Arial" w:cs="Arial"/>
          <w:b/>
          <w:bCs/>
        </w:rPr>
      </w:pPr>
      <w:r w:rsidRPr="00312D08">
        <w:rPr>
          <w:rFonts w:ascii="Arial" w:hAnsi="Arial" w:cs="Arial"/>
          <w:b/>
          <w:bCs/>
        </w:rPr>
        <w:t>STAN ISTNIEJĄCY</w:t>
      </w:r>
    </w:p>
    <w:p w14:paraId="6AD7F8D4" w14:textId="77777777" w:rsidR="00966E01" w:rsidRPr="00312D08" w:rsidRDefault="00966E01">
      <w:pPr>
        <w:pStyle w:val="Bezodstpw"/>
        <w:numPr>
          <w:ilvl w:val="0"/>
          <w:numId w:val="24"/>
        </w:numPr>
        <w:suppressAutoHyphens w:val="0"/>
        <w:jc w:val="both"/>
        <w:rPr>
          <w:rFonts w:ascii="Arial" w:hAnsi="Arial" w:cs="Arial"/>
        </w:rPr>
      </w:pPr>
      <w:r w:rsidRPr="00312D08">
        <w:rPr>
          <w:rFonts w:ascii="Arial" w:hAnsi="Arial" w:cs="Arial"/>
        </w:rPr>
        <w:t xml:space="preserve">Doziemne instalacje zewnętrzne wodociągowe wykonane głównie z rur azbestobetonowych prawdopodobnie z początku lat 80 tych ubiegłego stulecia. Ze względu na zły stan techniczny, liczne przecieki zweryfikowane po dokonaniu odkrywek. Obecnie kompleks „Sucha” zasilany jest ze studni wodomierzowej zlokalizowanej </w:t>
      </w:r>
      <w:r w:rsidRPr="00312D08">
        <w:rPr>
          <w:rFonts w:ascii="Arial" w:hAnsi="Arial" w:cs="Arial"/>
        </w:rPr>
        <w:br/>
        <w:t>w południowej części działki 4/10. \</w:t>
      </w:r>
    </w:p>
    <w:p w14:paraId="7A71BE92" w14:textId="77777777" w:rsidR="00966E01" w:rsidRPr="00312D08" w:rsidRDefault="00966E01">
      <w:pPr>
        <w:pStyle w:val="Bezodstpw"/>
        <w:numPr>
          <w:ilvl w:val="0"/>
          <w:numId w:val="24"/>
        </w:numPr>
        <w:suppressAutoHyphens w:val="0"/>
        <w:jc w:val="both"/>
        <w:rPr>
          <w:rFonts w:ascii="Arial" w:hAnsi="Arial" w:cs="Arial"/>
        </w:rPr>
      </w:pPr>
      <w:r w:rsidRPr="00312D08">
        <w:rPr>
          <w:rFonts w:ascii="Arial" w:hAnsi="Arial" w:cs="Arial"/>
        </w:rPr>
        <w:t>Ścieki sanitarne odprowadzane są grawitacyjnie, poprzez układ rurociągów betonowych do sieci MWiK.</w:t>
      </w:r>
    </w:p>
    <w:p w14:paraId="78A8D40E" w14:textId="77777777" w:rsidR="00966E01" w:rsidRPr="00312D08" w:rsidRDefault="00966E01">
      <w:pPr>
        <w:pStyle w:val="Bezodstpw"/>
        <w:numPr>
          <w:ilvl w:val="0"/>
          <w:numId w:val="24"/>
        </w:numPr>
        <w:suppressAutoHyphens w:val="0"/>
        <w:jc w:val="both"/>
        <w:rPr>
          <w:rFonts w:ascii="Arial" w:hAnsi="Arial" w:cs="Arial"/>
        </w:rPr>
      </w:pPr>
      <w:r w:rsidRPr="00312D08">
        <w:rPr>
          <w:rFonts w:ascii="Arial" w:hAnsi="Arial" w:cs="Arial"/>
        </w:rPr>
        <w:t>Istniejące budynki są zasilane w ciepło z wewnętrznej niskotemperaturowej sieci ciepłowniczej, zasilanej z węzła cieplnego (stanowiącego własność PBŚ) zlokalizowanego ww wschodniej części budynku B. Ze względu na częste awarie wymieniony został odcinek pomiędzy budynkami B i D.</w:t>
      </w:r>
    </w:p>
    <w:p w14:paraId="7FDC2860" w14:textId="77777777" w:rsidR="00966E01" w:rsidRPr="00312D08" w:rsidRDefault="00966E01" w:rsidP="00966E01">
      <w:pPr>
        <w:pStyle w:val="Bezodstpw"/>
        <w:rPr>
          <w:rFonts w:ascii="Arial" w:hAnsi="Arial" w:cs="Arial"/>
        </w:rPr>
      </w:pPr>
    </w:p>
    <w:p w14:paraId="45E20CCF" w14:textId="77777777" w:rsidR="001E0B2F" w:rsidRDefault="001E0B2F" w:rsidP="00966E01">
      <w:pPr>
        <w:pStyle w:val="Bezodstpw"/>
        <w:rPr>
          <w:rFonts w:ascii="Arial" w:hAnsi="Arial" w:cs="Arial"/>
          <w:b/>
          <w:bCs/>
        </w:rPr>
      </w:pPr>
    </w:p>
    <w:p w14:paraId="3C05DE7D" w14:textId="11CECED9" w:rsidR="00966E01" w:rsidRPr="00312D08" w:rsidRDefault="00AE0654" w:rsidP="00966E01">
      <w:pPr>
        <w:pStyle w:val="Bezodstpw"/>
        <w:rPr>
          <w:rFonts w:ascii="Arial" w:hAnsi="Arial" w:cs="Arial"/>
          <w:b/>
          <w:bCs/>
        </w:rPr>
      </w:pPr>
      <w:r w:rsidRPr="00312D08">
        <w:rPr>
          <w:rFonts w:ascii="Arial" w:hAnsi="Arial" w:cs="Arial"/>
          <w:b/>
          <w:bCs/>
        </w:rPr>
        <w:t>STAN PROJEKTOWANY</w:t>
      </w:r>
    </w:p>
    <w:p w14:paraId="483545BD" w14:textId="77777777" w:rsidR="00966E01" w:rsidRPr="00312D08" w:rsidRDefault="00966E01">
      <w:pPr>
        <w:pStyle w:val="Bezodstpw"/>
        <w:numPr>
          <w:ilvl w:val="0"/>
          <w:numId w:val="23"/>
        </w:numPr>
        <w:suppressAutoHyphens w:val="0"/>
        <w:jc w:val="both"/>
        <w:rPr>
          <w:rFonts w:ascii="Arial" w:hAnsi="Arial" w:cs="Arial"/>
        </w:rPr>
      </w:pPr>
      <w:r w:rsidRPr="00312D08">
        <w:rPr>
          <w:rFonts w:ascii="Arial" w:hAnsi="Arial" w:cs="Arial"/>
        </w:rPr>
        <w:t xml:space="preserve">Należy zaprojektować całkowitą wymianę instalacji na nową obsługującą budynki A, B, C i D oraz zaprojektować nową do obiektów nowoprojektowanych. Instalacje zewnętrzne wody zakwalifikowano do wymiany na nowe wykonane z PE 100 SDR 11.  Zakres prac </w:t>
      </w:r>
      <w:r w:rsidRPr="00312D08">
        <w:rPr>
          <w:rFonts w:ascii="Arial" w:hAnsi="Arial" w:cs="Arial"/>
        </w:rPr>
        <w:br/>
        <w:t xml:space="preserve">w studni wodomierzowej – projektant ustali z gestorem sieci MWiK Bydgoszcz.  W rejonie budynku „B” należy zaprojektować studnię zasuwową i w niej zlokalizować zasuwy wodociągowe odcinające każdy budynek indywidualnie. Zaprojektować należy również </w:t>
      </w:r>
      <w:r w:rsidRPr="00312D08">
        <w:rPr>
          <w:rFonts w:ascii="Arial" w:hAnsi="Arial" w:cs="Arial"/>
        </w:rPr>
        <w:br/>
        <w:t xml:space="preserve">2 studzienki do podlewania (jedną na południe od budynku B, drugą w okolicach projektowanej szklarni) </w:t>
      </w:r>
    </w:p>
    <w:p w14:paraId="3EC145D1" w14:textId="77777777" w:rsidR="00966E01" w:rsidRPr="00312D08" w:rsidRDefault="00966E01">
      <w:pPr>
        <w:pStyle w:val="Bezodstpw"/>
        <w:numPr>
          <w:ilvl w:val="0"/>
          <w:numId w:val="23"/>
        </w:numPr>
        <w:suppressAutoHyphens w:val="0"/>
        <w:jc w:val="both"/>
        <w:rPr>
          <w:rFonts w:ascii="Arial" w:hAnsi="Arial" w:cs="Arial"/>
        </w:rPr>
      </w:pPr>
      <w:r w:rsidRPr="00312D08">
        <w:rPr>
          <w:rFonts w:ascii="Arial" w:hAnsi="Arial" w:cs="Arial"/>
        </w:rPr>
        <w:t xml:space="preserve">Zaprojektować należy nowy grawitacyjny układ zewnętrznej kanalizacji sanitarnej rurociągów z rur PVC o spadku nie mniejszym niż 0,5% i prędkości przepływu obliczeniowego nie większej niż Vmax 3 m/s. Rury z PVC-U kielichowanego (ścianka lita) zgodne z normą PN-EN 1401, SN 8 (8kN/m2. SDR=34). Studnie żelbetowe z włazami żeliwnymi typu ciężkiego w drogach, typy lekkiego w terenach zielonych. </w:t>
      </w:r>
    </w:p>
    <w:p w14:paraId="17A03AD2" w14:textId="6140BBEA" w:rsidR="00966E01" w:rsidRPr="00312D08" w:rsidRDefault="00966E01">
      <w:pPr>
        <w:pStyle w:val="Bezodstpw"/>
        <w:numPr>
          <w:ilvl w:val="0"/>
          <w:numId w:val="23"/>
        </w:numPr>
        <w:suppressAutoHyphens w:val="0"/>
        <w:jc w:val="both"/>
        <w:rPr>
          <w:rFonts w:ascii="Arial" w:hAnsi="Arial" w:cs="Arial"/>
        </w:rPr>
      </w:pPr>
      <w:r w:rsidRPr="00312D08">
        <w:rPr>
          <w:rFonts w:ascii="Arial" w:hAnsi="Arial" w:cs="Arial"/>
        </w:rPr>
        <w:t xml:space="preserve">Należy przewidzieć wymianę wewnętrznych przyłączy ciepłowniczych do budynków A i C oraz zaprojektować przyłącze do nowoprojektowanych budynków oraz modernizację istniejącego węzła (w zakresie podłączenia nowych obiektów). Należy zaprojektować rurociągi preizolowane, </w:t>
      </w:r>
      <w:r w:rsidR="00846B54" w:rsidRPr="00312D08">
        <w:rPr>
          <w:rFonts w:ascii="Arial" w:hAnsi="Arial" w:cs="Arial"/>
        </w:rPr>
        <w:t>niskotemperaturowe</w:t>
      </w:r>
      <w:r w:rsidRPr="00312D08">
        <w:rPr>
          <w:rFonts w:ascii="Arial" w:hAnsi="Arial" w:cs="Arial"/>
        </w:rPr>
        <w:t xml:space="preserve"> z tworzywa sztucznego np. Thermaflex. Przewidzieć należy montaż rur przepustowych pod nawierzchniami utwardzonymi na odcinku pomiędzy budynkami A i B, celem wykorzystania w przyszłości jako przepusty dla rur CT niezbędnych podczas modernizacji budynku A. </w:t>
      </w:r>
    </w:p>
    <w:p w14:paraId="78FD403C" w14:textId="77777777" w:rsidR="00966E01" w:rsidRPr="00312D08" w:rsidRDefault="00966E01">
      <w:pPr>
        <w:pStyle w:val="Bezodstpw"/>
        <w:numPr>
          <w:ilvl w:val="0"/>
          <w:numId w:val="23"/>
        </w:numPr>
        <w:suppressAutoHyphens w:val="0"/>
        <w:jc w:val="both"/>
        <w:rPr>
          <w:rFonts w:ascii="Arial" w:hAnsi="Arial" w:cs="Arial"/>
        </w:rPr>
      </w:pPr>
      <w:r w:rsidRPr="00312D08">
        <w:rPr>
          <w:rFonts w:ascii="Arial" w:hAnsi="Arial" w:cs="Arial"/>
        </w:rPr>
        <w:t xml:space="preserve">Ponadto zaprojektować należy kanalizację teletechniczną dwuotworową pomiędzy wszystkimi istniejącymi i nowoprojektowanymi budynkami, oraz przepusty kablowe pod projektowanymi drogami i chodnikami. </w:t>
      </w:r>
    </w:p>
    <w:p w14:paraId="6C73EF36" w14:textId="77777777" w:rsidR="001E0B2F" w:rsidRDefault="001E0B2F">
      <w:pPr>
        <w:suppressAutoHyphens w:val="0"/>
        <w:spacing w:after="160" w:line="259" w:lineRule="auto"/>
        <w:rPr>
          <w:rFonts w:ascii="Arial" w:hAnsi="Arial" w:cs="Arial"/>
          <w:u w:val="single"/>
        </w:rPr>
      </w:pPr>
    </w:p>
    <w:p w14:paraId="78D2EE0D" w14:textId="60BDCD25" w:rsidR="00966E01" w:rsidRPr="00312D08" w:rsidRDefault="001E0B2F">
      <w:pPr>
        <w:suppressAutoHyphens w:val="0"/>
        <w:spacing w:after="160" w:line="259" w:lineRule="auto"/>
        <w:rPr>
          <w:rFonts w:ascii="Arial" w:hAnsi="Arial" w:cs="Arial"/>
          <w:b/>
          <w:bCs/>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66E01" w:rsidRPr="00312D08">
        <w:rPr>
          <w:rFonts w:ascii="Arial" w:hAnsi="Arial" w:cs="Arial"/>
          <w:b/>
          <w:bCs/>
        </w:rPr>
        <w:br w:type="page"/>
      </w:r>
    </w:p>
    <w:p w14:paraId="127C5722" w14:textId="05C25201" w:rsidR="002F30A6" w:rsidRPr="00312D08" w:rsidRDefault="002A76F0" w:rsidP="002F30A6">
      <w:pPr>
        <w:pStyle w:val="Bezodstpw"/>
        <w:rPr>
          <w:rFonts w:ascii="Arial" w:eastAsiaTheme="minorHAnsi" w:hAnsi="Arial" w:cs="Arial"/>
          <w:b/>
          <w:bCs/>
          <w:lang w:eastAsia="en-US"/>
        </w:rPr>
      </w:pPr>
      <w:r>
        <w:rPr>
          <w:rFonts w:ascii="Arial" w:hAnsi="Arial" w:cs="Arial"/>
          <w:b/>
          <w:bCs/>
        </w:rPr>
        <w:lastRenderedPageBreak/>
        <w:t xml:space="preserve">20. </w:t>
      </w:r>
      <w:r w:rsidR="00AE0654" w:rsidRPr="00312D08">
        <w:rPr>
          <w:rFonts w:ascii="Arial" w:hAnsi="Arial" w:cs="Arial"/>
          <w:b/>
          <w:bCs/>
        </w:rPr>
        <w:t>WYTYCZNE DLA POTRZEB PRZEBUDOWY ROZDZIELNI GŁÓWNEJ</w:t>
      </w:r>
      <w:r w:rsidR="00764971" w:rsidRPr="00312D08">
        <w:rPr>
          <w:rFonts w:ascii="Arial" w:hAnsi="Arial" w:cs="Arial"/>
          <w:b/>
          <w:bCs/>
        </w:rPr>
        <w:t xml:space="preserve"> –</w:t>
      </w:r>
      <w:r w:rsidR="002F30A6" w:rsidRPr="00312D08">
        <w:rPr>
          <w:rFonts w:ascii="Arial" w:hAnsi="Arial" w:cs="Arial"/>
          <w:b/>
          <w:bCs/>
        </w:rPr>
        <w:t xml:space="preserve"> RG</w:t>
      </w:r>
      <w:r w:rsidR="00A85B7D">
        <w:rPr>
          <w:rFonts w:ascii="Arial" w:hAnsi="Arial" w:cs="Arial"/>
          <w:b/>
          <w:bCs/>
        </w:rPr>
        <w:t xml:space="preserve"> </w:t>
      </w:r>
      <w:r w:rsidR="002F30A6" w:rsidRPr="00312D08">
        <w:rPr>
          <w:rFonts w:ascii="Arial" w:hAnsi="Arial" w:cs="Arial"/>
          <w:b/>
          <w:bCs/>
        </w:rPr>
        <w:t>nn</w:t>
      </w:r>
      <w:r w:rsidR="00764971" w:rsidRPr="00312D08">
        <w:rPr>
          <w:rFonts w:ascii="Arial" w:hAnsi="Arial" w:cs="Arial"/>
          <w:b/>
          <w:bCs/>
        </w:rPr>
        <w:t>.</w:t>
      </w:r>
    </w:p>
    <w:p w14:paraId="34C79771" w14:textId="642D218C" w:rsidR="002F30A6" w:rsidRDefault="002F30A6" w:rsidP="002F30A6">
      <w:pPr>
        <w:pStyle w:val="Bezodstpw"/>
        <w:rPr>
          <w:rFonts w:ascii="Arial" w:hAnsi="Arial" w:cs="Arial"/>
        </w:rPr>
      </w:pPr>
    </w:p>
    <w:p w14:paraId="326CE22F" w14:textId="77777777" w:rsidR="00717972" w:rsidRPr="00312D08" w:rsidRDefault="00717972" w:rsidP="002F30A6">
      <w:pPr>
        <w:pStyle w:val="Bezodstpw"/>
        <w:rPr>
          <w:rFonts w:ascii="Arial" w:hAnsi="Arial" w:cs="Arial"/>
        </w:rPr>
      </w:pPr>
    </w:p>
    <w:p w14:paraId="472767F3" w14:textId="41D41E9B" w:rsidR="002F30A6" w:rsidRPr="00312D08" w:rsidRDefault="005E493E" w:rsidP="002F30A6">
      <w:pPr>
        <w:pStyle w:val="Bezodstpw"/>
        <w:rPr>
          <w:rFonts w:ascii="Arial" w:hAnsi="Arial" w:cs="Arial"/>
          <w:b/>
          <w:bCs/>
        </w:rPr>
      </w:pPr>
      <w:r w:rsidRPr="00312D08">
        <w:rPr>
          <w:rFonts w:ascii="Arial" w:hAnsi="Arial" w:cs="Arial"/>
          <w:b/>
          <w:bCs/>
        </w:rPr>
        <w:t xml:space="preserve">STAN ISTNIEJĄCY </w:t>
      </w:r>
    </w:p>
    <w:p w14:paraId="4DCBC2BF" w14:textId="041FB84D" w:rsidR="002F30A6" w:rsidRPr="00312D08" w:rsidRDefault="002F30A6" w:rsidP="002F30A6">
      <w:pPr>
        <w:pStyle w:val="Bezodstpw"/>
        <w:jc w:val="both"/>
        <w:rPr>
          <w:rFonts w:ascii="Arial" w:hAnsi="Arial" w:cs="Arial"/>
        </w:rPr>
      </w:pPr>
      <w:r w:rsidRPr="00312D08">
        <w:rPr>
          <w:rFonts w:ascii="Arial" w:hAnsi="Arial" w:cs="Arial"/>
        </w:rPr>
        <w:t xml:space="preserve">Istniejąca rozdzielnica znajduje się w wydzielonym pomieszczeniu </w:t>
      </w:r>
      <w:r w:rsidR="006C1201" w:rsidRPr="00312D08">
        <w:rPr>
          <w:rFonts w:ascii="Arial" w:hAnsi="Arial" w:cs="Arial"/>
        </w:rPr>
        <w:t xml:space="preserve">w </w:t>
      </w:r>
      <w:r w:rsidRPr="00312D08">
        <w:rPr>
          <w:rFonts w:ascii="Arial" w:hAnsi="Arial" w:cs="Arial"/>
        </w:rPr>
        <w:t>Budynku D przy ulicy Suchej 7</w:t>
      </w:r>
      <w:r w:rsidR="003D5B1F" w:rsidRPr="00312D08">
        <w:rPr>
          <w:rFonts w:ascii="Arial" w:hAnsi="Arial" w:cs="Arial"/>
        </w:rPr>
        <w:t>-9</w:t>
      </w:r>
      <w:r w:rsidR="00AE0654" w:rsidRPr="00312D08">
        <w:rPr>
          <w:rFonts w:ascii="Arial" w:hAnsi="Arial" w:cs="Arial"/>
        </w:rPr>
        <w:t xml:space="preserve"> w Bydgoszczy</w:t>
      </w:r>
      <w:r w:rsidRPr="00312D08">
        <w:rPr>
          <w:rFonts w:ascii="Arial" w:hAnsi="Arial" w:cs="Arial"/>
        </w:rPr>
        <w:t xml:space="preserve">. Wykonana jest przyścienna stacyjna, posadowiona na kanale kablowym jako pięciopolowa, z dostępem do szyn, podłączeniem kabli oraz zabezpieczeniami odpływowymi od przodu. Rozdzielnica posiada jedno pole zasilające oraz pięć pól odpływowych. Pole zasilające wyposażone jest w wyłącznik typu APU-50/1600. Pole odpływowe wyposażone </w:t>
      </w:r>
      <w:r w:rsidR="003D5B1F" w:rsidRPr="00312D08">
        <w:rPr>
          <w:rFonts w:ascii="Arial" w:hAnsi="Arial" w:cs="Arial"/>
        </w:rPr>
        <w:t>w</w:t>
      </w:r>
      <w:r w:rsidRPr="00312D08">
        <w:rPr>
          <w:rFonts w:ascii="Arial" w:hAnsi="Arial" w:cs="Arial"/>
        </w:rPr>
        <w:t xml:space="preserve"> odłączniki tablicowe typu OZK oraz podstawy bezpiecznikowe typu PB. Pola odpływowe zasilają istniejące budynki A,B,C,D oraz węzeł cieplny</w:t>
      </w:r>
      <w:r w:rsidR="003D5B1F" w:rsidRPr="00312D08">
        <w:rPr>
          <w:rFonts w:ascii="Arial" w:hAnsi="Arial" w:cs="Arial"/>
        </w:rPr>
        <w:t xml:space="preserve"> w budynku B</w:t>
      </w:r>
      <w:r w:rsidRPr="00312D08">
        <w:rPr>
          <w:rFonts w:ascii="Arial" w:hAnsi="Arial" w:cs="Arial"/>
        </w:rPr>
        <w:t xml:space="preserve">. Wszystkie kable i przewody odpływowe wprowadzane są do rozdzielnicy od dołu poprzez kanał kablowy. Rozdzielnica wykonana jest w układzie TN-C ze wspólną szyną ochronno-neutralną PEN. Szyna ta połączona jest bednarką Fe/Zn 30x4 do uziomu budynku. Rozdzielnica główna nN połączona jest z transformatorem olejowym 250 kVA po przebudowie będzie to transformator olejowy 400 kVA. Kablem NAY2Y-  4x240 mm </w:t>
      </w:r>
      <w:r w:rsidRPr="00312D08">
        <w:rPr>
          <w:rFonts w:ascii="Arial" w:hAnsi="Arial" w:cs="Arial"/>
          <w:vertAlign w:val="superscript"/>
        </w:rPr>
        <w:t xml:space="preserve">2 </w:t>
      </w:r>
      <w:r w:rsidRPr="00312D08">
        <w:rPr>
          <w:rFonts w:ascii="Arial" w:hAnsi="Arial" w:cs="Arial"/>
        </w:rPr>
        <w:t xml:space="preserve">. </w:t>
      </w:r>
    </w:p>
    <w:p w14:paraId="1CFB01B0" w14:textId="77777777" w:rsidR="002F30A6" w:rsidRPr="00312D08" w:rsidRDefault="002F30A6" w:rsidP="002F30A6">
      <w:pPr>
        <w:pStyle w:val="Bezodstpw"/>
        <w:jc w:val="both"/>
        <w:rPr>
          <w:rFonts w:ascii="Arial" w:hAnsi="Arial" w:cs="Arial"/>
        </w:rPr>
      </w:pPr>
      <w:r w:rsidRPr="00312D08">
        <w:rPr>
          <w:rFonts w:ascii="Arial" w:hAnsi="Arial" w:cs="Arial"/>
        </w:rPr>
        <w:t xml:space="preserve">Rozdzielnica nie posiada baterii kondensatorów do kompensacji mocy biernej. </w:t>
      </w:r>
    </w:p>
    <w:p w14:paraId="647C90C8" w14:textId="162DF540" w:rsidR="002F30A6" w:rsidRDefault="002F30A6" w:rsidP="002F30A6">
      <w:pPr>
        <w:pStyle w:val="Bezodstpw"/>
        <w:rPr>
          <w:rFonts w:ascii="Arial" w:hAnsi="Arial" w:cs="Arial"/>
        </w:rPr>
      </w:pPr>
    </w:p>
    <w:p w14:paraId="7C26595C" w14:textId="77777777" w:rsidR="00717972" w:rsidRPr="00312D08" w:rsidRDefault="00717972" w:rsidP="002F30A6">
      <w:pPr>
        <w:pStyle w:val="Bezodstpw"/>
        <w:rPr>
          <w:rFonts w:ascii="Arial" w:hAnsi="Arial" w:cs="Arial"/>
        </w:rPr>
      </w:pPr>
    </w:p>
    <w:p w14:paraId="19CB2C50" w14:textId="68FB6026" w:rsidR="002F30A6" w:rsidRPr="00312D08" w:rsidRDefault="005E493E" w:rsidP="002F30A6">
      <w:pPr>
        <w:pStyle w:val="Bezodstpw"/>
        <w:rPr>
          <w:rFonts w:ascii="Arial" w:hAnsi="Arial" w:cs="Arial"/>
          <w:b/>
          <w:bCs/>
        </w:rPr>
      </w:pPr>
      <w:r w:rsidRPr="00312D08">
        <w:rPr>
          <w:rFonts w:ascii="Arial" w:hAnsi="Arial" w:cs="Arial"/>
          <w:b/>
          <w:bCs/>
        </w:rPr>
        <w:t xml:space="preserve">STAN PROJEKTOWANY </w:t>
      </w:r>
    </w:p>
    <w:p w14:paraId="226FC2DE" w14:textId="1CA3B93D" w:rsidR="002F30A6" w:rsidRPr="00312D08" w:rsidRDefault="002F30A6" w:rsidP="002F30A6">
      <w:pPr>
        <w:pStyle w:val="Bezodstpw"/>
        <w:jc w:val="both"/>
        <w:rPr>
          <w:rFonts w:ascii="Arial" w:hAnsi="Arial" w:cs="Arial"/>
        </w:rPr>
      </w:pPr>
      <w:r w:rsidRPr="00312D08">
        <w:rPr>
          <w:rFonts w:ascii="Arial" w:hAnsi="Arial" w:cs="Arial"/>
        </w:rPr>
        <w:t xml:space="preserve">Na potrzeby przebudowy </w:t>
      </w:r>
      <w:r w:rsidR="001B543A" w:rsidRPr="00312D08">
        <w:rPr>
          <w:rFonts w:ascii="Arial" w:hAnsi="Arial" w:cs="Arial"/>
        </w:rPr>
        <w:t xml:space="preserve">w </w:t>
      </w:r>
      <w:r w:rsidRPr="00312D08">
        <w:rPr>
          <w:rFonts w:ascii="Arial" w:hAnsi="Arial" w:cs="Arial"/>
        </w:rPr>
        <w:t>projek</w:t>
      </w:r>
      <w:r w:rsidR="001B543A" w:rsidRPr="00312D08">
        <w:rPr>
          <w:rFonts w:ascii="Arial" w:hAnsi="Arial" w:cs="Arial"/>
        </w:rPr>
        <w:t>cie</w:t>
      </w:r>
      <w:r w:rsidRPr="00312D08">
        <w:rPr>
          <w:rFonts w:ascii="Arial" w:hAnsi="Arial" w:cs="Arial"/>
        </w:rPr>
        <w:t xml:space="preserve"> </w:t>
      </w:r>
      <w:r w:rsidR="001B543A" w:rsidRPr="00312D08">
        <w:rPr>
          <w:rFonts w:ascii="Arial" w:hAnsi="Arial" w:cs="Arial"/>
        </w:rPr>
        <w:t>należy</w:t>
      </w:r>
      <w:r w:rsidRPr="00312D08">
        <w:rPr>
          <w:rFonts w:ascii="Arial" w:hAnsi="Arial" w:cs="Arial"/>
        </w:rPr>
        <w:t xml:space="preserve"> uwzględniać wymianę rozdzielnicy istniejącej na nową. Projektowana rozdzielnic</w:t>
      </w:r>
      <w:r w:rsidR="00363927" w:rsidRPr="00312D08">
        <w:rPr>
          <w:rFonts w:ascii="Arial" w:hAnsi="Arial" w:cs="Arial"/>
        </w:rPr>
        <w:t>a</w:t>
      </w:r>
      <w:r w:rsidRPr="00312D08">
        <w:rPr>
          <w:rFonts w:ascii="Arial" w:hAnsi="Arial" w:cs="Arial"/>
        </w:rPr>
        <w:t xml:space="preserve"> winna się składać z trzech pól zasilających z układem pomiarowym półpośrednim</w:t>
      </w:r>
      <w:r w:rsidR="00363927" w:rsidRPr="00312D08">
        <w:rPr>
          <w:rFonts w:ascii="Arial" w:hAnsi="Arial" w:cs="Arial"/>
        </w:rPr>
        <w:t xml:space="preserve"> d</w:t>
      </w:r>
      <w:r w:rsidRPr="00312D08">
        <w:rPr>
          <w:rFonts w:ascii="Arial" w:hAnsi="Arial" w:cs="Arial"/>
        </w:rPr>
        <w:t>o których będą doprowadzone trzy kable typu NAY2Y-J 4x240mm</w:t>
      </w:r>
      <w:r w:rsidRPr="00312D08">
        <w:rPr>
          <w:rFonts w:ascii="Arial" w:hAnsi="Arial" w:cs="Arial"/>
          <w:vertAlign w:val="superscript"/>
        </w:rPr>
        <w:t xml:space="preserve">2 </w:t>
      </w:r>
      <w:r w:rsidRPr="00312D08">
        <w:rPr>
          <w:rFonts w:ascii="Arial" w:hAnsi="Arial" w:cs="Arial"/>
        </w:rPr>
        <w:t xml:space="preserve">oraz ośmiu pół odpływowych z wyłącznikami w wersji wysuwanej. Pola odpływowe będą zasilały obecnie istniejące budynki oraz projektowany budynek szklarni edukacyjnej. Dwa pola w rezerwie. Rozdzielnica powinna posiadać baterie do kompensacji mocy biernej.  Projektowana rozdzielnica w układzie TN-C ze wspólną szyną ochronno-neutralną PEN. Szyna połączona bednarką FE/Zn 30x4 do uziomu budynku stacji. </w:t>
      </w:r>
    </w:p>
    <w:p w14:paraId="78D81F95" w14:textId="663F18B4" w:rsidR="002F30A6" w:rsidRDefault="002F30A6" w:rsidP="002F30A6">
      <w:pPr>
        <w:pStyle w:val="Bezodstpw"/>
        <w:rPr>
          <w:rFonts w:ascii="Arial" w:hAnsi="Arial" w:cs="Arial"/>
        </w:rPr>
      </w:pPr>
    </w:p>
    <w:p w14:paraId="1DA39C04" w14:textId="77777777" w:rsidR="00717972" w:rsidRPr="00312D08" w:rsidRDefault="00717972" w:rsidP="002F30A6">
      <w:pPr>
        <w:pStyle w:val="Bezodstpw"/>
        <w:rPr>
          <w:rFonts w:ascii="Arial" w:hAnsi="Arial" w:cs="Arial"/>
        </w:rPr>
      </w:pPr>
    </w:p>
    <w:p w14:paraId="34939544" w14:textId="5985B0AF" w:rsidR="002F30A6" w:rsidRPr="00312D08" w:rsidRDefault="002F30A6" w:rsidP="002F30A6">
      <w:pPr>
        <w:pStyle w:val="Bezodstpw"/>
        <w:rPr>
          <w:rFonts w:ascii="Arial" w:hAnsi="Arial" w:cs="Arial"/>
        </w:rPr>
      </w:pPr>
      <w:r w:rsidRPr="001E0B2F">
        <w:rPr>
          <w:rFonts w:ascii="Arial" w:hAnsi="Arial" w:cs="Arial"/>
          <w:b/>
          <w:bCs/>
        </w:rPr>
        <w:t>Parametry techniczne projektowanej rozdzielnicy</w:t>
      </w:r>
      <w:r w:rsidRPr="00312D08">
        <w:rPr>
          <w:rFonts w:ascii="Arial" w:hAnsi="Arial" w:cs="Arial"/>
        </w:rPr>
        <w:t>:</w:t>
      </w:r>
    </w:p>
    <w:p w14:paraId="1CD22AA5" w14:textId="6E56CB76" w:rsidR="002F30A6" w:rsidRPr="00312D08" w:rsidRDefault="002F30A6">
      <w:pPr>
        <w:pStyle w:val="Bezodstpw"/>
        <w:numPr>
          <w:ilvl w:val="0"/>
          <w:numId w:val="22"/>
        </w:numPr>
        <w:rPr>
          <w:rFonts w:ascii="Arial" w:hAnsi="Arial" w:cs="Arial"/>
        </w:rPr>
      </w:pPr>
      <w:r w:rsidRPr="00312D08">
        <w:rPr>
          <w:rFonts w:ascii="Arial" w:hAnsi="Arial" w:cs="Arial"/>
        </w:rPr>
        <w:t>- napięcie znamionowe</w:t>
      </w:r>
      <w:r w:rsidRPr="00312D08">
        <w:rPr>
          <w:rFonts w:ascii="Arial" w:hAnsi="Arial" w:cs="Arial"/>
        </w:rPr>
        <w:tab/>
      </w:r>
      <w:r w:rsidRPr="00312D08">
        <w:rPr>
          <w:rFonts w:ascii="Arial" w:hAnsi="Arial" w:cs="Arial"/>
        </w:rPr>
        <w:tab/>
      </w:r>
      <w:r w:rsidRPr="00312D08">
        <w:rPr>
          <w:rFonts w:ascii="Arial" w:hAnsi="Arial" w:cs="Arial"/>
        </w:rPr>
        <w:tab/>
        <w:t xml:space="preserve">Un = 400/230 V </w:t>
      </w:r>
    </w:p>
    <w:p w14:paraId="45BAC6B8" w14:textId="2F93C807" w:rsidR="002F30A6" w:rsidRPr="00312D08" w:rsidRDefault="002F30A6">
      <w:pPr>
        <w:pStyle w:val="Bezodstpw"/>
        <w:numPr>
          <w:ilvl w:val="0"/>
          <w:numId w:val="22"/>
        </w:numPr>
        <w:rPr>
          <w:rFonts w:ascii="Arial" w:hAnsi="Arial" w:cs="Arial"/>
        </w:rPr>
      </w:pPr>
      <w:r w:rsidRPr="00312D08">
        <w:rPr>
          <w:rFonts w:ascii="Arial" w:hAnsi="Arial" w:cs="Arial"/>
        </w:rPr>
        <w:t>- napięcie znamionowe izolacji</w:t>
      </w:r>
      <w:r w:rsidRPr="00312D08">
        <w:rPr>
          <w:rFonts w:ascii="Arial" w:hAnsi="Arial" w:cs="Arial"/>
        </w:rPr>
        <w:tab/>
      </w:r>
      <w:r w:rsidRPr="00312D08">
        <w:rPr>
          <w:rFonts w:ascii="Arial" w:hAnsi="Arial" w:cs="Arial"/>
        </w:rPr>
        <w:tab/>
        <w:t xml:space="preserve">Ui = 1000 V </w:t>
      </w:r>
    </w:p>
    <w:p w14:paraId="29666553" w14:textId="0A011572" w:rsidR="002F30A6" w:rsidRPr="00312D08" w:rsidRDefault="002F30A6">
      <w:pPr>
        <w:pStyle w:val="Bezodstpw"/>
        <w:numPr>
          <w:ilvl w:val="0"/>
          <w:numId w:val="22"/>
        </w:numPr>
        <w:rPr>
          <w:rFonts w:ascii="Arial" w:hAnsi="Arial" w:cs="Arial"/>
        </w:rPr>
      </w:pPr>
      <w:r w:rsidRPr="00312D08">
        <w:rPr>
          <w:rFonts w:ascii="Arial" w:hAnsi="Arial" w:cs="Arial"/>
        </w:rPr>
        <w:t>- częstotliwość znamionowa</w:t>
      </w:r>
      <w:r w:rsidRPr="00312D08">
        <w:rPr>
          <w:rFonts w:ascii="Arial" w:hAnsi="Arial" w:cs="Arial"/>
        </w:rPr>
        <w:tab/>
      </w:r>
      <w:r w:rsidRPr="00312D08">
        <w:rPr>
          <w:rFonts w:ascii="Arial" w:hAnsi="Arial" w:cs="Arial"/>
        </w:rPr>
        <w:tab/>
        <w:t xml:space="preserve">fn = 50 Hz </w:t>
      </w:r>
    </w:p>
    <w:p w14:paraId="5849EAE1" w14:textId="1AF4FA4E" w:rsidR="002F30A6" w:rsidRPr="00312D08" w:rsidRDefault="002F30A6">
      <w:pPr>
        <w:pStyle w:val="Bezodstpw"/>
        <w:numPr>
          <w:ilvl w:val="0"/>
          <w:numId w:val="22"/>
        </w:numPr>
        <w:rPr>
          <w:rFonts w:ascii="Arial" w:hAnsi="Arial" w:cs="Arial"/>
        </w:rPr>
      </w:pPr>
      <w:r w:rsidRPr="00312D08">
        <w:rPr>
          <w:rFonts w:ascii="Arial" w:hAnsi="Arial" w:cs="Arial"/>
        </w:rPr>
        <w:t>- prąd znamionowy</w:t>
      </w:r>
      <w:r w:rsidRPr="00312D08">
        <w:rPr>
          <w:rFonts w:ascii="Arial" w:hAnsi="Arial" w:cs="Arial"/>
        </w:rPr>
        <w:tab/>
      </w:r>
      <w:r w:rsidRPr="00312D08">
        <w:rPr>
          <w:rFonts w:ascii="Arial" w:hAnsi="Arial" w:cs="Arial"/>
        </w:rPr>
        <w:tab/>
      </w:r>
      <w:r w:rsidRPr="00312D08">
        <w:rPr>
          <w:rFonts w:ascii="Arial" w:hAnsi="Arial" w:cs="Arial"/>
        </w:rPr>
        <w:tab/>
        <w:t xml:space="preserve">In = 1000 A </w:t>
      </w:r>
    </w:p>
    <w:p w14:paraId="26C4AFC1" w14:textId="6157F0C5" w:rsidR="002F30A6" w:rsidRPr="00312D08" w:rsidRDefault="002F30A6">
      <w:pPr>
        <w:pStyle w:val="Bezodstpw"/>
        <w:numPr>
          <w:ilvl w:val="0"/>
          <w:numId w:val="22"/>
        </w:numPr>
        <w:rPr>
          <w:rFonts w:ascii="Arial" w:hAnsi="Arial" w:cs="Arial"/>
        </w:rPr>
      </w:pPr>
      <w:r w:rsidRPr="00312D08">
        <w:rPr>
          <w:rFonts w:ascii="Arial" w:hAnsi="Arial" w:cs="Arial"/>
        </w:rPr>
        <w:t>- prąd zwarciowy obliczony</w:t>
      </w:r>
      <w:r w:rsidRPr="00312D08">
        <w:rPr>
          <w:rFonts w:ascii="Arial" w:hAnsi="Arial" w:cs="Arial"/>
        </w:rPr>
        <w:tab/>
      </w:r>
      <w:r w:rsidRPr="00312D08">
        <w:rPr>
          <w:rFonts w:ascii="Arial" w:hAnsi="Arial" w:cs="Arial"/>
        </w:rPr>
        <w:tab/>
        <w:t>Icc = 14,6 kA</w:t>
      </w:r>
    </w:p>
    <w:p w14:paraId="629735CF" w14:textId="6B3B7916" w:rsidR="002F30A6" w:rsidRPr="00312D08" w:rsidRDefault="002F30A6">
      <w:pPr>
        <w:pStyle w:val="Bezodstpw"/>
        <w:numPr>
          <w:ilvl w:val="0"/>
          <w:numId w:val="22"/>
        </w:numPr>
        <w:rPr>
          <w:rFonts w:ascii="Arial" w:hAnsi="Arial" w:cs="Arial"/>
        </w:rPr>
      </w:pPr>
      <w:r w:rsidRPr="00312D08">
        <w:rPr>
          <w:rFonts w:ascii="Arial" w:hAnsi="Arial" w:cs="Arial"/>
        </w:rPr>
        <w:t>- prąd zwarciowy dopuszczalny</w:t>
      </w:r>
      <w:r w:rsidRPr="00312D08">
        <w:rPr>
          <w:rFonts w:ascii="Arial" w:hAnsi="Arial" w:cs="Arial"/>
        </w:rPr>
        <w:tab/>
      </w:r>
      <w:r w:rsidRPr="00312D08">
        <w:rPr>
          <w:rFonts w:ascii="Arial" w:hAnsi="Arial" w:cs="Arial"/>
        </w:rPr>
        <w:tab/>
        <w:t xml:space="preserve">Iccd = 25 kA </w:t>
      </w:r>
    </w:p>
    <w:p w14:paraId="5DF836F7" w14:textId="383D4607" w:rsidR="002F30A6" w:rsidRPr="00312D08" w:rsidRDefault="002F30A6">
      <w:pPr>
        <w:pStyle w:val="Bezodstpw"/>
        <w:numPr>
          <w:ilvl w:val="0"/>
          <w:numId w:val="22"/>
        </w:numPr>
        <w:rPr>
          <w:rFonts w:ascii="Arial" w:hAnsi="Arial" w:cs="Arial"/>
        </w:rPr>
      </w:pPr>
      <w:r w:rsidRPr="00312D08">
        <w:rPr>
          <w:rFonts w:ascii="Arial" w:hAnsi="Arial" w:cs="Arial"/>
        </w:rPr>
        <w:t>- stopień ochrony</w:t>
      </w:r>
      <w:r w:rsidRPr="00312D08">
        <w:rPr>
          <w:rFonts w:ascii="Arial" w:hAnsi="Arial" w:cs="Arial"/>
        </w:rPr>
        <w:tab/>
      </w:r>
      <w:r w:rsidRPr="00312D08">
        <w:rPr>
          <w:rFonts w:ascii="Arial" w:hAnsi="Arial" w:cs="Arial"/>
        </w:rPr>
        <w:tab/>
      </w:r>
      <w:r w:rsidRPr="00312D08">
        <w:rPr>
          <w:rFonts w:ascii="Arial" w:hAnsi="Arial" w:cs="Arial"/>
        </w:rPr>
        <w:tab/>
      </w:r>
      <w:r w:rsidRPr="00312D08">
        <w:rPr>
          <w:rFonts w:ascii="Arial" w:hAnsi="Arial" w:cs="Arial"/>
        </w:rPr>
        <w:tab/>
        <w:t xml:space="preserve">IP 30 </w:t>
      </w:r>
    </w:p>
    <w:p w14:paraId="166189BC" w14:textId="1B175C2E" w:rsidR="002F30A6" w:rsidRPr="00312D08" w:rsidRDefault="002F30A6">
      <w:pPr>
        <w:pStyle w:val="Bezodstpw"/>
        <w:numPr>
          <w:ilvl w:val="0"/>
          <w:numId w:val="22"/>
        </w:numPr>
        <w:rPr>
          <w:rFonts w:ascii="Arial" w:hAnsi="Arial" w:cs="Arial"/>
        </w:rPr>
      </w:pPr>
      <w:r w:rsidRPr="00312D08">
        <w:rPr>
          <w:rFonts w:ascii="Arial" w:hAnsi="Arial" w:cs="Arial"/>
        </w:rPr>
        <w:t>- układ sieciowy</w:t>
      </w:r>
      <w:r w:rsidRPr="00312D08">
        <w:rPr>
          <w:rFonts w:ascii="Arial" w:hAnsi="Arial" w:cs="Arial"/>
        </w:rPr>
        <w:tab/>
      </w:r>
      <w:r w:rsidRPr="00312D08">
        <w:rPr>
          <w:rFonts w:ascii="Arial" w:hAnsi="Arial" w:cs="Arial"/>
        </w:rPr>
        <w:tab/>
      </w:r>
      <w:r w:rsidRPr="00312D08">
        <w:rPr>
          <w:rFonts w:ascii="Arial" w:hAnsi="Arial" w:cs="Arial"/>
        </w:rPr>
        <w:tab/>
      </w:r>
      <w:r w:rsidRPr="00312D08">
        <w:rPr>
          <w:rFonts w:ascii="Arial" w:hAnsi="Arial" w:cs="Arial"/>
        </w:rPr>
        <w:tab/>
        <w:t xml:space="preserve">TN- C </w:t>
      </w:r>
    </w:p>
    <w:p w14:paraId="02AFD6B0" w14:textId="77777777" w:rsidR="001E0B2F" w:rsidRDefault="001E0B2F">
      <w:pPr>
        <w:suppressAutoHyphens w:val="0"/>
        <w:spacing w:after="160" w:line="259" w:lineRule="auto"/>
        <w:rPr>
          <w:rFonts w:ascii="Arial" w:hAnsi="Arial" w:cs="Arial"/>
          <w:b/>
          <w:color w:val="000000"/>
        </w:rPr>
      </w:pPr>
    </w:p>
    <w:p w14:paraId="4D26453C" w14:textId="5AA6C256" w:rsidR="00EC1C57" w:rsidRPr="00A10879" w:rsidRDefault="001E0B2F">
      <w:pPr>
        <w:suppressAutoHyphens w:val="0"/>
        <w:spacing w:after="160" w:line="259" w:lineRule="auto"/>
        <w:rPr>
          <w:rFonts w:ascii="Arial" w:hAnsi="Arial" w:cs="Arial"/>
          <w:b/>
          <w:color w:val="000000"/>
        </w:rPr>
      </w:pPr>
      <w:r>
        <w:rPr>
          <w:rFonts w:ascii="Arial" w:hAnsi="Arial" w:cs="Arial"/>
          <w:bCs/>
          <w:color w:val="000000"/>
          <w:u w:val="single"/>
        </w:rPr>
        <w:t xml:space="preserv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sidR="002F30A6" w:rsidRPr="00312D08">
        <w:rPr>
          <w:rFonts w:ascii="Arial" w:hAnsi="Arial" w:cs="Arial"/>
          <w:b/>
          <w:color w:val="000000"/>
        </w:rPr>
        <w:br w:type="page"/>
      </w:r>
    </w:p>
    <w:p w14:paraId="67F5F379" w14:textId="7F919EDC" w:rsidR="00EC1C57" w:rsidRPr="009F38CA" w:rsidRDefault="00A10879" w:rsidP="00EC1C57">
      <w:pPr>
        <w:pStyle w:val="Bezodstpw"/>
        <w:spacing w:line="276" w:lineRule="auto"/>
        <w:rPr>
          <w:rFonts w:ascii="Arial" w:hAnsi="Arial" w:cs="Arial"/>
          <w:b/>
          <w:bCs/>
        </w:rPr>
      </w:pPr>
      <w:bookmarkStart w:id="1" w:name="_Toc495924701"/>
      <w:r>
        <w:rPr>
          <w:rFonts w:ascii="Arial" w:hAnsi="Arial" w:cs="Arial"/>
          <w:b/>
          <w:bCs/>
        </w:rPr>
        <w:lastRenderedPageBreak/>
        <w:t xml:space="preserve">21. </w:t>
      </w:r>
      <w:r w:rsidR="00EC1C57" w:rsidRPr="009F38CA">
        <w:rPr>
          <w:rFonts w:ascii="Arial" w:hAnsi="Arial" w:cs="Arial"/>
          <w:b/>
          <w:bCs/>
        </w:rPr>
        <w:t>INFORMACJE OGÓLNE</w:t>
      </w:r>
      <w:bookmarkEnd w:id="1"/>
    </w:p>
    <w:p w14:paraId="618A5E38" w14:textId="0BA371A4" w:rsidR="00EC1C57" w:rsidRPr="00312D08" w:rsidRDefault="00EC1C57">
      <w:pPr>
        <w:pStyle w:val="Bezodstpw"/>
        <w:numPr>
          <w:ilvl w:val="0"/>
          <w:numId w:val="31"/>
        </w:numPr>
        <w:spacing w:line="276" w:lineRule="auto"/>
        <w:jc w:val="both"/>
        <w:rPr>
          <w:rFonts w:ascii="Arial" w:hAnsi="Arial" w:cs="Arial"/>
          <w:b/>
          <w:bCs/>
        </w:rPr>
      </w:pPr>
      <w:r w:rsidRPr="00312D08">
        <w:rPr>
          <w:rFonts w:ascii="Arial" w:hAnsi="Arial" w:cs="Arial"/>
          <w:bCs/>
        </w:rPr>
        <w:t xml:space="preserve">Po wyborze i przed wykonaniem projektu w terminie do </w:t>
      </w:r>
      <w:r w:rsidR="00216FB8">
        <w:rPr>
          <w:rFonts w:ascii="Arial" w:hAnsi="Arial" w:cs="Arial"/>
          <w:bCs/>
        </w:rPr>
        <w:t>30</w:t>
      </w:r>
      <w:r w:rsidRPr="00312D08">
        <w:rPr>
          <w:rFonts w:ascii="Arial" w:hAnsi="Arial" w:cs="Arial"/>
          <w:bCs/>
        </w:rPr>
        <w:t xml:space="preserve"> dni od daty zawarcia umowy, Wykonawca uzgodni koncepcje: zagospodarowania terenu i obiektu (rozplanowanie wszystkich pomieszczeń w budynku zapewniające uzyskanie wymaganych efektów rzeczowych (rzuty kondygnacji, założenia do elewacji – wstępna wizualizacja, przyjęte założenia branżowe w zakresie instalacji, założone zagospodarowanie terenu), celem uzyskania akceptacji Zamawiającego. Wykonawca przedstawi koncepcję w siedzibie Zamawiającego w formie prezentacji, której termin zostanie uzgodniony, z udziałem projektantów również branżowych i na której zostaną wspólnie omówione przyjęte założenia i rozwiązania projektowe. Na 7 dni przed ustalonym terminem prezentacji koncepcji Wykonawca jest zobowiązany dostarczyć Zamawiającemu koncepcję w formie elektronicznej (pliki PDF), celem wcześniejszego zapoznania. </w:t>
      </w:r>
    </w:p>
    <w:p w14:paraId="144D6E73" w14:textId="5EB1064F" w:rsidR="00EC1C57" w:rsidRPr="00312D08" w:rsidRDefault="00EC1C57">
      <w:pPr>
        <w:pStyle w:val="Bezodstpw"/>
        <w:numPr>
          <w:ilvl w:val="0"/>
          <w:numId w:val="31"/>
        </w:numPr>
        <w:spacing w:line="276" w:lineRule="auto"/>
        <w:jc w:val="both"/>
        <w:rPr>
          <w:rFonts w:ascii="Arial" w:hAnsi="Arial" w:cs="Arial"/>
          <w:bCs/>
        </w:rPr>
      </w:pPr>
      <w:r w:rsidRPr="00312D08">
        <w:rPr>
          <w:rFonts w:ascii="Arial" w:hAnsi="Arial" w:cs="Arial"/>
          <w:bCs/>
        </w:rPr>
        <w:t xml:space="preserve">Projekt oraz przyjęte rozwiązania techniczne w zakresie wszystkich branż, przed złożeniem we właściwym urzędzie administracji budowlanej w celu uzyskania pozwolenia na budowę, muszą uzyskać akceptację Zamawiającego. Wykonawca wraz </w:t>
      </w:r>
      <w:r w:rsidRPr="00312D08">
        <w:rPr>
          <w:rFonts w:ascii="Arial" w:hAnsi="Arial" w:cs="Arial"/>
          <w:bCs/>
        </w:rPr>
        <w:br/>
        <w:t>z zespołem projektowym będzie sukcesywnie uzgadniał projekt i omawiał występujące problemy w siedzibie Zamawiającego, w ramach cyklicznych spotkań. Częstotliwość spotkań zostanie ustalona na etapie projektowym.</w:t>
      </w:r>
    </w:p>
    <w:p w14:paraId="7992FF06" w14:textId="4D4E1CF9" w:rsidR="00EC1C57" w:rsidRPr="00312D08" w:rsidRDefault="00EC1C57">
      <w:pPr>
        <w:pStyle w:val="Bezodstpw"/>
        <w:numPr>
          <w:ilvl w:val="0"/>
          <w:numId w:val="31"/>
        </w:numPr>
        <w:spacing w:line="276" w:lineRule="auto"/>
        <w:jc w:val="both"/>
        <w:rPr>
          <w:rFonts w:ascii="Arial" w:hAnsi="Arial" w:cs="Arial"/>
          <w:b/>
          <w:bCs/>
        </w:rPr>
      </w:pPr>
      <w:r w:rsidRPr="00312D08">
        <w:rPr>
          <w:rFonts w:ascii="Arial" w:hAnsi="Arial" w:cs="Arial"/>
          <w:bCs/>
        </w:rPr>
        <w:t xml:space="preserve">Z uwagi na specyfikę obiektu oraz obowiązujące przepisy, praktyczne jest uzgadnianie przyjętych rozwiązań architektonicznych, sanitarnych i elektrycznych, bieżąco </w:t>
      </w:r>
      <w:r w:rsidRPr="00312D08">
        <w:rPr>
          <w:rFonts w:ascii="Arial" w:hAnsi="Arial" w:cs="Arial"/>
          <w:bCs/>
        </w:rPr>
        <w:br/>
        <w:t>na etapie przyjmowania założeń projektowych.</w:t>
      </w:r>
      <w:r w:rsidRPr="00312D08">
        <w:rPr>
          <w:rFonts w:ascii="Arial" w:hAnsi="Arial" w:cs="Arial"/>
          <w:b/>
          <w:bCs/>
        </w:rPr>
        <w:t xml:space="preserve"> </w:t>
      </w:r>
      <w:r w:rsidRPr="00312D08">
        <w:rPr>
          <w:rFonts w:ascii="Arial" w:hAnsi="Arial" w:cs="Arial"/>
          <w:bCs/>
        </w:rPr>
        <w:t>Takie podejście eliminuje lub w znacznej mierze zmniejsza ilość uwag i wprowadzanych przez Zamawiającego poprawek. Część uzgodnień będzie można przeprowadzić za pośrednictwem poczty elektronicznej.</w:t>
      </w:r>
    </w:p>
    <w:p w14:paraId="174E93CD" w14:textId="77777777" w:rsidR="00EC1C57" w:rsidRPr="00312D08" w:rsidRDefault="00EC1C57">
      <w:pPr>
        <w:pStyle w:val="Bezodstpw"/>
        <w:numPr>
          <w:ilvl w:val="0"/>
          <w:numId w:val="31"/>
        </w:numPr>
        <w:spacing w:line="276" w:lineRule="auto"/>
        <w:jc w:val="both"/>
        <w:rPr>
          <w:rFonts w:ascii="Arial" w:hAnsi="Arial" w:cs="Arial"/>
        </w:rPr>
      </w:pPr>
      <w:r w:rsidRPr="00312D08">
        <w:rPr>
          <w:rFonts w:ascii="Arial" w:hAnsi="Arial" w:cs="Arial"/>
        </w:rPr>
        <w:t>Dane kontaktowe osób wyznaczonych do uzgodnień ze strony Zamawiającego zostaną przekazane po wyborze Wykonawcy.</w:t>
      </w:r>
    </w:p>
    <w:p w14:paraId="3C88D473" w14:textId="317BDD0A" w:rsidR="00EC1C57" w:rsidRPr="00312D08" w:rsidRDefault="00EC1C57">
      <w:pPr>
        <w:pStyle w:val="Bezodstpw"/>
        <w:numPr>
          <w:ilvl w:val="0"/>
          <w:numId w:val="31"/>
        </w:numPr>
        <w:spacing w:line="276" w:lineRule="auto"/>
        <w:jc w:val="both"/>
        <w:rPr>
          <w:rFonts w:ascii="Arial" w:hAnsi="Arial" w:cs="Arial"/>
        </w:rPr>
      </w:pPr>
      <w:r w:rsidRPr="00312D08">
        <w:rPr>
          <w:rFonts w:ascii="Arial" w:hAnsi="Arial" w:cs="Arial"/>
        </w:rPr>
        <w:t>Wykonawca po wyborze przekaże Zamawiającemu listę osób wyznaczonych do wykonania zamówienia w danych branżach, z danymi kontaktowymi (telefon, e-mail).</w:t>
      </w:r>
    </w:p>
    <w:p w14:paraId="7F407C85" w14:textId="77777777" w:rsidR="00AE264F" w:rsidRPr="00312D08" w:rsidRDefault="00AE264F" w:rsidP="00526907">
      <w:pPr>
        <w:suppressAutoHyphens w:val="0"/>
        <w:spacing w:after="160"/>
        <w:rPr>
          <w:rFonts w:ascii="Arial" w:hAnsi="Arial" w:cs="Arial"/>
          <w:color w:val="FF0000"/>
        </w:rPr>
      </w:pPr>
    </w:p>
    <w:p w14:paraId="4F294177" w14:textId="7CC1617F" w:rsidR="0030383F" w:rsidRPr="00312D08" w:rsidRDefault="0030383F" w:rsidP="00526907">
      <w:pPr>
        <w:suppressAutoHyphens w:val="0"/>
        <w:spacing w:after="0"/>
        <w:jc w:val="both"/>
        <w:rPr>
          <w:rFonts w:ascii="Arial" w:hAnsi="Arial" w:cs="Arial"/>
          <w:b/>
          <w:bCs/>
          <w:color w:val="000000"/>
        </w:rPr>
      </w:pPr>
    </w:p>
    <w:p w14:paraId="21C63B3A" w14:textId="77777777" w:rsidR="0030383F" w:rsidRPr="00312D08" w:rsidRDefault="0030383F" w:rsidP="00526907">
      <w:pPr>
        <w:suppressAutoHyphens w:val="0"/>
        <w:spacing w:after="0"/>
        <w:jc w:val="both"/>
        <w:rPr>
          <w:rFonts w:ascii="Arial" w:hAnsi="Arial" w:cs="Arial"/>
          <w:b/>
          <w:bCs/>
          <w:color w:val="000000"/>
        </w:rPr>
      </w:pPr>
    </w:p>
    <w:p w14:paraId="58B07B1A" w14:textId="77777777" w:rsidR="00753DC6" w:rsidRPr="00312D08" w:rsidRDefault="00753DC6">
      <w:pPr>
        <w:suppressAutoHyphens w:val="0"/>
        <w:spacing w:after="160" w:line="259" w:lineRule="auto"/>
        <w:rPr>
          <w:rFonts w:ascii="Arial" w:hAnsi="Arial" w:cs="Arial"/>
          <w:b/>
          <w:color w:val="000000"/>
        </w:rPr>
      </w:pPr>
      <w:r w:rsidRPr="00312D08">
        <w:rPr>
          <w:rFonts w:ascii="Arial" w:hAnsi="Arial" w:cs="Arial"/>
          <w:b/>
          <w:color w:val="000000"/>
        </w:rPr>
        <w:br w:type="page"/>
      </w:r>
    </w:p>
    <w:p w14:paraId="23648477" w14:textId="7E9BC476" w:rsidR="00753DC6" w:rsidRPr="009F38CA" w:rsidRDefault="009F38CA" w:rsidP="00753DC6">
      <w:pPr>
        <w:pStyle w:val="Bezodstpw"/>
        <w:rPr>
          <w:rFonts w:ascii="Arial" w:hAnsi="Arial" w:cs="Arial"/>
          <w:b/>
          <w:bCs/>
        </w:rPr>
      </w:pPr>
      <w:bookmarkStart w:id="2" w:name="_Toc495924702"/>
      <w:r w:rsidRPr="009F38CA">
        <w:rPr>
          <w:rFonts w:ascii="Arial" w:hAnsi="Arial" w:cs="Arial"/>
          <w:b/>
          <w:bCs/>
        </w:rPr>
        <w:lastRenderedPageBreak/>
        <w:t xml:space="preserve">22. </w:t>
      </w:r>
      <w:r w:rsidR="00753DC6" w:rsidRPr="009F38CA">
        <w:rPr>
          <w:rFonts w:ascii="Arial" w:hAnsi="Arial" w:cs="Arial"/>
          <w:b/>
          <w:bCs/>
        </w:rPr>
        <w:t xml:space="preserve">PRZEDMIOT </w:t>
      </w:r>
      <w:bookmarkEnd w:id="2"/>
      <w:r w:rsidR="00ED245E" w:rsidRPr="009F38CA">
        <w:rPr>
          <w:rFonts w:ascii="Arial" w:hAnsi="Arial" w:cs="Arial"/>
          <w:b/>
          <w:bCs/>
        </w:rPr>
        <w:t>ZAMÓWIENIA</w:t>
      </w:r>
      <w:r w:rsidR="00753DC6" w:rsidRPr="009F38CA">
        <w:rPr>
          <w:rFonts w:ascii="Arial" w:hAnsi="Arial" w:cs="Arial"/>
          <w:b/>
          <w:bCs/>
        </w:rPr>
        <w:t xml:space="preserve"> </w:t>
      </w:r>
      <w:bookmarkStart w:id="3" w:name="_Toc495924703"/>
      <w:r w:rsidR="00753DC6" w:rsidRPr="009F38CA">
        <w:rPr>
          <w:rFonts w:ascii="Arial" w:hAnsi="Arial" w:cs="Arial"/>
          <w:b/>
          <w:bCs/>
          <w:iCs/>
        </w:rPr>
        <w:t>– dokumentacja</w:t>
      </w:r>
      <w:bookmarkEnd w:id="3"/>
      <w:r w:rsidR="00ED245E" w:rsidRPr="009F38CA">
        <w:rPr>
          <w:rFonts w:ascii="Arial" w:hAnsi="Arial" w:cs="Arial"/>
          <w:b/>
          <w:bCs/>
          <w:iCs/>
        </w:rPr>
        <w:t xml:space="preserve"> projektowo-kosztorysowa – Zakres:</w:t>
      </w:r>
    </w:p>
    <w:p w14:paraId="6E8FAF81" w14:textId="597A57A1" w:rsidR="00753DC6" w:rsidRPr="00312D08" w:rsidRDefault="00753DC6" w:rsidP="00753DC6">
      <w:pPr>
        <w:pStyle w:val="Bezodstpw"/>
        <w:rPr>
          <w:rFonts w:ascii="Arial" w:hAnsi="Arial" w:cs="Arial"/>
        </w:rPr>
      </w:pPr>
    </w:p>
    <w:p w14:paraId="4580958D" w14:textId="21A84C63" w:rsidR="00390640" w:rsidRPr="00312D08" w:rsidRDefault="00390640">
      <w:pPr>
        <w:pStyle w:val="Bezodstpw"/>
        <w:numPr>
          <w:ilvl w:val="0"/>
          <w:numId w:val="39"/>
        </w:numPr>
        <w:rPr>
          <w:rFonts w:ascii="Arial" w:hAnsi="Arial" w:cs="Arial"/>
        </w:rPr>
      </w:pPr>
      <w:r w:rsidRPr="00312D08">
        <w:rPr>
          <w:rFonts w:ascii="Arial" w:hAnsi="Arial" w:cs="Arial"/>
        </w:rPr>
        <w:t>Koncepcja architektoniczna funkcjonalno-przestrzenna</w:t>
      </w:r>
    </w:p>
    <w:p w14:paraId="1A225256" w14:textId="65931AC7" w:rsidR="00390640" w:rsidRPr="00312D08" w:rsidRDefault="00390640">
      <w:pPr>
        <w:pStyle w:val="Bezodstpw"/>
        <w:numPr>
          <w:ilvl w:val="0"/>
          <w:numId w:val="36"/>
        </w:numPr>
        <w:rPr>
          <w:rFonts w:ascii="Arial" w:hAnsi="Arial" w:cs="Arial"/>
        </w:rPr>
      </w:pPr>
      <w:r w:rsidRPr="00312D08">
        <w:rPr>
          <w:rFonts w:ascii="Arial" w:hAnsi="Arial" w:cs="Arial"/>
        </w:rPr>
        <w:t>Rzuty kondygnacji</w:t>
      </w:r>
    </w:p>
    <w:p w14:paraId="577734C2" w14:textId="198DD029" w:rsidR="00390640" w:rsidRPr="00312D08" w:rsidRDefault="00390640">
      <w:pPr>
        <w:pStyle w:val="Bezodstpw"/>
        <w:numPr>
          <w:ilvl w:val="0"/>
          <w:numId w:val="36"/>
        </w:numPr>
        <w:rPr>
          <w:rFonts w:ascii="Arial" w:hAnsi="Arial" w:cs="Arial"/>
        </w:rPr>
      </w:pPr>
      <w:r w:rsidRPr="00312D08">
        <w:rPr>
          <w:rFonts w:ascii="Arial" w:hAnsi="Arial" w:cs="Arial"/>
        </w:rPr>
        <w:t>Przekroje charakterystyczne</w:t>
      </w:r>
    </w:p>
    <w:p w14:paraId="70777927" w14:textId="267899FB" w:rsidR="00390640" w:rsidRPr="00312D08" w:rsidRDefault="00390640">
      <w:pPr>
        <w:pStyle w:val="Bezodstpw"/>
        <w:numPr>
          <w:ilvl w:val="0"/>
          <w:numId w:val="36"/>
        </w:numPr>
        <w:rPr>
          <w:rFonts w:ascii="Arial" w:hAnsi="Arial" w:cs="Arial"/>
        </w:rPr>
      </w:pPr>
      <w:r w:rsidRPr="00312D08">
        <w:rPr>
          <w:rFonts w:ascii="Arial" w:hAnsi="Arial" w:cs="Arial"/>
        </w:rPr>
        <w:t>Elewacje projektowanego budynku</w:t>
      </w:r>
    </w:p>
    <w:p w14:paraId="4953EA75" w14:textId="7B285639" w:rsidR="005C57C5" w:rsidRPr="00312D08" w:rsidRDefault="00390640">
      <w:pPr>
        <w:pStyle w:val="Bezodstpw"/>
        <w:numPr>
          <w:ilvl w:val="0"/>
          <w:numId w:val="36"/>
        </w:numPr>
        <w:rPr>
          <w:rFonts w:ascii="Arial" w:hAnsi="Arial" w:cs="Arial"/>
        </w:rPr>
      </w:pPr>
      <w:r w:rsidRPr="00312D08">
        <w:rPr>
          <w:rFonts w:ascii="Arial" w:hAnsi="Arial" w:cs="Arial"/>
        </w:rPr>
        <w:t>Bilans powierzchni i kubatur</w:t>
      </w:r>
    </w:p>
    <w:p w14:paraId="5580B7C0" w14:textId="46162215" w:rsidR="005C57C5" w:rsidRPr="00312D08" w:rsidRDefault="005C57C5" w:rsidP="005C57C5">
      <w:pPr>
        <w:pStyle w:val="Bezodstpw"/>
        <w:rPr>
          <w:rFonts w:ascii="Arial" w:hAnsi="Arial" w:cs="Arial"/>
        </w:rPr>
      </w:pPr>
    </w:p>
    <w:p w14:paraId="3A44CF45" w14:textId="77777777" w:rsidR="005C57C5" w:rsidRPr="00312D08" w:rsidRDefault="005C57C5">
      <w:pPr>
        <w:pStyle w:val="Bezodstpw"/>
        <w:numPr>
          <w:ilvl w:val="0"/>
          <w:numId w:val="39"/>
        </w:numPr>
        <w:spacing w:line="276" w:lineRule="auto"/>
        <w:rPr>
          <w:rFonts w:ascii="Arial" w:hAnsi="Arial" w:cs="Arial"/>
        </w:rPr>
      </w:pPr>
      <w:r w:rsidRPr="00312D08">
        <w:rPr>
          <w:rFonts w:ascii="Arial" w:hAnsi="Arial" w:cs="Arial"/>
        </w:rPr>
        <w:t>Wizualizacje komputerowe 3D</w:t>
      </w:r>
    </w:p>
    <w:p w14:paraId="0BFB4581" w14:textId="590D78ED" w:rsidR="005C57C5" w:rsidRPr="00F10630" w:rsidRDefault="00644E9E">
      <w:pPr>
        <w:pStyle w:val="Bezodstpw"/>
        <w:numPr>
          <w:ilvl w:val="0"/>
          <w:numId w:val="40"/>
        </w:numPr>
        <w:spacing w:line="276" w:lineRule="auto"/>
        <w:rPr>
          <w:rFonts w:ascii="Arial" w:hAnsi="Arial" w:cs="Arial"/>
        </w:rPr>
      </w:pPr>
      <w:r w:rsidRPr="00312D08">
        <w:rPr>
          <w:rFonts w:ascii="Arial" w:hAnsi="Arial" w:cs="Arial"/>
        </w:rPr>
        <w:t>Foto realistyczne</w:t>
      </w:r>
      <w:r w:rsidR="002040A2" w:rsidRPr="00312D08">
        <w:rPr>
          <w:rFonts w:ascii="Arial" w:hAnsi="Arial" w:cs="Arial"/>
        </w:rPr>
        <w:t xml:space="preserve"> z odwzorowaniem tekstur materiałów oraz zieleni</w:t>
      </w:r>
      <w:r w:rsidR="00F10630">
        <w:rPr>
          <w:rFonts w:ascii="Arial" w:hAnsi="Arial" w:cs="Arial"/>
        </w:rPr>
        <w:t xml:space="preserve"> – </w:t>
      </w:r>
      <w:r w:rsidR="005C57C5" w:rsidRPr="00F10630">
        <w:rPr>
          <w:rFonts w:ascii="Arial" w:hAnsi="Arial" w:cs="Arial"/>
        </w:rPr>
        <w:t>min</w:t>
      </w:r>
      <w:r w:rsidR="00F10630">
        <w:rPr>
          <w:rFonts w:ascii="Arial" w:hAnsi="Arial" w:cs="Arial"/>
        </w:rPr>
        <w:t>.</w:t>
      </w:r>
      <w:r w:rsidR="005C57C5" w:rsidRPr="00F10630">
        <w:rPr>
          <w:rFonts w:ascii="Arial" w:hAnsi="Arial" w:cs="Arial"/>
        </w:rPr>
        <w:t xml:space="preserve"> 4 ujęcia</w:t>
      </w:r>
      <w:r w:rsidR="00F10630">
        <w:rPr>
          <w:rFonts w:ascii="Arial" w:hAnsi="Arial" w:cs="Arial"/>
        </w:rPr>
        <w:t xml:space="preserve"> wizualnie atrakcyjne oraz informacyjne dla potrzeb prezentacji oraz promocji ww. inwestycji</w:t>
      </w:r>
      <w:r w:rsidR="005C57C5" w:rsidRPr="00F10630">
        <w:rPr>
          <w:rFonts w:ascii="Arial" w:hAnsi="Arial" w:cs="Arial"/>
        </w:rPr>
        <w:t>;</w:t>
      </w:r>
    </w:p>
    <w:p w14:paraId="33442CE0" w14:textId="77777777" w:rsidR="00390640" w:rsidRPr="00312D08" w:rsidRDefault="00390640" w:rsidP="00753DC6">
      <w:pPr>
        <w:pStyle w:val="Bezodstpw"/>
        <w:rPr>
          <w:rFonts w:ascii="Arial" w:hAnsi="Arial" w:cs="Arial"/>
        </w:rPr>
      </w:pPr>
    </w:p>
    <w:p w14:paraId="5DE99BCD" w14:textId="330DDDA2" w:rsidR="00A66FC9" w:rsidRPr="00312D08" w:rsidRDefault="00A66FC9">
      <w:pPr>
        <w:pStyle w:val="Bezodstpw"/>
        <w:numPr>
          <w:ilvl w:val="0"/>
          <w:numId w:val="39"/>
        </w:numPr>
        <w:rPr>
          <w:rFonts w:ascii="Arial" w:hAnsi="Arial" w:cs="Arial"/>
        </w:rPr>
      </w:pPr>
      <w:r w:rsidRPr="00312D08">
        <w:rPr>
          <w:rFonts w:ascii="Arial" w:hAnsi="Arial" w:cs="Arial"/>
        </w:rPr>
        <w:t>Projekty przyłączy</w:t>
      </w:r>
    </w:p>
    <w:p w14:paraId="4B4A07AD" w14:textId="77777777" w:rsidR="005C57C5" w:rsidRPr="00312D08" w:rsidRDefault="00753DC6">
      <w:pPr>
        <w:pStyle w:val="Bezodstpw"/>
        <w:numPr>
          <w:ilvl w:val="0"/>
          <w:numId w:val="34"/>
        </w:numPr>
        <w:rPr>
          <w:rFonts w:ascii="Arial" w:hAnsi="Arial" w:cs="Arial"/>
        </w:rPr>
      </w:pPr>
      <w:r w:rsidRPr="00312D08">
        <w:rPr>
          <w:rFonts w:ascii="Arial" w:hAnsi="Arial" w:cs="Arial"/>
        </w:rPr>
        <w:t>projekt przyłącz</w:t>
      </w:r>
      <w:r w:rsidR="005C57C5" w:rsidRPr="00312D08">
        <w:rPr>
          <w:rFonts w:ascii="Arial" w:hAnsi="Arial" w:cs="Arial"/>
        </w:rPr>
        <w:t>a</w:t>
      </w:r>
      <w:r w:rsidRPr="00312D08">
        <w:rPr>
          <w:rFonts w:ascii="Arial" w:hAnsi="Arial" w:cs="Arial"/>
        </w:rPr>
        <w:t xml:space="preserve"> wodociągowego,</w:t>
      </w:r>
    </w:p>
    <w:p w14:paraId="1868A081" w14:textId="77777777" w:rsidR="005C57C5" w:rsidRPr="00312D08" w:rsidRDefault="005C57C5">
      <w:pPr>
        <w:pStyle w:val="Bezodstpw"/>
        <w:numPr>
          <w:ilvl w:val="0"/>
          <w:numId w:val="34"/>
        </w:numPr>
        <w:rPr>
          <w:rFonts w:ascii="Arial" w:hAnsi="Arial" w:cs="Arial"/>
        </w:rPr>
      </w:pPr>
      <w:r w:rsidRPr="00312D08">
        <w:rPr>
          <w:rFonts w:ascii="Arial" w:hAnsi="Arial" w:cs="Arial"/>
        </w:rPr>
        <w:t xml:space="preserve">projekt przyłącza </w:t>
      </w:r>
      <w:r w:rsidR="00753DC6" w:rsidRPr="00312D08">
        <w:rPr>
          <w:rFonts w:ascii="Arial" w:hAnsi="Arial" w:cs="Arial"/>
        </w:rPr>
        <w:t>kanalizacji sanitarnej</w:t>
      </w:r>
      <w:r w:rsidRPr="00312D08">
        <w:rPr>
          <w:rFonts w:ascii="Arial" w:hAnsi="Arial" w:cs="Arial"/>
        </w:rPr>
        <w:t>;</w:t>
      </w:r>
    </w:p>
    <w:p w14:paraId="2FF954BF" w14:textId="56943A54" w:rsidR="00753DC6" w:rsidRPr="00312D08" w:rsidRDefault="005C57C5">
      <w:pPr>
        <w:pStyle w:val="Bezodstpw"/>
        <w:numPr>
          <w:ilvl w:val="0"/>
          <w:numId w:val="34"/>
        </w:numPr>
        <w:rPr>
          <w:rFonts w:ascii="Arial" w:hAnsi="Arial" w:cs="Arial"/>
        </w:rPr>
      </w:pPr>
      <w:r w:rsidRPr="00312D08">
        <w:rPr>
          <w:rFonts w:ascii="Arial" w:hAnsi="Arial" w:cs="Arial"/>
        </w:rPr>
        <w:t xml:space="preserve">projekt przyłącza do zaprojektowanej lokalnej sieci kanalizacji </w:t>
      </w:r>
      <w:r w:rsidR="00753DC6" w:rsidRPr="00312D08">
        <w:rPr>
          <w:rFonts w:ascii="Arial" w:hAnsi="Arial" w:cs="Arial"/>
        </w:rPr>
        <w:t>deszczowej</w:t>
      </w:r>
      <w:r w:rsidR="00A66FC9" w:rsidRPr="00312D08">
        <w:rPr>
          <w:rFonts w:ascii="Arial" w:hAnsi="Arial" w:cs="Arial"/>
        </w:rPr>
        <w:t>;</w:t>
      </w:r>
    </w:p>
    <w:p w14:paraId="0B34F609" w14:textId="5562F195" w:rsidR="00753DC6" w:rsidRPr="00312D08" w:rsidRDefault="00753DC6">
      <w:pPr>
        <w:pStyle w:val="Bezodstpw"/>
        <w:numPr>
          <w:ilvl w:val="0"/>
          <w:numId w:val="34"/>
        </w:numPr>
        <w:rPr>
          <w:rFonts w:ascii="Arial" w:hAnsi="Arial" w:cs="Arial"/>
        </w:rPr>
      </w:pPr>
      <w:r w:rsidRPr="00312D08">
        <w:rPr>
          <w:rFonts w:ascii="Arial" w:hAnsi="Arial" w:cs="Arial"/>
        </w:rPr>
        <w:t>projekt przyłącza elektroenergetycznego i telekomunikacyjnego</w:t>
      </w:r>
      <w:r w:rsidR="00A66FC9" w:rsidRPr="00312D08">
        <w:rPr>
          <w:rFonts w:ascii="Arial" w:hAnsi="Arial" w:cs="Arial"/>
        </w:rPr>
        <w:t>;</w:t>
      </w:r>
    </w:p>
    <w:p w14:paraId="32246070" w14:textId="77777777" w:rsidR="005C57C5" w:rsidRPr="00312D08" w:rsidRDefault="005C57C5" w:rsidP="00753DC6">
      <w:pPr>
        <w:pStyle w:val="Bezodstpw"/>
        <w:rPr>
          <w:rFonts w:ascii="Arial" w:hAnsi="Arial" w:cs="Arial"/>
        </w:rPr>
      </w:pPr>
    </w:p>
    <w:p w14:paraId="1D99F185" w14:textId="6BC9F511" w:rsidR="00753DC6" w:rsidRPr="00312D08" w:rsidRDefault="00753DC6">
      <w:pPr>
        <w:pStyle w:val="Bezodstpw"/>
        <w:numPr>
          <w:ilvl w:val="0"/>
          <w:numId w:val="39"/>
        </w:numPr>
        <w:rPr>
          <w:rFonts w:ascii="Arial" w:hAnsi="Arial" w:cs="Arial"/>
        </w:rPr>
      </w:pPr>
      <w:r w:rsidRPr="00312D08">
        <w:rPr>
          <w:rFonts w:ascii="Arial" w:hAnsi="Arial" w:cs="Arial"/>
        </w:rPr>
        <w:t>Projekt zagospodarowania terenu</w:t>
      </w:r>
      <w:r w:rsidR="002219CF" w:rsidRPr="00312D08">
        <w:rPr>
          <w:rFonts w:ascii="Arial" w:hAnsi="Arial" w:cs="Arial"/>
        </w:rPr>
        <w:t xml:space="preserve"> (PZT)</w:t>
      </w:r>
    </w:p>
    <w:p w14:paraId="234EA3BE" w14:textId="13F733D1" w:rsidR="00753DC6" w:rsidRPr="00312D08" w:rsidRDefault="00753DC6">
      <w:pPr>
        <w:pStyle w:val="Bezodstpw"/>
        <w:numPr>
          <w:ilvl w:val="0"/>
          <w:numId w:val="33"/>
        </w:numPr>
        <w:rPr>
          <w:rFonts w:ascii="Arial" w:hAnsi="Arial" w:cs="Arial"/>
        </w:rPr>
      </w:pPr>
      <w:r w:rsidRPr="00312D08">
        <w:rPr>
          <w:rFonts w:ascii="Arial" w:hAnsi="Arial" w:cs="Arial"/>
        </w:rPr>
        <w:t>projekt zagospodarowania terenu wraz z projektem nasadzeń</w:t>
      </w:r>
      <w:r w:rsidR="005C55CD" w:rsidRPr="00312D08">
        <w:rPr>
          <w:rFonts w:ascii="Arial" w:hAnsi="Arial" w:cs="Arial"/>
        </w:rPr>
        <w:t xml:space="preserve"> zastępczych</w:t>
      </w:r>
      <w:r w:rsidR="00C847D0" w:rsidRPr="00312D08">
        <w:rPr>
          <w:rFonts w:ascii="Arial" w:hAnsi="Arial" w:cs="Arial"/>
        </w:rPr>
        <w:t>;</w:t>
      </w:r>
    </w:p>
    <w:p w14:paraId="056D76B0" w14:textId="4C418C2C" w:rsidR="00753DC6" w:rsidRPr="00312D08" w:rsidRDefault="00753DC6">
      <w:pPr>
        <w:pStyle w:val="Bezodstpw"/>
        <w:numPr>
          <w:ilvl w:val="0"/>
          <w:numId w:val="33"/>
        </w:numPr>
        <w:rPr>
          <w:rFonts w:ascii="Arial" w:hAnsi="Arial" w:cs="Arial"/>
        </w:rPr>
      </w:pPr>
      <w:r w:rsidRPr="00312D08">
        <w:rPr>
          <w:rFonts w:ascii="Arial" w:hAnsi="Arial" w:cs="Arial"/>
        </w:rPr>
        <w:t xml:space="preserve">projekt zewnętrznych instalacji wodociągowej, kanalizacji sanitarnej i deszczowej </w:t>
      </w:r>
      <w:r w:rsidR="0090659D" w:rsidRPr="00312D08">
        <w:rPr>
          <w:rFonts w:ascii="Arial" w:hAnsi="Arial" w:cs="Arial"/>
        </w:rPr>
        <w:br/>
      </w:r>
      <w:r w:rsidRPr="00312D08">
        <w:rPr>
          <w:rFonts w:ascii="Arial" w:hAnsi="Arial" w:cs="Arial"/>
        </w:rPr>
        <w:t>(w tym odwodnienia terenu)</w:t>
      </w:r>
      <w:r w:rsidR="00C847D0" w:rsidRPr="00312D08">
        <w:rPr>
          <w:rFonts w:ascii="Arial" w:hAnsi="Arial" w:cs="Arial"/>
        </w:rPr>
        <w:t>;</w:t>
      </w:r>
    </w:p>
    <w:p w14:paraId="536EE5F3" w14:textId="254D4FE0" w:rsidR="00753DC6" w:rsidRPr="00312D08" w:rsidRDefault="00753DC6">
      <w:pPr>
        <w:pStyle w:val="Bezodstpw"/>
        <w:numPr>
          <w:ilvl w:val="0"/>
          <w:numId w:val="33"/>
        </w:numPr>
        <w:rPr>
          <w:rFonts w:ascii="Arial" w:hAnsi="Arial" w:cs="Arial"/>
        </w:rPr>
      </w:pPr>
      <w:r w:rsidRPr="00312D08">
        <w:rPr>
          <w:rFonts w:ascii="Arial" w:hAnsi="Arial" w:cs="Arial"/>
        </w:rPr>
        <w:t>projekt zewnętrznych instalacji elektroenergetycznej, oświetlenia terenu, teletechnicznej</w:t>
      </w:r>
      <w:r w:rsidR="00C847D0" w:rsidRPr="00312D08">
        <w:rPr>
          <w:rFonts w:ascii="Arial" w:hAnsi="Arial" w:cs="Arial"/>
        </w:rPr>
        <w:t>;</w:t>
      </w:r>
    </w:p>
    <w:p w14:paraId="607874F7" w14:textId="21FE18E5" w:rsidR="00753DC6" w:rsidRPr="00312D08" w:rsidRDefault="00753DC6">
      <w:pPr>
        <w:pStyle w:val="Bezodstpw"/>
        <w:numPr>
          <w:ilvl w:val="0"/>
          <w:numId w:val="33"/>
        </w:numPr>
        <w:rPr>
          <w:rFonts w:ascii="Arial" w:hAnsi="Arial" w:cs="Arial"/>
        </w:rPr>
      </w:pPr>
      <w:r w:rsidRPr="00312D08">
        <w:rPr>
          <w:rFonts w:ascii="Arial" w:hAnsi="Arial" w:cs="Arial"/>
        </w:rPr>
        <w:t>projekt drogowy</w:t>
      </w:r>
      <w:r w:rsidR="00C847D0" w:rsidRPr="00312D08">
        <w:rPr>
          <w:rFonts w:ascii="Arial" w:hAnsi="Arial" w:cs="Arial"/>
        </w:rPr>
        <w:t>;</w:t>
      </w:r>
    </w:p>
    <w:p w14:paraId="1A46E5E1" w14:textId="77777777" w:rsidR="005C57C5" w:rsidRPr="00312D08" w:rsidRDefault="005C57C5" w:rsidP="00753DC6">
      <w:pPr>
        <w:pStyle w:val="Bezodstpw"/>
        <w:rPr>
          <w:rFonts w:ascii="Arial" w:hAnsi="Arial" w:cs="Arial"/>
        </w:rPr>
      </w:pPr>
    </w:p>
    <w:p w14:paraId="623A7D74" w14:textId="00EEC157" w:rsidR="00753DC6" w:rsidRPr="00312D08" w:rsidRDefault="00753DC6">
      <w:pPr>
        <w:pStyle w:val="Bezodstpw"/>
        <w:numPr>
          <w:ilvl w:val="0"/>
          <w:numId w:val="39"/>
        </w:numPr>
        <w:rPr>
          <w:rFonts w:ascii="Arial" w:hAnsi="Arial" w:cs="Arial"/>
        </w:rPr>
      </w:pPr>
      <w:r w:rsidRPr="00312D08">
        <w:rPr>
          <w:rFonts w:ascii="Arial" w:hAnsi="Arial" w:cs="Arial"/>
        </w:rPr>
        <w:t>Projekt architektoniczno-budowlany</w:t>
      </w:r>
      <w:r w:rsidR="002219CF" w:rsidRPr="00312D08">
        <w:rPr>
          <w:rFonts w:ascii="Arial" w:hAnsi="Arial" w:cs="Arial"/>
        </w:rPr>
        <w:t xml:space="preserve"> (PAB)</w:t>
      </w:r>
    </w:p>
    <w:p w14:paraId="70EA6DF6" w14:textId="2C0DDED6" w:rsidR="00753DC6" w:rsidRPr="00312D08" w:rsidRDefault="00753DC6">
      <w:pPr>
        <w:pStyle w:val="Bezodstpw"/>
        <w:numPr>
          <w:ilvl w:val="0"/>
          <w:numId w:val="32"/>
        </w:numPr>
        <w:rPr>
          <w:rFonts w:ascii="Arial" w:hAnsi="Arial" w:cs="Arial"/>
        </w:rPr>
      </w:pPr>
      <w:r w:rsidRPr="00312D08">
        <w:rPr>
          <w:rFonts w:ascii="Arial" w:hAnsi="Arial" w:cs="Arial"/>
        </w:rPr>
        <w:t>projekt architektoniczny</w:t>
      </w:r>
      <w:r w:rsidR="00C847D0" w:rsidRPr="00312D08">
        <w:rPr>
          <w:rFonts w:ascii="Arial" w:hAnsi="Arial" w:cs="Arial"/>
        </w:rPr>
        <w:t>;</w:t>
      </w:r>
    </w:p>
    <w:p w14:paraId="6C89670F" w14:textId="2B2A82D2" w:rsidR="00753DC6" w:rsidRPr="00312D08" w:rsidRDefault="00753DC6">
      <w:pPr>
        <w:pStyle w:val="Bezodstpw"/>
        <w:numPr>
          <w:ilvl w:val="0"/>
          <w:numId w:val="32"/>
        </w:numPr>
        <w:rPr>
          <w:rFonts w:ascii="Arial" w:hAnsi="Arial" w:cs="Arial"/>
        </w:rPr>
      </w:pPr>
      <w:r w:rsidRPr="00312D08">
        <w:rPr>
          <w:rFonts w:ascii="Arial" w:hAnsi="Arial" w:cs="Arial"/>
        </w:rPr>
        <w:t>projekt konstrukcyjny</w:t>
      </w:r>
      <w:r w:rsidR="00C847D0" w:rsidRPr="00312D08">
        <w:rPr>
          <w:rFonts w:ascii="Arial" w:hAnsi="Arial" w:cs="Arial"/>
        </w:rPr>
        <w:t>;</w:t>
      </w:r>
    </w:p>
    <w:p w14:paraId="6E438B7B" w14:textId="2842AB61" w:rsidR="00753DC6" w:rsidRPr="00312D08" w:rsidRDefault="00753DC6">
      <w:pPr>
        <w:pStyle w:val="Bezodstpw"/>
        <w:numPr>
          <w:ilvl w:val="0"/>
          <w:numId w:val="32"/>
        </w:numPr>
        <w:rPr>
          <w:rFonts w:ascii="Arial" w:hAnsi="Arial" w:cs="Arial"/>
        </w:rPr>
      </w:pPr>
      <w:r w:rsidRPr="00312D08">
        <w:rPr>
          <w:rFonts w:ascii="Arial" w:hAnsi="Arial" w:cs="Arial"/>
        </w:rPr>
        <w:t>projekt wewnętrznych instalacji wodociągowej, kanalizacji sanitarnej, centralnego ogrzewania i ciepłej wody użytkowej; wentylacji i klimatyzacji</w:t>
      </w:r>
      <w:r w:rsidR="00C847D0" w:rsidRPr="00312D08">
        <w:rPr>
          <w:rFonts w:ascii="Arial" w:hAnsi="Arial" w:cs="Arial"/>
        </w:rPr>
        <w:t>;</w:t>
      </w:r>
    </w:p>
    <w:p w14:paraId="304AD037" w14:textId="52B75F67" w:rsidR="00753DC6" w:rsidRPr="00312D08" w:rsidRDefault="00753DC6">
      <w:pPr>
        <w:pStyle w:val="Bezodstpw"/>
        <w:numPr>
          <w:ilvl w:val="0"/>
          <w:numId w:val="32"/>
        </w:numPr>
        <w:rPr>
          <w:rFonts w:ascii="Arial" w:hAnsi="Arial" w:cs="Arial"/>
        </w:rPr>
      </w:pPr>
      <w:r w:rsidRPr="00312D08">
        <w:rPr>
          <w:rFonts w:ascii="Arial" w:hAnsi="Arial" w:cs="Arial"/>
        </w:rPr>
        <w:t>projekt wewnętrznych instalacji elektrycznych i teletechnicznych (niskoprądowych)</w:t>
      </w:r>
      <w:r w:rsidR="00C847D0" w:rsidRPr="00312D08">
        <w:rPr>
          <w:rFonts w:ascii="Arial" w:hAnsi="Arial" w:cs="Arial"/>
        </w:rPr>
        <w:t>;</w:t>
      </w:r>
    </w:p>
    <w:p w14:paraId="4B184BAB" w14:textId="77777777" w:rsidR="001E7557" w:rsidRPr="00312D08" w:rsidRDefault="001E7557" w:rsidP="001E7557">
      <w:pPr>
        <w:suppressAutoHyphens w:val="0"/>
        <w:spacing w:after="160"/>
        <w:rPr>
          <w:rFonts w:ascii="Arial" w:hAnsi="Arial" w:cs="Arial"/>
        </w:rPr>
      </w:pPr>
    </w:p>
    <w:p w14:paraId="452BB072" w14:textId="20F6D8CD" w:rsidR="009B6356" w:rsidRPr="00312D08" w:rsidRDefault="001E7557">
      <w:pPr>
        <w:pStyle w:val="Bezodstpw"/>
        <w:numPr>
          <w:ilvl w:val="0"/>
          <w:numId w:val="39"/>
        </w:numPr>
        <w:spacing w:line="276" w:lineRule="auto"/>
        <w:rPr>
          <w:rFonts w:ascii="Arial" w:hAnsi="Arial" w:cs="Arial"/>
        </w:rPr>
      </w:pPr>
      <w:r w:rsidRPr="00312D08">
        <w:rPr>
          <w:rFonts w:ascii="Arial" w:hAnsi="Arial" w:cs="Arial"/>
        </w:rPr>
        <w:t>Projekt techniczny</w:t>
      </w:r>
      <w:r w:rsidR="002219CF" w:rsidRPr="00312D08">
        <w:rPr>
          <w:rFonts w:ascii="Arial" w:hAnsi="Arial" w:cs="Arial"/>
        </w:rPr>
        <w:t xml:space="preserve"> (PT)</w:t>
      </w:r>
    </w:p>
    <w:p w14:paraId="01DF5536" w14:textId="659816D5" w:rsidR="001E7557" w:rsidRPr="00312D08" w:rsidRDefault="00FC3518">
      <w:pPr>
        <w:pStyle w:val="Bezodstpw"/>
        <w:numPr>
          <w:ilvl w:val="0"/>
          <w:numId w:val="35"/>
        </w:numPr>
        <w:spacing w:line="276" w:lineRule="auto"/>
        <w:rPr>
          <w:rFonts w:ascii="Arial" w:hAnsi="Arial" w:cs="Arial"/>
        </w:rPr>
      </w:pPr>
      <w:r w:rsidRPr="00312D08">
        <w:rPr>
          <w:rFonts w:ascii="Arial" w:hAnsi="Arial" w:cs="Arial"/>
        </w:rPr>
        <w:t>p</w:t>
      </w:r>
      <w:r w:rsidR="00753DC6" w:rsidRPr="00312D08">
        <w:rPr>
          <w:rFonts w:ascii="Arial" w:hAnsi="Arial" w:cs="Arial"/>
        </w:rPr>
        <w:t>rojekt technologiczny</w:t>
      </w:r>
      <w:r w:rsidR="00C847D0" w:rsidRPr="00312D08">
        <w:rPr>
          <w:rFonts w:ascii="Arial" w:hAnsi="Arial" w:cs="Arial"/>
        </w:rPr>
        <w:t>;</w:t>
      </w:r>
    </w:p>
    <w:p w14:paraId="6485B9F2" w14:textId="77777777" w:rsidR="00FC3518" w:rsidRPr="00312D08" w:rsidRDefault="00FC3518">
      <w:pPr>
        <w:pStyle w:val="Bezodstpw"/>
        <w:numPr>
          <w:ilvl w:val="0"/>
          <w:numId w:val="35"/>
        </w:numPr>
        <w:rPr>
          <w:rFonts w:ascii="Arial" w:hAnsi="Arial" w:cs="Arial"/>
        </w:rPr>
      </w:pPr>
      <w:r w:rsidRPr="00312D08">
        <w:rPr>
          <w:rFonts w:ascii="Arial" w:hAnsi="Arial" w:cs="Arial"/>
        </w:rPr>
        <w:t>projekt architektoniczny;</w:t>
      </w:r>
    </w:p>
    <w:p w14:paraId="793B55F9" w14:textId="77777777" w:rsidR="00FC3518" w:rsidRPr="00312D08" w:rsidRDefault="00FC3518">
      <w:pPr>
        <w:pStyle w:val="Bezodstpw"/>
        <w:numPr>
          <w:ilvl w:val="0"/>
          <w:numId w:val="35"/>
        </w:numPr>
        <w:rPr>
          <w:rFonts w:ascii="Arial" w:hAnsi="Arial" w:cs="Arial"/>
        </w:rPr>
      </w:pPr>
      <w:r w:rsidRPr="00312D08">
        <w:rPr>
          <w:rFonts w:ascii="Arial" w:hAnsi="Arial" w:cs="Arial"/>
        </w:rPr>
        <w:t>projekt konstrukcyjny;</w:t>
      </w:r>
    </w:p>
    <w:p w14:paraId="745E2239" w14:textId="18E03AA2" w:rsidR="00FC3518" w:rsidRPr="00312D08" w:rsidRDefault="00FC3518">
      <w:pPr>
        <w:pStyle w:val="Bezodstpw"/>
        <w:numPr>
          <w:ilvl w:val="0"/>
          <w:numId w:val="35"/>
        </w:numPr>
        <w:rPr>
          <w:rFonts w:ascii="Arial" w:hAnsi="Arial" w:cs="Arial"/>
        </w:rPr>
      </w:pPr>
      <w:r w:rsidRPr="00312D08">
        <w:rPr>
          <w:rFonts w:ascii="Arial" w:hAnsi="Arial" w:cs="Arial"/>
        </w:rPr>
        <w:t>projekt wewnętrznych instalacji wodociągowej, kanalizacji sanitarnej, centralnego ogrzewania i ciepłej wody użytkowej; wentylacji i klimatyzacji;</w:t>
      </w:r>
      <w:r w:rsidR="009E2C66">
        <w:rPr>
          <w:rFonts w:ascii="Arial" w:hAnsi="Arial" w:cs="Arial"/>
        </w:rPr>
        <w:t xml:space="preserve"> instalacji gazu dwutlenku węgla;</w:t>
      </w:r>
    </w:p>
    <w:p w14:paraId="5A53CCC8" w14:textId="3FDAC2F7" w:rsidR="00FC3518" w:rsidRPr="00312D08" w:rsidRDefault="00FC3518">
      <w:pPr>
        <w:pStyle w:val="Bezodstpw"/>
        <w:numPr>
          <w:ilvl w:val="0"/>
          <w:numId w:val="35"/>
        </w:numPr>
        <w:rPr>
          <w:rFonts w:ascii="Arial" w:hAnsi="Arial" w:cs="Arial"/>
        </w:rPr>
      </w:pPr>
      <w:r w:rsidRPr="00312D08">
        <w:rPr>
          <w:rFonts w:ascii="Arial" w:hAnsi="Arial" w:cs="Arial"/>
        </w:rPr>
        <w:t>projekt wewnętrznych instalacji elektrycznych i teletechnicznych (niskoprądowych);</w:t>
      </w:r>
    </w:p>
    <w:p w14:paraId="46B3BA92" w14:textId="77777777" w:rsidR="005C55CD" w:rsidRPr="00312D08" w:rsidRDefault="005C55CD">
      <w:pPr>
        <w:pStyle w:val="Bezodstpw"/>
        <w:numPr>
          <w:ilvl w:val="0"/>
          <w:numId w:val="35"/>
        </w:numPr>
        <w:rPr>
          <w:rFonts w:ascii="Arial" w:hAnsi="Arial" w:cs="Arial"/>
        </w:rPr>
      </w:pPr>
      <w:r w:rsidRPr="00312D08">
        <w:rPr>
          <w:rFonts w:ascii="Arial" w:hAnsi="Arial" w:cs="Arial"/>
        </w:rPr>
        <w:t>projekt drogowy;</w:t>
      </w:r>
    </w:p>
    <w:p w14:paraId="38C712A6" w14:textId="77777777" w:rsidR="009B6356" w:rsidRPr="00312D08" w:rsidRDefault="009B6356" w:rsidP="001E7557">
      <w:pPr>
        <w:pStyle w:val="Bezodstpw"/>
        <w:spacing w:line="276" w:lineRule="auto"/>
        <w:rPr>
          <w:rFonts w:ascii="Arial" w:hAnsi="Arial" w:cs="Arial"/>
        </w:rPr>
      </w:pPr>
    </w:p>
    <w:p w14:paraId="7003BB14" w14:textId="23D18AD0" w:rsidR="001E7557" w:rsidRPr="00312D08" w:rsidRDefault="001E7557">
      <w:pPr>
        <w:pStyle w:val="Bezodstpw"/>
        <w:numPr>
          <w:ilvl w:val="0"/>
          <w:numId w:val="39"/>
        </w:numPr>
        <w:spacing w:line="276" w:lineRule="auto"/>
        <w:rPr>
          <w:rFonts w:ascii="Arial" w:hAnsi="Arial" w:cs="Arial"/>
        </w:rPr>
      </w:pPr>
      <w:r w:rsidRPr="00312D08">
        <w:rPr>
          <w:rFonts w:ascii="Arial" w:hAnsi="Arial" w:cs="Arial"/>
        </w:rPr>
        <w:t>Specyfikacje techniczne wykonania i odbioru robót dla każdej branży osobno;</w:t>
      </w:r>
    </w:p>
    <w:p w14:paraId="5A2CE912" w14:textId="6CEB66D5" w:rsidR="001E7557" w:rsidRPr="00312D08" w:rsidRDefault="001E7557">
      <w:pPr>
        <w:pStyle w:val="Bezodstpw"/>
        <w:numPr>
          <w:ilvl w:val="0"/>
          <w:numId w:val="39"/>
        </w:numPr>
        <w:spacing w:line="276" w:lineRule="auto"/>
        <w:rPr>
          <w:rFonts w:ascii="Arial" w:hAnsi="Arial" w:cs="Arial"/>
        </w:rPr>
      </w:pPr>
      <w:r w:rsidRPr="00312D08">
        <w:rPr>
          <w:rFonts w:ascii="Arial" w:hAnsi="Arial" w:cs="Arial"/>
        </w:rPr>
        <w:t>Przedmiary robót dla każdej branży osobno;</w:t>
      </w:r>
    </w:p>
    <w:p w14:paraId="07F64CA8" w14:textId="7E151FF6" w:rsidR="001E7557" w:rsidRPr="00312D08" w:rsidRDefault="001E7557">
      <w:pPr>
        <w:pStyle w:val="Bezodstpw"/>
        <w:numPr>
          <w:ilvl w:val="0"/>
          <w:numId w:val="39"/>
        </w:numPr>
        <w:spacing w:line="276" w:lineRule="auto"/>
        <w:rPr>
          <w:rFonts w:ascii="Arial" w:hAnsi="Arial" w:cs="Arial"/>
        </w:rPr>
      </w:pPr>
      <w:r w:rsidRPr="00312D08">
        <w:rPr>
          <w:rFonts w:ascii="Arial" w:hAnsi="Arial" w:cs="Arial"/>
        </w:rPr>
        <w:t>Kosztorysy inwestorskie dla każdej branży osobno;</w:t>
      </w:r>
    </w:p>
    <w:p w14:paraId="0EE778D7" w14:textId="4B93BE8F" w:rsidR="001E7557" w:rsidRPr="00312D08" w:rsidRDefault="001E7557">
      <w:pPr>
        <w:pStyle w:val="Bezodstpw"/>
        <w:numPr>
          <w:ilvl w:val="0"/>
          <w:numId w:val="39"/>
        </w:numPr>
        <w:spacing w:line="276" w:lineRule="auto"/>
        <w:rPr>
          <w:rFonts w:ascii="Arial" w:hAnsi="Arial" w:cs="Arial"/>
        </w:rPr>
      </w:pPr>
      <w:r w:rsidRPr="00312D08">
        <w:rPr>
          <w:rFonts w:ascii="Arial" w:hAnsi="Arial" w:cs="Arial"/>
        </w:rPr>
        <w:t>Zbiorcze zestawienie kosztorysów inwestorskich z podziałem na branże;</w:t>
      </w:r>
    </w:p>
    <w:p w14:paraId="4405044D" w14:textId="74C9494C" w:rsidR="001E7557" w:rsidRPr="00312D08" w:rsidRDefault="001E7557">
      <w:pPr>
        <w:pStyle w:val="Bezodstpw"/>
        <w:numPr>
          <w:ilvl w:val="0"/>
          <w:numId w:val="39"/>
        </w:numPr>
        <w:spacing w:line="276" w:lineRule="auto"/>
        <w:rPr>
          <w:rFonts w:ascii="Arial" w:hAnsi="Arial" w:cs="Arial"/>
        </w:rPr>
      </w:pPr>
      <w:r w:rsidRPr="00312D08">
        <w:rPr>
          <w:rFonts w:ascii="Arial" w:hAnsi="Arial" w:cs="Arial"/>
        </w:rPr>
        <w:t>Instrukcja bezpieczeństwa pożarowego;</w:t>
      </w:r>
    </w:p>
    <w:p w14:paraId="690DE12B" w14:textId="4CF61D58" w:rsidR="000F3C6A" w:rsidRPr="00312D08" w:rsidRDefault="000F3C6A">
      <w:pPr>
        <w:pStyle w:val="Bezodstpw"/>
        <w:numPr>
          <w:ilvl w:val="0"/>
          <w:numId w:val="39"/>
        </w:numPr>
        <w:spacing w:line="276" w:lineRule="auto"/>
        <w:rPr>
          <w:rFonts w:ascii="Arial" w:hAnsi="Arial" w:cs="Arial"/>
        </w:rPr>
      </w:pPr>
      <w:r w:rsidRPr="00312D08">
        <w:rPr>
          <w:rFonts w:ascii="Arial" w:hAnsi="Arial" w:cs="Arial"/>
        </w:rPr>
        <w:t>Pełnienie nadzoru autorskiego w trakcie realizacji rzeczowej inwestycji;</w:t>
      </w:r>
    </w:p>
    <w:p w14:paraId="117B99BF" w14:textId="0F86BC6F" w:rsidR="007A41CF" w:rsidRDefault="000F3C6A">
      <w:pPr>
        <w:pStyle w:val="Bezodstpw"/>
        <w:numPr>
          <w:ilvl w:val="0"/>
          <w:numId w:val="39"/>
        </w:numPr>
        <w:spacing w:line="276" w:lineRule="auto"/>
        <w:rPr>
          <w:rFonts w:ascii="Arial" w:hAnsi="Arial" w:cs="Arial"/>
        </w:rPr>
      </w:pPr>
      <w:r w:rsidRPr="00312D08">
        <w:rPr>
          <w:rFonts w:ascii="Arial" w:hAnsi="Arial" w:cs="Arial"/>
          <w:lang w:eastAsia="en-US"/>
        </w:rPr>
        <w:t>przeniesienie na Zamawiającego autorski</w:t>
      </w:r>
      <w:r w:rsidR="00077BD1">
        <w:rPr>
          <w:rFonts w:ascii="Arial" w:hAnsi="Arial" w:cs="Arial"/>
          <w:lang w:eastAsia="en-US"/>
        </w:rPr>
        <w:t>ch</w:t>
      </w:r>
      <w:r w:rsidRPr="00312D08">
        <w:rPr>
          <w:rFonts w:ascii="Arial" w:hAnsi="Arial" w:cs="Arial"/>
          <w:lang w:eastAsia="en-US"/>
        </w:rPr>
        <w:t xml:space="preserve"> praw majątkow</w:t>
      </w:r>
      <w:r w:rsidR="00077BD1">
        <w:rPr>
          <w:rFonts w:ascii="Arial" w:hAnsi="Arial" w:cs="Arial"/>
          <w:lang w:eastAsia="en-US"/>
        </w:rPr>
        <w:t>ych</w:t>
      </w:r>
      <w:r w:rsidRPr="00312D08">
        <w:rPr>
          <w:rFonts w:ascii="Arial" w:hAnsi="Arial" w:cs="Arial"/>
          <w:lang w:eastAsia="en-US"/>
        </w:rPr>
        <w:t xml:space="preserve">, </w:t>
      </w:r>
      <w:r w:rsidRPr="00312D08">
        <w:rPr>
          <w:rFonts w:ascii="Arial" w:hAnsi="Arial" w:cs="Arial"/>
        </w:rPr>
        <w:t xml:space="preserve">nieograniczone czasowo </w:t>
      </w:r>
      <w:r w:rsidRPr="00312D08">
        <w:rPr>
          <w:rFonts w:ascii="Arial" w:hAnsi="Arial" w:cs="Arial"/>
          <w:lang w:eastAsia="en-US"/>
        </w:rPr>
        <w:t>do projektów wykonanych na podstawie Umowy.</w:t>
      </w:r>
    </w:p>
    <w:p w14:paraId="3FC187B8" w14:textId="77777777" w:rsidR="00077BD1" w:rsidRPr="00312D08" w:rsidRDefault="00077BD1">
      <w:pPr>
        <w:numPr>
          <w:ilvl w:val="0"/>
          <w:numId w:val="39"/>
        </w:numPr>
        <w:suppressAutoHyphens w:val="0"/>
        <w:spacing w:after="0"/>
        <w:jc w:val="both"/>
        <w:rPr>
          <w:rFonts w:ascii="Arial" w:hAnsi="Arial" w:cs="Arial"/>
        </w:rPr>
      </w:pPr>
      <w:r w:rsidRPr="00835D64">
        <w:rPr>
          <w:rFonts w:ascii="Arial" w:hAnsi="Arial" w:cs="Arial"/>
        </w:rPr>
        <w:lastRenderedPageBreak/>
        <w:t>Wykonawca w ramach wykonania umowy zobowiązany jest do udzielenia na żądanie Zamawiającego i w terminie przez niego wyznaczonym wyjaśnień wątpliwości dotyczących dokumentacji i zawartych w niej rozwiązań, w tym w odpowiedzi na pytania zgłoszone przez wykonawców w toku postępowania o udzielenie zamówienia na realizację przedmiotowej inwestycji w oparciu o dokumentację projektową</w:t>
      </w:r>
      <w:r>
        <w:rPr>
          <w:rFonts w:ascii="Arial" w:hAnsi="Arial" w:cs="Arial"/>
        </w:rPr>
        <w:t>.</w:t>
      </w:r>
    </w:p>
    <w:p w14:paraId="3EF7B402" w14:textId="77777777" w:rsidR="00077BD1" w:rsidRPr="00862826" w:rsidRDefault="00077BD1" w:rsidP="00077BD1">
      <w:pPr>
        <w:pStyle w:val="Bezodstpw"/>
        <w:spacing w:line="276" w:lineRule="auto"/>
        <w:ind w:left="360"/>
        <w:rPr>
          <w:rFonts w:ascii="Arial" w:hAnsi="Arial" w:cs="Arial"/>
        </w:rPr>
      </w:pPr>
    </w:p>
    <w:p w14:paraId="00437DA9" w14:textId="0AFD4908" w:rsidR="00AE264F" w:rsidRPr="00312D08" w:rsidRDefault="005B5BBD" w:rsidP="00526907">
      <w:pPr>
        <w:pStyle w:val="Bezodstpw"/>
        <w:suppressAutoHyphens w:val="0"/>
        <w:spacing w:line="276" w:lineRule="auto"/>
        <w:ind w:left="-113"/>
        <w:contextualSpacing/>
        <w:jc w:val="both"/>
        <w:rPr>
          <w:rFonts w:ascii="Arial" w:hAnsi="Arial" w:cs="Arial"/>
          <w:b/>
          <w:color w:val="000000"/>
        </w:rPr>
      </w:pPr>
      <w:r>
        <w:rPr>
          <w:rFonts w:ascii="Arial" w:hAnsi="Arial" w:cs="Arial"/>
          <w:b/>
          <w:color w:val="000000"/>
        </w:rPr>
        <w:t xml:space="preserve">23. Wymagania formalno-prawne. </w:t>
      </w:r>
      <w:r w:rsidR="00AE264F" w:rsidRPr="00312D08">
        <w:rPr>
          <w:rFonts w:ascii="Arial" w:hAnsi="Arial" w:cs="Arial"/>
          <w:b/>
          <w:color w:val="000000"/>
        </w:rPr>
        <w:t xml:space="preserve">Przedmiot zamówienia </w:t>
      </w:r>
      <w:r w:rsidR="00A7324E" w:rsidRPr="00312D08">
        <w:rPr>
          <w:rFonts w:ascii="Arial" w:hAnsi="Arial" w:cs="Arial"/>
          <w:b/>
          <w:color w:val="000000"/>
        </w:rPr>
        <w:t>musi</w:t>
      </w:r>
      <w:r w:rsidR="00AE264F" w:rsidRPr="00312D08">
        <w:rPr>
          <w:rFonts w:ascii="Arial" w:hAnsi="Arial" w:cs="Arial"/>
          <w:b/>
          <w:color w:val="000000"/>
        </w:rPr>
        <w:t xml:space="preserve"> być:</w:t>
      </w:r>
      <w:r w:rsidR="00BA2390" w:rsidRPr="00312D08">
        <w:rPr>
          <w:rFonts w:ascii="Arial" w:hAnsi="Arial" w:cs="Arial"/>
          <w:b/>
          <w:color w:val="000000"/>
        </w:rPr>
        <w:t xml:space="preserve"> </w:t>
      </w:r>
    </w:p>
    <w:p w14:paraId="67035CE0" w14:textId="5B8AF4C9" w:rsidR="00AE264F" w:rsidRPr="00312D08" w:rsidRDefault="00AE264F">
      <w:pPr>
        <w:pStyle w:val="Bezodstpw"/>
        <w:numPr>
          <w:ilvl w:val="0"/>
          <w:numId w:val="2"/>
        </w:numPr>
        <w:suppressAutoHyphens w:val="0"/>
        <w:spacing w:line="276" w:lineRule="auto"/>
        <w:ind w:left="284" w:hanging="397"/>
        <w:contextualSpacing/>
        <w:jc w:val="both"/>
        <w:rPr>
          <w:rFonts w:ascii="Arial" w:hAnsi="Arial" w:cs="Arial"/>
          <w:color w:val="000000"/>
        </w:rPr>
      </w:pPr>
      <w:r w:rsidRPr="00312D08">
        <w:rPr>
          <w:rFonts w:ascii="Arial" w:hAnsi="Arial" w:cs="Arial"/>
          <w:color w:val="000000"/>
        </w:rPr>
        <w:t>zgodny z obowiązującymi przepisami regulującymi przedmiotową problematykę, w tym m.in. z przepisami wynikającymi z:</w:t>
      </w:r>
    </w:p>
    <w:p w14:paraId="3C57F118" w14:textId="3D367A62" w:rsidR="006F16EF" w:rsidRPr="00312D08" w:rsidRDefault="00BB297D">
      <w:pPr>
        <w:widowControl w:val="0"/>
        <w:numPr>
          <w:ilvl w:val="0"/>
          <w:numId w:val="25"/>
        </w:numPr>
        <w:suppressAutoHyphens w:val="0"/>
        <w:spacing w:after="0"/>
        <w:ind w:left="284" w:hanging="284"/>
        <w:jc w:val="both"/>
        <w:rPr>
          <w:rFonts w:ascii="Arial" w:hAnsi="Arial" w:cs="Arial"/>
          <w:snapToGrid w:val="0"/>
          <w:color w:val="000000"/>
        </w:rPr>
      </w:pPr>
      <w:r w:rsidRPr="00312D08">
        <w:rPr>
          <w:rFonts w:ascii="Arial" w:hAnsi="Arial" w:cs="Arial"/>
          <w:snapToGrid w:val="0"/>
          <w:color w:val="000000"/>
        </w:rPr>
        <w:t>Ustaw</w:t>
      </w:r>
      <w:r w:rsidR="00AE264F" w:rsidRPr="00312D08">
        <w:rPr>
          <w:rFonts w:ascii="Arial" w:hAnsi="Arial" w:cs="Arial"/>
          <w:snapToGrid w:val="0"/>
          <w:color w:val="000000"/>
        </w:rPr>
        <w:t xml:space="preserve">y z dnia 7 lipca 1994r. Prawo budowlane </w:t>
      </w:r>
      <w:r w:rsidR="00AE264F" w:rsidRPr="00312D08">
        <w:rPr>
          <w:rFonts w:ascii="Arial" w:hAnsi="Arial" w:cs="Arial"/>
          <w:i/>
          <w:snapToGrid w:val="0"/>
          <w:color w:val="000000"/>
        </w:rPr>
        <w:t>(Dz.U.2020.1333),</w:t>
      </w:r>
    </w:p>
    <w:p w14:paraId="4FBF359A" w14:textId="72859859" w:rsidR="006F16EF" w:rsidRPr="00312D08" w:rsidRDefault="00BB297D">
      <w:pPr>
        <w:widowControl w:val="0"/>
        <w:numPr>
          <w:ilvl w:val="0"/>
          <w:numId w:val="25"/>
        </w:numPr>
        <w:suppressAutoHyphens w:val="0"/>
        <w:spacing w:after="0"/>
        <w:ind w:left="284" w:hanging="284"/>
        <w:jc w:val="both"/>
        <w:rPr>
          <w:rFonts w:ascii="Arial" w:hAnsi="Arial" w:cs="Arial"/>
          <w:snapToGrid w:val="0"/>
          <w:color w:val="000000"/>
        </w:rPr>
      </w:pPr>
      <w:r w:rsidRPr="00312D08">
        <w:rPr>
          <w:rFonts w:ascii="Arial" w:hAnsi="Arial" w:cs="Arial"/>
          <w:lang w:eastAsia="pl-PL"/>
        </w:rPr>
        <w:t>U</w:t>
      </w:r>
      <w:r w:rsidR="006F16EF" w:rsidRPr="00312D08">
        <w:rPr>
          <w:rFonts w:ascii="Arial" w:hAnsi="Arial" w:cs="Arial"/>
          <w:lang w:eastAsia="pl-PL"/>
        </w:rPr>
        <w:t xml:space="preserve">stawy z dnia 27 marca 2003 r. o planowaniu i zagospodarowaniu przestrzennym </w:t>
      </w:r>
      <w:r w:rsidR="006F16EF" w:rsidRPr="00312D08">
        <w:rPr>
          <w:rFonts w:ascii="Arial" w:hAnsi="Arial" w:cs="Arial"/>
          <w:lang w:eastAsia="pl-PL"/>
        </w:rPr>
        <w:br/>
        <w:t>(Dz. U. z 2022 r., poz. 503);</w:t>
      </w:r>
    </w:p>
    <w:p w14:paraId="79CCAC1D" w14:textId="60164A92" w:rsidR="0050307B" w:rsidRPr="00312D08" w:rsidRDefault="00BB297D">
      <w:pPr>
        <w:widowControl w:val="0"/>
        <w:numPr>
          <w:ilvl w:val="0"/>
          <w:numId w:val="25"/>
        </w:numPr>
        <w:suppressAutoHyphens w:val="0"/>
        <w:spacing w:after="0"/>
        <w:ind w:left="284" w:hanging="284"/>
        <w:jc w:val="both"/>
        <w:rPr>
          <w:rFonts w:ascii="Arial" w:hAnsi="Arial" w:cs="Arial"/>
        </w:rPr>
      </w:pPr>
      <w:r w:rsidRPr="00312D08">
        <w:rPr>
          <w:rFonts w:ascii="Arial" w:hAnsi="Arial" w:cs="Arial"/>
          <w:snapToGrid w:val="0"/>
          <w:color w:val="000000"/>
        </w:rPr>
        <w:t>Ustawy</w:t>
      </w:r>
      <w:r w:rsidR="0050307B" w:rsidRPr="00312D08">
        <w:rPr>
          <w:rFonts w:ascii="Arial" w:hAnsi="Arial" w:cs="Arial"/>
          <w:snapToGrid w:val="0"/>
          <w:color w:val="000000"/>
        </w:rPr>
        <w:t xml:space="preserve"> z dnia </w:t>
      </w:r>
      <w:r w:rsidR="0047393C" w:rsidRPr="00312D08">
        <w:rPr>
          <w:rFonts w:ascii="Arial" w:hAnsi="Arial" w:cs="Arial"/>
          <w:snapToGrid w:val="0"/>
          <w:color w:val="000000"/>
        </w:rPr>
        <w:t>11 września</w:t>
      </w:r>
      <w:r w:rsidR="0050307B" w:rsidRPr="00312D08">
        <w:rPr>
          <w:rFonts w:ascii="Arial" w:hAnsi="Arial" w:cs="Arial"/>
          <w:snapToGrid w:val="0"/>
          <w:color w:val="000000"/>
        </w:rPr>
        <w:t xml:space="preserve"> 20</w:t>
      </w:r>
      <w:r w:rsidR="0047393C" w:rsidRPr="00312D08">
        <w:rPr>
          <w:rFonts w:ascii="Arial" w:hAnsi="Arial" w:cs="Arial"/>
          <w:snapToGrid w:val="0"/>
          <w:color w:val="000000"/>
        </w:rPr>
        <w:t>19</w:t>
      </w:r>
      <w:r w:rsidR="0050307B" w:rsidRPr="00312D08">
        <w:rPr>
          <w:rFonts w:ascii="Arial" w:hAnsi="Arial" w:cs="Arial"/>
          <w:snapToGrid w:val="0"/>
          <w:color w:val="000000"/>
        </w:rPr>
        <w:t xml:space="preserve">r. Prawo zamówień publicznych </w:t>
      </w:r>
      <w:r w:rsidR="0050307B" w:rsidRPr="00312D08">
        <w:rPr>
          <w:rFonts w:ascii="Arial" w:hAnsi="Arial" w:cs="Arial"/>
          <w:i/>
          <w:snapToGrid w:val="0"/>
          <w:color w:val="000000"/>
        </w:rPr>
        <w:t>(Dz.U.2019.</w:t>
      </w:r>
      <w:r w:rsidR="0047393C" w:rsidRPr="00312D08">
        <w:rPr>
          <w:rFonts w:ascii="Arial" w:hAnsi="Arial" w:cs="Arial"/>
          <w:i/>
          <w:snapToGrid w:val="0"/>
          <w:color w:val="000000"/>
        </w:rPr>
        <w:t xml:space="preserve"> poz.2019</w:t>
      </w:r>
      <w:r w:rsidR="0050307B" w:rsidRPr="00312D08">
        <w:rPr>
          <w:rFonts w:ascii="Arial" w:hAnsi="Arial" w:cs="Arial"/>
          <w:i/>
          <w:snapToGrid w:val="0"/>
          <w:color w:val="000000"/>
        </w:rPr>
        <w:t>),</w:t>
      </w:r>
    </w:p>
    <w:p w14:paraId="613A9571" w14:textId="24B66006" w:rsidR="00AE264F" w:rsidRPr="00312D08" w:rsidRDefault="00BB297D">
      <w:pPr>
        <w:widowControl w:val="0"/>
        <w:numPr>
          <w:ilvl w:val="0"/>
          <w:numId w:val="25"/>
        </w:numPr>
        <w:suppressAutoHyphens w:val="0"/>
        <w:spacing w:after="0"/>
        <w:ind w:left="284" w:hanging="284"/>
        <w:jc w:val="both"/>
        <w:rPr>
          <w:rFonts w:ascii="Arial" w:hAnsi="Arial" w:cs="Arial"/>
          <w:i/>
          <w:snapToGrid w:val="0"/>
          <w:color w:val="000000"/>
        </w:rPr>
      </w:pPr>
      <w:bookmarkStart w:id="4" w:name="_Hlk111541897"/>
      <w:r w:rsidRPr="00312D08">
        <w:rPr>
          <w:rFonts w:ascii="Arial" w:hAnsi="Arial" w:cs="Arial"/>
          <w:snapToGrid w:val="0"/>
          <w:color w:val="000000"/>
        </w:rPr>
        <w:t xml:space="preserve">Rozporządzenia </w:t>
      </w:r>
      <w:r w:rsidR="00AE264F" w:rsidRPr="00312D08">
        <w:rPr>
          <w:rFonts w:ascii="Arial" w:hAnsi="Arial" w:cs="Arial"/>
          <w:snapToGrid w:val="0"/>
          <w:color w:val="000000"/>
        </w:rPr>
        <w:t xml:space="preserve">Ministra Infrastruktury z dnia 8 kwietnia 2019r. w sprawie warunków technicznych, jakim powinny odpowiadać budynki i ich usytuowanie </w:t>
      </w:r>
      <w:r w:rsidR="00AE264F" w:rsidRPr="00312D08">
        <w:rPr>
          <w:rFonts w:ascii="Arial" w:hAnsi="Arial" w:cs="Arial"/>
          <w:i/>
          <w:snapToGrid w:val="0"/>
          <w:color w:val="000000"/>
        </w:rPr>
        <w:t>(D</w:t>
      </w:r>
      <w:r w:rsidR="00A75B6E" w:rsidRPr="00312D08">
        <w:rPr>
          <w:rFonts w:ascii="Arial" w:hAnsi="Arial" w:cs="Arial"/>
          <w:i/>
          <w:snapToGrid w:val="0"/>
          <w:color w:val="000000"/>
        </w:rPr>
        <w:t>z</w:t>
      </w:r>
      <w:r w:rsidR="00AE264F" w:rsidRPr="00312D08">
        <w:rPr>
          <w:rFonts w:ascii="Arial" w:hAnsi="Arial" w:cs="Arial"/>
          <w:i/>
          <w:snapToGrid w:val="0"/>
          <w:color w:val="000000"/>
        </w:rPr>
        <w:t>.U.20</w:t>
      </w:r>
      <w:r w:rsidR="00A75B6E" w:rsidRPr="00312D08">
        <w:rPr>
          <w:rFonts w:ascii="Arial" w:hAnsi="Arial" w:cs="Arial"/>
          <w:i/>
          <w:snapToGrid w:val="0"/>
          <w:color w:val="000000"/>
        </w:rPr>
        <w:t>22 poz.</w:t>
      </w:r>
      <w:r w:rsidR="00AE264F" w:rsidRPr="00312D08">
        <w:rPr>
          <w:rFonts w:ascii="Arial" w:hAnsi="Arial" w:cs="Arial"/>
          <w:i/>
          <w:snapToGrid w:val="0"/>
          <w:color w:val="000000"/>
        </w:rPr>
        <w:t>1</w:t>
      </w:r>
      <w:r w:rsidR="00A75B6E" w:rsidRPr="00312D08">
        <w:rPr>
          <w:rFonts w:ascii="Arial" w:hAnsi="Arial" w:cs="Arial"/>
          <w:i/>
          <w:snapToGrid w:val="0"/>
          <w:color w:val="000000"/>
        </w:rPr>
        <w:t>225</w:t>
      </w:r>
      <w:r w:rsidR="00AE264F" w:rsidRPr="00312D08">
        <w:rPr>
          <w:rFonts w:ascii="Arial" w:hAnsi="Arial" w:cs="Arial"/>
          <w:i/>
          <w:snapToGrid w:val="0"/>
          <w:color w:val="000000"/>
        </w:rPr>
        <w:t>)</w:t>
      </w:r>
    </w:p>
    <w:bookmarkEnd w:id="4"/>
    <w:p w14:paraId="1F83F821" w14:textId="1F1AA453" w:rsidR="00AE264F" w:rsidRPr="00312D08" w:rsidRDefault="00AE264F">
      <w:pPr>
        <w:widowControl w:val="0"/>
        <w:numPr>
          <w:ilvl w:val="0"/>
          <w:numId w:val="25"/>
        </w:numPr>
        <w:suppressAutoHyphens w:val="0"/>
        <w:spacing w:after="0"/>
        <w:ind w:left="284" w:hanging="284"/>
        <w:jc w:val="both"/>
        <w:rPr>
          <w:rFonts w:ascii="Arial" w:hAnsi="Arial" w:cs="Arial"/>
          <w:snapToGrid w:val="0"/>
          <w:color w:val="000000"/>
        </w:rPr>
      </w:pPr>
      <w:r w:rsidRPr="00312D08">
        <w:rPr>
          <w:rFonts w:ascii="Arial" w:hAnsi="Arial" w:cs="Arial"/>
          <w:snapToGrid w:val="0"/>
          <w:color w:val="000000"/>
        </w:rPr>
        <w:t xml:space="preserve">rozporządzenia Ministra Rozwoju z dnia 11 września 2020r. w sprawie szczegółowego zakresu i formy projektu budowlanego </w:t>
      </w:r>
      <w:r w:rsidRPr="00312D08">
        <w:rPr>
          <w:rFonts w:ascii="Arial" w:hAnsi="Arial" w:cs="Arial"/>
          <w:i/>
          <w:snapToGrid w:val="0"/>
          <w:color w:val="000000"/>
        </w:rPr>
        <w:t>(Dz.U.202</w:t>
      </w:r>
      <w:r w:rsidR="00A75B6E" w:rsidRPr="00312D08">
        <w:rPr>
          <w:rFonts w:ascii="Arial" w:hAnsi="Arial" w:cs="Arial"/>
          <w:i/>
          <w:snapToGrid w:val="0"/>
          <w:color w:val="000000"/>
        </w:rPr>
        <w:t>1 poz</w:t>
      </w:r>
      <w:r w:rsidRPr="00312D08">
        <w:rPr>
          <w:rFonts w:ascii="Arial" w:hAnsi="Arial" w:cs="Arial"/>
          <w:i/>
          <w:snapToGrid w:val="0"/>
          <w:color w:val="000000"/>
        </w:rPr>
        <w:t>.1</w:t>
      </w:r>
      <w:r w:rsidR="00A75B6E" w:rsidRPr="00312D08">
        <w:rPr>
          <w:rFonts w:ascii="Arial" w:hAnsi="Arial" w:cs="Arial"/>
          <w:i/>
          <w:snapToGrid w:val="0"/>
          <w:color w:val="000000"/>
        </w:rPr>
        <w:t>1</w:t>
      </w:r>
      <w:r w:rsidRPr="00312D08">
        <w:rPr>
          <w:rFonts w:ascii="Arial" w:hAnsi="Arial" w:cs="Arial"/>
          <w:i/>
          <w:snapToGrid w:val="0"/>
          <w:color w:val="000000"/>
        </w:rPr>
        <w:t>69),</w:t>
      </w:r>
      <w:r w:rsidRPr="00312D08">
        <w:rPr>
          <w:rFonts w:ascii="Arial" w:hAnsi="Arial" w:cs="Arial"/>
          <w:snapToGrid w:val="0"/>
          <w:color w:val="000000"/>
        </w:rPr>
        <w:t xml:space="preserve"> </w:t>
      </w:r>
    </w:p>
    <w:p w14:paraId="15BCFE71" w14:textId="38DFAE89" w:rsidR="00A43FCB" w:rsidRPr="00312D08" w:rsidRDefault="00AE264F">
      <w:pPr>
        <w:widowControl w:val="0"/>
        <w:numPr>
          <w:ilvl w:val="0"/>
          <w:numId w:val="25"/>
        </w:numPr>
        <w:suppressAutoHyphens w:val="0"/>
        <w:spacing w:after="0"/>
        <w:ind w:left="284" w:hanging="284"/>
        <w:jc w:val="both"/>
        <w:rPr>
          <w:rFonts w:ascii="Arial" w:hAnsi="Arial" w:cs="Arial"/>
        </w:rPr>
      </w:pPr>
      <w:r w:rsidRPr="00312D08">
        <w:rPr>
          <w:rFonts w:ascii="Arial" w:hAnsi="Arial" w:cs="Arial"/>
          <w:snapToGrid w:val="0"/>
          <w:color w:val="000000"/>
        </w:rPr>
        <w:t>rozporządzenia Ministra Infrastruktury z dnia 2</w:t>
      </w:r>
      <w:r w:rsidR="007B5FF8" w:rsidRPr="00312D08">
        <w:rPr>
          <w:rFonts w:ascii="Arial" w:hAnsi="Arial" w:cs="Arial"/>
          <w:snapToGrid w:val="0"/>
          <w:color w:val="000000"/>
        </w:rPr>
        <w:t>0</w:t>
      </w:r>
      <w:r w:rsidRPr="00312D08">
        <w:rPr>
          <w:rFonts w:ascii="Arial" w:hAnsi="Arial" w:cs="Arial"/>
          <w:snapToGrid w:val="0"/>
          <w:color w:val="000000"/>
        </w:rPr>
        <w:t xml:space="preserve"> </w:t>
      </w:r>
      <w:r w:rsidR="007B5FF8" w:rsidRPr="00312D08">
        <w:rPr>
          <w:rFonts w:ascii="Arial" w:hAnsi="Arial" w:cs="Arial"/>
          <w:snapToGrid w:val="0"/>
          <w:color w:val="000000"/>
        </w:rPr>
        <w:t>grudni</w:t>
      </w:r>
      <w:r w:rsidRPr="00312D08">
        <w:rPr>
          <w:rFonts w:ascii="Arial" w:hAnsi="Arial" w:cs="Arial"/>
          <w:snapToGrid w:val="0"/>
          <w:color w:val="000000"/>
        </w:rPr>
        <w:t>a 20</w:t>
      </w:r>
      <w:r w:rsidR="007B5FF8" w:rsidRPr="00312D08">
        <w:rPr>
          <w:rFonts w:ascii="Arial" w:hAnsi="Arial" w:cs="Arial"/>
          <w:snapToGrid w:val="0"/>
          <w:color w:val="000000"/>
        </w:rPr>
        <w:t>21</w:t>
      </w:r>
      <w:r w:rsidRPr="00312D08">
        <w:rPr>
          <w:rFonts w:ascii="Arial" w:hAnsi="Arial" w:cs="Arial"/>
          <w:snapToGrid w:val="0"/>
          <w:color w:val="000000"/>
        </w:rPr>
        <w:t xml:space="preserve">r. w sprawie szczegółowego zakresu formy dokumentacji projektowej, specyfikacji technicznych wykonania i odbioru robót budowlanych oraz programu funkcjonalno-użytkowego </w:t>
      </w:r>
      <w:r w:rsidR="00A43FCB" w:rsidRPr="00312D08">
        <w:rPr>
          <w:rFonts w:ascii="Arial" w:hAnsi="Arial" w:cs="Arial"/>
        </w:rPr>
        <w:t>(Dz.U.</w:t>
      </w:r>
      <w:r w:rsidR="00FA3665" w:rsidRPr="00312D08">
        <w:rPr>
          <w:rFonts w:ascii="Arial" w:hAnsi="Arial" w:cs="Arial"/>
        </w:rPr>
        <w:t xml:space="preserve"> </w:t>
      </w:r>
      <w:r w:rsidR="00A43FCB" w:rsidRPr="00312D08">
        <w:rPr>
          <w:rFonts w:ascii="Arial" w:hAnsi="Arial" w:cs="Arial"/>
        </w:rPr>
        <w:t xml:space="preserve">2021 poz. 2454). </w:t>
      </w:r>
    </w:p>
    <w:p w14:paraId="144CA955" w14:textId="0695774E" w:rsidR="008F6727" w:rsidRPr="00312D08" w:rsidRDefault="00AE264F">
      <w:pPr>
        <w:widowControl w:val="0"/>
        <w:numPr>
          <w:ilvl w:val="0"/>
          <w:numId w:val="25"/>
        </w:numPr>
        <w:suppressAutoHyphens w:val="0"/>
        <w:spacing w:after="0"/>
        <w:ind w:left="284" w:hanging="284"/>
        <w:jc w:val="both"/>
        <w:rPr>
          <w:rFonts w:ascii="Arial" w:hAnsi="Arial" w:cs="Arial"/>
        </w:rPr>
      </w:pPr>
      <w:r w:rsidRPr="00312D08">
        <w:rPr>
          <w:rFonts w:ascii="Arial" w:hAnsi="Arial" w:cs="Arial"/>
          <w:snapToGrid w:val="0"/>
          <w:color w:val="000000"/>
        </w:rPr>
        <w:t xml:space="preserve">rozporządzenia Ministra Infrastruktury z dnia </w:t>
      </w:r>
      <w:r w:rsidR="00551537" w:rsidRPr="00312D08">
        <w:rPr>
          <w:rFonts w:ascii="Arial" w:hAnsi="Arial" w:cs="Arial"/>
          <w:snapToGrid w:val="0"/>
          <w:color w:val="000000"/>
        </w:rPr>
        <w:t>20 grudnia</w:t>
      </w:r>
      <w:r w:rsidRPr="00312D08">
        <w:rPr>
          <w:rFonts w:ascii="Arial" w:hAnsi="Arial" w:cs="Arial"/>
          <w:snapToGrid w:val="0"/>
          <w:color w:val="000000"/>
        </w:rPr>
        <w:t xml:space="preserve"> 20</w:t>
      </w:r>
      <w:r w:rsidR="00551537" w:rsidRPr="00312D08">
        <w:rPr>
          <w:rFonts w:ascii="Arial" w:hAnsi="Arial" w:cs="Arial"/>
          <w:snapToGrid w:val="0"/>
          <w:color w:val="000000"/>
        </w:rPr>
        <w:t>21</w:t>
      </w:r>
      <w:r w:rsidRPr="00312D08">
        <w:rPr>
          <w:rFonts w:ascii="Arial" w:hAnsi="Arial" w:cs="Arial"/>
          <w:snapToGrid w:val="0"/>
          <w:color w:val="000000"/>
        </w:rPr>
        <w:t xml:space="preserve">r. w sprawie określenia metod </w:t>
      </w:r>
      <w:r w:rsidRPr="00312D08">
        <w:rPr>
          <w:rFonts w:ascii="Arial" w:hAnsi="Arial" w:cs="Arial"/>
          <w:snapToGrid w:val="0"/>
          <w:color w:val="000000"/>
        </w:rPr>
        <w:br/>
        <w:t xml:space="preserve">i podstaw sporządzania kosztorysu inwestorskiego, obliczania planowanych kosztów prac projektowych oraz planowanych kosztów robót budowlanych określonych w programie funkcjonalno-użytkowym </w:t>
      </w:r>
      <w:r w:rsidRPr="00312D08">
        <w:rPr>
          <w:rFonts w:ascii="Arial" w:hAnsi="Arial" w:cs="Arial"/>
          <w:i/>
          <w:snapToGrid w:val="0"/>
          <w:color w:val="000000"/>
        </w:rPr>
        <w:t>(Dz.U.20</w:t>
      </w:r>
      <w:r w:rsidR="00551537" w:rsidRPr="00312D08">
        <w:rPr>
          <w:rFonts w:ascii="Arial" w:hAnsi="Arial" w:cs="Arial"/>
          <w:i/>
          <w:snapToGrid w:val="0"/>
          <w:color w:val="000000"/>
        </w:rPr>
        <w:t>21 poz.2458</w:t>
      </w:r>
      <w:r w:rsidRPr="00312D08">
        <w:rPr>
          <w:rFonts w:ascii="Arial" w:hAnsi="Arial" w:cs="Arial"/>
          <w:i/>
          <w:snapToGrid w:val="0"/>
          <w:color w:val="000000"/>
        </w:rPr>
        <w:t>),</w:t>
      </w:r>
      <w:r w:rsidR="00A43FCB" w:rsidRPr="00312D08">
        <w:rPr>
          <w:rFonts w:ascii="Arial" w:hAnsi="Arial" w:cs="Arial"/>
        </w:rPr>
        <w:t xml:space="preserve"> </w:t>
      </w:r>
    </w:p>
    <w:p w14:paraId="34367B97" w14:textId="48201469" w:rsidR="00A43FCB" w:rsidRPr="00312D08" w:rsidRDefault="00A43FCB">
      <w:pPr>
        <w:widowControl w:val="0"/>
        <w:numPr>
          <w:ilvl w:val="0"/>
          <w:numId w:val="25"/>
        </w:numPr>
        <w:suppressAutoHyphens w:val="0"/>
        <w:spacing w:after="0"/>
        <w:ind w:left="284" w:hanging="284"/>
        <w:jc w:val="both"/>
        <w:rPr>
          <w:rFonts w:ascii="Arial" w:hAnsi="Arial" w:cs="Arial"/>
        </w:rPr>
      </w:pPr>
      <w:r w:rsidRPr="00312D08">
        <w:rPr>
          <w:rFonts w:ascii="Arial" w:hAnsi="Arial" w:cs="Arial"/>
        </w:rPr>
        <w:t>Rozporządzeni</w:t>
      </w:r>
      <w:r w:rsidR="0050307B" w:rsidRPr="00312D08">
        <w:rPr>
          <w:rFonts w:ascii="Arial" w:hAnsi="Arial" w:cs="Arial"/>
        </w:rPr>
        <w:t>a</w:t>
      </w:r>
      <w:r w:rsidRPr="00312D08">
        <w:rPr>
          <w:rFonts w:ascii="Arial" w:hAnsi="Arial" w:cs="Arial"/>
        </w:rPr>
        <w:t xml:space="preserve"> Ministra Infrastruktury z dnia 23 czerwca 2003 r. w sprawie informacji dot. bezpieczeństwa i ochrony zdrowia oraz planu bezpieczeństwa i ochrony zdrowia (Dz.U.2003 nr 120 poz.1126).</w:t>
      </w:r>
    </w:p>
    <w:p w14:paraId="5214FF52" w14:textId="33E41D72" w:rsidR="0050307B" w:rsidRPr="00312D08" w:rsidRDefault="0050307B">
      <w:pPr>
        <w:pStyle w:val="celp"/>
        <w:numPr>
          <w:ilvl w:val="0"/>
          <w:numId w:val="25"/>
        </w:numPr>
        <w:spacing w:after="0" w:line="276" w:lineRule="auto"/>
        <w:ind w:left="284" w:right="17" w:hanging="284"/>
        <w:rPr>
          <w:rFonts w:ascii="Arial" w:hAnsi="Arial" w:cs="Arial"/>
          <w:color w:val="000000"/>
          <w:sz w:val="22"/>
          <w:szCs w:val="22"/>
        </w:rPr>
      </w:pPr>
      <w:r w:rsidRPr="00312D08">
        <w:rPr>
          <w:rFonts w:ascii="Arial" w:hAnsi="Arial" w:cs="Arial"/>
          <w:sz w:val="22"/>
          <w:szCs w:val="22"/>
        </w:rPr>
        <w:t>Obwieszczenia Ministra Gospodarki, Pracy i Polityki Społecznej z dnia 28 sierpnia 2003 r. w sprawie ogłoszenia jednolitego tekstu rozporządzenia Ministra Pracy i Polityki Socjalnej w sprawie ogólnych przepisów bezpieczeństwa i higieny pracy (</w:t>
      </w:r>
      <w:r w:rsidRPr="00312D08">
        <w:rPr>
          <w:rFonts w:ascii="Arial" w:hAnsi="Arial" w:cs="Arial"/>
          <w:bCs/>
          <w:sz w:val="22"/>
          <w:szCs w:val="22"/>
        </w:rPr>
        <w:t>Dz. U. 2003, nr 169,</w:t>
      </w:r>
      <w:r w:rsidRPr="00312D08">
        <w:rPr>
          <w:rFonts w:ascii="Arial" w:hAnsi="Arial" w:cs="Arial"/>
          <w:sz w:val="22"/>
          <w:szCs w:val="22"/>
          <w:lang w:eastAsia="pl-PL"/>
        </w:rPr>
        <w:t xml:space="preserve"> poz. 1650, z 2007 r. Nr 49, poz. 330 oraz z 2008 r. nr 108, poz. 690 z późn. zm.</w:t>
      </w:r>
      <w:r w:rsidRPr="00312D08">
        <w:rPr>
          <w:rFonts w:ascii="Arial" w:hAnsi="Arial" w:cs="Arial"/>
          <w:bCs/>
          <w:sz w:val="22"/>
          <w:szCs w:val="22"/>
        </w:rPr>
        <w:t>);</w:t>
      </w:r>
    </w:p>
    <w:p w14:paraId="0A93BF24" w14:textId="5EF99051" w:rsidR="0050307B" w:rsidRPr="00312D08" w:rsidRDefault="0050307B">
      <w:pPr>
        <w:numPr>
          <w:ilvl w:val="0"/>
          <w:numId w:val="25"/>
        </w:numPr>
        <w:suppressAutoHyphens w:val="0"/>
        <w:spacing w:after="0"/>
        <w:ind w:left="284" w:hanging="284"/>
        <w:jc w:val="both"/>
        <w:rPr>
          <w:rFonts w:ascii="Arial" w:hAnsi="Arial" w:cs="Arial"/>
        </w:rPr>
      </w:pPr>
      <w:r w:rsidRPr="00312D08">
        <w:rPr>
          <w:rFonts w:ascii="Arial" w:hAnsi="Arial" w:cs="Arial"/>
        </w:rPr>
        <w:t>Rozporządzenie Ministra Spraw Wewnętrznych i Administracji z dnia 7 czerwca 2010 r. w sprawie ochrony przeciwpożarowej budynków, innych obiektów budowlanych i terenów (Dz. U. 2010, nr 109, poz. 719</w:t>
      </w:r>
      <w:r w:rsidR="00FA3665" w:rsidRPr="00312D08">
        <w:rPr>
          <w:rFonts w:ascii="Arial" w:hAnsi="Arial" w:cs="Arial"/>
        </w:rPr>
        <w:t>, z późn. zmianami</w:t>
      </w:r>
      <w:r w:rsidRPr="00312D08">
        <w:rPr>
          <w:rFonts w:ascii="Arial" w:hAnsi="Arial" w:cs="Arial"/>
        </w:rPr>
        <w:t>);</w:t>
      </w:r>
    </w:p>
    <w:p w14:paraId="643B3C4A" w14:textId="19AE7E9D" w:rsidR="00E87710" w:rsidRPr="00312D08" w:rsidRDefault="0050307B">
      <w:pPr>
        <w:numPr>
          <w:ilvl w:val="0"/>
          <w:numId w:val="25"/>
        </w:numPr>
        <w:suppressAutoHyphens w:val="0"/>
        <w:spacing w:after="0"/>
        <w:ind w:left="284" w:hanging="284"/>
        <w:jc w:val="both"/>
        <w:rPr>
          <w:rFonts w:ascii="Arial" w:eastAsia="Times New Roman" w:hAnsi="Arial" w:cs="Arial"/>
          <w:lang w:eastAsia="pl-PL"/>
        </w:rPr>
      </w:pPr>
      <w:r w:rsidRPr="00312D08">
        <w:rPr>
          <w:rFonts w:ascii="Arial" w:hAnsi="Arial" w:cs="Arial"/>
        </w:rPr>
        <w:t>Rozporządzenia Ministra Spraw Wewnętrznych i Administracji z dnia 24 lipca 2009 r. w sprawie przeciwpożarowego zaopatrzenia w wodę oraz dróg pożarowych (Dz.U. 2009,</w:t>
      </w:r>
      <w:r w:rsidR="00E87710" w:rsidRPr="00312D08">
        <w:rPr>
          <w:rFonts w:ascii="Arial" w:hAnsi="Arial" w:cs="Arial"/>
        </w:rPr>
        <w:t xml:space="preserve"> </w:t>
      </w:r>
      <w:r w:rsidRPr="00312D08">
        <w:rPr>
          <w:rFonts w:ascii="Arial" w:hAnsi="Arial" w:cs="Arial"/>
        </w:rPr>
        <w:t>nr 124, poz. 1030);</w:t>
      </w:r>
    </w:p>
    <w:p w14:paraId="011E0139" w14:textId="72AE097A" w:rsidR="0050307B" w:rsidRPr="00312D08" w:rsidRDefault="00E87710">
      <w:pPr>
        <w:numPr>
          <w:ilvl w:val="0"/>
          <w:numId w:val="25"/>
        </w:numPr>
        <w:suppressAutoHyphens w:val="0"/>
        <w:autoSpaceDE w:val="0"/>
        <w:autoSpaceDN w:val="0"/>
        <w:adjustRightInd w:val="0"/>
        <w:spacing w:after="0"/>
        <w:ind w:left="284" w:hanging="284"/>
        <w:jc w:val="both"/>
        <w:rPr>
          <w:rFonts w:ascii="Arial" w:hAnsi="Arial" w:cs="Arial"/>
        </w:rPr>
      </w:pPr>
      <w:r w:rsidRPr="00312D08">
        <w:rPr>
          <w:rFonts w:ascii="Arial" w:hAnsi="Arial" w:cs="Arial"/>
        </w:rPr>
        <w:t xml:space="preserve">Rozporządzenie Ministra Spraw Wewnętrznych i Administracji z dnia 17 września 2021 r. w sprawie uzgadniania projektu zagospodarowania działki lub terenu, projektu architektoniczno-budowlanego, projektu technicznego oraz projektu urządzenia przeciwpożarowego pod względem zgodności z wymaganiami ochrony przeciwpożarowej </w:t>
      </w:r>
      <w:r w:rsidR="0050307B" w:rsidRPr="00312D08">
        <w:rPr>
          <w:rFonts w:ascii="Arial" w:eastAsia="Times New Roman" w:hAnsi="Arial" w:cs="Arial"/>
          <w:lang w:eastAsia="pl-PL"/>
        </w:rPr>
        <w:t>(Dz.U. 20</w:t>
      </w:r>
      <w:r w:rsidRPr="00312D08">
        <w:rPr>
          <w:rFonts w:ascii="Arial" w:eastAsia="Times New Roman" w:hAnsi="Arial" w:cs="Arial"/>
          <w:lang w:eastAsia="pl-PL"/>
        </w:rPr>
        <w:t>2</w:t>
      </w:r>
      <w:r w:rsidR="0050307B" w:rsidRPr="00312D08">
        <w:rPr>
          <w:rFonts w:ascii="Arial" w:eastAsia="Times New Roman" w:hAnsi="Arial" w:cs="Arial"/>
          <w:lang w:eastAsia="pl-PL"/>
        </w:rPr>
        <w:t>1, poz. 17</w:t>
      </w:r>
      <w:r w:rsidRPr="00312D08">
        <w:rPr>
          <w:rFonts w:ascii="Arial" w:eastAsia="Times New Roman" w:hAnsi="Arial" w:cs="Arial"/>
          <w:lang w:eastAsia="pl-PL"/>
        </w:rPr>
        <w:t>22</w:t>
      </w:r>
      <w:r w:rsidR="0050307B" w:rsidRPr="00312D08">
        <w:rPr>
          <w:rFonts w:ascii="Arial" w:eastAsia="Times New Roman" w:hAnsi="Arial" w:cs="Arial"/>
          <w:lang w:eastAsia="pl-PL"/>
        </w:rPr>
        <w:t>);</w:t>
      </w:r>
    </w:p>
    <w:p w14:paraId="4F7024C5" w14:textId="5D68254C" w:rsidR="00A43FCB" w:rsidRPr="00312D08" w:rsidRDefault="00A43FCB">
      <w:pPr>
        <w:widowControl w:val="0"/>
        <w:numPr>
          <w:ilvl w:val="0"/>
          <w:numId w:val="25"/>
        </w:numPr>
        <w:suppressAutoHyphens w:val="0"/>
        <w:spacing w:after="0"/>
        <w:ind w:left="284" w:hanging="284"/>
        <w:jc w:val="both"/>
        <w:rPr>
          <w:rFonts w:ascii="Arial" w:hAnsi="Arial" w:cs="Arial"/>
        </w:rPr>
      </w:pPr>
      <w:r w:rsidRPr="00312D08">
        <w:rPr>
          <w:rFonts w:ascii="Arial" w:hAnsi="Arial" w:cs="Arial"/>
        </w:rPr>
        <w:t>Obowiązujący</w:t>
      </w:r>
      <w:r w:rsidR="0050307B" w:rsidRPr="00312D08">
        <w:rPr>
          <w:rFonts w:ascii="Arial" w:hAnsi="Arial" w:cs="Arial"/>
        </w:rPr>
        <w:t>ch</w:t>
      </w:r>
      <w:r w:rsidRPr="00312D08">
        <w:rPr>
          <w:rFonts w:ascii="Arial" w:hAnsi="Arial" w:cs="Arial"/>
        </w:rPr>
        <w:t xml:space="preserve"> norm. </w:t>
      </w:r>
    </w:p>
    <w:p w14:paraId="6800D5F2" w14:textId="2A2D76C2" w:rsidR="00AE264F" w:rsidRPr="00312D08" w:rsidRDefault="00AE264F">
      <w:pPr>
        <w:pStyle w:val="Tekstpodstawowy"/>
        <w:numPr>
          <w:ilvl w:val="0"/>
          <w:numId w:val="2"/>
        </w:numPr>
        <w:suppressAutoHyphens w:val="0"/>
        <w:spacing w:after="0"/>
        <w:ind w:left="284" w:hanging="397"/>
        <w:jc w:val="both"/>
        <w:rPr>
          <w:rFonts w:ascii="Arial" w:hAnsi="Arial" w:cs="Arial"/>
          <w:color w:val="000000"/>
        </w:rPr>
      </w:pPr>
      <w:r w:rsidRPr="00312D08">
        <w:rPr>
          <w:rFonts w:ascii="Arial" w:hAnsi="Arial" w:cs="Arial"/>
          <w:color w:val="000000"/>
        </w:rPr>
        <w:t>wykonany z uwzględnieniem wytycznych</w:t>
      </w:r>
      <w:r w:rsidRPr="00312D08">
        <w:rPr>
          <w:rFonts w:ascii="Arial" w:hAnsi="Arial" w:cs="Arial"/>
          <w:color w:val="000000"/>
          <w:lang w:val="pl-PL"/>
        </w:rPr>
        <w:t xml:space="preserve"> Zamawiającego (</w:t>
      </w:r>
      <w:r w:rsidRPr="00312D08">
        <w:rPr>
          <w:rFonts w:ascii="Arial" w:hAnsi="Arial" w:cs="Arial"/>
          <w:i/>
          <w:color w:val="000000"/>
          <w:lang w:val="pl-PL"/>
        </w:rPr>
        <w:t>PBS</w:t>
      </w:r>
      <w:r w:rsidR="00C523BA" w:rsidRPr="00312D08">
        <w:rPr>
          <w:rFonts w:ascii="Arial" w:hAnsi="Arial" w:cs="Arial"/>
          <w:color w:val="000000"/>
          <w:lang w:val="pl-PL"/>
        </w:rPr>
        <w:t>)</w:t>
      </w:r>
      <w:r w:rsidRPr="00312D08">
        <w:rPr>
          <w:rFonts w:ascii="Arial" w:hAnsi="Arial" w:cs="Arial"/>
          <w:snapToGrid w:val="0"/>
          <w:color w:val="000000"/>
        </w:rPr>
        <w:t>,</w:t>
      </w:r>
    </w:p>
    <w:p w14:paraId="2D31AFCB" w14:textId="084A081B" w:rsidR="00A73297" w:rsidRPr="00312D08" w:rsidRDefault="00A73297">
      <w:pPr>
        <w:pStyle w:val="Tekstpodstawowy"/>
        <w:numPr>
          <w:ilvl w:val="0"/>
          <w:numId w:val="2"/>
        </w:numPr>
        <w:suppressAutoHyphens w:val="0"/>
        <w:spacing w:after="0"/>
        <w:ind w:left="284" w:hanging="397"/>
        <w:jc w:val="both"/>
        <w:rPr>
          <w:rFonts w:ascii="Arial" w:hAnsi="Arial" w:cs="Arial"/>
          <w:color w:val="000000"/>
        </w:rPr>
      </w:pPr>
      <w:r w:rsidRPr="00312D08">
        <w:rPr>
          <w:rFonts w:ascii="Arial" w:hAnsi="Arial" w:cs="Arial"/>
          <w:snapToGrid w:val="0"/>
          <w:color w:val="000000"/>
          <w:lang w:val="pl-PL"/>
        </w:rPr>
        <w:t>poddany ocenie zasadności przez Zamawiającego;</w:t>
      </w:r>
    </w:p>
    <w:p w14:paraId="031C9563" w14:textId="72EA8642" w:rsidR="00AE264F" w:rsidRPr="00312D08" w:rsidRDefault="00AE264F">
      <w:pPr>
        <w:pStyle w:val="Tekstpodstawowy"/>
        <w:numPr>
          <w:ilvl w:val="0"/>
          <w:numId w:val="2"/>
        </w:numPr>
        <w:suppressAutoHyphens w:val="0"/>
        <w:spacing w:after="0"/>
        <w:ind w:left="284" w:hanging="397"/>
        <w:jc w:val="both"/>
        <w:rPr>
          <w:rFonts w:ascii="Arial" w:hAnsi="Arial" w:cs="Arial"/>
          <w:color w:val="000000"/>
        </w:rPr>
      </w:pPr>
      <w:r w:rsidRPr="00312D08">
        <w:rPr>
          <w:rFonts w:ascii="Arial" w:hAnsi="Arial" w:cs="Arial"/>
          <w:color w:val="000000"/>
        </w:rPr>
        <w:t>zaakceptowany przez Zamawiającego</w:t>
      </w:r>
      <w:r w:rsidR="004C0AFE" w:rsidRPr="00312D08">
        <w:rPr>
          <w:rFonts w:ascii="Arial" w:hAnsi="Arial" w:cs="Arial"/>
          <w:color w:val="000000"/>
          <w:lang w:val="pl-PL"/>
        </w:rPr>
        <w:t xml:space="preserve"> </w:t>
      </w:r>
      <w:r w:rsidRPr="00312D08">
        <w:rPr>
          <w:rFonts w:ascii="Arial" w:hAnsi="Arial" w:cs="Arial"/>
          <w:color w:val="000000"/>
        </w:rPr>
        <w:t xml:space="preserve">na etapie opracowywania </w:t>
      </w:r>
      <w:r w:rsidR="0015758E" w:rsidRPr="00312D08">
        <w:rPr>
          <w:rFonts w:ascii="Arial" w:hAnsi="Arial" w:cs="Arial"/>
          <w:color w:val="000000"/>
          <w:lang w:val="pl-PL"/>
        </w:rPr>
        <w:t xml:space="preserve">koncepcji architektonicznej obiektu, </w:t>
      </w:r>
      <w:r w:rsidRPr="00312D08">
        <w:rPr>
          <w:rFonts w:ascii="Arial" w:hAnsi="Arial" w:cs="Arial"/>
          <w:color w:val="000000"/>
        </w:rPr>
        <w:t xml:space="preserve">projektu </w:t>
      </w:r>
      <w:r w:rsidRPr="00312D08">
        <w:rPr>
          <w:rFonts w:ascii="Arial" w:hAnsi="Arial" w:cs="Arial"/>
          <w:color w:val="000000"/>
          <w:lang w:val="pl-PL"/>
        </w:rPr>
        <w:t>architektoniczno-</w:t>
      </w:r>
      <w:r w:rsidRPr="00312D08">
        <w:rPr>
          <w:rFonts w:ascii="Arial" w:hAnsi="Arial" w:cs="Arial"/>
          <w:color w:val="000000"/>
        </w:rPr>
        <w:t>budowlanego</w:t>
      </w:r>
      <w:r w:rsidRPr="00312D08">
        <w:rPr>
          <w:rFonts w:ascii="Arial" w:hAnsi="Arial" w:cs="Arial"/>
          <w:color w:val="000000"/>
          <w:lang w:val="pl-PL"/>
        </w:rPr>
        <w:t xml:space="preserve"> (PAB)</w:t>
      </w:r>
      <w:r w:rsidRPr="00312D08">
        <w:rPr>
          <w:rFonts w:ascii="Arial" w:hAnsi="Arial" w:cs="Arial"/>
          <w:color w:val="000000"/>
        </w:rPr>
        <w:t xml:space="preserve"> i </w:t>
      </w:r>
      <w:r w:rsidRPr="00312D08">
        <w:rPr>
          <w:rFonts w:ascii="Arial" w:hAnsi="Arial" w:cs="Arial"/>
          <w:color w:val="000000"/>
          <w:lang w:val="pl-PL"/>
        </w:rPr>
        <w:t>projektu techniczn</w:t>
      </w:r>
      <w:r w:rsidRPr="00312D08">
        <w:rPr>
          <w:rFonts w:ascii="Arial" w:hAnsi="Arial" w:cs="Arial"/>
          <w:color w:val="000000"/>
        </w:rPr>
        <w:t>ego</w:t>
      </w:r>
      <w:r w:rsidRPr="00312D08">
        <w:rPr>
          <w:rFonts w:ascii="Arial" w:hAnsi="Arial" w:cs="Arial"/>
          <w:color w:val="000000"/>
          <w:lang w:val="pl-PL"/>
        </w:rPr>
        <w:t xml:space="preserve"> (PT)</w:t>
      </w:r>
      <w:r w:rsidR="004C0AFE" w:rsidRPr="00312D08">
        <w:rPr>
          <w:rFonts w:ascii="Arial" w:hAnsi="Arial" w:cs="Arial"/>
          <w:color w:val="000000"/>
          <w:lang w:val="pl-PL"/>
        </w:rPr>
        <w:t xml:space="preserve"> -</w:t>
      </w:r>
      <w:r w:rsidR="00820F25" w:rsidRPr="00312D08">
        <w:rPr>
          <w:rFonts w:ascii="Arial" w:hAnsi="Arial" w:cs="Arial"/>
          <w:color w:val="000000"/>
          <w:lang w:val="pl-PL"/>
        </w:rPr>
        <w:t xml:space="preserve"> </w:t>
      </w:r>
      <w:r w:rsidRPr="00312D08">
        <w:rPr>
          <w:rFonts w:ascii="Arial" w:hAnsi="Arial" w:cs="Arial"/>
          <w:color w:val="000000"/>
        </w:rPr>
        <w:t>tj.</w:t>
      </w:r>
      <w:r w:rsidRPr="00312D08">
        <w:rPr>
          <w:rFonts w:ascii="Arial" w:hAnsi="Arial" w:cs="Arial"/>
          <w:i/>
          <w:color w:val="000000"/>
        </w:rPr>
        <w:t xml:space="preserve"> </w:t>
      </w:r>
      <w:r w:rsidRPr="00312D08">
        <w:rPr>
          <w:rFonts w:ascii="Arial" w:hAnsi="Arial" w:cs="Arial"/>
          <w:color w:val="000000"/>
        </w:rPr>
        <w:t>w zakresie</w:t>
      </w:r>
      <w:r w:rsidRPr="00312D08">
        <w:rPr>
          <w:rFonts w:ascii="Arial" w:hAnsi="Arial" w:cs="Arial"/>
          <w:i/>
          <w:color w:val="000000"/>
        </w:rPr>
        <w:t xml:space="preserve"> </w:t>
      </w:r>
      <w:r w:rsidRPr="00312D08">
        <w:rPr>
          <w:rFonts w:ascii="Arial" w:hAnsi="Arial" w:cs="Arial"/>
          <w:color w:val="000000"/>
        </w:rPr>
        <w:t>zaproponowanych rozwiązań projektowych</w:t>
      </w:r>
      <w:r w:rsidRPr="00312D08">
        <w:rPr>
          <w:rFonts w:ascii="Arial" w:hAnsi="Arial" w:cs="Arial"/>
          <w:color w:val="000000"/>
          <w:lang w:val="pl-PL"/>
        </w:rPr>
        <w:t>,</w:t>
      </w:r>
    </w:p>
    <w:p w14:paraId="7A9B9CBA" w14:textId="77777777" w:rsidR="00AE264F" w:rsidRPr="00312D08" w:rsidRDefault="00AE264F">
      <w:pPr>
        <w:pStyle w:val="Tekstpodstawowy"/>
        <w:numPr>
          <w:ilvl w:val="0"/>
          <w:numId w:val="2"/>
        </w:numPr>
        <w:suppressAutoHyphens w:val="0"/>
        <w:spacing w:after="0"/>
        <w:ind w:left="284" w:hanging="397"/>
        <w:jc w:val="both"/>
        <w:rPr>
          <w:rFonts w:ascii="Arial" w:hAnsi="Arial" w:cs="Arial"/>
          <w:color w:val="000000"/>
        </w:rPr>
      </w:pPr>
      <w:r w:rsidRPr="00312D08">
        <w:rPr>
          <w:rFonts w:ascii="Arial" w:hAnsi="Arial" w:cs="Arial"/>
          <w:color w:val="000000"/>
        </w:rPr>
        <w:lastRenderedPageBreak/>
        <w:t>zaopatrzony w oświadczenie o:</w:t>
      </w:r>
    </w:p>
    <w:p w14:paraId="3ED87A64" w14:textId="77777777" w:rsidR="00AE264F" w:rsidRPr="00312D08" w:rsidRDefault="00AE264F">
      <w:pPr>
        <w:pStyle w:val="Tekstpodstawowy"/>
        <w:numPr>
          <w:ilvl w:val="0"/>
          <w:numId w:val="38"/>
        </w:numPr>
        <w:suppressAutoHyphens w:val="0"/>
        <w:spacing w:after="0"/>
        <w:ind w:left="284" w:hanging="284"/>
        <w:jc w:val="both"/>
        <w:rPr>
          <w:rFonts w:ascii="Arial" w:hAnsi="Arial" w:cs="Arial"/>
          <w:color w:val="000000"/>
        </w:rPr>
      </w:pPr>
      <w:r w:rsidRPr="00312D08">
        <w:rPr>
          <w:rFonts w:ascii="Arial" w:hAnsi="Arial" w:cs="Arial"/>
          <w:color w:val="000000"/>
        </w:rPr>
        <w:t xml:space="preserve">sporządzeniu </w:t>
      </w:r>
      <w:r w:rsidRPr="00312D08">
        <w:rPr>
          <w:rFonts w:ascii="Arial" w:hAnsi="Arial" w:cs="Arial"/>
          <w:color w:val="000000"/>
          <w:lang w:val="pl-PL"/>
        </w:rPr>
        <w:t>dokumentacji projektowej</w:t>
      </w:r>
      <w:r w:rsidRPr="00312D08">
        <w:rPr>
          <w:rFonts w:ascii="Arial" w:hAnsi="Arial" w:cs="Arial"/>
          <w:color w:val="000000"/>
        </w:rPr>
        <w:t>, zgodnie z obowiązującymi przepisami oraz zasadami wiedzy technicznej, obowiązującymi na dzień przekazania dokumentacji</w:t>
      </w:r>
      <w:r w:rsidRPr="00312D08">
        <w:rPr>
          <w:rFonts w:ascii="Arial" w:hAnsi="Arial" w:cs="Arial"/>
          <w:color w:val="000000"/>
          <w:lang w:val="pl-PL"/>
        </w:rPr>
        <w:t>,</w:t>
      </w:r>
    </w:p>
    <w:p w14:paraId="11DC319C" w14:textId="77777777" w:rsidR="00AE264F" w:rsidRPr="00312D08" w:rsidRDefault="00AE264F">
      <w:pPr>
        <w:pStyle w:val="Tekstpodstawowy"/>
        <w:numPr>
          <w:ilvl w:val="0"/>
          <w:numId w:val="38"/>
        </w:numPr>
        <w:suppressAutoHyphens w:val="0"/>
        <w:spacing w:after="0"/>
        <w:ind w:left="284" w:hanging="284"/>
        <w:jc w:val="both"/>
        <w:rPr>
          <w:rFonts w:ascii="Arial" w:hAnsi="Arial" w:cs="Arial"/>
          <w:color w:val="000000"/>
        </w:rPr>
      </w:pPr>
      <w:r w:rsidRPr="00312D08">
        <w:rPr>
          <w:rFonts w:ascii="Arial" w:hAnsi="Arial" w:cs="Arial"/>
          <w:color w:val="000000"/>
        </w:rPr>
        <w:t>kompletności dostarczonych prac projektowych z punktu widzenia celu jakiemu mają służyć,</w:t>
      </w:r>
    </w:p>
    <w:p w14:paraId="4767FAFF" w14:textId="48090527" w:rsidR="00AE264F" w:rsidRPr="00312D08" w:rsidRDefault="00AE264F">
      <w:pPr>
        <w:pStyle w:val="Tekstpodstawowy"/>
        <w:numPr>
          <w:ilvl w:val="0"/>
          <w:numId w:val="38"/>
        </w:numPr>
        <w:suppressAutoHyphens w:val="0"/>
        <w:spacing w:after="0"/>
        <w:ind w:left="284" w:hanging="284"/>
        <w:jc w:val="both"/>
        <w:rPr>
          <w:rFonts w:ascii="Arial" w:hAnsi="Arial" w:cs="Arial"/>
          <w:color w:val="000000"/>
        </w:rPr>
      </w:pPr>
      <w:r w:rsidRPr="00312D08">
        <w:rPr>
          <w:rFonts w:ascii="Arial" w:hAnsi="Arial" w:cs="Arial"/>
          <w:color w:val="000000"/>
        </w:rPr>
        <w:t>możliwości zastosowania materiałów i urządzeń innych niż wskazane w dokumentacji projektowej pod warunkiem zachowania parametrów technicznych i jakościowych nie gorszych niż wskazane w  tej dokumentacji.</w:t>
      </w:r>
    </w:p>
    <w:p w14:paraId="39F94EAF" w14:textId="77777777" w:rsidR="00BA2390" w:rsidRPr="00312D08" w:rsidRDefault="00BA2390" w:rsidP="00526907">
      <w:pPr>
        <w:pStyle w:val="Default"/>
        <w:spacing w:line="276" w:lineRule="auto"/>
        <w:rPr>
          <w:rFonts w:ascii="Arial" w:hAnsi="Arial" w:cs="Arial"/>
          <w:sz w:val="22"/>
          <w:szCs w:val="22"/>
        </w:rPr>
      </w:pPr>
    </w:p>
    <w:p w14:paraId="0117EE94" w14:textId="53EE56BF" w:rsidR="00AE264F" w:rsidRPr="00312D08" w:rsidRDefault="008F6727" w:rsidP="00526907">
      <w:pPr>
        <w:pStyle w:val="Tekstpodstawowy"/>
        <w:suppressAutoHyphens w:val="0"/>
        <w:spacing w:after="0"/>
        <w:jc w:val="both"/>
        <w:rPr>
          <w:rFonts w:ascii="Arial" w:hAnsi="Arial" w:cs="Arial"/>
          <w:color w:val="000000"/>
          <w:lang w:val="pl-PL"/>
        </w:rPr>
      </w:pPr>
      <w:r w:rsidRPr="00312D08">
        <w:rPr>
          <w:rFonts w:ascii="Arial" w:hAnsi="Arial" w:cs="Arial"/>
          <w:color w:val="000000"/>
          <w:lang w:val="pl-PL"/>
        </w:rPr>
        <w:t xml:space="preserve">Dokumentacja stanowić będzie podstawę do udzielenia zamówienia publicznego </w:t>
      </w:r>
      <w:r w:rsidRPr="00312D08">
        <w:rPr>
          <w:rFonts w:ascii="Arial" w:hAnsi="Arial" w:cs="Arial"/>
          <w:color w:val="000000"/>
          <w:lang w:val="pl-PL"/>
        </w:rPr>
        <w:br/>
        <w:t>w postępowaniu przetargowym na wykonanie robót budowlanych i musi spełniać wymagania ustawy Prawo zamówień publicznych</w:t>
      </w:r>
      <w:r w:rsidR="00AD15D7" w:rsidRPr="00312D08">
        <w:rPr>
          <w:rFonts w:ascii="Arial" w:hAnsi="Arial" w:cs="Arial"/>
          <w:color w:val="000000"/>
        </w:rPr>
        <w:t xml:space="preserve"> z dnia 11 września 2019 r. ze szczególnym uwzględnieniem dyspozycji art. 99-103 w zakresie opisu przedmiotu zamówienia oraz</w:t>
      </w:r>
      <w:r w:rsidRPr="00312D08">
        <w:rPr>
          <w:rFonts w:ascii="Arial" w:hAnsi="Arial" w:cs="Arial"/>
          <w:color w:val="000000"/>
          <w:lang w:val="pl-PL"/>
        </w:rPr>
        <w:t xml:space="preserve"> przepisów wykonawczych do ww. ustawy:</w:t>
      </w:r>
    </w:p>
    <w:p w14:paraId="006ADFF4" w14:textId="411F2F02" w:rsidR="00AD15D7" w:rsidRPr="00312D08" w:rsidRDefault="00056BB1">
      <w:pPr>
        <w:widowControl w:val="0"/>
        <w:numPr>
          <w:ilvl w:val="0"/>
          <w:numId w:val="37"/>
        </w:numPr>
        <w:suppressAutoHyphens w:val="0"/>
        <w:spacing w:after="0"/>
        <w:jc w:val="both"/>
        <w:rPr>
          <w:rFonts w:ascii="Arial" w:hAnsi="Arial" w:cs="Arial"/>
        </w:rPr>
      </w:pPr>
      <w:r w:rsidRPr="00312D08">
        <w:rPr>
          <w:rFonts w:ascii="Arial" w:hAnsi="Arial" w:cs="Arial"/>
          <w:snapToGrid w:val="0"/>
          <w:color w:val="000000"/>
        </w:rPr>
        <w:t>R</w:t>
      </w:r>
      <w:r w:rsidR="00AD15D7" w:rsidRPr="00312D08">
        <w:rPr>
          <w:rFonts w:ascii="Arial" w:hAnsi="Arial" w:cs="Arial"/>
          <w:snapToGrid w:val="0"/>
          <w:color w:val="000000"/>
        </w:rPr>
        <w:t xml:space="preserve">ozporządzenia Ministra Infrastruktury z dnia 20 grudnia 2021r. w sprawie szczegółowego zakresu formy dokumentacji projektowej, specyfikacji technicznych wykonania i odbioru robót budowlanych oraz programu funkcjonalno-użytkowego </w:t>
      </w:r>
      <w:r w:rsidR="00AD15D7" w:rsidRPr="00312D08">
        <w:rPr>
          <w:rFonts w:ascii="Arial" w:hAnsi="Arial" w:cs="Arial"/>
        </w:rPr>
        <w:t xml:space="preserve">(Dz.U. 2021 poz. 2454). </w:t>
      </w:r>
    </w:p>
    <w:p w14:paraId="67C639A1" w14:textId="1A8B638C" w:rsidR="00AD15D7" w:rsidRPr="00312D08" w:rsidRDefault="00056BB1">
      <w:pPr>
        <w:widowControl w:val="0"/>
        <w:numPr>
          <w:ilvl w:val="0"/>
          <w:numId w:val="37"/>
        </w:numPr>
        <w:suppressAutoHyphens w:val="0"/>
        <w:spacing w:after="0"/>
        <w:jc w:val="both"/>
        <w:rPr>
          <w:rFonts w:ascii="Arial" w:hAnsi="Arial" w:cs="Arial"/>
        </w:rPr>
      </w:pPr>
      <w:r w:rsidRPr="00312D08">
        <w:rPr>
          <w:rFonts w:ascii="Arial" w:hAnsi="Arial" w:cs="Arial"/>
          <w:snapToGrid w:val="0"/>
          <w:color w:val="000000"/>
        </w:rPr>
        <w:t>R</w:t>
      </w:r>
      <w:r w:rsidR="00AD15D7" w:rsidRPr="00312D08">
        <w:rPr>
          <w:rFonts w:ascii="Arial" w:hAnsi="Arial" w:cs="Arial"/>
          <w:snapToGrid w:val="0"/>
          <w:color w:val="000000"/>
        </w:rPr>
        <w:t xml:space="preserve">ozporządzenia Ministra Infrastruktury z dnia 20 grudnia 2021r. w sprawie określenia metod i podstaw sporządzania kosztorysu inwestorskiego, obliczania planowanych kosztów prac projektowych oraz planowanych kosztów robót budowlanych określonych </w:t>
      </w:r>
      <w:r w:rsidR="00AD15D7" w:rsidRPr="00312D08">
        <w:rPr>
          <w:rFonts w:ascii="Arial" w:hAnsi="Arial" w:cs="Arial"/>
          <w:snapToGrid w:val="0"/>
          <w:color w:val="000000"/>
        </w:rPr>
        <w:br/>
        <w:t xml:space="preserve">w programie funkcjonalno-użytkowym </w:t>
      </w:r>
      <w:r w:rsidR="00AD15D7" w:rsidRPr="00312D08">
        <w:rPr>
          <w:rFonts w:ascii="Arial" w:hAnsi="Arial" w:cs="Arial"/>
          <w:i/>
          <w:snapToGrid w:val="0"/>
          <w:color w:val="000000"/>
        </w:rPr>
        <w:t>(Dz.U.2021 poz.2458),</w:t>
      </w:r>
      <w:r w:rsidR="00AD15D7" w:rsidRPr="00312D08">
        <w:rPr>
          <w:rFonts w:ascii="Arial" w:hAnsi="Arial" w:cs="Arial"/>
        </w:rPr>
        <w:t xml:space="preserve"> </w:t>
      </w:r>
    </w:p>
    <w:p w14:paraId="61A4AB35" w14:textId="77777777" w:rsidR="00FE13E7" w:rsidRPr="00312D08" w:rsidRDefault="00FE13E7" w:rsidP="00526907">
      <w:pPr>
        <w:tabs>
          <w:tab w:val="num" w:pos="426"/>
        </w:tabs>
        <w:suppressAutoHyphens w:val="0"/>
        <w:spacing w:after="0"/>
        <w:contextualSpacing/>
        <w:jc w:val="both"/>
        <w:rPr>
          <w:rFonts w:ascii="Arial" w:hAnsi="Arial" w:cs="Arial"/>
          <w:b/>
          <w:color w:val="000000"/>
        </w:rPr>
      </w:pPr>
    </w:p>
    <w:p w14:paraId="497B983A" w14:textId="778B341F" w:rsidR="005939E4" w:rsidRPr="00312D08" w:rsidRDefault="005B5BBD" w:rsidP="00526907">
      <w:pPr>
        <w:tabs>
          <w:tab w:val="num" w:pos="426"/>
        </w:tabs>
        <w:suppressAutoHyphens w:val="0"/>
        <w:spacing w:after="0"/>
        <w:contextualSpacing/>
        <w:jc w:val="both"/>
        <w:rPr>
          <w:rFonts w:ascii="Arial" w:hAnsi="Arial" w:cs="Arial"/>
          <w:b/>
          <w:color w:val="000000"/>
        </w:rPr>
      </w:pPr>
      <w:r>
        <w:rPr>
          <w:rFonts w:ascii="Arial" w:hAnsi="Arial" w:cs="Arial"/>
          <w:b/>
          <w:color w:val="000000"/>
        </w:rPr>
        <w:t xml:space="preserve">24. </w:t>
      </w:r>
      <w:r w:rsidR="005939E4" w:rsidRPr="00312D08">
        <w:rPr>
          <w:rFonts w:ascii="Arial" w:hAnsi="Arial" w:cs="Arial"/>
          <w:b/>
          <w:color w:val="000000"/>
        </w:rPr>
        <w:t xml:space="preserve">Informacje dla </w:t>
      </w:r>
      <w:r w:rsidR="002647B3" w:rsidRPr="00312D08">
        <w:rPr>
          <w:rFonts w:ascii="Arial" w:hAnsi="Arial" w:cs="Arial"/>
          <w:b/>
          <w:color w:val="000000"/>
        </w:rPr>
        <w:t>W</w:t>
      </w:r>
      <w:r w:rsidR="005939E4" w:rsidRPr="00312D08">
        <w:rPr>
          <w:rFonts w:ascii="Arial" w:hAnsi="Arial" w:cs="Arial"/>
          <w:b/>
          <w:color w:val="000000"/>
        </w:rPr>
        <w:t>ykonawców dotyczące sposobu i formy przygotowania dokumentacji</w:t>
      </w:r>
      <w:r w:rsidR="00E3540B">
        <w:rPr>
          <w:rFonts w:ascii="Arial" w:hAnsi="Arial" w:cs="Arial"/>
          <w:b/>
          <w:color w:val="000000"/>
        </w:rPr>
        <w:t xml:space="preserve"> projektowo-kosztorysowej</w:t>
      </w:r>
      <w:r w:rsidR="005939E4" w:rsidRPr="00312D08">
        <w:rPr>
          <w:rFonts w:ascii="Arial" w:hAnsi="Arial" w:cs="Arial"/>
          <w:b/>
          <w:color w:val="000000"/>
        </w:rPr>
        <w:t>:</w:t>
      </w:r>
    </w:p>
    <w:p w14:paraId="258BB40A" w14:textId="77777777" w:rsidR="005939E4" w:rsidRPr="00312D08" w:rsidRDefault="005939E4" w:rsidP="00526907">
      <w:pPr>
        <w:pStyle w:val="Akapitzlist"/>
        <w:suppressAutoHyphens w:val="0"/>
        <w:spacing w:after="0"/>
        <w:ind w:left="284"/>
        <w:contextualSpacing/>
        <w:jc w:val="both"/>
        <w:rPr>
          <w:rFonts w:ascii="Arial" w:hAnsi="Arial" w:cs="Arial"/>
          <w:b/>
          <w:color w:val="000000"/>
        </w:rPr>
      </w:pPr>
    </w:p>
    <w:p w14:paraId="7B86A006" w14:textId="77777777" w:rsidR="005939E4" w:rsidRPr="00312D08" w:rsidRDefault="005939E4">
      <w:pPr>
        <w:pStyle w:val="Akapitzlist"/>
        <w:numPr>
          <w:ilvl w:val="0"/>
          <w:numId w:val="4"/>
        </w:numPr>
        <w:suppressAutoHyphens w:val="0"/>
        <w:spacing w:after="0"/>
        <w:ind w:left="284" w:hanging="284"/>
        <w:contextualSpacing/>
        <w:jc w:val="both"/>
        <w:rPr>
          <w:rFonts w:ascii="Arial" w:hAnsi="Arial" w:cs="Arial"/>
          <w:color w:val="000000"/>
        </w:rPr>
      </w:pPr>
      <w:r w:rsidRPr="00312D08">
        <w:rPr>
          <w:rFonts w:ascii="Arial" w:hAnsi="Arial" w:cs="Arial"/>
          <w:color w:val="000000"/>
        </w:rPr>
        <w:t>tworzenie plików PDF:</w:t>
      </w:r>
    </w:p>
    <w:p w14:paraId="76B5EF73" w14:textId="77777777" w:rsidR="005939E4" w:rsidRPr="00312D08" w:rsidRDefault="005939E4">
      <w:pPr>
        <w:pStyle w:val="Akapitzlist"/>
        <w:numPr>
          <w:ilvl w:val="0"/>
          <w:numId w:val="6"/>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dokumenty tekstowe: składające się z większej liczby stron </w:t>
      </w:r>
      <w:r w:rsidRPr="00312D08">
        <w:rPr>
          <w:rFonts w:ascii="Arial" w:hAnsi="Arial" w:cs="Arial"/>
          <w:i/>
          <w:color w:val="000000"/>
        </w:rPr>
        <w:t xml:space="preserve">(np. opisy do projektów, specyfikacje techniczne) </w:t>
      </w:r>
      <w:r w:rsidRPr="00312D08">
        <w:rPr>
          <w:rFonts w:ascii="Arial" w:hAnsi="Arial" w:cs="Arial"/>
          <w:color w:val="000000"/>
        </w:rPr>
        <w:t xml:space="preserve">powinny być przygotowane </w:t>
      </w:r>
      <w:r w:rsidRPr="00312D08">
        <w:rPr>
          <w:rFonts w:ascii="Arial" w:hAnsi="Arial" w:cs="Arial"/>
          <w:i/>
          <w:color w:val="000000"/>
        </w:rPr>
        <w:t>(zapisywane)</w:t>
      </w:r>
      <w:r w:rsidRPr="00312D08">
        <w:rPr>
          <w:rFonts w:ascii="Arial" w:hAnsi="Arial" w:cs="Arial"/>
          <w:color w:val="000000"/>
        </w:rPr>
        <w:t xml:space="preserve"> w formie pojedynczych plików PDF, tzn. cały dokument to jeden plik PDF,</w:t>
      </w:r>
    </w:p>
    <w:p w14:paraId="3CB016EC" w14:textId="52BB2C5C" w:rsidR="005939E4" w:rsidRPr="00312D08" w:rsidRDefault="005939E4">
      <w:pPr>
        <w:pStyle w:val="Akapitzlist"/>
        <w:numPr>
          <w:ilvl w:val="0"/>
          <w:numId w:val="6"/>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niedopuszczalne jest przygotowanie plików PDF (według formuły 1 do 1) czyli utworzenie takiej ilości plików PDF z ilu stron składa się dokument tekstowy (np. strona tytułowa </w:t>
      </w:r>
      <w:r w:rsidR="00017928" w:rsidRPr="00312D08">
        <w:rPr>
          <w:rFonts w:ascii="Arial" w:hAnsi="Arial" w:cs="Arial"/>
          <w:color w:val="000000"/>
        </w:rPr>
        <w:br/>
      </w:r>
      <w:r w:rsidRPr="00312D08">
        <w:rPr>
          <w:rFonts w:ascii="Arial" w:hAnsi="Arial" w:cs="Arial"/>
          <w:color w:val="000000"/>
        </w:rPr>
        <w:t xml:space="preserve">– 1 plik PDF, spis treści – 1 plik PDF), </w:t>
      </w:r>
    </w:p>
    <w:p w14:paraId="4A6C3739" w14:textId="77777777" w:rsidR="005939E4" w:rsidRPr="00312D08" w:rsidRDefault="005939E4">
      <w:pPr>
        <w:pStyle w:val="Akapitzlist"/>
        <w:numPr>
          <w:ilvl w:val="0"/>
          <w:numId w:val="6"/>
        </w:numPr>
        <w:suppressAutoHyphens w:val="0"/>
        <w:spacing w:after="0"/>
        <w:ind w:left="284" w:hanging="284"/>
        <w:contextualSpacing/>
        <w:jc w:val="both"/>
        <w:rPr>
          <w:rFonts w:ascii="Arial" w:hAnsi="Arial" w:cs="Arial"/>
          <w:color w:val="000000"/>
        </w:rPr>
      </w:pPr>
      <w:r w:rsidRPr="00312D08">
        <w:rPr>
          <w:rFonts w:ascii="Arial" w:hAnsi="Arial" w:cs="Arial"/>
          <w:color w:val="000000"/>
        </w:rPr>
        <w:t>przygotowując pliki pdf należy pamiętać o maksymalnym dopuszczalnym rozmiarze każdego pojedynczego pliku, tj. 50 MB,</w:t>
      </w:r>
    </w:p>
    <w:p w14:paraId="348F573B" w14:textId="77777777" w:rsidR="005939E4" w:rsidRPr="00312D08" w:rsidRDefault="005939E4">
      <w:pPr>
        <w:pStyle w:val="Akapitzlist"/>
        <w:numPr>
          <w:ilvl w:val="0"/>
          <w:numId w:val="4"/>
        </w:numPr>
        <w:suppressAutoHyphens w:val="0"/>
        <w:spacing w:after="0"/>
        <w:ind w:left="284" w:hanging="284"/>
        <w:contextualSpacing/>
        <w:jc w:val="both"/>
        <w:rPr>
          <w:rFonts w:ascii="Arial" w:hAnsi="Arial" w:cs="Arial"/>
          <w:color w:val="000000"/>
        </w:rPr>
      </w:pPr>
      <w:r w:rsidRPr="00312D08">
        <w:rPr>
          <w:rFonts w:ascii="Arial" w:hAnsi="Arial" w:cs="Arial"/>
          <w:color w:val="000000"/>
        </w:rPr>
        <w:t>opisywanie plików PDF i katalogów:</w:t>
      </w:r>
    </w:p>
    <w:p w14:paraId="7A123DE2" w14:textId="3FAC90FC"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wszystkie pliki PDF powinny być prawidłowo opisane zgodnie z wytycznymi w punktach poniżej, tj. w sposób umożliwiający ewentualne ich łączenie w celu zmniejszenia ich ilości, </w:t>
      </w:r>
    </w:p>
    <w:p w14:paraId="28DD03EF"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w przypadku załączników w postaci </w:t>
      </w:r>
      <w:r w:rsidRPr="00312D08">
        <w:rPr>
          <w:rFonts w:ascii="Arial" w:hAnsi="Arial" w:cs="Arial"/>
          <w:i/>
          <w:color w:val="000000"/>
        </w:rPr>
        <w:t>(np. rzutów, map, rysunków)</w:t>
      </w:r>
      <w:r w:rsidRPr="00312D08">
        <w:rPr>
          <w:rFonts w:ascii="Arial" w:hAnsi="Arial" w:cs="Arial"/>
          <w:color w:val="000000"/>
        </w:rPr>
        <w:t xml:space="preserve"> nazwa tworzonego pliku PDF powinna odpowiadać nazwie oraz numerowi opisywanego załącznika, rysunku,</w:t>
      </w:r>
    </w:p>
    <w:p w14:paraId="41ECB2FA"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utworzone pliki PDF powinny być zapisane w katalogach odpowiadającym poszczególnym branżom, stanowiąc tym samym komplet plików PDF dla danego zagadnienia,</w:t>
      </w:r>
    </w:p>
    <w:p w14:paraId="309B01C7"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nazwa katalogu powinna wskazywać jednoznacznie na zakres tematyczny zawartych w nim plików PDF – jeżeli nie ma takiej potrzeby nie należy tworzyć podkatalogów,</w:t>
      </w:r>
    </w:p>
    <w:p w14:paraId="27CA6C2E"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nazwy plików, katalogów i podkatalogów – powinny być zapisywane jako nazwy skrócone </w:t>
      </w:r>
      <w:r w:rsidRPr="00312D08">
        <w:rPr>
          <w:rFonts w:ascii="Arial" w:hAnsi="Arial" w:cs="Arial"/>
          <w:color w:val="000000"/>
        </w:rPr>
        <w:br/>
        <w:t xml:space="preserve">np. br. sanit., br. elektr. </w:t>
      </w:r>
      <w:r w:rsidRPr="00312D08">
        <w:rPr>
          <w:rFonts w:ascii="Arial" w:hAnsi="Arial" w:cs="Arial"/>
          <w:i/>
          <w:color w:val="000000"/>
        </w:rPr>
        <w:t>(należy unikać rozbudowanych nazw, które utrudniają skopiowanie dokumentacji z płyty),</w:t>
      </w:r>
    </w:p>
    <w:p w14:paraId="1BA4EC2B"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lastRenderedPageBreak/>
        <w:t xml:space="preserve">nazwy katalogów i plików nie powinny zawierać w nazwie lokalizacji </w:t>
      </w:r>
      <w:r w:rsidRPr="00312D08">
        <w:rPr>
          <w:rFonts w:ascii="Arial" w:hAnsi="Arial" w:cs="Arial"/>
          <w:i/>
          <w:color w:val="000000"/>
        </w:rPr>
        <w:t>(płyta zawiera dokumentację dot. konkretnej inwestycji – nie ma więc potrzeby przywoływania jej nazwy w tworzonych katalogach czy plikach),</w:t>
      </w:r>
    </w:p>
    <w:p w14:paraId="2104DDBA" w14:textId="77777777" w:rsidR="005939E4" w:rsidRPr="00312D08" w:rsidRDefault="005939E4">
      <w:pPr>
        <w:pStyle w:val="Akapitzlist"/>
        <w:numPr>
          <w:ilvl w:val="0"/>
          <w:numId w:val="5"/>
        </w:numPr>
        <w:suppressAutoHyphens w:val="0"/>
        <w:spacing w:after="0"/>
        <w:ind w:left="284" w:hanging="284"/>
        <w:contextualSpacing/>
        <w:jc w:val="both"/>
        <w:rPr>
          <w:rFonts w:ascii="Arial" w:hAnsi="Arial" w:cs="Arial"/>
          <w:color w:val="000000"/>
        </w:rPr>
      </w:pPr>
      <w:r w:rsidRPr="00312D08">
        <w:rPr>
          <w:rFonts w:ascii="Arial" w:hAnsi="Arial" w:cs="Arial"/>
          <w:color w:val="000000"/>
        </w:rPr>
        <w:t xml:space="preserve">uzgodnienia, oświadczenia projektantów, zaświadczenia oraz decyzje o stwierdzeniu przygotowania zawodowego należy zamieszczać w osobnym katalogu </w:t>
      </w:r>
      <w:r w:rsidRPr="00312D08">
        <w:rPr>
          <w:rFonts w:ascii="Arial" w:hAnsi="Arial" w:cs="Arial"/>
          <w:i/>
          <w:color w:val="000000"/>
        </w:rPr>
        <w:t>(z uwagi na zawarte w nich dane osobowe).</w:t>
      </w:r>
    </w:p>
    <w:p w14:paraId="52BAF393" w14:textId="77777777" w:rsidR="005939E4" w:rsidRPr="00312D08" w:rsidRDefault="005939E4" w:rsidP="00526907">
      <w:pPr>
        <w:pStyle w:val="Akapitzlist"/>
        <w:suppressAutoHyphens w:val="0"/>
        <w:spacing w:after="0"/>
        <w:ind w:left="284"/>
        <w:contextualSpacing/>
        <w:jc w:val="both"/>
        <w:rPr>
          <w:rFonts w:ascii="Arial" w:hAnsi="Arial" w:cs="Arial"/>
          <w:color w:val="000000"/>
        </w:rPr>
      </w:pPr>
    </w:p>
    <w:p w14:paraId="691F216C" w14:textId="730B0D9D" w:rsidR="005939E4" w:rsidRPr="00312D08" w:rsidRDefault="005939E4" w:rsidP="00526907">
      <w:pPr>
        <w:pStyle w:val="Akapitzlist"/>
        <w:spacing w:after="0"/>
        <w:ind w:left="0"/>
        <w:jc w:val="both"/>
        <w:rPr>
          <w:rFonts w:ascii="Arial" w:hAnsi="Arial" w:cs="Arial"/>
          <w:color w:val="000000"/>
        </w:rPr>
      </w:pPr>
      <w:r w:rsidRPr="00312D08">
        <w:rPr>
          <w:rFonts w:ascii="Arial" w:hAnsi="Arial" w:cs="Arial"/>
          <w:color w:val="000000"/>
        </w:rPr>
        <w:t xml:space="preserve">Formy elektroniczna i papierowa sporządzonej dokumentacji muszą być jednakowe. Brak tej zgodności może być podstawą nieodebrania przez Zamawiającego etapu wykonania Zamówienia. Wykonawca dostarczy opracowanie w formie elektronicznej </w:t>
      </w:r>
      <w:r w:rsidR="003B5AB8" w:rsidRPr="00312D08">
        <w:rPr>
          <w:rFonts w:ascii="Arial" w:hAnsi="Arial" w:cs="Arial"/>
          <w:color w:val="000000"/>
        </w:rPr>
        <w:t xml:space="preserve">edytowalnej </w:t>
      </w:r>
      <w:r w:rsidRPr="00312D08">
        <w:rPr>
          <w:rFonts w:ascii="Arial" w:hAnsi="Arial" w:cs="Arial"/>
          <w:color w:val="000000"/>
        </w:rPr>
        <w:t>nie zabezpieczonej hasłami, na płycie CD.</w:t>
      </w:r>
    </w:p>
    <w:p w14:paraId="178AF8E8" w14:textId="7A71DE4F" w:rsidR="00880B74" w:rsidRPr="00312D08" w:rsidRDefault="00880B74" w:rsidP="00526907">
      <w:pPr>
        <w:rPr>
          <w:rFonts w:ascii="Arial" w:hAnsi="Arial" w:cs="Arial"/>
        </w:rPr>
      </w:pPr>
    </w:p>
    <w:p w14:paraId="789A036C" w14:textId="1D11F3A1" w:rsidR="00F220FF" w:rsidRPr="00312D08" w:rsidRDefault="006B7B61" w:rsidP="00580B7A">
      <w:pPr>
        <w:suppressAutoHyphens w:val="0"/>
        <w:spacing w:after="160" w:line="259" w:lineRule="auto"/>
        <w:rPr>
          <w:rFonts w:ascii="Arial" w:hAnsi="Arial" w:cs="Arial"/>
          <w:b/>
          <w:color w:val="000000"/>
        </w:rPr>
      </w:pPr>
      <w:r>
        <w:rPr>
          <w:rFonts w:ascii="Arial" w:hAnsi="Arial" w:cs="Arial"/>
          <w:b/>
          <w:color w:val="000000"/>
        </w:rPr>
        <w:t xml:space="preserve">25. </w:t>
      </w:r>
      <w:r w:rsidR="00F220FF" w:rsidRPr="00312D08">
        <w:rPr>
          <w:rFonts w:ascii="Arial" w:hAnsi="Arial" w:cs="Arial"/>
          <w:b/>
          <w:color w:val="000000"/>
        </w:rPr>
        <w:t>Materiały wyjściowe do projektowania:</w:t>
      </w:r>
    </w:p>
    <w:p w14:paraId="478237C0" w14:textId="4B472743" w:rsidR="00F220FF" w:rsidRPr="00312D08" w:rsidRDefault="00F220FF">
      <w:pPr>
        <w:pStyle w:val="Tekstpodstawowy"/>
        <w:numPr>
          <w:ilvl w:val="1"/>
          <w:numId w:val="8"/>
        </w:numPr>
        <w:spacing w:after="0"/>
        <w:ind w:left="426" w:hanging="426"/>
        <w:rPr>
          <w:rFonts w:ascii="Arial" w:hAnsi="Arial" w:cs="Arial"/>
        </w:rPr>
      </w:pPr>
      <w:r w:rsidRPr="00312D08">
        <w:rPr>
          <w:rFonts w:ascii="Arial" w:hAnsi="Arial" w:cs="Arial"/>
        </w:rPr>
        <w:t xml:space="preserve">wypis z rejestru gruntów dz. nr </w:t>
      </w:r>
      <w:r w:rsidRPr="00312D08">
        <w:rPr>
          <w:rFonts w:ascii="Arial" w:hAnsi="Arial" w:cs="Arial"/>
          <w:lang w:val="pl-PL"/>
        </w:rPr>
        <w:t>2/29; 3/10; 4/10</w:t>
      </w:r>
      <w:r w:rsidRPr="00312D08">
        <w:rPr>
          <w:rFonts w:ascii="Arial" w:hAnsi="Arial" w:cs="Arial"/>
        </w:rPr>
        <w:t xml:space="preserve"> obr. </w:t>
      </w:r>
      <w:r w:rsidRPr="00312D08">
        <w:rPr>
          <w:rFonts w:ascii="Arial" w:hAnsi="Arial" w:cs="Arial"/>
          <w:lang w:val="pl-PL"/>
        </w:rPr>
        <w:t>0250</w:t>
      </w:r>
      <w:r w:rsidRPr="00312D08">
        <w:rPr>
          <w:rFonts w:ascii="Arial" w:hAnsi="Arial" w:cs="Arial"/>
        </w:rPr>
        <w:t xml:space="preserve"> </w:t>
      </w:r>
      <w:r w:rsidRPr="00312D08">
        <w:rPr>
          <w:rFonts w:ascii="Arial" w:hAnsi="Arial" w:cs="Arial"/>
          <w:lang w:val="pl-PL"/>
        </w:rPr>
        <w:t>; jedn. ewidencyjna M</w:t>
      </w:r>
      <w:r w:rsidR="00557085" w:rsidRPr="00312D08">
        <w:rPr>
          <w:rFonts w:ascii="Arial" w:hAnsi="Arial" w:cs="Arial"/>
          <w:lang w:val="pl-PL"/>
        </w:rPr>
        <w:t xml:space="preserve">iasto </w:t>
      </w:r>
      <w:r w:rsidRPr="00312D08">
        <w:rPr>
          <w:rFonts w:ascii="Arial" w:hAnsi="Arial" w:cs="Arial"/>
          <w:lang w:val="pl-PL"/>
        </w:rPr>
        <w:t xml:space="preserve">Bydgoszcz (zał. </w:t>
      </w:r>
      <w:r w:rsidR="006B7B61" w:rsidRPr="00312D08">
        <w:rPr>
          <w:rFonts w:ascii="Arial" w:hAnsi="Arial" w:cs="Arial"/>
          <w:lang w:val="pl-PL"/>
        </w:rPr>
        <w:t>N</w:t>
      </w:r>
      <w:r w:rsidRPr="00312D08">
        <w:rPr>
          <w:rFonts w:ascii="Arial" w:hAnsi="Arial" w:cs="Arial"/>
          <w:lang w:val="pl-PL"/>
        </w:rPr>
        <w:t>r 1),</w:t>
      </w:r>
      <w:r w:rsidRPr="00312D08">
        <w:rPr>
          <w:rFonts w:ascii="Arial" w:hAnsi="Arial" w:cs="Arial"/>
        </w:rPr>
        <w:t xml:space="preserve"> </w:t>
      </w:r>
    </w:p>
    <w:p w14:paraId="69A1A1C8" w14:textId="15EA921B" w:rsidR="00F220FF" w:rsidRPr="00312D08" w:rsidRDefault="00F220FF">
      <w:pPr>
        <w:pStyle w:val="Tekstpodstawowy"/>
        <w:numPr>
          <w:ilvl w:val="1"/>
          <w:numId w:val="8"/>
        </w:numPr>
        <w:spacing w:after="0"/>
        <w:ind w:left="426" w:hanging="426"/>
        <w:rPr>
          <w:rFonts w:ascii="Arial" w:hAnsi="Arial" w:cs="Arial"/>
        </w:rPr>
      </w:pPr>
      <w:r w:rsidRPr="00312D08">
        <w:rPr>
          <w:rFonts w:ascii="Arial" w:hAnsi="Arial" w:cs="Arial"/>
        </w:rPr>
        <w:t xml:space="preserve">wyrys z </w:t>
      </w:r>
      <w:r w:rsidRPr="00312D08">
        <w:rPr>
          <w:rFonts w:ascii="Arial" w:hAnsi="Arial" w:cs="Arial"/>
          <w:lang w:val="pl-PL"/>
        </w:rPr>
        <w:t xml:space="preserve">mapy ewidencyjnej (zał. </w:t>
      </w:r>
      <w:r w:rsidR="006B7B61" w:rsidRPr="00312D08">
        <w:rPr>
          <w:rFonts w:ascii="Arial" w:hAnsi="Arial" w:cs="Arial"/>
          <w:lang w:val="pl-PL"/>
        </w:rPr>
        <w:t>N</w:t>
      </w:r>
      <w:r w:rsidRPr="00312D08">
        <w:rPr>
          <w:rFonts w:ascii="Arial" w:hAnsi="Arial" w:cs="Arial"/>
          <w:lang w:val="pl-PL"/>
        </w:rPr>
        <w:t>r 2)</w:t>
      </w:r>
      <w:r w:rsidRPr="00312D08">
        <w:rPr>
          <w:rFonts w:ascii="Arial" w:hAnsi="Arial" w:cs="Arial"/>
        </w:rPr>
        <w:t>,</w:t>
      </w:r>
    </w:p>
    <w:p w14:paraId="126A7CE3" w14:textId="413DDBFF" w:rsidR="00CB5E45" w:rsidRPr="00312D08" w:rsidRDefault="00F220FF">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rPr>
        <w:t>mapa zasadnicza</w:t>
      </w:r>
      <w:r w:rsidRPr="00312D08">
        <w:rPr>
          <w:rFonts w:ascii="Arial" w:hAnsi="Arial" w:cs="Arial"/>
          <w:color w:val="000000"/>
          <w:lang w:val="pl-PL"/>
        </w:rPr>
        <w:t xml:space="preserve"> do celów informacyjnych (zał. </w:t>
      </w:r>
      <w:r w:rsidR="006B7B61" w:rsidRPr="00312D08">
        <w:rPr>
          <w:rFonts w:ascii="Arial" w:hAnsi="Arial" w:cs="Arial"/>
          <w:color w:val="000000"/>
          <w:lang w:val="pl-PL"/>
        </w:rPr>
        <w:t>N</w:t>
      </w:r>
      <w:r w:rsidRPr="00312D08">
        <w:rPr>
          <w:rFonts w:ascii="Arial" w:hAnsi="Arial" w:cs="Arial"/>
          <w:color w:val="000000"/>
          <w:lang w:val="pl-PL"/>
        </w:rPr>
        <w:t>r 3)</w:t>
      </w:r>
      <w:r w:rsidRPr="00312D08">
        <w:rPr>
          <w:rFonts w:ascii="Arial" w:hAnsi="Arial" w:cs="Arial"/>
          <w:color w:val="000000"/>
        </w:rPr>
        <w:t>,</w:t>
      </w:r>
      <w:r w:rsidRPr="00312D08">
        <w:rPr>
          <w:rFonts w:ascii="Arial" w:hAnsi="Arial" w:cs="Arial"/>
          <w:color w:val="000000"/>
        </w:rPr>
        <w:tab/>
      </w:r>
    </w:p>
    <w:p w14:paraId="0E5C0ABE" w14:textId="7D99741D" w:rsidR="00425C61" w:rsidRPr="00312D08" w:rsidRDefault="00425C61">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rPr>
        <w:t>miejscowy plan zagospodarowania terenu</w:t>
      </w:r>
      <w:r w:rsidR="00C2265D" w:rsidRPr="00312D08">
        <w:rPr>
          <w:rFonts w:ascii="Arial" w:hAnsi="Arial" w:cs="Arial"/>
          <w:color w:val="000000"/>
        </w:rPr>
        <w:t xml:space="preserve"> „Fordon – Park Akademicki” w Bydgoszczy</w:t>
      </w:r>
      <w:r w:rsidR="00CB5E45" w:rsidRPr="00312D08">
        <w:rPr>
          <w:rFonts w:ascii="Arial" w:hAnsi="Arial" w:cs="Arial"/>
          <w:color w:val="000000"/>
        </w:rPr>
        <w:t xml:space="preserve"> </w:t>
      </w:r>
      <w:r w:rsidR="006B7B61">
        <w:rPr>
          <w:rFonts w:ascii="Arial" w:hAnsi="Arial" w:cs="Arial"/>
          <w:color w:val="000000"/>
        </w:rPr>
        <w:t>–</w:t>
      </w:r>
      <w:r w:rsidR="00CB5E45" w:rsidRPr="00312D08">
        <w:rPr>
          <w:rFonts w:ascii="Arial" w:hAnsi="Arial" w:cs="Arial"/>
          <w:color w:val="000000"/>
        </w:rPr>
        <w:t xml:space="preserve"> </w:t>
      </w:r>
      <w:r w:rsidR="00CB5E45" w:rsidRPr="00312D08">
        <w:rPr>
          <w:rFonts w:ascii="Arial" w:hAnsi="Arial" w:cs="Arial"/>
          <w:lang w:eastAsia="en-US"/>
        </w:rPr>
        <w:t>Uchwała Nr XXXIV/635/16 Rady Miasta Bydgoszczy</w:t>
      </w:r>
      <w:r w:rsidR="00961011" w:rsidRPr="00312D08">
        <w:rPr>
          <w:rFonts w:ascii="Arial" w:hAnsi="Arial" w:cs="Arial"/>
          <w:lang w:val="pl-PL" w:eastAsia="en-US"/>
        </w:rPr>
        <w:t xml:space="preserve"> </w:t>
      </w:r>
      <w:r w:rsidR="00CB5E45" w:rsidRPr="00312D08">
        <w:rPr>
          <w:rFonts w:ascii="Arial" w:eastAsiaTheme="minorHAnsi" w:hAnsi="Arial" w:cs="Arial"/>
          <w:lang w:eastAsia="en-US"/>
        </w:rPr>
        <w:t>z dnia 28 września 2016 r.</w:t>
      </w:r>
      <w:r w:rsidR="003B5AB8" w:rsidRPr="00312D08">
        <w:rPr>
          <w:rFonts w:ascii="Arial" w:eastAsiaTheme="minorHAnsi" w:hAnsi="Arial" w:cs="Arial"/>
          <w:lang w:val="pl-PL" w:eastAsia="en-US"/>
        </w:rPr>
        <w:t xml:space="preserve"> </w:t>
      </w:r>
      <w:r w:rsidR="006B7B61">
        <w:rPr>
          <w:rFonts w:ascii="Arial" w:eastAsiaTheme="minorHAnsi" w:hAnsi="Arial" w:cs="Arial"/>
          <w:lang w:val="pl-PL" w:eastAsia="en-US"/>
        </w:rPr>
        <w:t>–</w:t>
      </w:r>
      <w:r w:rsidR="003B5AB8" w:rsidRPr="00312D08">
        <w:rPr>
          <w:rFonts w:ascii="Arial" w:eastAsiaTheme="minorHAnsi" w:hAnsi="Arial" w:cs="Arial"/>
          <w:lang w:val="pl-PL" w:eastAsia="en-US"/>
        </w:rPr>
        <w:t xml:space="preserve"> fragmenty</w:t>
      </w:r>
      <w:r w:rsidR="00CF1CC3" w:rsidRPr="00312D08">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4),</w:t>
      </w:r>
    </w:p>
    <w:p w14:paraId="553BEE23" w14:textId="604E38AF" w:rsidR="00CF1CC3" w:rsidRPr="00312D08" w:rsidRDefault="00CF1CC3">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lang w:val="pl-PL"/>
        </w:rPr>
        <w:t xml:space="preserve">warunki techniczne przyłączenia do sieci elektroenergetycznej ENEA Operator </w:t>
      </w:r>
      <w:r w:rsidR="003B5AB8" w:rsidRPr="00312D08">
        <w:rPr>
          <w:rFonts w:ascii="Arial" w:hAnsi="Arial" w:cs="Arial"/>
          <w:color w:val="000000"/>
          <w:lang w:val="pl-PL"/>
        </w:rPr>
        <w:t xml:space="preserve">sp. </w:t>
      </w:r>
      <w:r w:rsidR="006B7B61" w:rsidRPr="00312D08">
        <w:rPr>
          <w:rFonts w:ascii="Arial" w:hAnsi="Arial" w:cs="Arial"/>
          <w:color w:val="000000"/>
          <w:lang w:val="pl-PL"/>
        </w:rPr>
        <w:t>Z</w:t>
      </w:r>
      <w:r w:rsidR="003B5AB8" w:rsidRPr="00312D08">
        <w:rPr>
          <w:rFonts w:ascii="Arial" w:hAnsi="Arial" w:cs="Arial"/>
          <w:color w:val="000000"/>
          <w:lang w:val="pl-PL"/>
        </w:rPr>
        <w:t xml:space="preserve"> o.o. Rejon Energetyczny Bydgoszcz;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5),</w:t>
      </w:r>
    </w:p>
    <w:p w14:paraId="47275990" w14:textId="6A4CEE64" w:rsidR="00CF1CC3" w:rsidRPr="00312D08" w:rsidRDefault="00CF1CC3">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lang w:val="pl-PL"/>
        </w:rPr>
        <w:t>warunki techniczne przyłączenia do sieci wodno-kanalizacyjnej MWIK Bydgoszcz;</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6),</w:t>
      </w:r>
    </w:p>
    <w:p w14:paraId="0E40473F" w14:textId="6FE4BC2C" w:rsidR="00BE5799" w:rsidRPr="00312D08" w:rsidRDefault="00BE5799">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lang w:val="pl-PL"/>
        </w:rPr>
        <w:t>informacja o możliwości przyłączenia do miejskiej sieci ciepłowniczej KPEC Bydgoszcz;</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7),</w:t>
      </w:r>
    </w:p>
    <w:p w14:paraId="6B5B735E" w14:textId="52C1E9AD" w:rsidR="00BE5799" w:rsidRPr="00312D08" w:rsidRDefault="00BE5799">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lang w:val="pl-PL"/>
        </w:rPr>
        <w:t>inwentaryzacja zieleni</w:t>
      </w:r>
      <w:r w:rsidR="00393062" w:rsidRPr="00312D08">
        <w:rPr>
          <w:rFonts w:ascii="Arial" w:hAnsi="Arial" w:cs="Arial"/>
          <w:color w:val="000000"/>
          <w:lang w:val="pl-PL"/>
        </w:rPr>
        <w:t xml:space="preserve"> – plansza sytuacyjna</w:t>
      </w:r>
      <w:r w:rsidRPr="00312D08">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8),</w:t>
      </w:r>
    </w:p>
    <w:p w14:paraId="3FAFE10B" w14:textId="33D7B142" w:rsidR="00BE5799" w:rsidRPr="00312D08" w:rsidRDefault="00BE5799">
      <w:pPr>
        <w:pStyle w:val="Tekstpodstawowy"/>
        <w:numPr>
          <w:ilvl w:val="1"/>
          <w:numId w:val="8"/>
        </w:numPr>
        <w:tabs>
          <w:tab w:val="left" w:pos="2895"/>
        </w:tabs>
        <w:spacing w:after="0"/>
        <w:ind w:left="426" w:hanging="426"/>
        <w:rPr>
          <w:rFonts w:ascii="Arial" w:hAnsi="Arial" w:cs="Arial"/>
          <w:color w:val="000000"/>
        </w:rPr>
      </w:pPr>
      <w:r w:rsidRPr="00312D08">
        <w:rPr>
          <w:rFonts w:ascii="Arial" w:hAnsi="Arial" w:cs="Arial"/>
          <w:color w:val="000000"/>
          <w:lang w:val="pl-PL"/>
        </w:rPr>
        <w:t>badanie geotechniczne gruntu z opinią geotechniczną;</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9),</w:t>
      </w:r>
    </w:p>
    <w:p w14:paraId="38E91DF0" w14:textId="4BCB8F70" w:rsidR="00F220FF" w:rsidRPr="00312D08" w:rsidRDefault="00F220FF">
      <w:pPr>
        <w:pStyle w:val="Tekstpodstawowy"/>
        <w:numPr>
          <w:ilvl w:val="1"/>
          <w:numId w:val="8"/>
        </w:numPr>
        <w:suppressAutoHyphens w:val="0"/>
        <w:spacing w:after="0"/>
        <w:ind w:left="426" w:hanging="426"/>
        <w:jc w:val="both"/>
        <w:rPr>
          <w:rFonts w:ascii="Arial" w:hAnsi="Arial" w:cs="Arial"/>
          <w:color w:val="000000"/>
          <w:lang w:val="pl-PL"/>
        </w:rPr>
      </w:pPr>
      <w:bookmarkStart w:id="5" w:name="_Hlk112925855"/>
      <w:r w:rsidRPr="00312D08">
        <w:rPr>
          <w:rFonts w:ascii="Arial" w:hAnsi="Arial" w:cs="Arial"/>
          <w:color w:val="000000"/>
        </w:rPr>
        <w:t xml:space="preserve">zdjęcia budynku i jego otoczenia – </w:t>
      </w:r>
      <w:r w:rsidR="00DA44CA">
        <w:rPr>
          <w:rFonts w:ascii="Arial" w:hAnsi="Arial" w:cs="Arial"/>
          <w:color w:val="000000"/>
          <w:lang w:val="pl-PL"/>
        </w:rPr>
        <w:t>(zał. Nr 10)</w:t>
      </w:r>
      <w:r w:rsidRPr="00312D08">
        <w:rPr>
          <w:rFonts w:ascii="Arial" w:hAnsi="Arial" w:cs="Arial"/>
          <w:color w:val="000000"/>
          <w:lang w:val="pl-PL"/>
        </w:rPr>
        <w:t xml:space="preserve"> </w:t>
      </w:r>
    </w:p>
    <w:bookmarkEnd w:id="5"/>
    <w:p w14:paraId="2643309B" w14:textId="0E123536" w:rsidR="00482FC8" w:rsidRPr="00312D08" w:rsidRDefault="003230A0">
      <w:pPr>
        <w:pStyle w:val="Tekstpodstawowy"/>
        <w:numPr>
          <w:ilvl w:val="1"/>
          <w:numId w:val="8"/>
        </w:numPr>
        <w:suppressAutoHyphens w:val="0"/>
        <w:spacing w:after="0"/>
        <w:ind w:left="426" w:hanging="426"/>
        <w:jc w:val="both"/>
        <w:rPr>
          <w:rFonts w:ascii="Arial" w:hAnsi="Arial" w:cs="Arial"/>
          <w:color w:val="000000"/>
          <w:lang w:val="pl-PL"/>
        </w:rPr>
      </w:pPr>
      <w:r w:rsidRPr="00312D08">
        <w:rPr>
          <w:rFonts w:ascii="Arial" w:hAnsi="Arial" w:cs="Arial"/>
          <w:color w:val="000000"/>
          <w:lang w:val="pl-PL"/>
        </w:rPr>
        <w:t xml:space="preserve">prawomocna </w:t>
      </w:r>
      <w:r w:rsidR="00482FC8" w:rsidRPr="00312D08">
        <w:rPr>
          <w:rFonts w:ascii="Arial" w:hAnsi="Arial" w:cs="Arial"/>
          <w:color w:val="000000"/>
          <w:lang w:val="pl-PL"/>
        </w:rPr>
        <w:t xml:space="preserve">decyzja pozwolenia na budowę </w:t>
      </w:r>
      <w:r w:rsidR="00F06AC2" w:rsidRPr="00312D08">
        <w:rPr>
          <w:rFonts w:ascii="Arial" w:hAnsi="Arial" w:cs="Arial"/>
          <w:color w:val="000000"/>
          <w:lang w:val="pl-PL"/>
        </w:rPr>
        <w:t xml:space="preserve">sieci </w:t>
      </w:r>
      <w:r w:rsidR="00482FC8" w:rsidRPr="00312D08">
        <w:rPr>
          <w:rFonts w:ascii="Arial" w:hAnsi="Arial" w:cs="Arial"/>
          <w:color w:val="000000"/>
          <w:lang w:val="pl-PL"/>
        </w:rPr>
        <w:t>kanalizacji deszczowej</w:t>
      </w:r>
      <w:r w:rsidR="00F06AC2" w:rsidRPr="00312D08">
        <w:rPr>
          <w:rFonts w:ascii="Arial" w:hAnsi="Arial" w:cs="Arial"/>
          <w:color w:val="000000"/>
          <w:lang w:val="pl-PL"/>
        </w:rPr>
        <w:t xml:space="preserve"> wraz </w:t>
      </w:r>
      <w:r w:rsidRPr="00312D08">
        <w:rPr>
          <w:rFonts w:ascii="Arial" w:hAnsi="Arial" w:cs="Arial"/>
          <w:color w:val="000000"/>
          <w:lang w:val="pl-PL"/>
        </w:rPr>
        <w:br/>
      </w:r>
      <w:r w:rsidR="00F06AC2" w:rsidRPr="00312D08">
        <w:rPr>
          <w:rFonts w:ascii="Arial" w:hAnsi="Arial" w:cs="Arial"/>
          <w:color w:val="000000"/>
          <w:lang w:val="pl-PL"/>
        </w:rPr>
        <w:t>z</w:t>
      </w:r>
      <w:r w:rsidRPr="00312D08">
        <w:rPr>
          <w:rFonts w:ascii="Arial" w:hAnsi="Arial" w:cs="Arial"/>
          <w:color w:val="000000"/>
          <w:lang w:val="pl-PL"/>
        </w:rPr>
        <w:t>e</w:t>
      </w:r>
      <w:r w:rsidR="00F06AC2" w:rsidRPr="00312D08">
        <w:rPr>
          <w:rFonts w:ascii="Arial" w:hAnsi="Arial" w:cs="Arial"/>
          <w:color w:val="000000"/>
          <w:lang w:val="pl-PL"/>
        </w:rPr>
        <w:t xml:space="preserve"> zbiornikiem retencyjno-infiltracyjnym, studnią chłonną i przyłączami rur spustowych dla odprowadzania wód opadowych i roztopowych z budynków;</w:t>
      </w:r>
      <w:r w:rsidRPr="00312D08">
        <w:rPr>
          <w:rFonts w:ascii="Arial" w:hAnsi="Arial" w:cs="Arial"/>
          <w:color w:val="000000"/>
          <w:lang w:val="pl-PL"/>
        </w:rPr>
        <w:t xml:space="preserve"> nr 85/2021;</w:t>
      </w:r>
      <w:r w:rsidR="00F06AC2" w:rsidRPr="00312D08">
        <w:rPr>
          <w:rFonts w:ascii="Arial" w:hAnsi="Arial" w:cs="Arial"/>
          <w:color w:val="000000"/>
          <w:lang w:val="pl-PL"/>
        </w:rPr>
        <w:t xml:space="preserve"> znak</w:t>
      </w:r>
      <w:r w:rsidRPr="00312D08">
        <w:rPr>
          <w:rFonts w:ascii="Arial" w:hAnsi="Arial" w:cs="Arial"/>
          <w:color w:val="000000"/>
          <w:lang w:val="pl-PL"/>
        </w:rPr>
        <w:t xml:space="preserve">: </w:t>
      </w:r>
      <w:r w:rsidR="00F06AC2" w:rsidRPr="00312D08">
        <w:rPr>
          <w:rFonts w:ascii="Arial" w:hAnsi="Arial" w:cs="Arial"/>
          <w:color w:val="000000"/>
          <w:lang w:val="pl-PL"/>
        </w:rPr>
        <w:t>WAB.II.6740.1593.2020.MJ</w:t>
      </w:r>
      <w:r w:rsidRPr="00312D08">
        <w:rPr>
          <w:rFonts w:ascii="Arial" w:hAnsi="Arial" w:cs="Arial"/>
          <w:color w:val="000000"/>
          <w:lang w:val="pl-PL"/>
        </w:rPr>
        <w:t xml:space="preserve"> z dn.19.02.2021r.</w:t>
      </w:r>
      <w:r w:rsidR="000F7962">
        <w:rPr>
          <w:rFonts w:ascii="Arial" w:hAnsi="Arial" w:cs="Arial"/>
          <w:color w:val="000000"/>
          <w:lang w:val="pl-PL"/>
        </w:rPr>
        <w:t xml:space="preserve"> </w:t>
      </w:r>
      <w:r w:rsidR="006B7B61">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11),</w:t>
      </w:r>
    </w:p>
    <w:p w14:paraId="2529E845" w14:textId="2FFF20EB" w:rsidR="00F220FF" w:rsidRPr="00312D08" w:rsidRDefault="00393062">
      <w:pPr>
        <w:pStyle w:val="Tekstpodstawowy"/>
        <w:numPr>
          <w:ilvl w:val="1"/>
          <w:numId w:val="8"/>
        </w:numPr>
        <w:suppressAutoHyphens w:val="0"/>
        <w:spacing w:after="0"/>
        <w:ind w:left="426" w:hanging="426"/>
        <w:jc w:val="both"/>
        <w:rPr>
          <w:rFonts w:ascii="Arial" w:hAnsi="Arial" w:cs="Arial"/>
          <w:color w:val="000000"/>
          <w:lang w:val="pl-PL"/>
        </w:rPr>
      </w:pPr>
      <w:r w:rsidRPr="00312D08">
        <w:rPr>
          <w:rFonts w:ascii="Arial" w:hAnsi="Arial" w:cs="Arial"/>
          <w:color w:val="000000"/>
          <w:lang w:val="pl-PL"/>
        </w:rPr>
        <w:t>dokumentacja projektowa kanalizacji deszczowej</w:t>
      </w:r>
      <w:r w:rsidR="0058749F">
        <w:rPr>
          <w:rFonts w:ascii="Arial" w:hAnsi="Arial" w:cs="Arial"/>
          <w:color w:val="000000"/>
          <w:lang w:val="pl-PL"/>
        </w:rPr>
        <w:t xml:space="preserve"> </w:t>
      </w:r>
      <w:r w:rsidR="006B7B61">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12),</w:t>
      </w:r>
    </w:p>
    <w:p w14:paraId="0F094CE7" w14:textId="3117A5AD" w:rsidR="00A61C55" w:rsidRPr="00312D08" w:rsidRDefault="00393062">
      <w:pPr>
        <w:pStyle w:val="Tekstpodstawowy"/>
        <w:numPr>
          <w:ilvl w:val="1"/>
          <w:numId w:val="8"/>
        </w:numPr>
        <w:suppressAutoHyphens w:val="0"/>
        <w:spacing w:after="0"/>
        <w:ind w:left="426" w:hanging="426"/>
        <w:jc w:val="both"/>
        <w:rPr>
          <w:rFonts w:ascii="Arial" w:hAnsi="Arial" w:cs="Arial"/>
          <w:color w:val="000000"/>
          <w:lang w:val="pl-PL"/>
        </w:rPr>
      </w:pPr>
      <w:r w:rsidRPr="00312D08">
        <w:rPr>
          <w:rFonts w:ascii="Arial" w:hAnsi="Arial" w:cs="Arial"/>
          <w:color w:val="000000"/>
          <w:lang w:val="pl-PL"/>
        </w:rPr>
        <w:t>koncepcja zagospodarowania terenu inwestycji</w:t>
      </w:r>
      <w:r w:rsidR="0058749F">
        <w:rPr>
          <w:rFonts w:ascii="Arial" w:hAnsi="Arial" w:cs="Arial"/>
          <w:color w:val="000000"/>
          <w:lang w:val="pl-PL"/>
        </w:rPr>
        <w:t xml:space="preserve"> </w:t>
      </w:r>
      <w:r w:rsidR="006B7B61">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13),</w:t>
      </w:r>
    </w:p>
    <w:p w14:paraId="69BA3189" w14:textId="47312972" w:rsidR="00D933F8" w:rsidRPr="00312D08" w:rsidRDefault="00393062">
      <w:pPr>
        <w:pStyle w:val="Tekstpodstawowy"/>
        <w:numPr>
          <w:ilvl w:val="1"/>
          <w:numId w:val="8"/>
        </w:numPr>
        <w:suppressAutoHyphens w:val="0"/>
        <w:spacing w:after="0"/>
        <w:ind w:left="426" w:hanging="426"/>
        <w:jc w:val="both"/>
        <w:rPr>
          <w:rFonts w:ascii="Arial" w:hAnsi="Arial" w:cs="Arial"/>
          <w:color w:val="000000"/>
          <w:lang w:val="pl-PL"/>
        </w:rPr>
      </w:pPr>
      <w:r w:rsidRPr="00312D08">
        <w:rPr>
          <w:rFonts w:ascii="Arial" w:hAnsi="Arial" w:cs="Arial"/>
          <w:color w:val="000000"/>
          <w:lang w:val="pl-PL"/>
        </w:rPr>
        <w:t>koncepcja funkcjonalna budynku szklarniowego</w:t>
      </w:r>
      <w:r w:rsidR="0058749F">
        <w:rPr>
          <w:rFonts w:ascii="Arial" w:hAnsi="Arial" w:cs="Arial"/>
          <w:color w:val="000000"/>
          <w:lang w:val="pl-PL"/>
        </w:rPr>
        <w:t xml:space="preserve"> </w:t>
      </w:r>
      <w:r w:rsidR="006B7B61">
        <w:rPr>
          <w:rFonts w:ascii="Arial" w:hAnsi="Arial" w:cs="Arial"/>
          <w:color w:val="000000"/>
          <w:lang w:val="pl-PL"/>
        </w:rPr>
        <w:t>–</w:t>
      </w:r>
      <w:r w:rsidR="003B5AB8" w:rsidRPr="00312D08">
        <w:rPr>
          <w:rFonts w:ascii="Arial" w:hAnsi="Arial" w:cs="Arial"/>
          <w:color w:val="000000"/>
          <w:lang w:val="pl-PL"/>
        </w:rPr>
        <w:t xml:space="preserve"> </w:t>
      </w:r>
      <w:r w:rsidR="003B5AB8" w:rsidRPr="00312D08">
        <w:rPr>
          <w:rFonts w:ascii="Arial" w:hAnsi="Arial" w:cs="Arial"/>
          <w:lang w:val="pl-PL"/>
        </w:rPr>
        <w:t xml:space="preserve">(zał. </w:t>
      </w:r>
      <w:r w:rsidR="006B7B61" w:rsidRPr="00312D08">
        <w:rPr>
          <w:rFonts w:ascii="Arial" w:hAnsi="Arial" w:cs="Arial"/>
          <w:lang w:val="pl-PL"/>
        </w:rPr>
        <w:t>N</w:t>
      </w:r>
      <w:r w:rsidR="003B5AB8" w:rsidRPr="00312D08">
        <w:rPr>
          <w:rFonts w:ascii="Arial" w:hAnsi="Arial" w:cs="Arial"/>
          <w:lang w:val="pl-PL"/>
        </w:rPr>
        <w:t>r 14),</w:t>
      </w:r>
    </w:p>
    <w:p w14:paraId="53C077B5" w14:textId="77777777" w:rsidR="00F220FF" w:rsidRPr="00312D08" w:rsidRDefault="00F220FF" w:rsidP="00526907">
      <w:pPr>
        <w:pStyle w:val="Tekstpodstawowy"/>
        <w:suppressAutoHyphens w:val="0"/>
        <w:spacing w:after="0"/>
        <w:jc w:val="both"/>
        <w:rPr>
          <w:rFonts w:ascii="Arial" w:hAnsi="Arial" w:cs="Arial"/>
          <w:color w:val="000000"/>
          <w:lang w:val="pl-PL"/>
        </w:rPr>
      </w:pPr>
    </w:p>
    <w:p w14:paraId="19BD3006" w14:textId="01524124" w:rsidR="00F220FF" w:rsidRPr="00312D08" w:rsidRDefault="006B7B61" w:rsidP="006B7B61">
      <w:pPr>
        <w:pStyle w:val="Tekstpodstawowy"/>
        <w:suppressAutoHyphens w:val="0"/>
        <w:spacing w:after="0"/>
        <w:jc w:val="both"/>
        <w:rPr>
          <w:rFonts w:ascii="Arial" w:hAnsi="Arial" w:cs="Arial"/>
          <w:b/>
          <w:color w:val="000000"/>
        </w:rPr>
      </w:pPr>
      <w:r>
        <w:rPr>
          <w:rFonts w:ascii="Arial" w:hAnsi="Arial" w:cs="Arial"/>
          <w:b/>
          <w:color w:val="000000"/>
          <w:lang w:val="pl-PL"/>
        </w:rPr>
        <w:t xml:space="preserve">26. </w:t>
      </w:r>
      <w:r w:rsidR="00F220FF" w:rsidRPr="00312D08">
        <w:rPr>
          <w:rFonts w:ascii="Arial" w:hAnsi="Arial" w:cs="Arial"/>
          <w:b/>
          <w:color w:val="000000"/>
        </w:rPr>
        <w:t>Informacje i wymagania dodatkowe dotyczące przedmiotu zamówienia:</w:t>
      </w:r>
    </w:p>
    <w:p w14:paraId="09E824C8" w14:textId="6E12A6D4" w:rsidR="00F220FF" w:rsidRPr="00312D08" w:rsidRDefault="00F220FF">
      <w:pPr>
        <w:pStyle w:val="Tekstpodstawowy"/>
        <w:numPr>
          <w:ilvl w:val="0"/>
          <w:numId w:val="7"/>
        </w:numPr>
        <w:suppressAutoHyphens w:val="0"/>
        <w:spacing w:after="0"/>
        <w:ind w:left="284" w:hanging="284"/>
        <w:jc w:val="both"/>
        <w:rPr>
          <w:rFonts w:ascii="Arial" w:hAnsi="Arial" w:cs="Arial"/>
          <w:color w:val="000000"/>
        </w:rPr>
      </w:pPr>
      <w:r w:rsidRPr="00312D08">
        <w:rPr>
          <w:rFonts w:ascii="Arial" w:hAnsi="Arial" w:cs="Arial"/>
          <w:color w:val="000000"/>
          <w:lang w:val="pl-PL"/>
        </w:rPr>
        <w:t>P</w:t>
      </w:r>
      <w:r w:rsidRPr="00312D08">
        <w:rPr>
          <w:rFonts w:ascii="Arial" w:hAnsi="Arial" w:cs="Arial"/>
          <w:color w:val="000000"/>
        </w:rPr>
        <w:t xml:space="preserve">rzed przystąpieniem do realizacji robót budowlanych z </w:t>
      </w:r>
      <w:r w:rsidR="000B06A7" w:rsidRPr="00312D08">
        <w:rPr>
          <w:rFonts w:ascii="Arial" w:hAnsi="Arial" w:cs="Arial"/>
          <w:color w:val="000000"/>
        </w:rPr>
        <w:t>wykonawcą</w:t>
      </w:r>
      <w:r w:rsidRPr="00312D08">
        <w:rPr>
          <w:rFonts w:ascii="Arial" w:hAnsi="Arial" w:cs="Arial"/>
          <w:color w:val="000000"/>
        </w:rPr>
        <w:t xml:space="preserve"> dokumentacji projektowo-kosztorysowej zostanie zawarta umowa w przedmiocie sprawowania nadzoru autorskiego nad realizacją robót budowlanych, wykonywanych na jej podstawie, </w:t>
      </w:r>
      <w:r w:rsidR="00473D12" w:rsidRPr="00312D08">
        <w:rPr>
          <w:rFonts w:ascii="Arial" w:hAnsi="Arial" w:cs="Arial"/>
          <w:color w:val="000000"/>
        </w:rPr>
        <w:br/>
      </w:r>
      <w:r w:rsidRPr="00312D08">
        <w:rPr>
          <w:rFonts w:ascii="Arial" w:hAnsi="Arial" w:cs="Arial"/>
          <w:color w:val="000000"/>
        </w:rPr>
        <w:t>na warunkach</w:t>
      </w:r>
      <w:r w:rsidRPr="00312D08">
        <w:rPr>
          <w:rFonts w:ascii="Arial" w:hAnsi="Arial" w:cs="Arial"/>
          <w:color w:val="000000"/>
          <w:lang w:val="pl-PL"/>
        </w:rPr>
        <w:t xml:space="preserve"> określonych w załączniku pn. umowa na nadzór autorski.</w:t>
      </w:r>
    </w:p>
    <w:p w14:paraId="011BFA2C" w14:textId="29590D21" w:rsidR="00FD33A1" w:rsidRPr="00312D08" w:rsidRDefault="00FD33A1" w:rsidP="00FD33A1">
      <w:pPr>
        <w:pStyle w:val="Tekstpodstawowy"/>
        <w:suppressAutoHyphens w:val="0"/>
        <w:spacing w:after="0"/>
        <w:jc w:val="both"/>
        <w:rPr>
          <w:rFonts w:ascii="Arial" w:hAnsi="Arial" w:cs="Arial"/>
          <w:color w:val="000000"/>
        </w:rPr>
      </w:pPr>
    </w:p>
    <w:p w14:paraId="585965BB" w14:textId="3EBBF433" w:rsidR="00FD33A1" w:rsidRPr="006B7B61" w:rsidRDefault="006B7B61" w:rsidP="006B7B61">
      <w:pPr>
        <w:pStyle w:val="Tekstpodstawowy"/>
        <w:suppressAutoHyphens w:val="0"/>
        <w:spacing w:after="0"/>
        <w:jc w:val="both"/>
        <w:rPr>
          <w:rFonts w:ascii="Arial" w:hAnsi="Arial" w:cs="Arial"/>
          <w:b/>
          <w:bCs/>
          <w:color w:val="000000"/>
        </w:rPr>
      </w:pPr>
      <w:r w:rsidRPr="006B7B61">
        <w:rPr>
          <w:rFonts w:ascii="Arial" w:hAnsi="Arial" w:cs="Arial"/>
          <w:b/>
          <w:bCs/>
          <w:color w:val="000000"/>
          <w:lang w:val="pl-PL"/>
        </w:rPr>
        <w:t xml:space="preserve">27. </w:t>
      </w:r>
      <w:r w:rsidR="00FD33A1" w:rsidRPr="006B7B61">
        <w:rPr>
          <w:rFonts w:ascii="Arial" w:hAnsi="Arial" w:cs="Arial"/>
          <w:b/>
          <w:bCs/>
          <w:color w:val="000000"/>
          <w:lang w:val="pl-PL"/>
        </w:rPr>
        <w:t>Uwag</w:t>
      </w:r>
      <w:r w:rsidR="00D565A1" w:rsidRPr="006B7B61">
        <w:rPr>
          <w:rFonts w:ascii="Arial" w:hAnsi="Arial" w:cs="Arial"/>
          <w:b/>
          <w:bCs/>
          <w:color w:val="000000"/>
          <w:lang w:val="pl-PL"/>
        </w:rPr>
        <w:t>i</w:t>
      </w:r>
      <w:r w:rsidR="00FD33A1" w:rsidRPr="006B7B61">
        <w:rPr>
          <w:rFonts w:ascii="Arial" w:hAnsi="Arial" w:cs="Arial"/>
          <w:b/>
          <w:bCs/>
          <w:color w:val="000000"/>
          <w:lang w:val="pl-PL"/>
        </w:rPr>
        <w:t xml:space="preserve"> dodatkowe</w:t>
      </w:r>
    </w:p>
    <w:p w14:paraId="7D6A7867" w14:textId="77777777" w:rsidR="00F220FF" w:rsidRPr="00312D08" w:rsidRDefault="00F220FF" w:rsidP="00526907">
      <w:pPr>
        <w:rPr>
          <w:rFonts w:ascii="Arial" w:hAnsi="Arial" w:cs="Arial"/>
          <w:lang w:val="x-none"/>
        </w:rPr>
      </w:pPr>
    </w:p>
    <w:sectPr w:rsidR="00F220FF" w:rsidRPr="00312D08" w:rsidSect="00227566">
      <w:headerReference w:type="default" r:id="rId8"/>
      <w:footerReference w:type="default" r:id="rId9"/>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251C" w14:textId="77777777" w:rsidR="0097169F" w:rsidRDefault="0097169F" w:rsidP="00F220FF">
      <w:pPr>
        <w:spacing w:after="0" w:line="240" w:lineRule="auto"/>
      </w:pPr>
      <w:r>
        <w:separator/>
      </w:r>
    </w:p>
  </w:endnote>
  <w:endnote w:type="continuationSeparator" w:id="0">
    <w:p w14:paraId="085A3DB0" w14:textId="77777777" w:rsidR="0097169F" w:rsidRDefault="0097169F" w:rsidP="00F2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7313" w14:textId="77777777" w:rsidR="00FE2333" w:rsidRPr="00327B2A" w:rsidRDefault="00FE2333" w:rsidP="00F220FF">
    <w:pPr>
      <w:pStyle w:val="Stopka"/>
      <w:rPr>
        <w:u w:val="single"/>
      </w:rPr>
    </w:pPr>
    <w:r>
      <w:rPr>
        <w:u w:val="single"/>
      </w:rPr>
      <w:tab/>
    </w:r>
    <w:r>
      <w:rPr>
        <w:u w:val="single"/>
      </w:rPr>
      <w:tab/>
    </w:r>
  </w:p>
  <w:p w14:paraId="730BA3A0" w14:textId="77777777" w:rsidR="00FE2333" w:rsidRDefault="00FE2333" w:rsidP="00F220FF">
    <w:pPr>
      <w:pStyle w:val="Stopka"/>
    </w:pPr>
    <w:r>
      <w:t>POLITECHNIKA BYDGOSKA im. Jana i Jędrzeja Śniadeckich; Al. Prof. S. Kaliskiego 7; 85-796 Bydgoszcz</w:t>
    </w:r>
  </w:p>
  <w:p w14:paraId="3C5577C1" w14:textId="228F8B91" w:rsidR="00FE2333" w:rsidRPr="009F0201" w:rsidRDefault="00FE2333" w:rsidP="008A29A6">
    <w:pPr>
      <w:pStyle w:val="Stopka"/>
      <w:jc w:val="center"/>
      <w:rPr>
        <w:rFonts w:ascii="Arial" w:hAnsi="Arial" w:cs="Arial"/>
        <w:sz w:val="18"/>
        <w:szCs w:val="18"/>
      </w:rPr>
    </w:pPr>
    <w:r w:rsidRPr="009F0201">
      <w:rPr>
        <w:rFonts w:ascii="Arial" w:eastAsiaTheme="majorEastAsia" w:hAnsi="Arial" w:cs="Arial"/>
        <w:sz w:val="18"/>
        <w:szCs w:val="18"/>
      </w:rPr>
      <w:t xml:space="preserve">str. </w:t>
    </w:r>
    <w:r w:rsidRPr="009F0201">
      <w:rPr>
        <w:rFonts w:ascii="Arial" w:eastAsiaTheme="minorEastAsia" w:hAnsi="Arial" w:cs="Arial"/>
        <w:sz w:val="18"/>
        <w:szCs w:val="18"/>
      </w:rPr>
      <w:fldChar w:fldCharType="begin"/>
    </w:r>
    <w:r w:rsidRPr="009F0201">
      <w:rPr>
        <w:rFonts w:ascii="Arial" w:hAnsi="Arial" w:cs="Arial"/>
        <w:sz w:val="18"/>
        <w:szCs w:val="18"/>
      </w:rPr>
      <w:instrText>PAGE    \* MERGEFORMAT</w:instrText>
    </w:r>
    <w:r w:rsidRPr="009F0201">
      <w:rPr>
        <w:rFonts w:ascii="Arial" w:eastAsiaTheme="minorEastAsia" w:hAnsi="Arial" w:cs="Arial"/>
        <w:sz w:val="18"/>
        <w:szCs w:val="18"/>
      </w:rPr>
      <w:fldChar w:fldCharType="separate"/>
    </w:r>
    <w:r w:rsidRPr="009F0201">
      <w:rPr>
        <w:rFonts w:ascii="Arial" w:eastAsiaTheme="majorEastAsia" w:hAnsi="Arial" w:cs="Arial"/>
        <w:sz w:val="18"/>
        <w:szCs w:val="18"/>
      </w:rPr>
      <w:t>1</w:t>
    </w:r>
    <w:r w:rsidRPr="009F0201">
      <w:rPr>
        <w:rFonts w:ascii="Arial" w:eastAsiaTheme="majorEastAsia"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677A" w14:textId="77777777" w:rsidR="0097169F" w:rsidRDefault="0097169F" w:rsidP="00F220FF">
      <w:pPr>
        <w:spacing w:after="0" w:line="240" w:lineRule="auto"/>
      </w:pPr>
      <w:r>
        <w:separator/>
      </w:r>
    </w:p>
  </w:footnote>
  <w:footnote w:type="continuationSeparator" w:id="0">
    <w:p w14:paraId="5BF36B84" w14:textId="77777777" w:rsidR="0097169F" w:rsidRDefault="0097169F" w:rsidP="00F2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B0E9" w14:textId="141E26FD" w:rsidR="00FE2333" w:rsidRDefault="00FE2333" w:rsidP="00BA52B3">
    <w:pPr>
      <w:pStyle w:val="Nagwek"/>
    </w:pPr>
    <w:r>
      <w:t>Opis Przedmiotu Zamówienia – Budynek szklarni badawczo-doświadczalnej - Ul. Sucha 7-9 Bydgoszcz.</w:t>
    </w:r>
  </w:p>
  <w:p w14:paraId="2350A6D9" w14:textId="77777777" w:rsidR="00FE2333" w:rsidRPr="008B5DD1" w:rsidRDefault="00FE2333" w:rsidP="00BA52B3">
    <w:pPr>
      <w:pStyle w:val="Nagwek"/>
      <w:rPr>
        <w:u w:val="single"/>
      </w:rPr>
    </w:pPr>
    <w:r>
      <w:rPr>
        <w:u w:val="single"/>
      </w:rPr>
      <w:tab/>
    </w:r>
    <w:r>
      <w:rPr>
        <w:u w:val="single"/>
      </w:rPr>
      <w:tab/>
    </w:r>
  </w:p>
  <w:p w14:paraId="1E66D20D" w14:textId="77777777" w:rsidR="00FE2333" w:rsidRDefault="00FE23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415001D"/>
    <w:name w:val="WW8Num2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436AA3"/>
    <w:multiLevelType w:val="hybridMultilevel"/>
    <w:tmpl w:val="85C2E0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33E53"/>
    <w:multiLevelType w:val="hybridMultilevel"/>
    <w:tmpl w:val="941C9834"/>
    <w:lvl w:ilvl="0" w:tplc="D75ED7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C665AA"/>
    <w:multiLevelType w:val="hybridMultilevel"/>
    <w:tmpl w:val="BF3CF31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F975A7"/>
    <w:multiLevelType w:val="hybridMultilevel"/>
    <w:tmpl w:val="F2647CAE"/>
    <w:lvl w:ilvl="0" w:tplc="39EEB81E">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4D19F0"/>
    <w:multiLevelType w:val="hybridMultilevel"/>
    <w:tmpl w:val="911C8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F0660"/>
    <w:multiLevelType w:val="hybridMultilevel"/>
    <w:tmpl w:val="84088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D69BA"/>
    <w:multiLevelType w:val="hybridMultilevel"/>
    <w:tmpl w:val="9A8A2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61B51"/>
    <w:multiLevelType w:val="hybridMultilevel"/>
    <w:tmpl w:val="681C520A"/>
    <w:lvl w:ilvl="0" w:tplc="EBAA88AA">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7971BB"/>
    <w:multiLevelType w:val="hybridMultilevel"/>
    <w:tmpl w:val="BFD4D374"/>
    <w:lvl w:ilvl="0" w:tplc="7FEA9E9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749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16157"/>
    <w:multiLevelType w:val="hybridMultilevel"/>
    <w:tmpl w:val="219230FE"/>
    <w:lvl w:ilvl="0" w:tplc="04150017">
      <w:start w:val="1"/>
      <w:numFmt w:val="lowerLetter"/>
      <w:lvlText w:val="%1)"/>
      <w:lvlJc w:val="left"/>
      <w:pPr>
        <w:ind w:left="360" w:hanging="360"/>
      </w:pPr>
    </w:lvl>
    <w:lvl w:ilvl="1" w:tplc="E9BA2C00">
      <w:start w:val="13"/>
      <w:numFmt w:val="bullet"/>
      <w:lvlText w:val="•"/>
      <w:lvlJc w:val="left"/>
      <w:pPr>
        <w:ind w:left="1080" w:hanging="360"/>
      </w:pPr>
      <w:rPr>
        <w:rFonts w:ascii="Arial" w:eastAsiaTheme="minorHAnsi" w:hAnsi="Arial" w:cs="Arial" w:hint="default"/>
      </w:rPr>
    </w:lvl>
    <w:lvl w:ilvl="2" w:tplc="E1AC392C">
      <w:start w:val="13"/>
      <w:numFmt w:val="bullet"/>
      <w:lvlText w:val=""/>
      <w:lvlJc w:val="left"/>
      <w:pPr>
        <w:ind w:left="1980" w:hanging="360"/>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7F1D8A"/>
    <w:multiLevelType w:val="hybridMultilevel"/>
    <w:tmpl w:val="A4CA4CA8"/>
    <w:lvl w:ilvl="0" w:tplc="4EF0BEA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117909"/>
    <w:multiLevelType w:val="hybridMultilevel"/>
    <w:tmpl w:val="5B0425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2E6B7C"/>
    <w:multiLevelType w:val="hybridMultilevel"/>
    <w:tmpl w:val="92D69DB2"/>
    <w:lvl w:ilvl="0" w:tplc="C46E5670">
      <w:start w:val="5"/>
      <w:numFmt w:val="decimal"/>
      <w:lvlText w:val="%1."/>
      <w:lvlJc w:val="left"/>
      <w:pPr>
        <w:ind w:left="360" w:hanging="360"/>
      </w:pPr>
      <w:rPr>
        <w:rFonts w:hint="default"/>
      </w:rPr>
    </w:lvl>
    <w:lvl w:ilvl="1" w:tplc="4356CCBA">
      <w:start w:val="1"/>
      <w:numFmt w:val="decimal"/>
      <w:lvlText w:val="%2)"/>
      <w:lvlJc w:val="left"/>
      <w:pPr>
        <w:ind w:left="603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138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D3792D"/>
    <w:multiLevelType w:val="hybridMultilevel"/>
    <w:tmpl w:val="00786B9A"/>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33F23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1C4BDE"/>
    <w:multiLevelType w:val="hybridMultilevel"/>
    <w:tmpl w:val="9572B432"/>
    <w:lvl w:ilvl="0" w:tplc="7A06BD6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A52D08"/>
    <w:multiLevelType w:val="hybridMultilevel"/>
    <w:tmpl w:val="91ECA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CB3AB5"/>
    <w:multiLevelType w:val="hybridMultilevel"/>
    <w:tmpl w:val="C1F0BB4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39FE1275"/>
    <w:multiLevelType w:val="hybridMultilevel"/>
    <w:tmpl w:val="29B68D5C"/>
    <w:lvl w:ilvl="0" w:tplc="6938040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6A1873"/>
    <w:multiLevelType w:val="hybridMultilevel"/>
    <w:tmpl w:val="58205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E3DBD"/>
    <w:multiLevelType w:val="hybridMultilevel"/>
    <w:tmpl w:val="84482C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1844C2"/>
    <w:multiLevelType w:val="hybridMultilevel"/>
    <w:tmpl w:val="34F4D93A"/>
    <w:lvl w:ilvl="0" w:tplc="AFAABF8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8350C4"/>
    <w:multiLevelType w:val="hybridMultilevel"/>
    <w:tmpl w:val="66AEBB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0F4F3A"/>
    <w:multiLevelType w:val="hybridMultilevel"/>
    <w:tmpl w:val="40C29EFC"/>
    <w:lvl w:ilvl="0" w:tplc="7FEA9E9A">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8F62E7"/>
    <w:multiLevelType w:val="hybridMultilevel"/>
    <w:tmpl w:val="142AE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CF52B9"/>
    <w:multiLevelType w:val="hybridMultilevel"/>
    <w:tmpl w:val="317A8AC6"/>
    <w:lvl w:ilvl="0" w:tplc="87762EE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6086CF2"/>
    <w:multiLevelType w:val="hybridMultilevel"/>
    <w:tmpl w:val="833E63B0"/>
    <w:lvl w:ilvl="0" w:tplc="F0F447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9754815"/>
    <w:multiLevelType w:val="multilevel"/>
    <w:tmpl w:val="50C64FBA"/>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BA3BBE"/>
    <w:multiLevelType w:val="hybridMultilevel"/>
    <w:tmpl w:val="6BF4FE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9458DB"/>
    <w:multiLevelType w:val="multilevel"/>
    <w:tmpl w:val="D8689FAE"/>
    <w:lvl w:ilvl="0">
      <w:start w:val="1"/>
      <w:numFmt w:val="lowerLetter"/>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6B1100"/>
    <w:multiLevelType w:val="hybridMultilevel"/>
    <w:tmpl w:val="A8FA21EA"/>
    <w:lvl w:ilvl="0" w:tplc="5DDC494E">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344AB7"/>
    <w:multiLevelType w:val="hybridMultilevel"/>
    <w:tmpl w:val="1592E64C"/>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4355A4"/>
    <w:multiLevelType w:val="hybridMultilevel"/>
    <w:tmpl w:val="A9A6EDE8"/>
    <w:lvl w:ilvl="0" w:tplc="8574518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2D20E1"/>
    <w:multiLevelType w:val="multilevel"/>
    <w:tmpl w:val="D8689FAE"/>
    <w:lvl w:ilvl="0">
      <w:start w:val="1"/>
      <w:numFmt w:val="lowerLetter"/>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9937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942006"/>
    <w:multiLevelType w:val="multilevel"/>
    <w:tmpl w:val="78969B64"/>
    <w:lvl w:ilvl="0">
      <w:start w:val="1"/>
      <w:numFmt w:val="lowerLetter"/>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9B57FDB"/>
    <w:multiLevelType w:val="hybridMultilevel"/>
    <w:tmpl w:val="003C5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A535066"/>
    <w:multiLevelType w:val="hybridMultilevel"/>
    <w:tmpl w:val="4B3808C4"/>
    <w:lvl w:ilvl="0" w:tplc="0415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A5C28A2"/>
    <w:multiLevelType w:val="hybridMultilevel"/>
    <w:tmpl w:val="7480E2FE"/>
    <w:lvl w:ilvl="0" w:tplc="87762EE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BC06E32"/>
    <w:multiLevelType w:val="multilevel"/>
    <w:tmpl w:val="D8689FAE"/>
    <w:lvl w:ilvl="0">
      <w:start w:val="1"/>
      <w:numFmt w:val="lowerLetter"/>
      <w:lvlText w:val="%1)"/>
      <w:lvlJc w:val="left"/>
      <w:pPr>
        <w:ind w:left="720" w:hanging="360"/>
      </w:pPr>
      <w:rPr>
        <w:b w:val="0"/>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F2233B2"/>
    <w:multiLevelType w:val="hybridMultilevel"/>
    <w:tmpl w:val="15C0B0EE"/>
    <w:lvl w:ilvl="0" w:tplc="E7041BC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25507A3"/>
    <w:multiLevelType w:val="hybridMultilevel"/>
    <w:tmpl w:val="8196FF7C"/>
    <w:lvl w:ilvl="0" w:tplc="F70E680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2458EC"/>
    <w:multiLevelType w:val="hybridMultilevel"/>
    <w:tmpl w:val="4C5CF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791741"/>
    <w:multiLevelType w:val="hybridMultilevel"/>
    <w:tmpl w:val="94D4FD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B10A43"/>
    <w:multiLevelType w:val="hybridMultilevel"/>
    <w:tmpl w:val="9ACC2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064CBD"/>
    <w:multiLevelType w:val="hybridMultilevel"/>
    <w:tmpl w:val="43243CD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CAC135F"/>
    <w:multiLevelType w:val="hybridMultilevel"/>
    <w:tmpl w:val="25C2CF6A"/>
    <w:lvl w:ilvl="0" w:tplc="04150011">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EE030CF"/>
    <w:multiLevelType w:val="hybridMultilevel"/>
    <w:tmpl w:val="43267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273655">
    <w:abstractNumId w:val="35"/>
  </w:num>
  <w:num w:numId="2" w16cid:durableId="2041081863">
    <w:abstractNumId w:val="4"/>
  </w:num>
  <w:num w:numId="3" w16cid:durableId="15815931">
    <w:abstractNumId w:val="9"/>
  </w:num>
  <w:num w:numId="4" w16cid:durableId="428888330">
    <w:abstractNumId w:val="43"/>
  </w:num>
  <w:num w:numId="5" w16cid:durableId="1743872547">
    <w:abstractNumId w:val="33"/>
  </w:num>
  <w:num w:numId="6" w16cid:durableId="1554582569">
    <w:abstractNumId w:val="29"/>
  </w:num>
  <w:num w:numId="7" w16cid:durableId="54277537">
    <w:abstractNumId w:val="20"/>
  </w:num>
  <w:num w:numId="8" w16cid:durableId="1423454676">
    <w:abstractNumId w:val="14"/>
  </w:num>
  <w:num w:numId="9" w16cid:durableId="2119714699">
    <w:abstractNumId w:val="25"/>
  </w:num>
  <w:num w:numId="10" w16cid:durableId="1433237629">
    <w:abstractNumId w:val="16"/>
  </w:num>
  <w:num w:numId="11" w16cid:durableId="1615136453">
    <w:abstractNumId w:val="39"/>
  </w:num>
  <w:num w:numId="12" w16cid:durableId="278297705">
    <w:abstractNumId w:val="48"/>
  </w:num>
  <w:num w:numId="13" w16cid:durableId="617489946">
    <w:abstractNumId w:val="44"/>
  </w:num>
  <w:num w:numId="14" w16cid:durableId="251475632">
    <w:abstractNumId w:val="27"/>
  </w:num>
  <w:num w:numId="15" w16cid:durableId="2031444540">
    <w:abstractNumId w:val="19"/>
  </w:num>
  <w:num w:numId="16" w16cid:durableId="962224277">
    <w:abstractNumId w:val="23"/>
  </w:num>
  <w:num w:numId="17" w16cid:durableId="227352248">
    <w:abstractNumId w:val="46"/>
  </w:num>
  <w:num w:numId="18" w16cid:durableId="206379143">
    <w:abstractNumId w:val="12"/>
  </w:num>
  <w:num w:numId="19" w16cid:durableId="865749790">
    <w:abstractNumId w:val="18"/>
  </w:num>
  <w:num w:numId="20" w16cid:durableId="271673461">
    <w:abstractNumId w:val="11"/>
  </w:num>
  <w:num w:numId="21" w16cid:durableId="339478252">
    <w:abstractNumId w:val="47"/>
  </w:num>
  <w:num w:numId="22" w16cid:durableId="513767104">
    <w:abstractNumId w:val="1"/>
  </w:num>
  <w:num w:numId="23" w16cid:durableId="1172526762">
    <w:abstractNumId w:val="45"/>
  </w:num>
  <w:num w:numId="24" w16cid:durableId="2084254200">
    <w:abstractNumId w:val="6"/>
  </w:num>
  <w:num w:numId="25" w16cid:durableId="238826653">
    <w:abstractNumId w:val="40"/>
  </w:num>
  <w:num w:numId="26" w16cid:durableId="1121412418">
    <w:abstractNumId w:val="34"/>
  </w:num>
  <w:num w:numId="27" w16cid:durableId="1976179467">
    <w:abstractNumId w:val="17"/>
  </w:num>
  <w:num w:numId="28" w16cid:durableId="976111733">
    <w:abstractNumId w:val="37"/>
  </w:num>
  <w:num w:numId="29" w16cid:durableId="1379353730">
    <w:abstractNumId w:val="10"/>
  </w:num>
  <w:num w:numId="30" w16cid:durableId="1584337715">
    <w:abstractNumId w:val="15"/>
  </w:num>
  <w:num w:numId="31" w16cid:durableId="1737045649">
    <w:abstractNumId w:val="30"/>
  </w:num>
  <w:num w:numId="32" w16cid:durableId="401292861">
    <w:abstractNumId w:val="38"/>
  </w:num>
  <w:num w:numId="33" w16cid:durableId="1076437870">
    <w:abstractNumId w:val="22"/>
  </w:num>
  <w:num w:numId="34" w16cid:durableId="1200510446">
    <w:abstractNumId w:val="7"/>
  </w:num>
  <w:num w:numId="35" w16cid:durableId="989291871">
    <w:abstractNumId w:val="5"/>
  </w:num>
  <w:num w:numId="36" w16cid:durableId="442652699">
    <w:abstractNumId w:val="42"/>
  </w:num>
  <w:num w:numId="37" w16cid:durableId="104276642">
    <w:abstractNumId w:val="32"/>
  </w:num>
  <w:num w:numId="38" w16cid:durableId="1956596124">
    <w:abstractNumId w:val="36"/>
  </w:num>
  <w:num w:numId="39" w16cid:durableId="1526555035">
    <w:abstractNumId w:val="13"/>
  </w:num>
  <w:num w:numId="40" w16cid:durableId="1221282030">
    <w:abstractNumId w:val="50"/>
  </w:num>
  <w:num w:numId="41" w16cid:durableId="643848783">
    <w:abstractNumId w:val="31"/>
  </w:num>
  <w:num w:numId="42" w16cid:durableId="159541113">
    <w:abstractNumId w:val="28"/>
  </w:num>
  <w:num w:numId="43" w16cid:durableId="1767993295">
    <w:abstractNumId w:val="41"/>
  </w:num>
  <w:num w:numId="44" w16cid:durableId="1139348769">
    <w:abstractNumId w:val="21"/>
  </w:num>
  <w:num w:numId="45" w16cid:durableId="2006205535">
    <w:abstractNumId w:val="3"/>
  </w:num>
  <w:num w:numId="46" w16cid:durableId="675765624">
    <w:abstractNumId w:val="26"/>
  </w:num>
  <w:num w:numId="47" w16cid:durableId="1668286295">
    <w:abstractNumId w:val="8"/>
  </w:num>
  <w:num w:numId="48" w16cid:durableId="253637612">
    <w:abstractNumId w:val="2"/>
  </w:num>
  <w:num w:numId="49" w16cid:durableId="961544521">
    <w:abstractNumId w:val="49"/>
  </w:num>
  <w:num w:numId="50" w16cid:durableId="83369253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74"/>
    <w:rsid w:val="000048DA"/>
    <w:rsid w:val="000125C4"/>
    <w:rsid w:val="00015C24"/>
    <w:rsid w:val="00017214"/>
    <w:rsid w:val="00017928"/>
    <w:rsid w:val="00022333"/>
    <w:rsid w:val="00023E14"/>
    <w:rsid w:val="00024FE3"/>
    <w:rsid w:val="00032471"/>
    <w:rsid w:val="000365D4"/>
    <w:rsid w:val="00051DBD"/>
    <w:rsid w:val="0005391B"/>
    <w:rsid w:val="00056BB1"/>
    <w:rsid w:val="000621EC"/>
    <w:rsid w:val="0006730C"/>
    <w:rsid w:val="000676FC"/>
    <w:rsid w:val="000725C2"/>
    <w:rsid w:val="00077BD1"/>
    <w:rsid w:val="00097165"/>
    <w:rsid w:val="000B06A7"/>
    <w:rsid w:val="000B3F37"/>
    <w:rsid w:val="000D46F1"/>
    <w:rsid w:val="000D7C09"/>
    <w:rsid w:val="000F2B0A"/>
    <w:rsid w:val="000F3C6A"/>
    <w:rsid w:val="000F5213"/>
    <w:rsid w:val="000F7962"/>
    <w:rsid w:val="000F7B13"/>
    <w:rsid w:val="000F7DCA"/>
    <w:rsid w:val="00105A84"/>
    <w:rsid w:val="00122206"/>
    <w:rsid w:val="0015758E"/>
    <w:rsid w:val="00174039"/>
    <w:rsid w:val="00193CE3"/>
    <w:rsid w:val="00195538"/>
    <w:rsid w:val="001B543A"/>
    <w:rsid w:val="001C7D30"/>
    <w:rsid w:val="001D2158"/>
    <w:rsid w:val="001D3B10"/>
    <w:rsid w:val="001E0B2F"/>
    <w:rsid w:val="001E43B5"/>
    <w:rsid w:val="001E7557"/>
    <w:rsid w:val="001F3F6C"/>
    <w:rsid w:val="00201889"/>
    <w:rsid w:val="002040A2"/>
    <w:rsid w:val="00204851"/>
    <w:rsid w:val="00216FB8"/>
    <w:rsid w:val="002219CF"/>
    <w:rsid w:val="00227566"/>
    <w:rsid w:val="0023406C"/>
    <w:rsid w:val="00243AC5"/>
    <w:rsid w:val="00244E20"/>
    <w:rsid w:val="00247AEA"/>
    <w:rsid w:val="00251110"/>
    <w:rsid w:val="00260F8F"/>
    <w:rsid w:val="002647B3"/>
    <w:rsid w:val="00266261"/>
    <w:rsid w:val="002761DD"/>
    <w:rsid w:val="002A76F0"/>
    <w:rsid w:val="002C26D2"/>
    <w:rsid w:val="002D24EB"/>
    <w:rsid w:val="002E0C70"/>
    <w:rsid w:val="002E14A8"/>
    <w:rsid w:val="002E578E"/>
    <w:rsid w:val="002F1DC2"/>
    <w:rsid w:val="002F2B86"/>
    <w:rsid w:val="002F30A6"/>
    <w:rsid w:val="002F401F"/>
    <w:rsid w:val="002F56D7"/>
    <w:rsid w:val="002F761A"/>
    <w:rsid w:val="0030383F"/>
    <w:rsid w:val="003041AE"/>
    <w:rsid w:val="00310D17"/>
    <w:rsid w:val="00312D08"/>
    <w:rsid w:val="00316928"/>
    <w:rsid w:val="00317E7F"/>
    <w:rsid w:val="003230A0"/>
    <w:rsid w:val="0032499C"/>
    <w:rsid w:val="003452AD"/>
    <w:rsid w:val="003638F0"/>
    <w:rsid w:val="00363927"/>
    <w:rsid w:val="00365EDA"/>
    <w:rsid w:val="0037085B"/>
    <w:rsid w:val="00377442"/>
    <w:rsid w:val="00377A32"/>
    <w:rsid w:val="00385697"/>
    <w:rsid w:val="00386087"/>
    <w:rsid w:val="00390640"/>
    <w:rsid w:val="00392F40"/>
    <w:rsid w:val="00393062"/>
    <w:rsid w:val="0039581A"/>
    <w:rsid w:val="00397102"/>
    <w:rsid w:val="003B5AB8"/>
    <w:rsid w:val="003C04DC"/>
    <w:rsid w:val="003C232B"/>
    <w:rsid w:val="003C35D0"/>
    <w:rsid w:val="003D5B1F"/>
    <w:rsid w:val="003E5C8F"/>
    <w:rsid w:val="003E653F"/>
    <w:rsid w:val="003E74CD"/>
    <w:rsid w:val="003F5FAF"/>
    <w:rsid w:val="00401011"/>
    <w:rsid w:val="00401BFC"/>
    <w:rsid w:val="00405EC0"/>
    <w:rsid w:val="00417F8C"/>
    <w:rsid w:val="004209C2"/>
    <w:rsid w:val="00420EE7"/>
    <w:rsid w:val="00425C61"/>
    <w:rsid w:val="004307B8"/>
    <w:rsid w:val="00442840"/>
    <w:rsid w:val="00446874"/>
    <w:rsid w:val="0047393C"/>
    <w:rsid w:val="00473D12"/>
    <w:rsid w:val="00477F3B"/>
    <w:rsid w:val="00482FC8"/>
    <w:rsid w:val="004879B5"/>
    <w:rsid w:val="004A5C35"/>
    <w:rsid w:val="004B080B"/>
    <w:rsid w:val="004B0C8A"/>
    <w:rsid w:val="004B1CBA"/>
    <w:rsid w:val="004B34B0"/>
    <w:rsid w:val="004B5EC0"/>
    <w:rsid w:val="004B7B7F"/>
    <w:rsid w:val="004C08DD"/>
    <w:rsid w:val="004C0AFE"/>
    <w:rsid w:val="004C41A9"/>
    <w:rsid w:val="004E1333"/>
    <w:rsid w:val="004E2E50"/>
    <w:rsid w:val="004F6BDB"/>
    <w:rsid w:val="00500949"/>
    <w:rsid w:val="0050307B"/>
    <w:rsid w:val="00526907"/>
    <w:rsid w:val="0053057D"/>
    <w:rsid w:val="005334D2"/>
    <w:rsid w:val="00551537"/>
    <w:rsid w:val="00557085"/>
    <w:rsid w:val="00560BC8"/>
    <w:rsid w:val="005742B4"/>
    <w:rsid w:val="00580B7A"/>
    <w:rsid w:val="0058749F"/>
    <w:rsid w:val="005932E0"/>
    <w:rsid w:val="005939E4"/>
    <w:rsid w:val="005974BD"/>
    <w:rsid w:val="005A0865"/>
    <w:rsid w:val="005B314D"/>
    <w:rsid w:val="005B3163"/>
    <w:rsid w:val="005B5BBD"/>
    <w:rsid w:val="005C215E"/>
    <w:rsid w:val="005C55CD"/>
    <w:rsid w:val="005C57C5"/>
    <w:rsid w:val="005D4286"/>
    <w:rsid w:val="005E3ADD"/>
    <w:rsid w:val="005E493E"/>
    <w:rsid w:val="005E59AD"/>
    <w:rsid w:val="005F2EC8"/>
    <w:rsid w:val="006071C2"/>
    <w:rsid w:val="00625A77"/>
    <w:rsid w:val="0062768E"/>
    <w:rsid w:val="00630F3E"/>
    <w:rsid w:val="00631DC8"/>
    <w:rsid w:val="0063560D"/>
    <w:rsid w:val="00644E9E"/>
    <w:rsid w:val="00646649"/>
    <w:rsid w:val="006519CB"/>
    <w:rsid w:val="00661399"/>
    <w:rsid w:val="00662704"/>
    <w:rsid w:val="00664943"/>
    <w:rsid w:val="006707C5"/>
    <w:rsid w:val="00686142"/>
    <w:rsid w:val="006948CA"/>
    <w:rsid w:val="006A0855"/>
    <w:rsid w:val="006A7F52"/>
    <w:rsid w:val="006B2758"/>
    <w:rsid w:val="006B5845"/>
    <w:rsid w:val="006B7B61"/>
    <w:rsid w:val="006C1201"/>
    <w:rsid w:val="006C4BEC"/>
    <w:rsid w:val="006C693A"/>
    <w:rsid w:val="006C6BF4"/>
    <w:rsid w:val="006D0A50"/>
    <w:rsid w:val="006E2E7C"/>
    <w:rsid w:val="006E470B"/>
    <w:rsid w:val="006E7B5E"/>
    <w:rsid w:val="006F16EF"/>
    <w:rsid w:val="006F6785"/>
    <w:rsid w:val="00700676"/>
    <w:rsid w:val="00711442"/>
    <w:rsid w:val="00717972"/>
    <w:rsid w:val="00735575"/>
    <w:rsid w:val="007461B1"/>
    <w:rsid w:val="00753DC6"/>
    <w:rsid w:val="00756DEA"/>
    <w:rsid w:val="00764971"/>
    <w:rsid w:val="00775E23"/>
    <w:rsid w:val="00780BC6"/>
    <w:rsid w:val="00782923"/>
    <w:rsid w:val="00792546"/>
    <w:rsid w:val="007A0256"/>
    <w:rsid w:val="007A41CF"/>
    <w:rsid w:val="007A5044"/>
    <w:rsid w:val="007B149E"/>
    <w:rsid w:val="007B5FF8"/>
    <w:rsid w:val="007D620D"/>
    <w:rsid w:val="007F0CCC"/>
    <w:rsid w:val="007F0DB1"/>
    <w:rsid w:val="007F1EA1"/>
    <w:rsid w:val="00814DF2"/>
    <w:rsid w:val="008201F7"/>
    <w:rsid w:val="00820F25"/>
    <w:rsid w:val="0084469D"/>
    <w:rsid w:val="0084506C"/>
    <w:rsid w:val="00846B54"/>
    <w:rsid w:val="00862826"/>
    <w:rsid w:val="00864691"/>
    <w:rsid w:val="0087474A"/>
    <w:rsid w:val="00880B74"/>
    <w:rsid w:val="00882430"/>
    <w:rsid w:val="008911E9"/>
    <w:rsid w:val="0089678E"/>
    <w:rsid w:val="008A29A6"/>
    <w:rsid w:val="008B43CD"/>
    <w:rsid w:val="008C5706"/>
    <w:rsid w:val="008D5D66"/>
    <w:rsid w:val="008E1DDC"/>
    <w:rsid w:val="008E5673"/>
    <w:rsid w:val="008E7DFF"/>
    <w:rsid w:val="008F5B39"/>
    <w:rsid w:val="008F6727"/>
    <w:rsid w:val="0090455F"/>
    <w:rsid w:val="009058B5"/>
    <w:rsid w:val="0090659D"/>
    <w:rsid w:val="00934044"/>
    <w:rsid w:val="00961011"/>
    <w:rsid w:val="00964065"/>
    <w:rsid w:val="00966E01"/>
    <w:rsid w:val="0097169F"/>
    <w:rsid w:val="00973DE9"/>
    <w:rsid w:val="00981E44"/>
    <w:rsid w:val="00985320"/>
    <w:rsid w:val="009857B6"/>
    <w:rsid w:val="009905CC"/>
    <w:rsid w:val="00996CA2"/>
    <w:rsid w:val="009A05C1"/>
    <w:rsid w:val="009A0B2D"/>
    <w:rsid w:val="009A4C2A"/>
    <w:rsid w:val="009B6356"/>
    <w:rsid w:val="009B78F6"/>
    <w:rsid w:val="009C1DD1"/>
    <w:rsid w:val="009C4E38"/>
    <w:rsid w:val="009D28F9"/>
    <w:rsid w:val="009D61D7"/>
    <w:rsid w:val="009E2C66"/>
    <w:rsid w:val="009F0201"/>
    <w:rsid w:val="009F38CA"/>
    <w:rsid w:val="00A05E32"/>
    <w:rsid w:val="00A06F90"/>
    <w:rsid w:val="00A10879"/>
    <w:rsid w:val="00A139F4"/>
    <w:rsid w:val="00A15319"/>
    <w:rsid w:val="00A25C2D"/>
    <w:rsid w:val="00A336C1"/>
    <w:rsid w:val="00A35A7D"/>
    <w:rsid w:val="00A434B4"/>
    <w:rsid w:val="00A43FCB"/>
    <w:rsid w:val="00A5377D"/>
    <w:rsid w:val="00A57337"/>
    <w:rsid w:val="00A613C3"/>
    <w:rsid w:val="00A61C55"/>
    <w:rsid w:val="00A64D50"/>
    <w:rsid w:val="00A66FC9"/>
    <w:rsid w:val="00A678C7"/>
    <w:rsid w:val="00A7324E"/>
    <w:rsid w:val="00A73297"/>
    <w:rsid w:val="00A75B6E"/>
    <w:rsid w:val="00A76E3D"/>
    <w:rsid w:val="00A85B7D"/>
    <w:rsid w:val="00A96C10"/>
    <w:rsid w:val="00A97F4F"/>
    <w:rsid w:val="00AA543E"/>
    <w:rsid w:val="00AB4EF3"/>
    <w:rsid w:val="00AB7804"/>
    <w:rsid w:val="00AD15D7"/>
    <w:rsid w:val="00AD1AC3"/>
    <w:rsid w:val="00AD1B27"/>
    <w:rsid w:val="00AE0654"/>
    <w:rsid w:val="00AE264F"/>
    <w:rsid w:val="00AE4599"/>
    <w:rsid w:val="00AE5299"/>
    <w:rsid w:val="00AF62C1"/>
    <w:rsid w:val="00B01832"/>
    <w:rsid w:val="00B037E0"/>
    <w:rsid w:val="00B1121B"/>
    <w:rsid w:val="00B238E9"/>
    <w:rsid w:val="00B27536"/>
    <w:rsid w:val="00B37808"/>
    <w:rsid w:val="00B46C6F"/>
    <w:rsid w:val="00B47B5C"/>
    <w:rsid w:val="00B527A3"/>
    <w:rsid w:val="00B81FF6"/>
    <w:rsid w:val="00B828EC"/>
    <w:rsid w:val="00B83498"/>
    <w:rsid w:val="00BA103B"/>
    <w:rsid w:val="00BA2390"/>
    <w:rsid w:val="00BA52B3"/>
    <w:rsid w:val="00BB297D"/>
    <w:rsid w:val="00BE5799"/>
    <w:rsid w:val="00BE6AF6"/>
    <w:rsid w:val="00BF7FE4"/>
    <w:rsid w:val="00C02024"/>
    <w:rsid w:val="00C2265D"/>
    <w:rsid w:val="00C22941"/>
    <w:rsid w:val="00C25163"/>
    <w:rsid w:val="00C36769"/>
    <w:rsid w:val="00C50058"/>
    <w:rsid w:val="00C523BA"/>
    <w:rsid w:val="00C57D4C"/>
    <w:rsid w:val="00C60B94"/>
    <w:rsid w:val="00C647BD"/>
    <w:rsid w:val="00C847D0"/>
    <w:rsid w:val="00C95981"/>
    <w:rsid w:val="00C9764A"/>
    <w:rsid w:val="00CA0E96"/>
    <w:rsid w:val="00CA0F96"/>
    <w:rsid w:val="00CA5821"/>
    <w:rsid w:val="00CA7EE8"/>
    <w:rsid w:val="00CB1430"/>
    <w:rsid w:val="00CB5E45"/>
    <w:rsid w:val="00CD449F"/>
    <w:rsid w:val="00CE1A80"/>
    <w:rsid w:val="00CE3F1B"/>
    <w:rsid w:val="00CE721D"/>
    <w:rsid w:val="00CF1CC3"/>
    <w:rsid w:val="00CF28A1"/>
    <w:rsid w:val="00CF4890"/>
    <w:rsid w:val="00D016F9"/>
    <w:rsid w:val="00D13999"/>
    <w:rsid w:val="00D25A85"/>
    <w:rsid w:val="00D52F1D"/>
    <w:rsid w:val="00D565A1"/>
    <w:rsid w:val="00D67C86"/>
    <w:rsid w:val="00D76273"/>
    <w:rsid w:val="00D876C8"/>
    <w:rsid w:val="00D90439"/>
    <w:rsid w:val="00D933F8"/>
    <w:rsid w:val="00D9499B"/>
    <w:rsid w:val="00DA3491"/>
    <w:rsid w:val="00DA44CA"/>
    <w:rsid w:val="00DA7577"/>
    <w:rsid w:val="00DB2496"/>
    <w:rsid w:val="00DB490E"/>
    <w:rsid w:val="00DD6660"/>
    <w:rsid w:val="00E023DE"/>
    <w:rsid w:val="00E1554C"/>
    <w:rsid w:val="00E3540B"/>
    <w:rsid w:val="00E42826"/>
    <w:rsid w:val="00E51B93"/>
    <w:rsid w:val="00E55131"/>
    <w:rsid w:val="00E56985"/>
    <w:rsid w:val="00E56A8B"/>
    <w:rsid w:val="00E57093"/>
    <w:rsid w:val="00E76751"/>
    <w:rsid w:val="00E87710"/>
    <w:rsid w:val="00E9023C"/>
    <w:rsid w:val="00E97D36"/>
    <w:rsid w:val="00EA19BD"/>
    <w:rsid w:val="00EB755D"/>
    <w:rsid w:val="00EC0A5D"/>
    <w:rsid w:val="00EC1C57"/>
    <w:rsid w:val="00ED245E"/>
    <w:rsid w:val="00ED44F9"/>
    <w:rsid w:val="00ED56B9"/>
    <w:rsid w:val="00ED63AF"/>
    <w:rsid w:val="00EE5519"/>
    <w:rsid w:val="00EE746E"/>
    <w:rsid w:val="00EF11CE"/>
    <w:rsid w:val="00F05312"/>
    <w:rsid w:val="00F06AC2"/>
    <w:rsid w:val="00F10630"/>
    <w:rsid w:val="00F14854"/>
    <w:rsid w:val="00F220FF"/>
    <w:rsid w:val="00F23AA7"/>
    <w:rsid w:val="00F620CA"/>
    <w:rsid w:val="00F64948"/>
    <w:rsid w:val="00F731AA"/>
    <w:rsid w:val="00F969A7"/>
    <w:rsid w:val="00F972E5"/>
    <w:rsid w:val="00FA3665"/>
    <w:rsid w:val="00FB2CB0"/>
    <w:rsid w:val="00FC17C3"/>
    <w:rsid w:val="00FC1BB9"/>
    <w:rsid w:val="00FC3518"/>
    <w:rsid w:val="00FC385B"/>
    <w:rsid w:val="00FC66F2"/>
    <w:rsid w:val="00FD33A1"/>
    <w:rsid w:val="00FD6AD2"/>
    <w:rsid w:val="00FE13E7"/>
    <w:rsid w:val="00FE2333"/>
    <w:rsid w:val="00FE6D7A"/>
    <w:rsid w:val="00FF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9007"/>
  <w15:chartTrackingRefBased/>
  <w15:docId w15:val="{C1CF838D-7A3F-4F20-A10B-48994379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48"/>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uiPriority w:val="9"/>
    <w:qFormat/>
    <w:rsid w:val="00122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EC1C57"/>
    <w:pPr>
      <w:keepNext/>
      <w:widowControl w:val="0"/>
      <w:spacing w:before="240" w:after="60" w:line="240" w:lineRule="auto"/>
      <w:outlineLvl w:val="1"/>
    </w:pPr>
    <w:rPr>
      <w:rFonts w:ascii="Cambria" w:eastAsia="Times New Roman" w:hAnsi="Cambria"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4948"/>
    <w:pPr>
      <w:suppressAutoHyphens/>
      <w:spacing w:after="0" w:line="240" w:lineRule="auto"/>
    </w:pPr>
    <w:rPr>
      <w:rFonts w:ascii="Calibri" w:eastAsia="Calibri" w:hAnsi="Calibri" w:cs="Calibri"/>
      <w:lang w:eastAsia="ar-SA"/>
    </w:rPr>
  </w:style>
  <w:style w:type="table" w:styleId="Tabela-Siatka">
    <w:name w:val="Table Grid"/>
    <w:basedOn w:val="Standardowy"/>
    <w:uiPriority w:val="39"/>
    <w:rsid w:val="00F6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071C2"/>
    <w:pPr>
      <w:spacing w:after="120"/>
    </w:pPr>
    <w:rPr>
      <w:rFonts w:cs="Times New Roman"/>
      <w:lang w:val="x-none"/>
    </w:rPr>
  </w:style>
  <w:style w:type="character" w:customStyle="1" w:styleId="TekstpodstawowyZnak">
    <w:name w:val="Tekst podstawowy Znak"/>
    <w:basedOn w:val="Domylnaczcionkaakapitu"/>
    <w:link w:val="Tekstpodstawowy"/>
    <w:rsid w:val="006071C2"/>
    <w:rPr>
      <w:rFonts w:ascii="Calibri" w:eastAsia="Calibri" w:hAnsi="Calibri" w:cs="Times New Roman"/>
      <w:lang w:val="x-none" w:eastAsia="ar-SA"/>
    </w:rPr>
  </w:style>
  <w:style w:type="paragraph" w:styleId="Akapitzlist">
    <w:name w:val="List Paragraph"/>
    <w:basedOn w:val="Normalny"/>
    <w:uiPriority w:val="34"/>
    <w:qFormat/>
    <w:rsid w:val="005939E4"/>
    <w:pPr>
      <w:ind w:left="720"/>
    </w:pPr>
  </w:style>
  <w:style w:type="paragraph" w:styleId="Nagwek">
    <w:name w:val="header"/>
    <w:basedOn w:val="Normalny"/>
    <w:link w:val="NagwekZnak"/>
    <w:uiPriority w:val="99"/>
    <w:unhideWhenUsed/>
    <w:rsid w:val="00F22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0FF"/>
    <w:rPr>
      <w:rFonts w:ascii="Calibri" w:eastAsia="Calibri" w:hAnsi="Calibri" w:cs="Calibri"/>
      <w:lang w:eastAsia="ar-SA"/>
    </w:rPr>
  </w:style>
  <w:style w:type="paragraph" w:styleId="Stopka">
    <w:name w:val="footer"/>
    <w:basedOn w:val="Normalny"/>
    <w:link w:val="StopkaZnak"/>
    <w:uiPriority w:val="99"/>
    <w:unhideWhenUsed/>
    <w:rsid w:val="00F22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0FF"/>
    <w:rPr>
      <w:rFonts w:ascii="Calibri" w:eastAsia="Calibri" w:hAnsi="Calibri" w:cs="Calibri"/>
      <w:lang w:eastAsia="ar-SA"/>
    </w:rPr>
  </w:style>
  <w:style w:type="paragraph" w:customStyle="1" w:styleId="Default">
    <w:name w:val="Default"/>
    <w:rsid w:val="0030383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7355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57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735575"/>
    <w:rPr>
      <w:vertAlign w:val="superscript"/>
    </w:rPr>
  </w:style>
  <w:style w:type="paragraph" w:styleId="NormalnyWeb">
    <w:name w:val="Normal (Web)"/>
    <w:basedOn w:val="Normalny"/>
    <w:rsid w:val="00174039"/>
    <w:pPr>
      <w:suppressAutoHyphens w:val="0"/>
      <w:spacing w:before="280" w:after="119" w:line="240" w:lineRule="auto"/>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rsid w:val="00EC1C57"/>
    <w:rPr>
      <w:rFonts w:ascii="Cambria" w:eastAsia="Times New Roman" w:hAnsi="Cambria" w:cs="Times New Roman"/>
      <w:b/>
      <w:bCs/>
      <w:i/>
      <w:iCs/>
      <w:color w:val="000000"/>
      <w:sz w:val="28"/>
      <w:szCs w:val="28"/>
      <w:lang w:eastAsia="ar-SA"/>
    </w:rPr>
  </w:style>
  <w:style w:type="paragraph" w:customStyle="1" w:styleId="celp">
    <w:name w:val="cel_p"/>
    <w:basedOn w:val="Normalny"/>
    <w:rsid w:val="0050307B"/>
    <w:pPr>
      <w:suppressAutoHyphens w:val="0"/>
      <w:spacing w:after="15" w:line="240" w:lineRule="auto"/>
      <w:ind w:left="15" w:right="15"/>
      <w:jc w:val="both"/>
      <w:textAlignment w:val="top"/>
    </w:pPr>
    <w:rPr>
      <w:rFonts w:ascii="Times New Roman" w:eastAsia="Times New Roman" w:hAnsi="Times New Roman"/>
      <w:sz w:val="24"/>
      <w:szCs w:val="24"/>
    </w:rPr>
  </w:style>
  <w:style w:type="character" w:customStyle="1" w:styleId="gmaildefault">
    <w:name w:val="gmail_default"/>
    <w:basedOn w:val="Domylnaczcionkaakapitu"/>
    <w:rsid w:val="005334D2"/>
  </w:style>
  <w:style w:type="character" w:customStyle="1" w:styleId="Nagwek1Znak">
    <w:name w:val="Nagłówek 1 Znak"/>
    <w:basedOn w:val="Domylnaczcionkaakapitu"/>
    <w:link w:val="Nagwek1"/>
    <w:uiPriority w:val="9"/>
    <w:rsid w:val="00122206"/>
    <w:rPr>
      <w:rFonts w:asciiTheme="majorHAnsi" w:eastAsiaTheme="majorEastAsia" w:hAnsiTheme="majorHAnsi" w:cstheme="majorBidi"/>
      <w:color w:val="2F5496" w:themeColor="accent1" w:themeShade="BF"/>
      <w:sz w:val="32"/>
      <w:szCs w:val="32"/>
      <w:lang w:eastAsia="ar-SA"/>
    </w:rPr>
  </w:style>
  <w:style w:type="character" w:styleId="Odwoaniedokomentarza">
    <w:name w:val="annotation reference"/>
    <w:rsid w:val="00AB7804"/>
    <w:rPr>
      <w:sz w:val="16"/>
      <w:szCs w:val="16"/>
    </w:rPr>
  </w:style>
  <w:style w:type="paragraph" w:styleId="Tekstkomentarza">
    <w:name w:val="annotation text"/>
    <w:basedOn w:val="Normalny"/>
    <w:link w:val="TekstkomentarzaZnak"/>
    <w:rsid w:val="00AB7804"/>
    <w:pPr>
      <w:widowControl w:val="0"/>
      <w:suppressAutoHyphens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AB7804"/>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B1430"/>
    <w:pPr>
      <w:widowControl/>
      <w:suppressAutoHyphens/>
      <w:autoSpaceDE/>
      <w:autoSpaceDN/>
      <w:adjustRightInd/>
      <w:spacing w:after="200"/>
    </w:pPr>
    <w:rPr>
      <w:rFonts w:ascii="Calibri" w:eastAsia="Calibri" w:hAnsi="Calibri" w:cs="Calibri"/>
      <w:b/>
      <w:bCs/>
      <w:lang w:eastAsia="ar-SA"/>
    </w:rPr>
  </w:style>
  <w:style w:type="character" w:customStyle="1" w:styleId="TematkomentarzaZnak">
    <w:name w:val="Temat komentarza Znak"/>
    <w:basedOn w:val="TekstkomentarzaZnak"/>
    <w:link w:val="Tematkomentarza"/>
    <w:uiPriority w:val="99"/>
    <w:semiHidden/>
    <w:rsid w:val="00CB1430"/>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2107">
      <w:bodyDiv w:val="1"/>
      <w:marLeft w:val="0"/>
      <w:marRight w:val="0"/>
      <w:marTop w:val="0"/>
      <w:marBottom w:val="0"/>
      <w:divBdr>
        <w:top w:val="none" w:sz="0" w:space="0" w:color="auto"/>
        <w:left w:val="none" w:sz="0" w:space="0" w:color="auto"/>
        <w:bottom w:val="none" w:sz="0" w:space="0" w:color="auto"/>
        <w:right w:val="none" w:sz="0" w:space="0" w:color="auto"/>
      </w:divBdr>
    </w:div>
    <w:div w:id="1227377461">
      <w:bodyDiv w:val="1"/>
      <w:marLeft w:val="0"/>
      <w:marRight w:val="0"/>
      <w:marTop w:val="0"/>
      <w:marBottom w:val="0"/>
      <w:divBdr>
        <w:top w:val="none" w:sz="0" w:space="0" w:color="auto"/>
        <w:left w:val="none" w:sz="0" w:space="0" w:color="auto"/>
        <w:bottom w:val="none" w:sz="0" w:space="0" w:color="auto"/>
        <w:right w:val="none" w:sz="0" w:space="0" w:color="auto"/>
      </w:divBdr>
    </w:div>
    <w:div w:id="1453091909">
      <w:bodyDiv w:val="1"/>
      <w:marLeft w:val="0"/>
      <w:marRight w:val="0"/>
      <w:marTop w:val="0"/>
      <w:marBottom w:val="0"/>
      <w:divBdr>
        <w:top w:val="none" w:sz="0" w:space="0" w:color="auto"/>
        <w:left w:val="none" w:sz="0" w:space="0" w:color="auto"/>
        <w:bottom w:val="none" w:sz="0" w:space="0" w:color="auto"/>
        <w:right w:val="none" w:sz="0" w:space="0" w:color="auto"/>
      </w:divBdr>
    </w:div>
    <w:div w:id="20438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8B57-B15A-4874-83AA-1339E9DF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8376</Words>
  <Characters>50257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piotr.nasiadek@o365.pbs.edu.pl</dc:creator>
  <cp:keywords/>
  <dc:description/>
  <cp:lastModifiedBy>Anna Pawiłan</cp:lastModifiedBy>
  <cp:revision>5</cp:revision>
  <cp:lastPrinted>2022-08-19T09:54:00Z</cp:lastPrinted>
  <dcterms:created xsi:type="dcterms:W3CDTF">2022-09-01T10:02:00Z</dcterms:created>
  <dcterms:modified xsi:type="dcterms:W3CDTF">2022-09-02T05:59:00Z</dcterms:modified>
</cp:coreProperties>
</file>