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7E" w:rsidRPr="00CF49E1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</w:rPr>
      </w:pPr>
    </w:p>
    <w:p w:rsidR="008C777E" w:rsidRPr="008C777E" w:rsidRDefault="0069154B" w:rsidP="008C777E">
      <w:pPr>
        <w:ind w:left="0" w:right="0" w:firstLine="0"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Załącznik N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r </w:t>
      </w:r>
      <w:r w:rsidR="00917C5B">
        <w:rPr>
          <w:rFonts w:eastAsiaTheme="minorHAnsi"/>
          <w:b/>
          <w:sz w:val="24"/>
          <w:szCs w:val="24"/>
          <w:lang w:eastAsia="en-US"/>
        </w:rPr>
        <w:t>6</w:t>
      </w:r>
      <w:r w:rsidR="008C777E" w:rsidRPr="008C777E">
        <w:rPr>
          <w:rFonts w:eastAsiaTheme="minorHAnsi"/>
          <w:b/>
          <w:sz w:val="24"/>
          <w:szCs w:val="24"/>
          <w:lang w:eastAsia="en-US"/>
        </w:rPr>
        <w:t xml:space="preserve"> do SWZ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b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Wykonawca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pełna nazwa/firma, adres,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w zależności o</w:t>
      </w:r>
      <w:r w:rsidR="00B0140C">
        <w:rPr>
          <w:rFonts w:eastAsiaTheme="minorHAnsi"/>
          <w:sz w:val="24"/>
          <w:szCs w:val="24"/>
          <w:lang w:eastAsia="en-US"/>
        </w:rPr>
        <w:t>d podmiotu: NIP/PESEL, KRS/CEiDG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reprezentowany przez: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……………………………………….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sz w:val="24"/>
          <w:szCs w:val="24"/>
          <w:lang w:eastAsia="en-US"/>
        </w:rPr>
        <w:t>(imię, nazwisko, stanowisko/podstawa do reprezentacji)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8C777E" w:rsidRPr="008C777E" w:rsidRDefault="008C777E" w:rsidP="008C777E">
      <w:pPr>
        <w:spacing w:after="160" w:line="259" w:lineRule="auto"/>
        <w:ind w:left="5529" w:right="0" w:firstLine="0"/>
        <w:jc w:val="left"/>
        <w:rPr>
          <w:rFonts w:eastAsiaTheme="minorHAnsi"/>
          <w:sz w:val="24"/>
          <w:szCs w:val="24"/>
          <w:lang w:eastAsia="en-US"/>
        </w:rPr>
      </w:pPr>
      <w:r w:rsidRPr="008C777E">
        <w:rPr>
          <w:rFonts w:eastAsiaTheme="minorHAnsi"/>
          <w:b/>
          <w:sz w:val="24"/>
          <w:szCs w:val="24"/>
          <w:lang w:eastAsia="en-US"/>
        </w:rPr>
        <w:t>Zamawiający:</w:t>
      </w:r>
      <w:r w:rsidRPr="008C777E">
        <w:rPr>
          <w:rFonts w:eastAsiaTheme="minorHAnsi"/>
          <w:sz w:val="24"/>
          <w:szCs w:val="24"/>
          <w:lang w:eastAsia="en-US"/>
        </w:rPr>
        <w:t xml:space="preserve"> Powiat Płocki       reprezentowany przez Zarząd Powiatu w Płocku</w:t>
      </w:r>
    </w:p>
    <w:p w:rsidR="008C777E" w:rsidRPr="008C777E" w:rsidRDefault="008C777E" w:rsidP="008C777E">
      <w:pPr>
        <w:ind w:left="0" w:right="0" w:firstLine="0"/>
        <w:jc w:val="left"/>
        <w:rPr>
          <w:rFonts w:eastAsiaTheme="minorHAnsi"/>
          <w:sz w:val="24"/>
          <w:szCs w:val="24"/>
          <w:lang w:eastAsia="en-US"/>
        </w:rPr>
      </w:pPr>
    </w:p>
    <w:p w:rsidR="00217C61" w:rsidRDefault="006F4F0A" w:rsidP="00217C61">
      <w:pPr>
        <w:suppressAutoHyphens/>
        <w:ind w:left="0" w:right="0" w:firstLine="0"/>
        <w:jc w:val="center"/>
        <w:rPr>
          <w:b/>
          <w:sz w:val="28"/>
          <w:szCs w:val="24"/>
        </w:rPr>
      </w:pPr>
      <w:r w:rsidRPr="006F4F0A">
        <w:rPr>
          <w:rFonts w:eastAsia="Calibri"/>
          <w:b/>
          <w:w w:val="103"/>
          <w:sz w:val="24"/>
          <w:szCs w:val="24"/>
          <w:lang w:eastAsia="ar-SA"/>
        </w:rPr>
        <w:t xml:space="preserve">OŚWIADCZENIE </w:t>
      </w:r>
      <w:r w:rsidR="0075486F">
        <w:rPr>
          <w:rFonts w:eastAsia="Calibri"/>
          <w:b/>
          <w:w w:val="103"/>
          <w:sz w:val="24"/>
          <w:szCs w:val="24"/>
          <w:lang w:eastAsia="ar-SA"/>
        </w:rPr>
        <w:t>WYKONAWCY INFORMUJĄCE</w:t>
      </w:r>
      <w:r w:rsidR="00217C61" w:rsidRPr="0019737A">
        <w:rPr>
          <w:b/>
          <w:sz w:val="24"/>
          <w:szCs w:val="24"/>
        </w:rPr>
        <w:t>,</w:t>
      </w:r>
      <w:r w:rsidR="00217C61" w:rsidRPr="00217C61">
        <w:rPr>
          <w:b/>
          <w:sz w:val="28"/>
          <w:szCs w:val="24"/>
        </w:rPr>
        <w:t xml:space="preserve"> </w:t>
      </w:r>
    </w:p>
    <w:p w:rsidR="008C777E" w:rsidRPr="0019737A" w:rsidRDefault="00D23063" w:rsidP="00217C61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 w:rsidRPr="0019737A">
        <w:rPr>
          <w:b/>
          <w:sz w:val="24"/>
          <w:szCs w:val="24"/>
        </w:rPr>
        <w:t>KTÓRE ELEMENTY ZAMÓWIENIA WYKONAJĄ POSZCZEGÓLNI WYKONAWCY</w:t>
      </w:r>
      <w:r w:rsidRPr="0019737A">
        <w:rPr>
          <w:rFonts w:eastAsia="Calibri"/>
          <w:b/>
          <w:w w:val="103"/>
          <w:sz w:val="24"/>
          <w:szCs w:val="24"/>
          <w:lang w:eastAsia="ar-SA"/>
        </w:rPr>
        <w:t xml:space="preserve"> </w:t>
      </w:r>
    </w:p>
    <w:p w:rsidR="006F4F0A" w:rsidRPr="006F4F0A" w:rsidRDefault="008D7769" w:rsidP="006F4F0A">
      <w:pPr>
        <w:suppressAutoHyphens/>
        <w:ind w:left="0" w:right="0" w:firstLine="0"/>
        <w:jc w:val="center"/>
        <w:rPr>
          <w:rFonts w:eastAsia="Calibri"/>
          <w:b/>
          <w:w w:val="103"/>
          <w:sz w:val="24"/>
          <w:szCs w:val="24"/>
          <w:lang w:eastAsia="ar-SA"/>
        </w:rPr>
      </w:pPr>
      <w:r>
        <w:rPr>
          <w:rFonts w:eastAsia="Calibri"/>
          <w:b/>
          <w:w w:val="103"/>
          <w:sz w:val="24"/>
          <w:szCs w:val="24"/>
          <w:lang w:eastAsia="ar-SA"/>
        </w:rPr>
        <w:t>(Rozdział XII pkt 1 lit. e</w:t>
      </w:r>
      <w:r w:rsidR="006F4F0A">
        <w:rPr>
          <w:rFonts w:eastAsia="Calibri"/>
          <w:b/>
          <w:w w:val="103"/>
          <w:sz w:val="24"/>
          <w:szCs w:val="24"/>
          <w:lang w:eastAsia="ar-SA"/>
        </w:rPr>
        <w:t xml:space="preserve">) SWZ) </w:t>
      </w:r>
    </w:p>
    <w:p w:rsidR="008C777E" w:rsidRPr="007D13D6" w:rsidRDefault="008C777E" w:rsidP="008C777E">
      <w:pPr>
        <w:pStyle w:val="TekstprzypisudolnegoTekstprzypisu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8C777E" w:rsidRPr="00E22C90" w:rsidRDefault="008C777E" w:rsidP="00B34FBE">
      <w:pPr>
        <w:pStyle w:val="Tekstpodstawowy2"/>
        <w:spacing w:line="240" w:lineRule="auto"/>
        <w:rPr>
          <w:color w:val="FF0000"/>
          <w:sz w:val="24"/>
          <w:szCs w:val="24"/>
          <w:highlight w:val="yellow"/>
          <w:lang w:val="pl-PL"/>
        </w:rPr>
      </w:pPr>
      <w:r w:rsidRPr="008C777E">
        <w:rPr>
          <w:color w:val="000000"/>
          <w:sz w:val="24"/>
          <w:szCs w:val="24"/>
        </w:rPr>
        <w:t xml:space="preserve">Dotyczy postępowania na: </w:t>
      </w:r>
      <w:r w:rsidR="00917C5B" w:rsidRPr="00917C5B">
        <w:rPr>
          <w:b/>
          <w:color w:val="000000"/>
          <w:sz w:val="24"/>
          <w:szCs w:val="24"/>
          <w:lang w:val="pl-PL"/>
        </w:rPr>
        <w:t>„</w:t>
      </w:r>
      <w:r w:rsidR="008D7769" w:rsidRPr="008D7769">
        <w:rPr>
          <w:b/>
          <w:sz w:val="24"/>
          <w:szCs w:val="24"/>
        </w:rPr>
        <w:t>Dostawa sprzętu komputerowego dla Powiatowego Urzędu Pracy w Płocku</w:t>
      </w:r>
      <w:r w:rsidR="00917C5B">
        <w:rPr>
          <w:b/>
          <w:sz w:val="24"/>
          <w:szCs w:val="24"/>
          <w:lang w:val="pl-PL"/>
        </w:rPr>
        <w:t>”</w:t>
      </w:r>
      <w:r w:rsidR="00E22C90">
        <w:rPr>
          <w:b/>
          <w:sz w:val="24"/>
          <w:szCs w:val="24"/>
          <w:lang w:val="pl-PL"/>
        </w:rPr>
        <w:t>.</w:t>
      </w:r>
    </w:p>
    <w:p w:rsidR="00420179" w:rsidRDefault="00982AEC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</w:t>
      </w:r>
      <w:bookmarkStart w:id="0" w:name="_GoBack"/>
      <w:bookmarkEnd w:id="0"/>
      <w:r w:rsidR="00420179">
        <w:rPr>
          <w:bCs/>
          <w:sz w:val="24"/>
          <w:szCs w:val="24"/>
        </w:rPr>
        <w:t>: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6F4F0A" w:rsidRDefault="006F4F0A" w:rsidP="006F4F0A">
      <w:pPr>
        <w:pStyle w:val="TekstprzypisudolnegoTekstprzypisu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:rsidR="006F4F0A" w:rsidRDefault="006F4F0A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420179" w:rsidRDefault="00420179" w:rsidP="00420179">
      <w:pPr>
        <w:pStyle w:val="TekstprzypisudolnegoTekstprzypisu"/>
        <w:rPr>
          <w:bCs/>
          <w:sz w:val="24"/>
          <w:szCs w:val="24"/>
        </w:rPr>
      </w:pPr>
    </w:p>
    <w:p w:rsidR="008C777E" w:rsidRPr="008C777E" w:rsidRDefault="008C777E" w:rsidP="00420179">
      <w:pPr>
        <w:pStyle w:val="TekstprzypisudolnegoTekstprzypisu"/>
        <w:rPr>
          <w:b/>
          <w:bCs/>
          <w:sz w:val="24"/>
          <w:szCs w:val="24"/>
        </w:rPr>
      </w:pPr>
    </w:p>
    <w:p w:rsidR="00E84F87" w:rsidRPr="008C777E" w:rsidRDefault="00E84F87" w:rsidP="00E84F8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right="0" w:firstLine="0"/>
        <w:contextualSpacing w:val="0"/>
        <w:rPr>
          <w:rFonts w:ascii="Times New Roman" w:hAnsi="Times New Roman"/>
          <w:bCs/>
          <w:sz w:val="24"/>
          <w:szCs w:val="24"/>
        </w:rPr>
      </w:pPr>
    </w:p>
    <w:p w:rsidR="008C777E" w:rsidRDefault="008C777E" w:rsidP="008C777E">
      <w:pPr>
        <w:spacing w:after="160" w:line="259" w:lineRule="auto"/>
        <w:ind w:left="0" w:right="0" w:firstLine="0"/>
        <w:jc w:val="left"/>
        <w:rPr>
          <w:i/>
          <w:iCs/>
          <w:color w:val="000000"/>
          <w:sz w:val="24"/>
          <w:szCs w:val="24"/>
        </w:rPr>
      </w:pPr>
    </w:p>
    <w:p w:rsidR="00091022" w:rsidRPr="00CE6266" w:rsidRDefault="00091022" w:rsidP="00CE6266">
      <w:pPr>
        <w:spacing w:after="160" w:line="259" w:lineRule="auto"/>
        <w:ind w:left="0" w:right="0" w:firstLine="0"/>
        <w:jc w:val="right"/>
        <w:rPr>
          <w:b/>
          <w:iCs/>
          <w:color w:val="000000"/>
          <w:sz w:val="24"/>
          <w:szCs w:val="24"/>
        </w:rPr>
      </w:pPr>
      <w:r w:rsidRPr="00091022">
        <w:rPr>
          <w:rFonts w:eastAsiaTheme="minorHAnsi"/>
          <w:sz w:val="24"/>
          <w:szCs w:val="24"/>
          <w:lang w:eastAsia="en-US"/>
        </w:rPr>
        <w:br/>
      </w:r>
      <w:r w:rsidRPr="00091022">
        <w:rPr>
          <w:rFonts w:eastAsiaTheme="minorHAnsi"/>
          <w:i/>
          <w:sz w:val="24"/>
          <w:szCs w:val="24"/>
          <w:lang w:eastAsia="en-US"/>
        </w:rPr>
        <w:t xml:space="preserve">         </w:t>
      </w:r>
      <w:r w:rsidR="00CE6266">
        <w:rPr>
          <w:rFonts w:eastAsiaTheme="minorHAnsi"/>
          <w:i/>
          <w:sz w:val="24"/>
          <w:szCs w:val="24"/>
          <w:lang w:eastAsia="en-US"/>
        </w:rPr>
        <w:t xml:space="preserve">                               </w:t>
      </w:r>
      <w:r w:rsidRPr="00CE6266">
        <w:rPr>
          <w:rFonts w:eastAsia="Tahoma"/>
          <w:b/>
          <w:sz w:val="24"/>
          <w:szCs w:val="24"/>
          <w:lang w:eastAsia="en-US" w:bidi="pl-PL"/>
        </w:rPr>
        <w:t xml:space="preserve">podpis </w:t>
      </w:r>
      <w:r w:rsidR="00CE6266" w:rsidRPr="00CE6266">
        <w:rPr>
          <w:rFonts w:eastAsia="Tahoma"/>
          <w:b/>
          <w:sz w:val="24"/>
          <w:szCs w:val="24"/>
          <w:lang w:eastAsia="en-US" w:bidi="pl-PL"/>
        </w:rPr>
        <w:t xml:space="preserve">elektroniczny </w:t>
      </w:r>
      <w:r w:rsidR="00CE6266" w:rsidRPr="00CE6266">
        <w:rPr>
          <w:b/>
          <w:sz w:val="24"/>
          <w:szCs w:val="24"/>
          <w:lang w:eastAsia="en-US" w:bidi="pl-PL"/>
        </w:rPr>
        <w:t>Wykonawcy</w:t>
      </w:r>
    </w:p>
    <w:sectPr w:rsidR="00091022" w:rsidRPr="00CE62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7E" w:rsidRDefault="008C777E" w:rsidP="008C777E">
      <w:r>
        <w:separator/>
      </w:r>
    </w:p>
  </w:endnote>
  <w:endnote w:type="continuationSeparator" w:id="0">
    <w:p w:rsidR="008C777E" w:rsidRDefault="008C777E" w:rsidP="008C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56423"/>
      <w:docPartObj>
        <w:docPartGallery w:val="Page Numbers (Bottom of Page)"/>
        <w:docPartUnique/>
      </w:docPartObj>
    </w:sdtPr>
    <w:sdtEndPr/>
    <w:sdtContent>
      <w:p w:rsidR="00846A9A" w:rsidRDefault="00E84F87" w:rsidP="005832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7E" w:rsidRDefault="008C777E" w:rsidP="008C777E">
      <w:r>
        <w:separator/>
      </w:r>
    </w:p>
  </w:footnote>
  <w:footnote w:type="continuationSeparator" w:id="0">
    <w:p w:rsidR="008C777E" w:rsidRDefault="008C777E" w:rsidP="008C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9A" w:rsidRDefault="00982AEC">
    <w:pPr>
      <w:pStyle w:val="Nagwek"/>
    </w:pPr>
  </w:p>
  <w:p w:rsidR="00846A9A" w:rsidRDefault="00982A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B49FB"/>
    <w:multiLevelType w:val="hybridMultilevel"/>
    <w:tmpl w:val="D0D2800C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3B5C85"/>
    <w:multiLevelType w:val="hybridMultilevel"/>
    <w:tmpl w:val="623878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3A536D"/>
    <w:multiLevelType w:val="hybridMultilevel"/>
    <w:tmpl w:val="83525F52"/>
    <w:lvl w:ilvl="0" w:tplc="651C4572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C5"/>
    <w:rsid w:val="00091022"/>
    <w:rsid w:val="001853C5"/>
    <w:rsid w:val="0019737A"/>
    <w:rsid w:val="00217C61"/>
    <w:rsid w:val="004174A5"/>
    <w:rsid w:val="00420179"/>
    <w:rsid w:val="00424B1D"/>
    <w:rsid w:val="005F507C"/>
    <w:rsid w:val="0069154B"/>
    <w:rsid w:val="006F4F0A"/>
    <w:rsid w:val="006F67F7"/>
    <w:rsid w:val="0075486F"/>
    <w:rsid w:val="008C777E"/>
    <w:rsid w:val="008D7769"/>
    <w:rsid w:val="00917C5B"/>
    <w:rsid w:val="00935F0A"/>
    <w:rsid w:val="00962A50"/>
    <w:rsid w:val="00982AEC"/>
    <w:rsid w:val="00B0140C"/>
    <w:rsid w:val="00B34FBE"/>
    <w:rsid w:val="00CE6266"/>
    <w:rsid w:val="00D23063"/>
    <w:rsid w:val="00D43808"/>
    <w:rsid w:val="00E0307A"/>
    <w:rsid w:val="00E22C90"/>
    <w:rsid w:val="00E84F87"/>
    <w:rsid w:val="00E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ED3F-9453-410D-B65A-08C1611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C777E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zwykły tekst,Γράφημα,Akapit z listą BS,Bulleted list,Odstavec,Podsis rysunku,T_SZ_List Paragraph,sw tekst,Akapit z listą numerowaną,lp1,Bullet List,FooterText,numbered,列出段落,列出段落1"/>
    <w:basedOn w:val="Normalny"/>
    <w:link w:val="AkapitzlistZnak"/>
    <w:uiPriority w:val="34"/>
    <w:qFormat/>
    <w:rsid w:val="008C777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AkapitzlistZnak">
    <w:name w:val="Akapit z listą Znak"/>
    <w:aliases w:val="L1 Znak,Numerowanie Znak,Akapit z listą5 Znak,CW_Lista Znak,Wypunktowanie Znak,zwykły tekst Znak,Γράφημα Znak,Akapit z listą BS Znak,Bulleted list Znak,Odstavec Znak,Podsis rysunku Znak,T_SZ_List Paragraph Znak,sw tekst Znak,lp1 Znak"/>
    <w:link w:val="Akapitzlist"/>
    <w:uiPriority w:val="34"/>
    <w:qFormat/>
    <w:rsid w:val="008C77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aliases w:val="Nagłówek strony,Punktowanie Znak,Punktowanie,Nagłówek strony nieparzystej Znak Znak,Nagłówek strony nieparzystej Znak"/>
    <w:basedOn w:val="Normalny"/>
    <w:link w:val="NagwekZnak"/>
    <w:uiPriority w:val="99"/>
    <w:rsid w:val="008C777E"/>
    <w:pPr>
      <w:widowControl w:val="0"/>
      <w:tabs>
        <w:tab w:val="center" w:pos="4536"/>
        <w:tab w:val="right" w:pos="9072"/>
      </w:tabs>
      <w:ind w:left="0" w:right="0" w:firstLine="0"/>
      <w:jc w:val="left"/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"/>
    <w:basedOn w:val="Domylnaczcionkaakapitu"/>
    <w:link w:val="Nagwek"/>
    <w:uiPriority w:val="99"/>
    <w:rsid w:val="008C77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8C777E"/>
    <w:pPr>
      <w:widowControl w:val="0"/>
      <w:ind w:left="0" w:right="0" w:firstLine="0"/>
      <w:jc w:val="left"/>
    </w:pPr>
  </w:style>
  <w:style w:type="paragraph" w:customStyle="1" w:styleId="Styl">
    <w:name w:val="Styl"/>
    <w:uiPriority w:val="99"/>
    <w:rsid w:val="008C7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7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77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77E"/>
    <w:pPr>
      <w:ind w:left="0" w:right="0" w:firstLine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7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77E"/>
    <w:rPr>
      <w:vertAlign w:val="superscript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8C777E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C777E"/>
    <w:pPr>
      <w:widowControl w:val="0"/>
      <w:shd w:val="clear" w:color="auto" w:fill="FFFFFF"/>
      <w:spacing w:line="240" w:lineRule="atLeast"/>
      <w:ind w:left="0" w:right="0" w:hanging="64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D43808"/>
    <w:pPr>
      <w:spacing w:line="360" w:lineRule="auto"/>
      <w:ind w:left="0" w:right="0" w:firstLine="0"/>
    </w:pPr>
    <w:rPr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4380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Nowacka</dc:creator>
  <cp:keywords/>
  <dc:description/>
  <cp:lastModifiedBy>abidas Adrian Bidas</cp:lastModifiedBy>
  <cp:revision>22</cp:revision>
  <cp:lastPrinted>2023-03-29T11:44:00Z</cp:lastPrinted>
  <dcterms:created xsi:type="dcterms:W3CDTF">2021-08-06T10:23:00Z</dcterms:created>
  <dcterms:modified xsi:type="dcterms:W3CDTF">2024-08-26T11:13:00Z</dcterms:modified>
</cp:coreProperties>
</file>