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8719" w14:textId="77777777" w:rsidR="00B31882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</w:p>
    <w:p w14:paraId="018FD1F0" w14:textId="77777777" w:rsidR="00B31882" w:rsidRPr="00051FF5" w:rsidRDefault="00B31882" w:rsidP="00B31882">
      <w:pPr>
        <w:jc w:val="center"/>
        <w:rPr>
          <w:b/>
          <w:bCs/>
        </w:rPr>
      </w:pPr>
      <w:r w:rsidRPr="0033680D">
        <w:rPr>
          <w:rFonts w:cs="Calibri"/>
          <w:b/>
          <w:bCs/>
          <w:iCs/>
        </w:rPr>
        <w:t>„</w:t>
      </w:r>
      <w:r w:rsidRPr="00051FF5">
        <w:rPr>
          <w:b/>
          <w:bCs/>
        </w:rPr>
        <w:t>Sfinansowano w ramach reakcji Unii na pandemię COVID-19</w:t>
      </w:r>
      <w:r>
        <w:rPr>
          <w:b/>
          <w:bCs/>
        </w:rPr>
        <w:t>”</w:t>
      </w:r>
    </w:p>
    <w:p w14:paraId="67AB56C6" w14:textId="77777777" w:rsidR="00B31882" w:rsidRDefault="00B31882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5A0B4F75" w14:textId="77777777" w:rsidR="00B31882" w:rsidRDefault="00B31882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F77E257" w14:textId="332CD59A" w:rsidR="00DF0EB3" w:rsidRPr="00DF0EB3" w:rsidRDefault="00DF0EB3" w:rsidP="00B31882">
      <w:pPr>
        <w:tabs>
          <w:tab w:val="left" w:pos="426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0A75FE">
        <w:rPr>
          <w:rFonts w:asciiTheme="minorHAnsi" w:hAnsiTheme="minorHAnsi" w:cstheme="minorHAnsi"/>
          <w:b/>
          <w:sz w:val="24"/>
          <w:szCs w:val="24"/>
        </w:rPr>
        <w:t>5</w:t>
      </w:r>
      <w:r w:rsidR="005C389F">
        <w:rPr>
          <w:rFonts w:asciiTheme="minorHAnsi" w:hAnsiTheme="minorHAnsi" w:cstheme="minorHAnsi"/>
          <w:b/>
          <w:sz w:val="24"/>
          <w:szCs w:val="24"/>
        </w:rPr>
        <w:t>2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 Z TP 22</w:t>
      </w:r>
    </w:p>
    <w:p w14:paraId="35332EE6" w14:textId="3DD802EB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71D7">
        <w:rPr>
          <w:rFonts w:asciiTheme="minorHAnsi" w:hAnsiTheme="minorHAnsi" w:cstheme="minorHAnsi"/>
          <w:sz w:val="24"/>
          <w:szCs w:val="24"/>
        </w:rPr>
        <w:t>3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49302A78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CA2FA5" w14:textId="63FA23AA" w:rsidR="00DF0EB3" w:rsidRPr="005A2918" w:rsidRDefault="00DF0EB3" w:rsidP="005A2918">
      <w:pPr>
        <w:tabs>
          <w:tab w:val="left" w:pos="426"/>
        </w:tabs>
        <w:ind w:firstLine="851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411FAD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2B67B2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2C4244" w:rsidRPr="002C4244">
        <w:rPr>
          <w:rFonts w:ascii="Calibri" w:hAnsi="Calibri" w:cs="Calibri"/>
          <w:b/>
          <w:bCs/>
          <w:sz w:val="24"/>
          <w:szCs w:val="24"/>
          <w:u w:val="single"/>
        </w:rPr>
        <w:t xml:space="preserve">stołów </w:t>
      </w:r>
      <w:r w:rsidR="002005AE">
        <w:rPr>
          <w:rFonts w:ascii="Calibri" w:hAnsi="Calibri" w:cs="Calibri"/>
          <w:b/>
          <w:bCs/>
          <w:sz w:val="24"/>
          <w:szCs w:val="24"/>
          <w:u w:val="single"/>
        </w:rPr>
        <w:t xml:space="preserve">zabiegowych </w:t>
      </w:r>
      <w:r w:rsidR="002C4244" w:rsidRPr="002C4244">
        <w:rPr>
          <w:rFonts w:ascii="Calibri" w:hAnsi="Calibri" w:cs="Calibri"/>
          <w:b/>
          <w:bCs/>
          <w:sz w:val="24"/>
          <w:szCs w:val="24"/>
          <w:u w:val="single"/>
        </w:rPr>
        <w:t>endoskopowych i transportowych</w:t>
      </w:r>
      <w:r w:rsidRPr="00DF0EB3">
        <w:rPr>
          <w:rFonts w:asciiTheme="minorHAnsi" w:hAnsiTheme="minorHAnsi" w:cstheme="minorHAnsi"/>
          <w:b/>
          <w:sz w:val="24"/>
          <w:szCs w:val="24"/>
        </w:rPr>
        <w:t>,</w:t>
      </w:r>
      <w:r w:rsidRPr="00DF0EB3">
        <w:rPr>
          <w:rFonts w:asciiTheme="minorHAnsi" w:hAnsiTheme="minorHAnsi" w:cstheme="minorHAnsi"/>
          <w:sz w:val="24"/>
          <w:szCs w:val="24"/>
        </w:rPr>
        <w:t xml:space="preserve"> oferuję zgodnie z Formularzem cenowym dostaw</w:t>
      </w:r>
      <w:r w:rsidR="00C471D7">
        <w:rPr>
          <w:rFonts w:asciiTheme="minorHAnsi" w:hAnsiTheme="minorHAnsi" w:cstheme="minorHAnsi"/>
          <w:sz w:val="24"/>
          <w:szCs w:val="24"/>
        </w:rPr>
        <w:t>ę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2C964C0A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CEFDD0C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1</w:t>
      </w:r>
    </w:p>
    <w:p w14:paraId="38FFDECA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CD2331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2</w:t>
      </w:r>
    </w:p>
    <w:p w14:paraId="3ECBDE8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4DE9726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6395FB1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3</w:t>
      </w:r>
    </w:p>
    <w:p w14:paraId="1218F81F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</w:t>
      </w:r>
    </w:p>
    <w:p w14:paraId="62F3899D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inny rodzaj …………………….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77777777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*jeśli dotyczy</w:t>
      </w:r>
    </w:p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lastRenderedPageBreak/>
        <w:t xml:space="preserve"> **niepotrzebne skreślić</w:t>
      </w:r>
    </w:p>
    <w:p w14:paraId="41181349" w14:textId="22CAFF61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35D2EF14" w14:textId="77777777" w:rsidR="005C389F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</w:r>
    </w:p>
    <w:p w14:paraId="07C8DDB2" w14:textId="4CA3752C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82B4" w14:textId="77777777" w:rsidR="009A37FE" w:rsidRDefault="009A37FE" w:rsidP="00C471D7">
      <w:r>
        <w:separator/>
      </w:r>
    </w:p>
  </w:endnote>
  <w:endnote w:type="continuationSeparator" w:id="0">
    <w:p w14:paraId="103EDC40" w14:textId="77777777" w:rsidR="009A37FE" w:rsidRDefault="009A37FE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B8D" w14:textId="09A689DF" w:rsidR="00C471D7" w:rsidRDefault="00411FAD" w:rsidP="00411FAD">
    <w:pPr>
      <w:pStyle w:val="Stopka"/>
      <w:pBdr>
        <w:top w:val="single" w:sz="4" w:space="1" w:color="auto"/>
      </w:pBdr>
      <w:jc w:val="center"/>
    </w:pPr>
    <w:r>
      <w:rPr>
        <w:rFonts w:ascii="Calibri" w:hAnsi="Calibri"/>
        <w:sz w:val="16"/>
        <w:szCs w:val="16"/>
      </w:rPr>
      <w:t xml:space="preserve">Projekt: ,,Poprawa dostępności do diagnostyki i leczenia pacjentów chorych na COVID-19 oraz pacjentów po przebytym zakażeniu </w:t>
    </w:r>
    <w:r>
      <w:rPr>
        <w:rFonts w:ascii="Calibri" w:hAnsi="Calibri"/>
        <w:sz w:val="16"/>
        <w:szCs w:val="16"/>
      </w:rPr>
      <w:br/>
      <w:t>SARS-Cov-2 – kompleksowe wyposażenie pomieszczeń i zakup karetki dla Kujawsko – Pomorskiego Centrum Pulmonologii w Bydgoszczy”</w:t>
    </w:r>
    <w:r w:rsidR="000A75FE">
      <w:rPr>
        <w:rFonts w:ascii="Calibri" w:hAnsi="Calibri"/>
        <w:sz w:val="16"/>
        <w:szCs w:val="16"/>
      </w:rPr>
      <w:t xml:space="preserve"> </w:t>
    </w:r>
    <w:r w:rsidR="000A75FE">
      <w:rPr>
        <w:rFonts w:ascii="Calibri" w:hAnsi="Calibr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F3FF" w14:textId="77777777" w:rsidR="009A37FE" w:rsidRDefault="009A37FE" w:rsidP="00C471D7">
      <w:r>
        <w:separator/>
      </w:r>
    </w:p>
  </w:footnote>
  <w:footnote w:type="continuationSeparator" w:id="0">
    <w:p w14:paraId="288C20E0" w14:textId="77777777" w:rsidR="009A37FE" w:rsidRDefault="009A37FE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5D24DBC4" w:rsidR="00C471D7" w:rsidRDefault="00B31882" w:rsidP="00411FAD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2CB28253" wp14:editId="5F77CCCB">
          <wp:extent cx="576072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03A1A"/>
    <w:rsid w:val="000A75FE"/>
    <w:rsid w:val="00117854"/>
    <w:rsid w:val="002005AE"/>
    <w:rsid w:val="002B67B2"/>
    <w:rsid w:val="002C4244"/>
    <w:rsid w:val="00411FAD"/>
    <w:rsid w:val="004A5C8E"/>
    <w:rsid w:val="00510126"/>
    <w:rsid w:val="005A2918"/>
    <w:rsid w:val="005A2BC3"/>
    <w:rsid w:val="005C389F"/>
    <w:rsid w:val="005D7682"/>
    <w:rsid w:val="00661F16"/>
    <w:rsid w:val="008114EB"/>
    <w:rsid w:val="00901217"/>
    <w:rsid w:val="00974708"/>
    <w:rsid w:val="009A37FE"/>
    <w:rsid w:val="009C081C"/>
    <w:rsid w:val="00A80184"/>
    <w:rsid w:val="00B11795"/>
    <w:rsid w:val="00B31882"/>
    <w:rsid w:val="00B65704"/>
    <w:rsid w:val="00B8405C"/>
    <w:rsid w:val="00C3113C"/>
    <w:rsid w:val="00C471D7"/>
    <w:rsid w:val="00CA78C8"/>
    <w:rsid w:val="00D34A25"/>
    <w:rsid w:val="00D36300"/>
    <w:rsid w:val="00D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Chałada</cp:lastModifiedBy>
  <cp:revision>17</cp:revision>
  <dcterms:created xsi:type="dcterms:W3CDTF">2022-06-17T10:39:00Z</dcterms:created>
  <dcterms:modified xsi:type="dcterms:W3CDTF">2022-11-03T12:30:00Z</dcterms:modified>
</cp:coreProperties>
</file>