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4C6C" w14:textId="77777777" w:rsidR="00A277DC" w:rsidRPr="0066313A" w:rsidRDefault="00A277DC" w:rsidP="00A27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14:paraId="6AEECB49" w14:textId="77777777" w:rsidR="00A277DC" w:rsidRPr="0066313A" w:rsidRDefault="00A277DC" w:rsidP="00A27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F999B1" w14:textId="77777777" w:rsidR="00A277DC" w:rsidRPr="006B31CD" w:rsidRDefault="00A277DC" w:rsidP="00A27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o unieważnieniu postępowania </w:t>
      </w:r>
    </w:p>
    <w:p w14:paraId="338A03FA" w14:textId="19AD67E0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CD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</w:t>
      </w:r>
      <w:r w:rsidR="009762EB"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6B31CD">
        <w:rPr>
          <w:rFonts w:ascii="Times New Roman" w:hAnsi="Times New Roman" w:cs="Times New Roman"/>
          <w:sz w:val="24"/>
          <w:szCs w:val="24"/>
        </w:rPr>
        <w:t xml:space="preserve">na: </w:t>
      </w:r>
      <w:r w:rsidRPr="006B31CD">
        <w:rPr>
          <w:rFonts w:ascii="Times New Roman" w:hAnsi="Times New Roman" w:cs="Times New Roman"/>
          <w:b/>
          <w:bCs/>
          <w:sz w:val="24"/>
          <w:szCs w:val="24"/>
        </w:rPr>
        <w:t>Remonty cząstkowe nawierzchni bitumicznych w roku 2023</w:t>
      </w:r>
    </w:p>
    <w:p w14:paraId="50C75E25" w14:textId="77777777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1CD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2022 r. poz. 1710 zwana dalej: PZP), Zamawiający zawiadamia równocześnie wszystkich Wykonawców o unieważnieniu postępowania o udzielenie zamówienia publicznego.</w:t>
      </w:r>
    </w:p>
    <w:p w14:paraId="0B73807F" w14:textId="77777777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31CD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6C7D8026" w14:textId="77777777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CD">
        <w:rPr>
          <w:rFonts w:ascii="Times New Roman" w:hAnsi="Times New Roman" w:cs="Times New Roman"/>
          <w:sz w:val="24"/>
          <w:szCs w:val="24"/>
        </w:rPr>
        <w:t>Postępowanie o udzielenie zamówienia zostaje unieważnione na podstawie art. 255 ust.1 pkt 6 ustawy, zgodnie, z którym Zamawiający unieważnia postępowanie o udzielenie jeżeli postępowanie obarczone jest niemożliwą do usunięcia wadą uniemożliwiającą zawarcie niepodlegającej unieważnieniu umowy w sprawie zamówienia publicznego.</w:t>
      </w:r>
    </w:p>
    <w:p w14:paraId="25AA16CF" w14:textId="77777777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31CD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939D759" w14:textId="583DB92D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1C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zawiera wadę polegając</w:t>
      </w:r>
      <w:r w:rsidR="00C773C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B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rozbieżności w ocenie ofert. </w:t>
      </w:r>
    </w:p>
    <w:p w14:paraId="5CA5DC6B" w14:textId="4BFCAC95" w:rsidR="006D37FC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1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SWZ określił kryterium oceny ofert: „cena” oraz „gwarancja”. W formularzu ofertowym błędnie znalazła się pozycja „czas reakcji na zgłoszenie” zamiast kryterium                        „gwarancja”. Rozbieżnoś</w:t>
      </w:r>
      <w:r w:rsidR="00C3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tą zauważył jeden z wykonawców korygując swoją ofertę. Druga oferta innego wykonawcy została złożona na błędnym formularzu, co uniemożliwia porównanie ofert. </w:t>
      </w:r>
      <w:r w:rsidR="006D37FC" w:rsidRPr="006D37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kryteria oceny ofert w dokumentach postępowania</w:t>
      </w:r>
      <w:r w:rsidR="006D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37FC" w:rsidRPr="006D37FC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ofert</w:t>
      </w:r>
      <w:r w:rsidR="006D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37FC" w:rsidRPr="006D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wadą niemożliwą do usunięcia.     </w:t>
      </w:r>
    </w:p>
    <w:p w14:paraId="7CF6D324" w14:textId="77777777" w:rsidR="00720CD6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CD">
        <w:rPr>
          <w:rFonts w:ascii="Times New Roman" w:hAnsi="Times New Roman" w:cs="Times New Roman"/>
          <w:sz w:val="24"/>
          <w:szCs w:val="24"/>
        </w:rPr>
        <w:t xml:space="preserve">Biorąc zatem powyższe pod uwagę postępowanie unieważnia się na podstawie art. 255 ust 1 pkt. 6 ustawy Prawo zamówień publicznych (tekst jedn. Dz. U. 2022 poz.1710 z poź.zm) </w:t>
      </w:r>
    </w:p>
    <w:p w14:paraId="2C020C09" w14:textId="5A3423CE" w:rsidR="00A277DC" w:rsidRPr="006B31CD" w:rsidRDefault="00A277DC" w:rsidP="00A2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1CD">
        <w:rPr>
          <w:rFonts w:ascii="Times New Roman" w:hAnsi="Times New Roman" w:cs="Times New Roman"/>
          <w:sz w:val="24"/>
          <w:szCs w:val="24"/>
        </w:rPr>
        <w:t xml:space="preserve">Zamawiający po unieważnieniu postepowania planuje ponownie przeprowadzić postepowanie w oparciu o zaktualizowany SWZ, o czym w trybie art. 262 ustawy </w:t>
      </w:r>
      <w:r w:rsidR="00C62857">
        <w:rPr>
          <w:rFonts w:ascii="Times New Roman" w:hAnsi="Times New Roman" w:cs="Times New Roman"/>
          <w:sz w:val="24"/>
          <w:szCs w:val="24"/>
        </w:rPr>
        <w:t>P</w:t>
      </w:r>
      <w:r w:rsidRPr="006B31CD">
        <w:rPr>
          <w:rFonts w:ascii="Times New Roman" w:hAnsi="Times New Roman" w:cs="Times New Roman"/>
          <w:sz w:val="24"/>
          <w:szCs w:val="24"/>
        </w:rPr>
        <w:t>zp niezwłocznie poinformuje wykonawców, którzy ubiegali się o udzielenie zamówienia</w:t>
      </w:r>
    </w:p>
    <w:p w14:paraId="65948D62" w14:textId="77777777" w:rsidR="00A277DC" w:rsidRDefault="00A277DC" w:rsidP="00A277DC">
      <w:pPr>
        <w:spacing w:after="0" w:line="240" w:lineRule="auto"/>
        <w:ind w:left="4956"/>
        <w:rPr>
          <w:sz w:val="24"/>
          <w:szCs w:val="24"/>
        </w:rPr>
      </w:pPr>
    </w:p>
    <w:p w14:paraId="0F00D9D2" w14:textId="77777777" w:rsidR="00A277DC" w:rsidRDefault="00A277DC" w:rsidP="00A277DC">
      <w:pPr>
        <w:spacing w:after="0" w:line="240" w:lineRule="auto"/>
        <w:ind w:left="4956"/>
        <w:rPr>
          <w:sz w:val="24"/>
          <w:szCs w:val="24"/>
        </w:rPr>
      </w:pPr>
    </w:p>
    <w:p w14:paraId="2EB11260" w14:textId="77777777" w:rsidR="00A277DC" w:rsidRPr="0066313A" w:rsidRDefault="00A277DC" w:rsidP="00A277DC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66313A">
        <w:rPr>
          <w:sz w:val="24"/>
          <w:szCs w:val="24"/>
        </w:rPr>
        <w:t>WÓJT</w:t>
      </w:r>
      <w:r>
        <w:rPr>
          <w:sz w:val="24"/>
          <w:szCs w:val="24"/>
        </w:rPr>
        <w:t>A</w:t>
      </w:r>
      <w:r w:rsidRPr="0066313A">
        <w:rPr>
          <w:sz w:val="24"/>
          <w:szCs w:val="24"/>
        </w:rPr>
        <w:t xml:space="preserve"> GMINY KOSAKOWO</w:t>
      </w:r>
    </w:p>
    <w:p w14:paraId="5A1AB27B" w14:textId="77777777" w:rsidR="00A277DC" w:rsidRPr="0066313A" w:rsidRDefault="00A277DC" w:rsidP="00A277DC">
      <w:pPr>
        <w:spacing w:after="0" w:line="240" w:lineRule="auto"/>
        <w:rPr>
          <w:sz w:val="24"/>
          <w:szCs w:val="24"/>
        </w:rPr>
      </w:pPr>
    </w:p>
    <w:p w14:paraId="4D3E0F12" w14:textId="77777777" w:rsidR="00A277DC" w:rsidRDefault="00A277DC" w:rsidP="00A27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60D4FF14" w14:textId="53352ED3" w:rsidR="00A277DC" w:rsidRPr="0066313A" w:rsidRDefault="00A277DC" w:rsidP="00A27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20CD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66313A">
        <w:rPr>
          <w:sz w:val="24"/>
          <w:szCs w:val="24"/>
        </w:rPr>
        <w:t xml:space="preserve">Marcin </w:t>
      </w:r>
      <w:r>
        <w:rPr>
          <w:sz w:val="24"/>
          <w:szCs w:val="24"/>
        </w:rPr>
        <w:t>Kopitzki</w:t>
      </w:r>
    </w:p>
    <w:p w14:paraId="664A7E6D" w14:textId="77777777" w:rsidR="00A277DC" w:rsidRPr="0066313A" w:rsidRDefault="00A277DC" w:rsidP="00A277DC">
      <w:pPr>
        <w:spacing w:after="0" w:line="240" w:lineRule="auto"/>
        <w:rPr>
          <w:sz w:val="24"/>
          <w:szCs w:val="24"/>
        </w:rPr>
      </w:pPr>
    </w:p>
    <w:p w14:paraId="1D9BBFB0" w14:textId="77777777" w:rsidR="00A277DC" w:rsidRDefault="00A277DC" w:rsidP="00A277DC"/>
    <w:p w14:paraId="5FBE228E" w14:textId="77777777" w:rsidR="00243CB7" w:rsidRDefault="00243CB7"/>
    <w:sectPr w:rsidR="00243CB7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DC"/>
    <w:rsid w:val="00243CB7"/>
    <w:rsid w:val="006D37FC"/>
    <w:rsid w:val="00720CD6"/>
    <w:rsid w:val="009762EB"/>
    <w:rsid w:val="00A277DC"/>
    <w:rsid w:val="00AA3A03"/>
    <w:rsid w:val="00B05EA6"/>
    <w:rsid w:val="00C36ABD"/>
    <w:rsid w:val="00C62857"/>
    <w:rsid w:val="00C773CF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886"/>
  <w15:chartTrackingRefBased/>
  <w15:docId w15:val="{EF1C5C34-148A-4711-9598-65E0CE9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7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cp:lastPrinted>2023-07-11T13:56:00Z</cp:lastPrinted>
  <dcterms:created xsi:type="dcterms:W3CDTF">2023-07-11T13:25:00Z</dcterms:created>
  <dcterms:modified xsi:type="dcterms:W3CDTF">2023-07-11T14:00:00Z</dcterms:modified>
</cp:coreProperties>
</file>