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8BF" w:rsidRDefault="00905AF7" w:rsidP="00B726BE">
      <w:pPr>
        <w:ind w:left="284" w:hanging="284"/>
        <w:rPr>
          <w:sz w:val="24"/>
        </w:rPr>
      </w:pPr>
      <w:r>
        <w:rPr>
          <w:sz w:val="24"/>
        </w:rPr>
        <w:t xml:space="preserve">OPZ - </w:t>
      </w:r>
      <w:r w:rsidR="00723F37">
        <w:rPr>
          <w:sz w:val="24"/>
        </w:rPr>
        <w:t>K</w:t>
      </w:r>
      <w:r w:rsidR="00B726BE">
        <w:rPr>
          <w:sz w:val="24"/>
        </w:rPr>
        <w:t>onserwacj</w:t>
      </w:r>
      <w:r w:rsidR="00723F37">
        <w:rPr>
          <w:sz w:val="24"/>
        </w:rPr>
        <w:t>a</w:t>
      </w:r>
      <w:r w:rsidR="00B726BE">
        <w:rPr>
          <w:sz w:val="24"/>
        </w:rPr>
        <w:t xml:space="preserve"> i utrzymanie </w:t>
      </w:r>
      <w:r w:rsidR="00B726BE" w:rsidRPr="00921C60">
        <w:rPr>
          <w:sz w:val="24"/>
        </w:rPr>
        <w:t>w pełnej sprawności technicznej</w:t>
      </w:r>
      <w:r w:rsidR="00B726BE">
        <w:rPr>
          <w:sz w:val="24"/>
        </w:rPr>
        <w:t xml:space="preserve"> </w:t>
      </w:r>
      <w:r w:rsidR="00B726BE" w:rsidRPr="00E14AAE">
        <w:rPr>
          <w:sz w:val="24"/>
        </w:rPr>
        <w:t>stacj</w:t>
      </w:r>
      <w:r w:rsidR="009B2CFF">
        <w:rPr>
          <w:sz w:val="24"/>
        </w:rPr>
        <w:t>i</w:t>
      </w:r>
      <w:r w:rsidR="00F11D82">
        <w:rPr>
          <w:sz w:val="24"/>
        </w:rPr>
        <w:t xml:space="preserve"> </w:t>
      </w:r>
      <w:r w:rsidR="00B726BE">
        <w:rPr>
          <w:sz w:val="24"/>
        </w:rPr>
        <w:t>prostownikow</w:t>
      </w:r>
      <w:r w:rsidR="009B2CFF">
        <w:rPr>
          <w:sz w:val="24"/>
        </w:rPr>
        <w:t>ych</w:t>
      </w:r>
      <w:r w:rsidR="00D638BF">
        <w:rPr>
          <w:sz w:val="24"/>
        </w:rPr>
        <w:t>:</w:t>
      </w:r>
    </w:p>
    <w:p w:rsidR="00B92F4D" w:rsidRDefault="00AD423F" w:rsidP="00B726BE">
      <w:pPr>
        <w:ind w:left="284" w:hanging="284"/>
        <w:rPr>
          <w:sz w:val="24"/>
        </w:rPr>
      </w:pPr>
      <w:r>
        <w:rPr>
          <w:sz w:val="24"/>
        </w:rPr>
        <w:tab/>
      </w:r>
    </w:p>
    <w:p w:rsidR="00B92F4D" w:rsidRPr="00B92F4D" w:rsidRDefault="00723F37" w:rsidP="00B92F4D">
      <w:pPr>
        <w:pStyle w:val="Akapitzlist"/>
        <w:numPr>
          <w:ilvl w:val="0"/>
          <w:numId w:val="26"/>
        </w:numPr>
        <w:rPr>
          <w:sz w:val="24"/>
        </w:rPr>
      </w:pPr>
      <w:r w:rsidRPr="00B92F4D">
        <w:rPr>
          <w:b/>
          <w:sz w:val="24"/>
        </w:rPr>
        <w:t>SP Nowodworska</w:t>
      </w:r>
    </w:p>
    <w:p w:rsidR="00D638BF" w:rsidRPr="00B92F4D" w:rsidRDefault="00723F37" w:rsidP="00B92F4D">
      <w:pPr>
        <w:pStyle w:val="Akapitzlist"/>
        <w:numPr>
          <w:ilvl w:val="0"/>
          <w:numId w:val="26"/>
        </w:numPr>
        <w:rPr>
          <w:sz w:val="24"/>
        </w:rPr>
      </w:pPr>
      <w:r w:rsidRPr="00B92F4D">
        <w:rPr>
          <w:b/>
          <w:sz w:val="24"/>
        </w:rPr>
        <w:t xml:space="preserve">SP </w:t>
      </w:r>
      <w:proofErr w:type="spellStart"/>
      <w:r w:rsidRPr="00B92F4D">
        <w:rPr>
          <w:b/>
          <w:sz w:val="24"/>
        </w:rPr>
        <w:t>Szczepin</w:t>
      </w:r>
      <w:proofErr w:type="spellEnd"/>
    </w:p>
    <w:p w:rsidR="00B92F4D" w:rsidRDefault="00D638BF" w:rsidP="00B726BE">
      <w:pPr>
        <w:ind w:left="284" w:hanging="284"/>
        <w:rPr>
          <w:sz w:val="24"/>
        </w:rPr>
      </w:pPr>
      <w:r>
        <w:rPr>
          <w:sz w:val="24"/>
        </w:rPr>
        <w:t xml:space="preserve">   </w:t>
      </w:r>
    </w:p>
    <w:p w:rsidR="006D0C94" w:rsidRPr="00B92F4D" w:rsidRDefault="00D638BF" w:rsidP="00B92F4D">
      <w:pPr>
        <w:rPr>
          <w:sz w:val="24"/>
        </w:rPr>
      </w:pPr>
      <w:r w:rsidRPr="00B92F4D">
        <w:rPr>
          <w:sz w:val="24"/>
        </w:rPr>
        <w:t>Stacje zasilają</w:t>
      </w:r>
      <w:r w:rsidR="00B726BE" w:rsidRPr="00B92F4D">
        <w:rPr>
          <w:sz w:val="24"/>
        </w:rPr>
        <w:t xml:space="preserve"> tramwajową sieć trakcyjną we Wrocławiu</w:t>
      </w:r>
      <w:r w:rsidR="00B92F4D">
        <w:rPr>
          <w:sz w:val="24"/>
        </w:rPr>
        <w:t xml:space="preserve">. </w:t>
      </w:r>
    </w:p>
    <w:p w:rsidR="006D0C94" w:rsidRDefault="006D0C94" w:rsidP="00B726BE">
      <w:pPr>
        <w:ind w:left="284" w:hanging="284"/>
        <w:rPr>
          <w:sz w:val="24"/>
        </w:rPr>
      </w:pPr>
    </w:p>
    <w:p w:rsidR="00B726BE" w:rsidRDefault="00B726BE" w:rsidP="00B726BE">
      <w:pPr>
        <w:ind w:left="284" w:hanging="284"/>
        <w:rPr>
          <w:sz w:val="24"/>
        </w:rPr>
      </w:pPr>
      <w:r>
        <w:rPr>
          <w:sz w:val="24"/>
        </w:rPr>
        <w:t>Podstawowe dane techniczne stacji prostownikow</w:t>
      </w:r>
      <w:r w:rsidR="00F11D82">
        <w:rPr>
          <w:sz w:val="24"/>
        </w:rPr>
        <w:t>ych</w:t>
      </w:r>
      <w:r w:rsidR="006D0C94">
        <w:rPr>
          <w:sz w:val="24"/>
        </w:rPr>
        <w:t>:</w:t>
      </w:r>
    </w:p>
    <w:p w:rsidR="006D0C94" w:rsidRDefault="006D0C94" w:rsidP="00B726BE">
      <w:pPr>
        <w:ind w:left="284" w:hanging="284"/>
        <w:jc w:val="both"/>
        <w:rPr>
          <w:sz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1842"/>
        <w:gridCol w:w="1560"/>
        <w:gridCol w:w="1275"/>
        <w:gridCol w:w="2268"/>
      </w:tblGrid>
      <w:tr w:rsidR="006D0C94" w:rsidRPr="0085598B" w:rsidTr="00BA615F">
        <w:trPr>
          <w:trHeight w:val="655"/>
          <w:jc w:val="center"/>
        </w:trPr>
        <w:tc>
          <w:tcPr>
            <w:tcW w:w="421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  <w:proofErr w:type="spellStart"/>
            <w:r w:rsidRPr="0085598B">
              <w:rPr>
                <w:snapToGrid w:val="0"/>
                <w:sz w:val="24"/>
              </w:rPr>
              <w:t>Lp</w:t>
            </w:r>
            <w:proofErr w:type="spellEnd"/>
          </w:p>
        </w:tc>
        <w:tc>
          <w:tcPr>
            <w:tcW w:w="1701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 w:rsidRPr="0085598B">
              <w:rPr>
                <w:snapToGrid w:val="0"/>
                <w:sz w:val="24"/>
              </w:rPr>
              <w:t>Stacja</w:t>
            </w:r>
          </w:p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p</w:t>
            </w:r>
            <w:r w:rsidRPr="0085598B">
              <w:rPr>
                <w:snapToGrid w:val="0"/>
                <w:sz w:val="24"/>
              </w:rPr>
              <w:t>rostownikowa</w:t>
            </w:r>
          </w:p>
        </w:tc>
        <w:tc>
          <w:tcPr>
            <w:tcW w:w="1842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 w:rsidRPr="0085598B">
              <w:rPr>
                <w:snapToGrid w:val="0"/>
                <w:sz w:val="24"/>
              </w:rPr>
              <w:t>Zespoły</w:t>
            </w:r>
          </w:p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 w:rsidRPr="0085598B">
              <w:rPr>
                <w:snapToGrid w:val="0"/>
                <w:sz w:val="24"/>
              </w:rPr>
              <w:t>prostownikowe</w:t>
            </w:r>
          </w:p>
        </w:tc>
        <w:tc>
          <w:tcPr>
            <w:tcW w:w="1560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 w:rsidRPr="0085598B">
              <w:rPr>
                <w:snapToGrid w:val="0"/>
                <w:sz w:val="24"/>
              </w:rPr>
              <w:t>Zasilacze</w:t>
            </w:r>
          </w:p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 w:rsidRPr="0085598B">
              <w:rPr>
                <w:snapToGrid w:val="0"/>
                <w:sz w:val="24"/>
              </w:rPr>
              <w:t>trakcyjne</w:t>
            </w:r>
          </w:p>
        </w:tc>
        <w:tc>
          <w:tcPr>
            <w:tcW w:w="1275" w:type="dxa"/>
            <w:vAlign w:val="center"/>
          </w:tcPr>
          <w:p w:rsidR="006D0C94" w:rsidRPr="0085598B" w:rsidRDefault="00BA615F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Głowice kablowe Sn</w:t>
            </w:r>
          </w:p>
        </w:tc>
        <w:tc>
          <w:tcPr>
            <w:tcW w:w="2268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 w:rsidRPr="0085598B">
              <w:rPr>
                <w:snapToGrid w:val="0"/>
                <w:sz w:val="24"/>
              </w:rPr>
              <w:t>Głowice</w:t>
            </w:r>
          </w:p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 w:rsidRPr="0085598B">
              <w:rPr>
                <w:snapToGrid w:val="0"/>
                <w:sz w:val="24"/>
              </w:rPr>
              <w:t>kablowe</w:t>
            </w:r>
          </w:p>
        </w:tc>
      </w:tr>
      <w:tr w:rsidR="006D0C94" w:rsidRPr="0085598B" w:rsidTr="00BA615F">
        <w:trPr>
          <w:trHeight w:val="315"/>
          <w:jc w:val="center"/>
        </w:trPr>
        <w:tc>
          <w:tcPr>
            <w:tcW w:w="421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Szczepin</w:t>
            </w:r>
            <w:proofErr w:type="spellEnd"/>
          </w:p>
        </w:tc>
        <w:tc>
          <w:tcPr>
            <w:tcW w:w="1842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6D0C94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7+1</w:t>
            </w:r>
          </w:p>
          <w:p w:rsidR="00BA615F" w:rsidRPr="0085598B" w:rsidRDefault="00BA615F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(4 czynne) </w:t>
            </w:r>
          </w:p>
        </w:tc>
        <w:tc>
          <w:tcPr>
            <w:tcW w:w="1275" w:type="dxa"/>
            <w:vAlign w:val="center"/>
          </w:tcPr>
          <w:p w:rsidR="006D0C94" w:rsidRDefault="00B92F4D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6D0C94" w:rsidRPr="0085598B" w:rsidRDefault="00BA615F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32</w:t>
            </w:r>
          </w:p>
        </w:tc>
      </w:tr>
      <w:tr w:rsidR="006D0C94" w:rsidRPr="0085598B" w:rsidTr="00BA615F">
        <w:trPr>
          <w:trHeight w:val="315"/>
          <w:jc w:val="center"/>
        </w:trPr>
        <w:tc>
          <w:tcPr>
            <w:tcW w:w="421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D0C94" w:rsidRPr="00870A14" w:rsidRDefault="006D0C94" w:rsidP="006D0C9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Nowodworska</w:t>
            </w:r>
          </w:p>
        </w:tc>
        <w:tc>
          <w:tcPr>
            <w:tcW w:w="1842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8+1</w:t>
            </w:r>
          </w:p>
        </w:tc>
        <w:tc>
          <w:tcPr>
            <w:tcW w:w="1275" w:type="dxa"/>
            <w:vAlign w:val="center"/>
          </w:tcPr>
          <w:p w:rsidR="006D0C94" w:rsidRDefault="00B92F4D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6D0C94" w:rsidRPr="0085598B" w:rsidRDefault="00B92F4D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64</w:t>
            </w:r>
          </w:p>
        </w:tc>
      </w:tr>
      <w:tr w:rsidR="006D0C94" w:rsidRPr="0085598B" w:rsidTr="00BA615F">
        <w:trPr>
          <w:trHeight w:val="315"/>
          <w:jc w:val="center"/>
        </w:trPr>
        <w:tc>
          <w:tcPr>
            <w:tcW w:w="421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6D0C94" w:rsidRPr="0085598B" w:rsidTr="00BA615F">
        <w:trPr>
          <w:trHeight w:val="330"/>
          <w:jc w:val="center"/>
        </w:trPr>
        <w:tc>
          <w:tcPr>
            <w:tcW w:w="421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 w:rsidRPr="0085598B">
              <w:rPr>
                <w:b/>
                <w:snapToGrid w:val="0"/>
                <w:sz w:val="24"/>
              </w:rPr>
              <w:t>Razem:</w:t>
            </w:r>
          </w:p>
        </w:tc>
        <w:tc>
          <w:tcPr>
            <w:tcW w:w="1842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15+2</w:t>
            </w:r>
          </w:p>
        </w:tc>
        <w:tc>
          <w:tcPr>
            <w:tcW w:w="1275" w:type="dxa"/>
            <w:vAlign w:val="center"/>
          </w:tcPr>
          <w:p w:rsidR="006D0C94" w:rsidRDefault="00BA615F" w:rsidP="006D0C94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6D0C94" w:rsidRPr="0085598B" w:rsidRDefault="00B92F4D" w:rsidP="006D0C94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96</w:t>
            </w:r>
          </w:p>
        </w:tc>
      </w:tr>
    </w:tbl>
    <w:p w:rsidR="00B726BE" w:rsidRPr="0085598B" w:rsidRDefault="00B726BE" w:rsidP="006D0C94">
      <w:pPr>
        <w:jc w:val="center"/>
        <w:rPr>
          <w:bCs/>
          <w:sz w:val="24"/>
          <w:u w:val="single"/>
        </w:rPr>
      </w:pPr>
    </w:p>
    <w:p w:rsidR="0022303F" w:rsidRDefault="0022303F" w:rsidP="00B726BE">
      <w:pPr>
        <w:ind w:left="142" w:hanging="142"/>
        <w:jc w:val="center"/>
        <w:rPr>
          <w:b/>
          <w:sz w:val="28"/>
          <w:szCs w:val="24"/>
          <w:u w:val="single"/>
        </w:rPr>
      </w:pPr>
    </w:p>
    <w:p w:rsidR="00B726BE" w:rsidRDefault="00B726BE" w:rsidP="00B726BE">
      <w:pPr>
        <w:ind w:left="142" w:hanging="142"/>
        <w:jc w:val="center"/>
        <w:rPr>
          <w:sz w:val="24"/>
          <w:szCs w:val="24"/>
        </w:rPr>
      </w:pPr>
    </w:p>
    <w:p w:rsidR="00B726BE" w:rsidRPr="001A3EC9" w:rsidRDefault="00B726BE" w:rsidP="00B726BE">
      <w:pPr>
        <w:ind w:left="142" w:hanging="14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Część I. </w:t>
      </w:r>
      <w:r w:rsidRPr="001A3EC9">
        <w:rPr>
          <w:b/>
          <w:sz w:val="24"/>
          <w:szCs w:val="24"/>
          <w:u w:val="single"/>
        </w:rPr>
        <w:t xml:space="preserve">Specyfikacja zakresu i sposobu prowadzenia </w:t>
      </w:r>
      <w:r>
        <w:rPr>
          <w:b/>
          <w:sz w:val="24"/>
          <w:szCs w:val="24"/>
          <w:u w:val="single"/>
        </w:rPr>
        <w:t>konserwacji i utrzymania stacji prostownikow</w:t>
      </w:r>
      <w:r w:rsidR="002D32E7">
        <w:rPr>
          <w:b/>
          <w:sz w:val="24"/>
          <w:szCs w:val="24"/>
          <w:u w:val="single"/>
        </w:rPr>
        <w:t>ej.</w:t>
      </w:r>
    </w:p>
    <w:p w:rsidR="00B726BE" w:rsidRDefault="00B726BE" w:rsidP="00B726BE">
      <w:pPr>
        <w:ind w:left="142"/>
        <w:jc w:val="both"/>
        <w:rPr>
          <w:sz w:val="24"/>
          <w:szCs w:val="24"/>
        </w:rPr>
      </w:pPr>
    </w:p>
    <w:p w:rsidR="00B726BE" w:rsidRPr="001A4A7E" w:rsidRDefault="00B726BE" w:rsidP="00B726BE">
      <w:p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Konserwacja i utrzymanie stacji prostownikow</w:t>
      </w:r>
      <w:r w:rsidR="008C0B10">
        <w:rPr>
          <w:sz w:val="24"/>
          <w:szCs w:val="24"/>
        </w:rPr>
        <w:t>ej</w:t>
      </w:r>
      <w:r w:rsidRPr="001A4A7E">
        <w:rPr>
          <w:sz w:val="24"/>
          <w:szCs w:val="24"/>
        </w:rPr>
        <w:t xml:space="preserve"> i jej poszczególnych urządzeń oraz systemu zdalnego sterowania, prowadzić należy na podstawie dokumentacji </w:t>
      </w:r>
      <w:proofErr w:type="spellStart"/>
      <w:r w:rsidRPr="001A4A7E">
        <w:rPr>
          <w:sz w:val="24"/>
          <w:szCs w:val="24"/>
        </w:rPr>
        <w:t>techniczno</w:t>
      </w:r>
      <w:proofErr w:type="spellEnd"/>
      <w:r w:rsidRPr="001A4A7E">
        <w:rPr>
          <w:sz w:val="24"/>
          <w:szCs w:val="24"/>
        </w:rPr>
        <w:t xml:space="preserve"> – ruchowej zainstalowanych urządzeń, aktualnych przepisów eksploatacji urządzeń elektroenergetycznych, niniejszej specyfikacji, własnego doświadczenia oraz doraźnych zaleceń Zamawiającego. </w:t>
      </w:r>
    </w:p>
    <w:p w:rsidR="00B726BE" w:rsidRPr="001A4A7E" w:rsidRDefault="00B726BE" w:rsidP="00B726BE">
      <w:pPr>
        <w:jc w:val="both"/>
        <w:rPr>
          <w:sz w:val="24"/>
          <w:szCs w:val="24"/>
        </w:rPr>
      </w:pPr>
    </w:p>
    <w:p w:rsidR="00B726BE" w:rsidRPr="001A4A7E" w:rsidRDefault="00B726BE" w:rsidP="00B726BE">
      <w:pPr>
        <w:jc w:val="both"/>
        <w:rPr>
          <w:sz w:val="24"/>
          <w:szCs w:val="24"/>
        </w:rPr>
      </w:pPr>
      <w:r w:rsidRPr="001A4A7E">
        <w:rPr>
          <w:sz w:val="24"/>
          <w:szCs w:val="24"/>
        </w:rPr>
        <w:t xml:space="preserve">I.  </w:t>
      </w:r>
      <w:r w:rsidRPr="001A4A7E">
        <w:rPr>
          <w:sz w:val="24"/>
          <w:szCs w:val="24"/>
          <w:u w:val="single"/>
        </w:rPr>
        <w:t xml:space="preserve">Utrzymanie urządzeń stacji. </w:t>
      </w:r>
    </w:p>
    <w:p w:rsidR="00B726BE" w:rsidRPr="001A4A7E" w:rsidRDefault="00B726BE" w:rsidP="00B726BE">
      <w:pPr>
        <w:jc w:val="both"/>
        <w:rPr>
          <w:sz w:val="24"/>
          <w:szCs w:val="24"/>
        </w:rPr>
      </w:pPr>
    </w:p>
    <w:p w:rsidR="00B726BE" w:rsidRPr="001A4A7E" w:rsidRDefault="00B726BE" w:rsidP="00B726BE">
      <w:p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W ramach utrzymania urządzeń stacji Wykonawca powinien wykonywać:</w:t>
      </w:r>
    </w:p>
    <w:p w:rsidR="00B726BE" w:rsidRPr="001A4A7E" w:rsidRDefault="00B726BE" w:rsidP="00B726BE">
      <w:pPr>
        <w:numPr>
          <w:ilvl w:val="0"/>
          <w:numId w:val="2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Oględziny stacji – rozumiane jako bezpośredni pobyt na stacji, który ma na celu ustalenie  zmian od ostatniego pobytu oraz sprawdzenie aktualnego stanu urządzeń, budynku i otoczenia .</w:t>
      </w:r>
    </w:p>
    <w:p w:rsidR="00B726BE" w:rsidRPr="001A4A7E" w:rsidRDefault="00B726BE" w:rsidP="00B726BE">
      <w:pPr>
        <w:ind w:left="720"/>
        <w:jc w:val="both"/>
        <w:rPr>
          <w:sz w:val="24"/>
          <w:szCs w:val="24"/>
        </w:rPr>
      </w:pPr>
      <w:r w:rsidRPr="001A4A7E">
        <w:rPr>
          <w:sz w:val="24"/>
          <w:szCs w:val="24"/>
        </w:rPr>
        <w:t>Oględziny stacji wykonywać należy w odstępach maksymalnie 14 dniowych.</w:t>
      </w:r>
    </w:p>
    <w:p w:rsidR="00B726BE" w:rsidRPr="001A4A7E" w:rsidRDefault="00B726BE" w:rsidP="00B726BE">
      <w:pPr>
        <w:ind w:left="720"/>
        <w:jc w:val="both"/>
        <w:rPr>
          <w:sz w:val="24"/>
          <w:szCs w:val="24"/>
        </w:rPr>
      </w:pPr>
      <w:r w:rsidRPr="001A4A7E">
        <w:rPr>
          <w:sz w:val="24"/>
          <w:szCs w:val="24"/>
        </w:rPr>
        <w:t>Podstawowy zakres oględzin stacji obejmuje:</w:t>
      </w:r>
    </w:p>
    <w:p w:rsidR="00B726BE" w:rsidRPr="00376332" w:rsidRDefault="00B726BE" w:rsidP="00B726BE">
      <w:pPr>
        <w:numPr>
          <w:ilvl w:val="0"/>
          <w:numId w:val="18"/>
        </w:numPr>
        <w:rPr>
          <w:sz w:val="24"/>
          <w:szCs w:val="24"/>
        </w:rPr>
      </w:pPr>
      <w:r w:rsidRPr="00376332">
        <w:rPr>
          <w:sz w:val="24"/>
          <w:szCs w:val="24"/>
        </w:rPr>
        <w:t>Stan łączeniowy łączników, stopień domknięcia noży odłączników itp.</w:t>
      </w:r>
    </w:p>
    <w:p w:rsidR="00B726BE" w:rsidRPr="00376332" w:rsidRDefault="00B726BE" w:rsidP="00B726BE">
      <w:pPr>
        <w:numPr>
          <w:ilvl w:val="0"/>
          <w:numId w:val="18"/>
        </w:numPr>
        <w:rPr>
          <w:sz w:val="24"/>
          <w:szCs w:val="24"/>
        </w:rPr>
      </w:pPr>
      <w:r w:rsidRPr="00376332">
        <w:rPr>
          <w:sz w:val="24"/>
          <w:szCs w:val="24"/>
        </w:rPr>
        <w:t>Stan widocznych izolatorów, szyn i połączeń uziemiających .</w:t>
      </w:r>
    </w:p>
    <w:p w:rsidR="00B726BE" w:rsidRPr="00376332" w:rsidRDefault="00B726BE" w:rsidP="00B726BE">
      <w:pPr>
        <w:numPr>
          <w:ilvl w:val="0"/>
          <w:numId w:val="18"/>
        </w:numPr>
        <w:rPr>
          <w:sz w:val="24"/>
          <w:szCs w:val="24"/>
        </w:rPr>
      </w:pPr>
      <w:r w:rsidRPr="00376332">
        <w:rPr>
          <w:sz w:val="24"/>
          <w:szCs w:val="24"/>
        </w:rPr>
        <w:t>Poziom oleju i ewentualne wycieki z urządzeń wypełnionych olejem.</w:t>
      </w:r>
    </w:p>
    <w:p w:rsidR="00B726BE" w:rsidRPr="00376332" w:rsidRDefault="00B726BE" w:rsidP="00B726BE">
      <w:pPr>
        <w:numPr>
          <w:ilvl w:val="0"/>
          <w:numId w:val="18"/>
        </w:numPr>
        <w:rPr>
          <w:sz w:val="24"/>
          <w:szCs w:val="24"/>
        </w:rPr>
      </w:pPr>
      <w:r w:rsidRPr="00376332">
        <w:rPr>
          <w:sz w:val="24"/>
          <w:szCs w:val="24"/>
        </w:rPr>
        <w:t>Poprawność wskazań przyrządów pomiarowych, wskaźników i sterowników cyfrowych.</w:t>
      </w:r>
    </w:p>
    <w:p w:rsidR="00B726BE" w:rsidRPr="00376332" w:rsidRDefault="00B726BE" w:rsidP="00B726BE">
      <w:pPr>
        <w:numPr>
          <w:ilvl w:val="0"/>
          <w:numId w:val="18"/>
        </w:numPr>
        <w:rPr>
          <w:sz w:val="24"/>
          <w:szCs w:val="24"/>
        </w:rPr>
      </w:pPr>
      <w:r w:rsidRPr="00376332">
        <w:rPr>
          <w:sz w:val="24"/>
          <w:szCs w:val="24"/>
        </w:rPr>
        <w:t>Prawidłowość położenia przełączników i sterowników SZR oraz ich działanie.</w:t>
      </w:r>
    </w:p>
    <w:p w:rsidR="00B726BE" w:rsidRPr="00376332" w:rsidRDefault="00B726BE" w:rsidP="00B726BE">
      <w:pPr>
        <w:numPr>
          <w:ilvl w:val="0"/>
          <w:numId w:val="18"/>
        </w:numPr>
        <w:rPr>
          <w:sz w:val="24"/>
          <w:szCs w:val="24"/>
        </w:rPr>
      </w:pPr>
      <w:r w:rsidRPr="00376332">
        <w:rPr>
          <w:sz w:val="24"/>
          <w:szCs w:val="24"/>
        </w:rPr>
        <w:t>Stan i działanie urządzeń ziemnozwarciowych (TEST).</w:t>
      </w:r>
    </w:p>
    <w:p w:rsidR="00B726BE" w:rsidRPr="00376332" w:rsidRDefault="00B726BE" w:rsidP="00B726BE">
      <w:pPr>
        <w:numPr>
          <w:ilvl w:val="0"/>
          <w:numId w:val="18"/>
        </w:numPr>
        <w:rPr>
          <w:sz w:val="24"/>
          <w:szCs w:val="24"/>
        </w:rPr>
      </w:pPr>
      <w:r w:rsidRPr="00376332">
        <w:rPr>
          <w:sz w:val="24"/>
          <w:szCs w:val="24"/>
        </w:rPr>
        <w:t>Stan baterii akumulatorowych i urządzeń ładowania.</w:t>
      </w:r>
    </w:p>
    <w:p w:rsidR="00B726BE" w:rsidRPr="00376332" w:rsidRDefault="00B726BE" w:rsidP="00B726BE">
      <w:pPr>
        <w:numPr>
          <w:ilvl w:val="0"/>
          <w:numId w:val="18"/>
        </w:numPr>
        <w:rPr>
          <w:sz w:val="24"/>
          <w:szCs w:val="24"/>
        </w:rPr>
      </w:pPr>
      <w:r w:rsidRPr="00376332">
        <w:rPr>
          <w:sz w:val="24"/>
          <w:szCs w:val="24"/>
        </w:rPr>
        <w:t>Stan i kompletność sprzętu  ochronnego i przeciwpożarowego.</w:t>
      </w:r>
    </w:p>
    <w:p w:rsidR="00B726BE" w:rsidRPr="00376332" w:rsidRDefault="00B726BE" w:rsidP="00B726BE">
      <w:pPr>
        <w:numPr>
          <w:ilvl w:val="0"/>
          <w:numId w:val="18"/>
        </w:numPr>
        <w:rPr>
          <w:sz w:val="24"/>
          <w:szCs w:val="24"/>
        </w:rPr>
      </w:pPr>
      <w:r w:rsidRPr="00376332">
        <w:rPr>
          <w:sz w:val="24"/>
          <w:szCs w:val="24"/>
        </w:rPr>
        <w:t>Stan instalacji antenowych.</w:t>
      </w:r>
    </w:p>
    <w:p w:rsidR="00B726BE" w:rsidRPr="00376332" w:rsidRDefault="00B726BE" w:rsidP="00B726BE">
      <w:pPr>
        <w:numPr>
          <w:ilvl w:val="0"/>
          <w:numId w:val="18"/>
        </w:numPr>
        <w:rPr>
          <w:sz w:val="24"/>
          <w:szCs w:val="24"/>
        </w:rPr>
      </w:pPr>
      <w:r w:rsidRPr="00376332">
        <w:rPr>
          <w:sz w:val="24"/>
          <w:szCs w:val="24"/>
        </w:rPr>
        <w:t>Stan instalacji wodnych, grzewczych, wentylacyjnych i oświetleniowych .</w:t>
      </w:r>
    </w:p>
    <w:p w:rsidR="00B726BE" w:rsidRPr="00376332" w:rsidRDefault="00B726BE" w:rsidP="00B726BE">
      <w:pPr>
        <w:numPr>
          <w:ilvl w:val="0"/>
          <w:numId w:val="18"/>
        </w:numPr>
        <w:rPr>
          <w:sz w:val="24"/>
          <w:szCs w:val="24"/>
        </w:rPr>
      </w:pPr>
      <w:r w:rsidRPr="00376332">
        <w:rPr>
          <w:sz w:val="24"/>
          <w:szCs w:val="24"/>
        </w:rPr>
        <w:t xml:space="preserve">Stan budynku – drzwi, okien, zamknięć, itd. oraz ogrodzenia terenu stacji.  </w:t>
      </w:r>
    </w:p>
    <w:p w:rsidR="00B726BE" w:rsidRPr="001A4A7E" w:rsidRDefault="00B726BE" w:rsidP="00B726BE">
      <w:pPr>
        <w:ind w:left="720"/>
        <w:jc w:val="both"/>
        <w:rPr>
          <w:sz w:val="24"/>
          <w:szCs w:val="24"/>
        </w:rPr>
      </w:pPr>
    </w:p>
    <w:p w:rsidR="00B726BE" w:rsidRPr="001A4A7E" w:rsidRDefault="00B726BE" w:rsidP="00B726BE">
      <w:pPr>
        <w:numPr>
          <w:ilvl w:val="0"/>
          <w:numId w:val="2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lastRenderedPageBreak/>
        <w:t>Doraźne oględziny stacji – zakres i częstotliwość oględzin wg uznania Zamawiającego lub Wykonawcy.</w:t>
      </w:r>
    </w:p>
    <w:p w:rsidR="00B726BE" w:rsidRPr="001A4A7E" w:rsidRDefault="00B726BE" w:rsidP="00B726BE">
      <w:pPr>
        <w:numPr>
          <w:ilvl w:val="0"/>
          <w:numId w:val="2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Przeglądy urządzeń stacji – rozumiane jako czynności ich czyszczenia, sprawdzanie prawidłowego działania oraz ich konserwacji, regulacji i wykonywania napraw zapobiegawczych.</w:t>
      </w:r>
    </w:p>
    <w:p w:rsidR="00B726BE" w:rsidRPr="001A4A7E" w:rsidRDefault="00B726BE" w:rsidP="00B726BE">
      <w:pPr>
        <w:ind w:left="720"/>
        <w:jc w:val="both"/>
        <w:rPr>
          <w:sz w:val="24"/>
          <w:szCs w:val="24"/>
        </w:rPr>
      </w:pPr>
    </w:p>
    <w:p w:rsidR="00B726BE" w:rsidRPr="001A4A7E" w:rsidRDefault="00B726BE" w:rsidP="00B9392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r w:rsidR="00B9392F">
        <w:rPr>
          <w:sz w:val="24"/>
          <w:szCs w:val="24"/>
        </w:rPr>
        <w:t>R</w:t>
      </w:r>
      <w:r w:rsidRPr="001A4A7E">
        <w:rPr>
          <w:sz w:val="24"/>
          <w:szCs w:val="24"/>
        </w:rPr>
        <w:t xml:space="preserve">az </w:t>
      </w:r>
      <w:r w:rsidR="00B9392F">
        <w:rPr>
          <w:sz w:val="24"/>
          <w:szCs w:val="24"/>
        </w:rPr>
        <w:t xml:space="preserve">w roku </w:t>
      </w:r>
      <w:r w:rsidRPr="001A4A7E">
        <w:rPr>
          <w:sz w:val="24"/>
          <w:szCs w:val="24"/>
        </w:rPr>
        <w:t>należy wykonać przegląd:</w:t>
      </w:r>
    </w:p>
    <w:p w:rsidR="00B726BE" w:rsidRPr="001A4A7E" w:rsidRDefault="00B726BE" w:rsidP="00B9392F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3.1.1 W</w:t>
      </w:r>
      <w:r w:rsidRPr="001A4A7E">
        <w:rPr>
          <w:sz w:val="24"/>
          <w:szCs w:val="24"/>
        </w:rPr>
        <w:t>yłączników szybkich prądu stałego wraz z przynależnym polem,</w:t>
      </w:r>
    </w:p>
    <w:p w:rsidR="00B726BE" w:rsidRPr="001A4A7E" w:rsidRDefault="00B726BE" w:rsidP="00B9392F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3.1.2. B</w:t>
      </w:r>
      <w:r w:rsidRPr="001A4A7E">
        <w:rPr>
          <w:sz w:val="24"/>
          <w:szCs w:val="24"/>
        </w:rPr>
        <w:t xml:space="preserve">aterii akumulatorów z elementami ich ładowania (siłownie). </w:t>
      </w:r>
    </w:p>
    <w:p w:rsidR="00B726BE" w:rsidRPr="001A4A7E" w:rsidRDefault="00B726BE" w:rsidP="00B726BE">
      <w:pPr>
        <w:jc w:val="both"/>
        <w:rPr>
          <w:sz w:val="24"/>
          <w:szCs w:val="24"/>
        </w:rPr>
      </w:pPr>
    </w:p>
    <w:p w:rsidR="00B726BE" w:rsidRPr="001A4A7E" w:rsidRDefault="00B726BE" w:rsidP="00B9392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 w:rsidRPr="001A4A7E">
        <w:rPr>
          <w:sz w:val="24"/>
          <w:szCs w:val="24"/>
        </w:rPr>
        <w:t>Zakres przeglądu wyłącznika szybkiego:</w:t>
      </w:r>
    </w:p>
    <w:p w:rsidR="00B726BE" w:rsidRPr="001A4A7E" w:rsidRDefault="00B726BE" w:rsidP="00B9392F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 </w:t>
      </w:r>
      <w:r w:rsidRPr="001A4A7E">
        <w:rPr>
          <w:sz w:val="24"/>
          <w:szCs w:val="24"/>
        </w:rPr>
        <w:t>Sprawdzić i dokręcić połączenie elektryczne i mechaniczne wyłącznika szybkiego, urządzenia próby linii oraz pozostałych urządzeń.</w:t>
      </w:r>
    </w:p>
    <w:p w:rsidR="00B726BE" w:rsidRPr="001A4A7E" w:rsidRDefault="00B726BE" w:rsidP="00B9392F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3.2.2 O</w:t>
      </w:r>
      <w:r w:rsidRPr="001A4A7E">
        <w:rPr>
          <w:sz w:val="24"/>
          <w:szCs w:val="24"/>
        </w:rPr>
        <w:t>czyścić pilnikiem styki główne wyłącznika szybkiego,</w:t>
      </w:r>
    </w:p>
    <w:p w:rsidR="00B726BE" w:rsidRPr="001A4A7E" w:rsidRDefault="00B726BE" w:rsidP="00B9392F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3.2.3 O</w:t>
      </w:r>
      <w:r w:rsidRPr="001A4A7E">
        <w:rPr>
          <w:sz w:val="24"/>
          <w:szCs w:val="24"/>
        </w:rPr>
        <w:t>czyścić powierzchnię miejsca styku zwory i rdzenia,</w:t>
      </w:r>
    </w:p>
    <w:p w:rsidR="00B726BE" w:rsidRPr="001A4A7E" w:rsidRDefault="00B726BE" w:rsidP="00B9392F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3.2.4 D</w:t>
      </w:r>
      <w:r w:rsidRPr="001A4A7E">
        <w:rPr>
          <w:sz w:val="24"/>
          <w:szCs w:val="24"/>
        </w:rPr>
        <w:t xml:space="preserve">okonać oględzin komory łukowej (głębokość dopuszczalnych wypaleń płyt w komorze </w:t>
      </w:r>
      <w:smartTag w:uri="urn:schemas-microsoft-com:office:smarttags" w:element="metricconverter">
        <w:smartTagPr>
          <w:attr w:name="ProductID" w:val="3 mm"/>
        </w:smartTagPr>
        <w:r w:rsidRPr="001A4A7E">
          <w:rPr>
            <w:sz w:val="24"/>
            <w:szCs w:val="24"/>
          </w:rPr>
          <w:t>3 mm</w:t>
        </w:r>
      </w:smartTag>
      <w:r w:rsidRPr="001A4A7E">
        <w:rPr>
          <w:sz w:val="24"/>
          <w:szCs w:val="24"/>
        </w:rPr>
        <w:t>)</w:t>
      </w:r>
    </w:p>
    <w:p w:rsidR="00B726BE" w:rsidRPr="001A4A7E" w:rsidRDefault="00B726BE" w:rsidP="00B9392F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3.2.5 O</w:t>
      </w:r>
      <w:r w:rsidRPr="001A4A7E">
        <w:rPr>
          <w:sz w:val="24"/>
          <w:szCs w:val="24"/>
        </w:rPr>
        <w:t>czyścić wszystkie elementy izolacji,</w:t>
      </w:r>
    </w:p>
    <w:p w:rsidR="00B726BE" w:rsidRPr="001A4A7E" w:rsidRDefault="00B726BE" w:rsidP="00B9392F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3.2.6 Z</w:t>
      </w:r>
      <w:r w:rsidRPr="001A4A7E">
        <w:rPr>
          <w:sz w:val="24"/>
          <w:szCs w:val="24"/>
        </w:rPr>
        <w:t>mierzyć parametry mechaniczne wyłącznika:</w:t>
      </w:r>
    </w:p>
    <w:p w:rsidR="00B726BE" w:rsidRPr="001A4A7E" w:rsidRDefault="00B726BE" w:rsidP="00B9392F">
      <w:pPr>
        <w:ind w:left="851" w:hanging="425"/>
        <w:jc w:val="both"/>
        <w:rPr>
          <w:sz w:val="24"/>
          <w:szCs w:val="24"/>
        </w:rPr>
      </w:pPr>
      <w:r w:rsidRPr="001A4A7E">
        <w:rPr>
          <w:sz w:val="24"/>
          <w:szCs w:val="24"/>
        </w:rPr>
        <w:t>- odległość między stykami w pozycji spoczynkowej,</w:t>
      </w:r>
    </w:p>
    <w:p w:rsidR="00B726BE" w:rsidRPr="001A4A7E" w:rsidRDefault="00B726BE" w:rsidP="00B9392F">
      <w:pPr>
        <w:ind w:left="851" w:hanging="425"/>
        <w:jc w:val="both"/>
        <w:rPr>
          <w:sz w:val="24"/>
          <w:szCs w:val="24"/>
        </w:rPr>
      </w:pPr>
      <w:r w:rsidRPr="001A4A7E">
        <w:rPr>
          <w:sz w:val="24"/>
          <w:szCs w:val="24"/>
        </w:rPr>
        <w:t>- odległość między stykami w pozycji pół</w:t>
      </w:r>
      <w:r w:rsidR="00A93CA8">
        <w:rPr>
          <w:sz w:val="24"/>
          <w:szCs w:val="24"/>
        </w:rPr>
        <w:t xml:space="preserve"> </w:t>
      </w:r>
      <w:r w:rsidRPr="001A4A7E">
        <w:rPr>
          <w:sz w:val="24"/>
          <w:szCs w:val="24"/>
        </w:rPr>
        <w:t>przejściowej,</w:t>
      </w:r>
    </w:p>
    <w:p w:rsidR="00B726BE" w:rsidRPr="001A4A7E" w:rsidRDefault="00B726BE" w:rsidP="00B9392F">
      <w:pPr>
        <w:ind w:left="851" w:hanging="425"/>
        <w:jc w:val="both"/>
        <w:rPr>
          <w:sz w:val="24"/>
          <w:szCs w:val="24"/>
        </w:rPr>
      </w:pPr>
      <w:r w:rsidRPr="001A4A7E">
        <w:rPr>
          <w:sz w:val="24"/>
          <w:szCs w:val="24"/>
        </w:rPr>
        <w:t>- szczelinę zwory przechwytu,</w:t>
      </w:r>
    </w:p>
    <w:p w:rsidR="00B726BE" w:rsidRPr="001A4A7E" w:rsidRDefault="00B726BE" w:rsidP="00B9392F">
      <w:pPr>
        <w:ind w:left="851" w:hanging="425"/>
        <w:jc w:val="both"/>
        <w:rPr>
          <w:sz w:val="24"/>
          <w:szCs w:val="24"/>
        </w:rPr>
      </w:pPr>
      <w:r w:rsidRPr="001A4A7E">
        <w:rPr>
          <w:sz w:val="24"/>
          <w:szCs w:val="24"/>
        </w:rPr>
        <w:t>- przechył styków,</w:t>
      </w:r>
    </w:p>
    <w:p w:rsidR="00B726BE" w:rsidRPr="001A4A7E" w:rsidRDefault="00B726BE" w:rsidP="00B9392F">
      <w:pPr>
        <w:ind w:left="851" w:hanging="425"/>
        <w:jc w:val="both"/>
        <w:rPr>
          <w:sz w:val="24"/>
          <w:szCs w:val="24"/>
        </w:rPr>
      </w:pPr>
      <w:r w:rsidRPr="001A4A7E">
        <w:rPr>
          <w:sz w:val="24"/>
          <w:szCs w:val="24"/>
        </w:rPr>
        <w:t>- powierzchnię styków,</w:t>
      </w:r>
    </w:p>
    <w:p w:rsidR="00B726BE" w:rsidRPr="001A4A7E" w:rsidRDefault="00B726BE" w:rsidP="00B9392F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3.2.7 S</w:t>
      </w:r>
      <w:r w:rsidRPr="001A4A7E">
        <w:rPr>
          <w:sz w:val="24"/>
          <w:szCs w:val="24"/>
        </w:rPr>
        <w:t>prawdzić działanie wyłącznika w stanie bez</w:t>
      </w:r>
      <w:r w:rsidR="00A93CA8">
        <w:rPr>
          <w:sz w:val="24"/>
          <w:szCs w:val="24"/>
        </w:rPr>
        <w:t xml:space="preserve"> </w:t>
      </w:r>
      <w:r w:rsidRPr="001A4A7E">
        <w:rPr>
          <w:sz w:val="24"/>
          <w:szCs w:val="24"/>
        </w:rPr>
        <w:t>napięciowym, przez kilkakrotne załączenie i wyłączenie za pomocą układu sterowniczego,</w:t>
      </w:r>
    </w:p>
    <w:p w:rsidR="00B726BE" w:rsidRPr="001A4A7E" w:rsidRDefault="00B726BE" w:rsidP="00B9392F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3.2.8 O</w:t>
      </w:r>
      <w:r w:rsidRPr="001A4A7E">
        <w:rPr>
          <w:sz w:val="24"/>
          <w:szCs w:val="24"/>
        </w:rPr>
        <w:t>czyścić i sprawdzić stan urządzeń próby linii,</w:t>
      </w:r>
    </w:p>
    <w:p w:rsidR="00B726BE" w:rsidRPr="001A4A7E" w:rsidRDefault="00B726BE" w:rsidP="00B9392F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3.2.9 O</w:t>
      </w:r>
      <w:r w:rsidRPr="001A4A7E">
        <w:rPr>
          <w:sz w:val="24"/>
          <w:szCs w:val="24"/>
        </w:rPr>
        <w:t>czyścić i sprawdzić stan pozostałych urządzeń ( przekaźniki, wskaźniki położenia, sterowniki, listwy zaciskowe),</w:t>
      </w:r>
    </w:p>
    <w:p w:rsidR="00B726BE" w:rsidRPr="001A4A7E" w:rsidRDefault="00B726BE" w:rsidP="00B9392F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3.2.10 S</w:t>
      </w:r>
      <w:r w:rsidRPr="001A4A7E">
        <w:rPr>
          <w:sz w:val="24"/>
          <w:szCs w:val="24"/>
        </w:rPr>
        <w:t>prawdzić stan i ciągłość uziemień ochronnych,</w:t>
      </w:r>
    </w:p>
    <w:p w:rsidR="00B726BE" w:rsidRPr="001A4A7E" w:rsidRDefault="00B726BE" w:rsidP="00B9392F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3.2.11 S</w:t>
      </w:r>
      <w:r w:rsidRPr="001A4A7E">
        <w:rPr>
          <w:sz w:val="24"/>
          <w:szCs w:val="24"/>
        </w:rPr>
        <w:t>prawdzić działanie funkcjonalne układów automatyki (z uwzględnieniem uzależnień),</w:t>
      </w:r>
    </w:p>
    <w:p w:rsidR="00B726BE" w:rsidRPr="001A4A7E" w:rsidRDefault="00B726BE" w:rsidP="00B9392F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3.2.12 S</w:t>
      </w:r>
      <w:r w:rsidRPr="001A4A7E">
        <w:rPr>
          <w:sz w:val="24"/>
          <w:szCs w:val="24"/>
        </w:rPr>
        <w:t>prawdzić poprawność położenia wskaźnika wyzwalacza.</w:t>
      </w:r>
    </w:p>
    <w:p w:rsidR="00B726BE" w:rsidRPr="001A4A7E" w:rsidRDefault="00B726BE" w:rsidP="00B726BE">
      <w:pPr>
        <w:rPr>
          <w:sz w:val="24"/>
          <w:szCs w:val="24"/>
        </w:rPr>
      </w:pPr>
    </w:p>
    <w:p w:rsidR="00B726BE" w:rsidRPr="001A4A7E" w:rsidRDefault="00B726BE" w:rsidP="00B726BE">
      <w:pPr>
        <w:rPr>
          <w:sz w:val="24"/>
          <w:szCs w:val="24"/>
        </w:rPr>
      </w:pPr>
      <w:r>
        <w:rPr>
          <w:sz w:val="24"/>
          <w:szCs w:val="24"/>
        </w:rPr>
        <w:t xml:space="preserve">3.3 </w:t>
      </w:r>
      <w:r w:rsidR="00B9392F">
        <w:rPr>
          <w:sz w:val="24"/>
          <w:szCs w:val="24"/>
        </w:rPr>
        <w:t>W</w:t>
      </w:r>
      <w:r w:rsidR="002D32E7">
        <w:rPr>
          <w:sz w:val="24"/>
          <w:szCs w:val="24"/>
        </w:rPr>
        <w:t xml:space="preserve"> okresie obowiązywania umowy należy jednokrotnie</w:t>
      </w:r>
      <w:r w:rsidRPr="001A4A7E">
        <w:rPr>
          <w:sz w:val="24"/>
          <w:szCs w:val="24"/>
        </w:rPr>
        <w:t>:</w:t>
      </w:r>
    </w:p>
    <w:p w:rsidR="00B726BE" w:rsidRPr="001A4A7E" w:rsidRDefault="00B726BE" w:rsidP="00B726BE">
      <w:pPr>
        <w:ind w:left="360"/>
        <w:rPr>
          <w:sz w:val="24"/>
          <w:szCs w:val="24"/>
        </w:rPr>
      </w:pPr>
      <w:r>
        <w:rPr>
          <w:sz w:val="24"/>
          <w:szCs w:val="24"/>
        </w:rPr>
        <w:t>3.3.1 Z</w:t>
      </w:r>
      <w:r w:rsidRPr="001A4A7E">
        <w:rPr>
          <w:sz w:val="24"/>
          <w:szCs w:val="24"/>
        </w:rPr>
        <w:t>mierzyć rezystancję izolacji,</w:t>
      </w:r>
    </w:p>
    <w:p w:rsidR="00B726BE" w:rsidRPr="001A4A7E" w:rsidRDefault="00B726BE" w:rsidP="00B726BE">
      <w:pPr>
        <w:ind w:left="360"/>
        <w:rPr>
          <w:sz w:val="24"/>
          <w:szCs w:val="24"/>
        </w:rPr>
      </w:pPr>
      <w:r>
        <w:rPr>
          <w:sz w:val="24"/>
          <w:szCs w:val="24"/>
        </w:rPr>
        <w:t>3.3.2 D</w:t>
      </w:r>
      <w:r w:rsidRPr="001A4A7E">
        <w:rPr>
          <w:sz w:val="24"/>
          <w:szCs w:val="24"/>
        </w:rPr>
        <w:t>okonać próby napięciowej,</w:t>
      </w:r>
    </w:p>
    <w:p w:rsidR="00B726BE" w:rsidRPr="001A4A7E" w:rsidRDefault="00B726BE" w:rsidP="00B726BE">
      <w:pPr>
        <w:ind w:left="360"/>
        <w:rPr>
          <w:sz w:val="24"/>
          <w:szCs w:val="24"/>
        </w:rPr>
      </w:pPr>
      <w:r>
        <w:rPr>
          <w:sz w:val="24"/>
          <w:szCs w:val="24"/>
        </w:rPr>
        <w:t>3.3.3 S</w:t>
      </w:r>
      <w:r w:rsidRPr="001A4A7E">
        <w:rPr>
          <w:sz w:val="24"/>
          <w:szCs w:val="24"/>
        </w:rPr>
        <w:t>prawdzić naciąg sprężyn,</w:t>
      </w:r>
    </w:p>
    <w:p w:rsidR="00B726BE" w:rsidRPr="001A4A7E" w:rsidRDefault="00B726BE" w:rsidP="00B726BE">
      <w:pPr>
        <w:ind w:left="360"/>
        <w:rPr>
          <w:sz w:val="24"/>
          <w:szCs w:val="24"/>
        </w:rPr>
      </w:pPr>
      <w:r>
        <w:rPr>
          <w:sz w:val="24"/>
          <w:szCs w:val="24"/>
        </w:rPr>
        <w:t>3.3.4 Z</w:t>
      </w:r>
      <w:r w:rsidRPr="001A4A7E">
        <w:rPr>
          <w:sz w:val="24"/>
          <w:szCs w:val="24"/>
        </w:rPr>
        <w:t>mierzyć natężenie prądu cewki trzymającej i sprawdzić polaryzację,</w:t>
      </w:r>
    </w:p>
    <w:p w:rsidR="00B726BE" w:rsidRPr="001A4A7E" w:rsidRDefault="00B726BE" w:rsidP="00B726BE">
      <w:pPr>
        <w:ind w:left="360"/>
        <w:rPr>
          <w:sz w:val="24"/>
          <w:szCs w:val="24"/>
        </w:rPr>
      </w:pPr>
      <w:r>
        <w:rPr>
          <w:sz w:val="24"/>
          <w:szCs w:val="24"/>
        </w:rPr>
        <w:t>3.3.5 Z</w:t>
      </w:r>
      <w:r w:rsidRPr="001A4A7E">
        <w:rPr>
          <w:sz w:val="24"/>
          <w:szCs w:val="24"/>
        </w:rPr>
        <w:t>mierzyć natężenie prądu wyzwalacza i sprawdzić wskazanie amperomierza,</w:t>
      </w:r>
    </w:p>
    <w:p w:rsidR="00B726BE" w:rsidRPr="001A4A7E" w:rsidRDefault="00B726BE" w:rsidP="00B726BE">
      <w:pPr>
        <w:ind w:left="360"/>
        <w:rPr>
          <w:sz w:val="24"/>
          <w:szCs w:val="24"/>
        </w:rPr>
      </w:pPr>
      <w:r>
        <w:rPr>
          <w:sz w:val="24"/>
          <w:szCs w:val="24"/>
        </w:rPr>
        <w:t>3.3.6 Z</w:t>
      </w:r>
      <w:r w:rsidRPr="001A4A7E">
        <w:rPr>
          <w:sz w:val="24"/>
          <w:szCs w:val="24"/>
        </w:rPr>
        <w:t>mierzyć napięcie zadziałania przekaźnika próby linii i rezystancję oporników,</w:t>
      </w:r>
    </w:p>
    <w:p w:rsidR="00B726BE" w:rsidRPr="001A4A7E" w:rsidRDefault="00B726BE" w:rsidP="00B726BE">
      <w:pPr>
        <w:ind w:left="360"/>
        <w:rPr>
          <w:sz w:val="24"/>
          <w:szCs w:val="24"/>
        </w:rPr>
      </w:pPr>
      <w:r>
        <w:rPr>
          <w:sz w:val="24"/>
          <w:szCs w:val="24"/>
        </w:rPr>
        <w:t>3.3.7</w:t>
      </w:r>
      <w:r w:rsidRPr="001A4A7E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1A4A7E">
        <w:rPr>
          <w:sz w:val="24"/>
          <w:szCs w:val="24"/>
        </w:rPr>
        <w:t xml:space="preserve">mierzyć rezystancję uzwojenia cewki załączającej, </w:t>
      </w:r>
    </w:p>
    <w:p w:rsidR="00B726BE" w:rsidRPr="001A4A7E" w:rsidRDefault="00B726BE" w:rsidP="00B726BE">
      <w:pPr>
        <w:jc w:val="both"/>
        <w:rPr>
          <w:sz w:val="24"/>
          <w:szCs w:val="24"/>
        </w:rPr>
      </w:pPr>
    </w:p>
    <w:p w:rsidR="00B726BE" w:rsidRPr="001A4A7E" w:rsidRDefault="00B726BE" w:rsidP="00B726BE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 </w:t>
      </w:r>
      <w:r w:rsidRPr="001A4A7E">
        <w:rPr>
          <w:sz w:val="24"/>
          <w:szCs w:val="24"/>
        </w:rPr>
        <w:t xml:space="preserve">Przegląd  baterii i urządzeń ich ładowania należy przeprowadzić zgodnie z zasadami eksploatacji tych urządzeń . </w:t>
      </w:r>
    </w:p>
    <w:p w:rsidR="00B726BE" w:rsidRPr="001A4A7E" w:rsidRDefault="00B726BE" w:rsidP="00B726BE">
      <w:pPr>
        <w:jc w:val="both"/>
        <w:rPr>
          <w:sz w:val="24"/>
          <w:szCs w:val="24"/>
        </w:rPr>
      </w:pPr>
    </w:p>
    <w:p w:rsidR="00B726BE" w:rsidRPr="001A4A7E" w:rsidRDefault="00B726BE" w:rsidP="00B726BE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Pr="001A4A7E">
        <w:rPr>
          <w:sz w:val="24"/>
          <w:szCs w:val="24"/>
        </w:rPr>
        <w:t xml:space="preserve"> Jeden raz na kwartał przeprowadzić należy przegląd prostowników krzemowych w którym należy:</w:t>
      </w:r>
    </w:p>
    <w:p w:rsidR="00B726BE" w:rsidRPr="001A4A7E" w:rsidRDefault="00B726BE" w:rsidP="00B726BE">
      <w:pPr>
        <w:ind w:left="426" w:hanging="142"/>
        <w:rPr>
          <w:sz w:val="24"/>
          <w:szCs w:val="24"/>
        </w:rPr>
      </w:pPr>
      <w:r>
        <w:rPr>
          <w:sz w:val="24"/>
          <w:szCs w:val="24"/>
        </w:rPr>
        <w:t>3.5.1 S</w:t>
      </w:r>
      <w:r w:rsidRPr="001A4A7E">
        <w:rPr>
          <w:sz w:val="24"/>
          <w:szCs w:val="24"/>
        </w:rPr>
        <w:t xml:space="preserve">prawdzić i w razie potrzeby dokręcić połączenia elektryczne i mechaniczne prostownika ( diody dokręcać kluczem dynamometrycznym), </w:t>
      </w:r>
    </w:p>
    <w:p w:rsidR="00B726BE" w:rsidRPr="001A4A7E" w:rsidRDefault="00B726BE" w:rsidP="00B726BE">
      <w:pPr>
        <w:ind w:left="426" w:hanging="142"/>
        <w:rPr>
          <w:sz w:val="24"/>
          <w:szCs w:val="24"/>
        </w:rPr>
      </w:pPr>
      <w:r>
        <w:rPr>
          <w:sz w:val="24"/>
          <w:szCs w:val="24"/>
        </w:rPr>
        <w:lastRenderedPageBreak/>
        <w:t>3.5.2 O</w:t>
      </w:r>
      <w:r w:rsidRPr="001A4A7E">
        <w:rPr>
          <w:sz w:val="24"/>
          <w:szCs w:val="24"/>
        </w:rPr>
        <w:t>czyścić wszystkie elementy izolacji (diody, szyny, izolatory, listwy zaciskowe, itd.),</w:t>
      </w:r>
    </w:p>
    <w:p w:rsidR="00B726BE" w:rsidRPr="001A4A7E" w:rsidRDefault="00B726BE" w:rsidP="00B726BE">
      <w:pPr>
        <w:ind w:left="426" w:hanging="142"/>
        <w:rPr>
          <w:sz w:val="24"/>
          <w:szCs w:val="24"/>
        </w:rPr>
      </w:pPr>
      <w:r>
        <w:rPr>
          <w:sz w:val="24"/>
          <w:szCs w:val="24"/>
        </w:rPr>
        <w:t>3.5.3 O</w:t>
      </w:r>
      <w:r w:rsidRPr="001A4A7E">
        <w:rPr>
          <w:sz w:val="24"/>
          <w:szCs w:val="24"/>
        </w:rPr>
        <w:t>czyścić i sprawdzić (optycznie lub omomierzem) rezystory dzielników i  układy sygnalizacji uszkodzenia diod,</w:t>
      </w:r>
    </w:p>
    <w:p w:rsidR="00B726BE" w:rsidRPr="001A4A7E" w:rsidRDefault="00B726BE" w:rsidP="00B726BE">
      <w:pPr>
        <w:ind w:left="426" w:hanging="142"/>
        <w:rPr>
          <w:sz w:val="24"/>
          <w:szCs w:val="24"/>
        </w:rPr>
      </w:pPr>
      <w:r>
        <w:rPr>
          <w:sz w:val="24"/>
          <w:szCs w:val="24"/>
        </w:rPr>
        <w:t>3.5.4 S</w:t>
      </w:r>
      <w:r w:rsidRPr="001A4A7E">
        <w:rPr>
          <w:sz w:val="24"/>
          <w:szCs w:val="24"/>
        </w:rPr>
        <w:t>prawdzić neonówki sygnalizacji uszkodzenia diod, w razie potrzeby własności zaworowe diod,</w:t>
      </w:r>
    </w:p>
    <w:p w:rsidR="00B726BE" w:rsidRPr="001A4A7E" w:rsidRDefault="00B726BE" w:rsidP="00B726BE">
      <w:pPr>
        <w:ind w:left="426" w:hanging="142"/>
        <w:rPr>
          <w:sz w:val="24"/>
          <w:szCs w:val="24"/>
        </w:rPr>
      </w:pPr>
      <w:r>
        <w:rPr>
          <w:sz w:val="24"/>
          <w:szCs w:val="24"/>
        </w:rPr>
        <w:t>3.5.5 S</w:t>
      </w:r>
      <w:r w:rsidRPr="001A4A7E">
        <w:rPr>
          <w:sz w:val="24"/>
          <w:szCs w:val="24"/>
        </w:rPr>
        <w:t>prawdzić wkładki bezpiecznikowe obwodów RC (w przypadku stwierdzenia uszkodzenia wkładki sprawdzić kondensator),</w:t>
      </w:r>
    </w:p>
    <w:p w:rsidR="00B726BE" w:rsidRPr="001A4A7E" w:rsidRDefault="00B726BE" w:rsidP="00B726BE">
      <w:pPr>
        <w:ind w:left="426" w:hanging="142"/>
        <w:rPr>
          <w:sz w:val="24"/>
          <w:szCs w:val="24"/>
        </w:rPr>
      </w:pPr>
      <w:r>
        <w:rPr>
          <w:sz w:val="24"/>
          <w:szCs w:val="24"/>
        </w:rPr>
        <w:t>3.5.6 S</w:t>
      </w:r>
      <w:r w:rsidRPr="001A4A7E">
        <w:rPr>
          <w:sz w:val="24"/>
          <w:szCs w:val="24"/>
        </w:rPr>
        <w:t>prawdzić stan i ciągłość uziemień ochronnych.</w:t>
      </w:r>
    </w:p>
    <w:p w:rsidR="00B726BE" w:rsidRPr="001A4A7E" w:rsidRDefault="00B726BE" w:rsidP="00B726BE">
      <w:pPr>
        <w:rPr>
          <w:sz w:val="24"/>
          <w:szCs w:val="24"/>
        </w:rPr>
      </w:pPr>
    </w:p>
    <w:p w:rsidR="002D32E7" w:rsidRDefault="00B726BE" w:rsidP="002D32E7">
      <w:pPr>
        <w:rPr>
          <w:sz w:val="24"/>
          <w:szCs w:val="24"/>
        </w:rPr>
      </w:pPr>
      <w:r>
        <w:rPr>
          <w:sz w:val="24"/>
          <w:szCs w:val="24"/>
        </w:rPr>
        <w:t xml:space="preserve">3.6 </w:t>
      </w:r>
      <w:r w:rsidRPr="001A4A7E">
        <w:rPr>
          <w:sz w:val="24"/>
          <w:szCs w:val="24"/>
        </w:rPr>
        <w:t xml:space="preserve">Ponadto </w:t>
      </w:r>
      <w:r w:rsidR="002D32E7">
        <w:rPr>
          <w:sz w:val="24"/>
          <w:szCs w:val="24"/>
        </w:rPr>
        <w:t>w okresie obowiązywania umowy należy jednokrotnie</w:t>
      </w:r>
      <w:r w:rsidR="002D32E7" w:rsidRPr="001A4A7E">
        <w:rPr>
          <w:sz w:val="24"/>
          <w:szCs w:val="24"/>
        </w:rPr>
        <w:t>:</w:t>
      </w:r>
    </w:p>
    <w:p w:rsidR="00B726BE" w:rsidRPr="001A4A7E" w:rsidRDefault="00B726BE" w:rsidP="002D32E7">
      <w:pPr>
        <w:rPr>
          <w:sz w:val="24"/>
          <w:szCs w:val="24"/>
        </w:rPr>
      </w:pPr>
      <w:r>
        <w:rPr>
          <w:sz w:val="24"/>
          <w:szCs w:val="24"/>
        </w:rPr>
        <w:t>3.6.1 Z</w:t>
      </w:r>
      <w:r w:rsidRPr="001A4A7E">
        <w:rPr>
          <w:sz w:val="24"/>
          <w:szCs w:val="24"/>
        </w:rPr>
        <w:t>mierzyć rezystancję izolacji,</w:t>
      </w:r>
    </w:p>
    <w:p w:rsidR="00B726BE" w:rsidRPr="001A4A7E" w:rsidRDefault="00B726BE" w:rsidP="00B726BE">
      <w:pPr>
        <w:ind w:left="720"/>
        <w:rPr>
          <w:sz w:val="24"/>
          <w:szCs w:val="24"/>
        </w:rPr>
      </w:pPr>
      <w:r>
        <w:rPr>
          <w:sz w:val="24"/>
          <w:szCs w:val="24"/>
        </w:rPr>
        <w:t>3.6.2 R</w:t>
      </w:r>
      <w:r w:rsidRPr="001A4A7E">
        <w:rPr>
          <w:sz w:val="24"/>
          <w:szCs w:val="24"/>
        </w:rPr>
        <w:t>ównomierność rozpływu prądów,</w:t>
      </w:r>
    </w:p>
    <w:p w:rsidR="00B726BE" w:rsidRPr="001A4A7E" w:rsidRDefault="00B726BE" w:rsidP="00B726BE">
      <w:pPr>
        <w:ind w:left="720"/>
        <w:rPr>
          <w:sz w:val="24"/>
          <w:szCs w:val="24"/>
        </w:rPr>
      </w:pPr>
      <w:r>
        <w:rPr>
          <w:sz w:val="24"/>
          <w:szCs w:val="24"/>
        </w:rPr>
        <w:t>3.6.3 R</w:t>
      </w:r>
      <w:r w:rsidRPr="001A4A7E">
        <w:rPr>
          <w:sz w:val="24"/>
          <w:szCs w:val="24"/>
        </w:rPr>
        <w:t>ozkład napięć wstecznych.</w:t>
      </w:r>
    </w:p>
    <w:p w:rsidR="00B726BE" w:rsidRPr="001A4A7E" w:rsidRDefault="00B726BE" w:rsidP="00B726BE">
      <w:pPr>
        <w:ind w:firstLine="708"/>
        <w:jc w:val="both"/>
        <w:rPr>
          <w:sz w:val="24"/>
          <w:szCs w:val="24"/>
        </w:rPr>
      </w:pPr>
    </w:p>
    <w:p w:rsidR="00B726BE" w:rsidRPr="001A4A7E" w:rsidRDefault="00B726BE" w:rsidP="00B726BE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 </w:t>
      </w:r>
      <w:r w:rsidRPr="001A4A7E">
        <w:rPr>
          <w:sz w:val="24"/>
          <w:szCs w:val="24"/>
        </w:rPr>
        <w:t>Przegląd pozostałych urządzeń stacji należy wykonywać doraźnie wg uznania Wykonawcy lub Zamawiającego biorąc pod uwagę wyniki oględzin  - nie rzadziej jednak niż jeden raz w roku.</w:t>
      </w:r>
    </w:p>
    <w:p w:rsidR="00B726BE" w:rsidRPr="001A4A7E" w:rsidRDefault="00B726BE" w:rsidP="00B726BE">
      <w:pPr>
        <w:ind w:left="142"/>
        <w:jc w:val="both"/>
        <w:rPr>
          <w:sz w:val="24"/>
          <w:szCs w:val="24"/>
        </w:rPr>
      </w:pPr>
      <w:r w:rsidRPr="001A4A7E">
        <w:rPr>
          <w:sz w:val="24"/>
          <w:szCs w:val="24"/>
        </w:rPr>
        <w:t xml:space="preserve">Zakres przeglądu tych urządzeń wynika z ich dokumentacji </w:t>
      </w:r>
      <w:proofErr w:type="spellStart"/>
      <w:r w:rsidRPr="001A4A7E">
        <w:rPr>
          <w:sz w:val="24"/>
          <w:szCs w:val="24"/>
        </w:rPr>
        <w:t>techniczno</w:t>
      </w:r>
      <w:proofErr w:type="spellEnd"/>
      <w:r w:rsidRPr="001A4A7E">
        <w:rPr>
          <w:sz w:val="24"/>
          <w:szCs w:val="24"/>
        </w:rPr>
        <w:t xml:space="preserve"> – ruchowej oraz ogólnych zasad eksploatacji stacji elektroenergetycznych.</w:t>
      </w:r>
    </w:p>
    <w:p w:rsidR="00B726BE" w:rsidRPr="001A4A7E" w:rsidRDefault="00B726BE" w:rsidP="00B726BE">
      <w:pPr>
        <w:ind w:left="720"/>
        <w:jc w:val="both"/>
        <w:rPr>
          <w:sz w:val="24"/>
          <w:szCs w:val="24"/>
        </w:rPr>
      </w:pPr>
    </w:p>
    <w:p w:rsidR="00B726BE" w:rsidRPr="001A4A7E" w:rsidRDefault="00B726BE" w:rsidP="00B726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 </w:t>
      </w:r>
      <w:r w:rsidRPr="001A4A7E">
        <w:rPr>
          <w:sz w:val="24"/>
          <w:szCs w:val="24"/>
        </w:rPr>
        <w:t>Do obowiązków Wykonawcy należy ponadto:</w:t>
      </w:r>
    </w:p>
    <w:p w:rsidR="00B726BE" w:rsidRPr="001A4A7E" w:rsidRDefault="00B726BE" w:rsidP="00B726BE">
      <w:pPr>
        <w:ind w:left="720" w:hanging="153"/>
        <w:jc w:val="both"/>
        <w:rPr>
          <w:sz w:val="24"/>
          <w:szCs w:val="24"/>
        </w:rPr>
      </w:pPr>
      <w:r>
        <w:rPr>
          <w:sz w:val="24"/>
          <w:szCs w:val="24"/>
        </w:rPr>
        <w:t>3.8.1 W</w:t>
      </w:r>
      <w:r w:rsidRPr="001A4A7E">
        <w:rPr>
          <w:sz w:val="24"/>
          <w:szCs w:val="24"/>
        </w:rPr>
        <w:t>ymiana oleju w wyłącznikach SN, w uzasadnionych przypadkach,</w:t>
      </w:r>
    </w:p>
    <w:p w:rsidR="00B726BE" w:rsidRPr="001A4A7E" w:rsidRDefault="00B726BE" w:rsidP="00B726BE">
      <w:pPr>
        <w:ind w:left="720" w:hanging="153"/>
        <w:jc w:val="both"/>
        <w:rPr>
          <w:sz w:val="24"/>
          <w:szCs w:val="24"/>
        </w:rPr>
      </w:pPr>
      <w:r>
        <w:rPr>
          <w:sz w:val="24"/>
          <w:szCs w:val="24"/>
        </w:rPr>
        <w:t>3.8.2 U</w:t>
      </w:r>
      <w:r w:rsidRPr="001A4A7E">
        <w:rPr>
          <w:sz w:val="24"/>
          <w:szCs w:val="24"/>
        </w:rPr>
        <w:t>zupełnienie oleju w transformatorach i dławikach wyrównawczych,</w:t>
      </w:r>
    </w:p>
    <w:p w:rsidR="00B726BE" w:rsidRPr="001A4A7E" w:rsidRDefault="00B726BE" w:rsidP="00B726BE">
      <w:pPr>
        <w:ind w:left="720" w:hanging="153"/>
        <w:jc w:val="both"/>
        <w:rPr>
          <w:sz w:val="24"/>
          <w:szCs w:val="24"/>
        </w:rPr>
      </w:pPr>
      <w:r>
        <w:rPr>
          <w:sz w:val="24"/>
          <w:szCs w:val="24"/>
        </w:rPr>
        <w:t>3.8.3 W</w:t>
      </w:r>
      <w:r w:rsidRPr="001A4A7E">
        <w:rPr>
          <w:sz w:val="24"/>
          <w:szCs w:val="24"/>
        </w:rPr>
        <w:t xml:space="preserve"> razie potrzeby, badanie oleju transformatorowego i w przypadku negatywnych wyników – jego wymiana,</w:t>
      </w:r>
    </w:p>
    <w:p w:rsidR="00B726BE" w:rsidRPr="001A4A7E" w:rsidRDefault="00B726BE" w:rsidP="00B726BE">
      <w:pPr>
        <w:ind w:left="720" w:hanging="153"/>
        <w:jc w:val="both"/>
        <w:rPr>
          <w:sz w:val="24"/>
          <w:szCs w:val="24"/>
        </w:rPr>
      </w:pPr>
      <w:r>
        <w:rPr>
          <w:sz w:val="24"/>
          <w:szCs w:val="24"/>
        </w:rPr>
        <w:t>3.8.4 U</w:t>
      </w:r>
      <w:r w:rsidRPr="001A4A7E">
        <w:rPr>
          <w:sz w:val="24"/>
          <w:szCs w:val="24"/>
        </w:rPr>
        <w:t>suwanie nieszczelności transformatorów (usuwanie przyczyn i skutków wycieku oleju),</w:t>
      </w:r>
    </w:p>
    <w:p w:rsidR="00B726BE" w:rsidRPr="001A4A7E" w:rsidRDefault="00B726BE" w:rsidP="00B726BE">
      <w:pPr>
        <w:ind w:left="720" w:hanging="153"/>
        <w:jc w:val="both"/>
        <w:rPr>
          <w:sz w:val="24"/>
          <w:szCs w:val="24"/>
        </w:rPr>
      </w:pPr>
      <w:r>
        <w:rPr>
          <w:sz w:val="24"/>
          <w:szCs w:val="24"/>
        </w:rPr>
        <w:t>3.8.5 C</w:t>
      </w:r>
      <w:r w:rsidRPr="001A4A7E">
        <w:rPr>
          <w:sz w:val="24"/>
          <w:szCs w:val="24"/>
        </w:rPr>
        <w:t xml:space="preserve">zyszczenie, regulacja, ewentualnie wymiana zużytych części odłączników i ich napędów,    </w:t>
      </w:r>
    </w:p>
    <w:p w:rsidR="00B726BE" w:rsidRPr="001A4A7E" w:rsidRDefault="00B726BE" w:rsidP="00B726BE">
      <w:pPr>
        <w:ind w:left="720" w:hanging="153"/>
        <w:jc w:val="both"/>
        <w:rPr>
          <w:sz w:val="24"/>
          <w:szCs w:val="24"/>
        </w:rPr>
      </w:pPr>
      <w:r>
        <w:rPr>
          <w:sz w:val="24"/>
          <w:szCs w:val="24"/>
        </w:rPr>
        <w:t>3.8.6 W</w:t>
      </w:r>
      <w:r w:rsidRPr="001A4A7E">
        <w:rPr>
          <w:sz w:val="24"/>
          <w:szCs w:val="24"/>
        </w:rPr>
        <w:t>ymiana uszkodzonych przekładników prądowych i napięciowych,</w:t>
      </w:r>
    </w:p>
    <w:p w:rsidR="00B726BE" w:rsidRPr="001A4A7E" w:rsidRDefault="00B726BE" w:rsidP="00B726BE">
      <w:pPr>
        <w:ind w:left="720" w:hanging="153"/>
        <w:jc w:val="both"/>
        <w:rPr>
          <w:sz w:val="24"/>
          <w:szCs w:val="24"/>
        </w:rPr>
      </w:pPr>
      <w:r>
        <w:rPr>
          <w:sz w:val="24"/>
          <w:szCs w:val="24"/>
        </w:rPr>
        <w:t>3.8.7 N</w:t>
      </w:r>
      <w:r w:rsidRPr="001A4A7E">
        <w:rPr>
          <w:sz w:val="24"/>
          <w:szCs w:val="24"/>
        </w:rPr>
        <w:t>aprawa lub wymiana uszkodzonych lub niesprawnych układów rozliczenia energii elektrycznej (łącznie z wymianą liczników).</w:t>
      </w:r>
    </w:p>
    <w:p w:rsidR="00B726BE" w:rsidRPr="001A4A7E" w:rsidRDefault="00B726BE" w:rsidP="00B726BE">
      <w:pPr>
        <w:ind w:left="720"/>
        <w:jc w:val="both"/>
        <w:rPr>
          <w:sz w:val="24"/>
          <w:szCs w:val="24"/>
        </w:rPr>
      </w:pPr>
    </w:p>
    <w:p w:rsidR="00B726BE" w:rsidRPr="001A4A7E" w:rsidRDefault="00B726BE" w:rsidP="00B726BE">
      <w:pPr>
        <w:numPr>
          <w:ilvl w:val="0"/>
          <w:numId w:val="2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 xml:space="preserve">Prace pomiarowe.  </w:t>
      </w:r>
    </w:p>
    <w:p w:rsidR="00B726BE" w:rsidRPr="001A4A7E" w:rsidRDefault="00B726BE" w:rsidP="00B726BE">
      <w:pPr>
        <w:spacing w:line="120" w:lineRule="auto"/>
        <w:ind w:left="357"/>
        <w:jc w:val="both"/>
        <w:rPr>
          <w:sz w:val="24"/>
          <w:szCs w:val="24"/>
        </w:rPr>
      </w:pPr>
    </w:p>
    <w:p w:rsidR="00B726BE" w:rsidRPr="001A4A7E" w:rsidRDefault="00B726BE" w:rsidP="00B726BE">
      <w:pPr>
        <w:ind w:left="720"/>
        <w:jc w:val="both"/>
        <w:rPr>
          <w:sz w:val="24"/>
          <w:szCs w:val="24"/>
        </w:rPr>
      </w:pPr>
      <w:r w:rsidRPr="001A4A7E">
        <w:rPr>
          <w:sz w:val="24"/>
          <w:szCs w:val="24"/>
        </w:rPr>
        <w:t xml:space="preserve">Pomiary i próby eksploatacyjne urządzeń stacji należy wykonywać zgodnie z dokumentacją </w:t>
      </w:r>
      <w:proofErr w:type="spellStart"/>
      <w:r w:rsidRPr="001A4A7E">
        <w:rPr>
          <w:sz w:val="24"/>
          <w:szCs w:val="24"/>
        </w:rPr>
        <w:t>techniczno</w:t>
      </w:r>
      <w:proofErr w:type="spellEnd"/>
      <w:r w:rsidRPr="001A4A7E">
        <w:rPr>
          <w:sz w:val="24"/>
          <w:szCs w:val="24"/>
        </w:rPr>
        <w:t xml:space="preserve"> – ruchową  oraz aktualnymi przepisami eksploatacji . </w:t>
      </w:r>
    </w:p>
    <w:p w:rsidR="00B726BE" w:rsidRPr="001A4A7E" w:rsidRDefault="00B726BE" w:rsidP="00B726BE">
      <w:pPr>
        <w:ind w:left="720"/>
        <w:jc w:val="both"/>
        <w:rPr>
          <w:sz w:val="24"/>
          <w:szCs w:val="24"/>
        </w:rPr>
      </w:pPr>
      <w:r w:rsidRPr="001A4A7E">
        <w:rPr>
          <w:sz w:val="24"/>
          <w:szCs w:val="24"/>
        </w:rPr>
        <w:t>W szczególności należy:</w:t>
      </w:r>
    </w:p>
    <w:p w:rsidR="00B726BE" w:rsidRPr="001A4A7E" w:rsidRDefault="00B726BE" w:rsidP="00B726BE">
      <w:p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4.1 S</w:t>
      </w:r>
      <w:r w:rsidRPr="001A4A7E">
        <w:rPr>
          <w:sz w:val="24"/>
          <w:szCs w:val="24"/>
        </w:rPr>
        <w:t>prawdzić pomiarowo skuteczność ochrony przeciwporażeniowej dla każdego poziomu napięcia,</w:t>
      </w:r>
    </w:p>
    <w:p w:rsidR="00B726BE" w:rsidRPr="001A4A7E" w:rsidRDefault="00B726BE" w:rsidP="00B726BE">
      <w:p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4.2 W</w:t>
      </w:r>
      <w:r w:rsidRPr="001A4A7E">
        <w:rPr>
          <w:sz w:val="24"/>
          <w:szCs w:val="24"/>
        </w:rPr>
        <w:t xml:space="preserve">ykonać pomiary rezystancji izolacji urządzeń, </w:t>
      </w:r>
    </w:p>
    <w:p w:rsidR="00B726BE" w:rsidRPr="001A4A7E" w:rsidRDefault="00B726BE" w:rsidP="00B726BE">
      <w:p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4.3 W</w:t>
      </w:r>
      <w:r w:rsidRPr="001A4A7E">
        <w:rPr>
          <w:sz w:val="24"/>
          <w:szCs w:val="24"/>
        </w:rPr>
        <w:t>ykonać pomiary rezystancji uziemień roboczych i ochronnych,</w:t>
      </w:r>
    </w:p>
    <w:p w:rsidR="00B726BE" w:rsidRPr="001A4A7E" w:rsidRDefault="00B726BE" w:rsidP="00B726BE">
      <w:pPr>
        <w:ind w:left="567"/>
        <w:jc w:val="both"/>
        <w:rPr>
          <w:sz w:val="24"/>
          <w:szCs w:val="24"/>
        </w:rPr>
      </w:pPr>
      <w:r w:rsidRPr="001A4A7E">
        <w:rPr>
          <w:sz w:val="24"/>
          <w:szCs w:val="24"/>
        </w:rPr>
        <w:t>Z wykonanych pomiarów należy sporządzić protokół i zachować do wglądu.</w:t>
      </w:r>
    </w:p>
    <w:p w:rsidR="00B726BE" w:rsidRPr="001A4A7E" w:rsidRDefault="00B726BE" w:rsidP="00B726BE">
      <w:pPr>
        <w:jc w:val="both"/>
        <w:rPr>
          <w:sz w:val="24"/>
          <w:szCs w:val="24"/>
        </w:rPr>
      </w:pPr>
    </w:p>
    <w:p w:rsidR="00B726BE" w:rsidRPr="001A4A7E" w:rsidRDefault="00B726BE" w:rsidP="00B726BE">
      <w:pPr>
        <w:jc w:val="both"/>
        <w:rPr>
          <w:sz w:val="24"/>
          <w:szCs w:val="24"/>
          <w:u w:val="single"/>
        </w:rPr>
      </w:pPr>
      <w:r w:rsidRPr="001A4A7E">
        <w:rPr>
          <w:sz w:val="24"/>
          <w:szCs w:val="24"/>
          <w:u w:val="single"/>
        </w:rPr>
        <w:t>II. Utrzymanie systemu zdalnego sterowania .</w:t>
      </w:r>
    </w:p>
    <w:p w:rsidR="00B726BE" w:rsidRPr="001A4A7E" w:rsidRDefault="00B726BE" w:rsidP="00B726BE">
      <w:pPr>
        <w:ind w:left="142" w:hanging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A4A7E">
        <w:rPr>
          <w:sz w:val="24"/>
          <w:szCs w:val="24"/>
        </w:rPr>
        <w:t>Utrzymanie urządzeń zdalnego sterowania i nadzoru stacji prostownikowych .</w:t>
      </w:r>
    </w:p>
    <w:p w:rsidR="00B726BE" w:rsidRPr="001A4A7E" w:rsidRDefault="00B726BE" w:rsidP="00B726BE">
      <w:pPr>
        <w:ind w:left="284"/>
        <w:jc w:val="both"/>
        <w:rPr>
          <w:sz w:val="24"/>
          <w:szCs w:val="24"/>
        </w:rPr>
      </w:pPr>
      <w:r w:rsidRPr="001A4A7E">
        <w:rPr>
          <w:sz w:val="24"/>
          <w:szCs w:val="24"/>
        </w:rPr>
        <w:t>Utrzymanie urządzeń zdalnego sterowania i nadzoru prowadzić należy na podstawie:</w:t>
      </w:r>
    </w:p>
    <w:p w:rsidR="00B726BE" w:rsidRPr="001A4A7E" w:rsidRDefault="008C0B10" w:rsidP="00B726BE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aktualnej instrukcji.</w:t>
      </w:r>
    </w:p>
    <w:p w:rsidR="00B726BE" w:rsidRPr="001A4A7E" w:rsidRDefault="00B726BE" w:rsidP="00B726BE">
      <w:pPr>
        <w:ind w:left="284"/>
        <w:jc w:val="both"/>
        <w:rPr>
          <w:sz w:val="24"/>
          <w:szCs w:val="24"/>
        </w:rPr>
      </w:pPr>
      <w:r w:rsidRPr="001A4A7E">
        <w:rPr>
          <w:sz w:val="24"/>
          <w:szCs w:val="24"/>
        </w:rPr>
        <w:t xml:space="preserve">Do obowiązków Wykonawcy należy ponadto: </w:t>
      </w:r>
    </w:p>
    <w:p w:rsidR="00B726BE" w:rsidRPr="001A4A7E" w:rsidRDefault="00B726BE" w:rsidP="00B726BE">
      <w:pPr>
        <w:ind w:left="708" w:hanging="282"/>
        <w:jc w:val="both"/>
        <w:rPr>
          <w:sz w:val="24"/>
          <w:szCs w:val="24"/>
        </w:rPr>
      </w:pPr>
      <w:r>
        <w:rPr>
          <w:sz w:val="24"/>
          <w:szCs w:val="24"/>
        </w:rPr>
        <w:t>1.1 P</w:t>
      </w:r>
      <w:r w:rsidRPr="001A4A7E">
        <w:rPr>
          <w:sz w:val="24"/>
          <w:szCs w:val="24"/>
        </w:rPr>
        <w:t>rzegląd dysków twardych pod kątem archiwizacji danych,</w:t>
      </w:r>
    </w:p>
    <w:p w:rsidR="00B726BE" w:rsidRPr="001A4A7E" w:rsidRDefault="00B726BE" w:rsidP="00B726BE">
      <w:pPr>
        <w:ind w:left="708" w:hanging="28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1.2 A</w:t>
      </w:r>
      <w:r w:rsidRPr="001A4A7E">
        <w:rPr>
          <w:sz w:val="24"/>
          <w:szCs w:val="24"/>
        </w:rPr>
        <w:t>rchiwizacja danych i zapisywanie ich na CD,</w:t>
      </w:r>
    </w:p>
    <w:p w:rsidR="00B726BE" w:rsidRPr="001A4A7E" w:rsidRDefault="00B726BE" w:rsidP="00B726BE">
      <w:pPr>
        <w:ind w:left="708" w:hanging="282"/>
        <w:jc w:val="both"/>
        <w:rPr>
          <w:sz w:val="24"/>
          <w:szCs w:val="24"/>
        </w:rPr>
      </w:pPr>
      <w:r>
        <w:rPr>
          <w:sz w:val="24"/>
          <w:szCs w:val="24"/>
        </w:rPr>
        <w:t>1.3 E</w:t>
      </w:r>
      <w:r w:rsidRPr="001A4A7E">
        <w:rPr>
          <w:sz w:val="24"/>
          <w:szCs w:val="24"/>
        </w:rPr>
        <w:t>dycja schematów stacji prostownikowych i sieci trakcyjnej - wg wymagań Zamawiającego ( w terminie dwóch tygodni ),</w:t>
      </w:r>
    </w:p>
    <w:p w:rsidR="00B726BE" w:rsidRPr="001A4A7E" w:rsidRDefault="00B726BE" w:rsidP="00B726BE">
      <w:pPr>
        <w:ind w:left="708" w:hanging="282"/>
        <w:jc w:val="both"/>
        <w:rPr>
          <w:sz w:val="24"/>
          <w:szCs w:val="24"/>
        </w:rPr>
      </w:pPr>
      <w:r>
        <w:rPr>
          <w:sz w:val="24"/>
          <w:szCs w:val="24"/>
        </w:rPr>
        <w:t>1.4 W</w:t>
      </w:r>
      <w:r w:rsidRPr="001A4A7E">
        <w:rPr>
          <w:sz w:val="24"/>
          <w:szCs w:val="24"/>
        </w:rPr>
        <w:t>prowadzanie zmian i uzupełnień wynikających z rozbudowy, modernizacji  lub budowy nowych elementów infrastruktury technicznej ( w terminie 1 miesiąca ).</w:t>
      </w:r>
    </w:p>
    <w:p w:rsidR="00B726BE" w:rsidRPr="001A4A7E" w:rsidRDefault="00B726BE" w:rsidP="00B726BE">
      <w:pPr>
        <w:rPr>
          <w:sz w:val="24"/>
          <w:szCs w:val="24"/>
        </w:rPr>
      </w:pPr>
    </w:p>
    <w:p w:rsidR="00B726BE" w:rsidRPr="001A4A7E" w:rsidRDefault="00B726BE" w:rsidP="00B726BE">
      <w:pPr>
        <w:ind w:left="142" w:hanging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A4A7E">
        <w:rPr>
          <w:sz w:val="24"/>
          <w:szCs w:val="24"/>
        </w:rPr>
        <w:t>Utrzymanie systemu zdalnego odczytu zużycia energii elektrycznej.</w:t>
      </w:r>
    </w:p>
    <w:p w:rsidR="00B726BE" w:rsidRPr="001A4A7E" w:rsidRDefault="00B726BE" w:rsidP="00B726BE">
      <w:pPr>
        <w:ind w:left="284"/>
        <w:jc w:val="both"/>
        <w:rPr>
          <w:sz w:val="24"/>
          <w:szCs w:val="24"/>
        </w:rPr>
      </w:pPr>
      <w:r w:rsidRPr="001A4A7E">
        <w:rPr>
          <w:sz w:val="24"/>
          <w:szCs w:val="24"/>
        </w:rPr>
        <w:t>Utrzymanie urządzeń tego systemu należy prowadzić wg zasad w/ w instrukcji, a ponadto należy:</w:t>
      </w:r>
    </w:p>
    <w:p w:rsidR="00B726BE" w:rsidRPr="001A4A7E" w:rsidRDefault="00B726BE" w:rsidP="00B726BE">
      <w:pPr>
        <w:ind w:left="708" w:hanging="282"/>
        <w:jc w:val="both"/>
        <w:rPr>
          <w:sz w:val="24"/>
          <w:szCs w:val="24"/>
        </w:rPr>
      </w:pPr>
      <w:r>
        <w:rPr>
          <w:sz w:val="24"/>
          <w:szCs w:val="24"/>
        </w:rPr>
        <w:t>2.1 S</w:t>
      </w:r>
      <w:r w:rsidRPr="001A4A7E">
        <w:rPr>
          <w:sz w:val="24"/>
          <w:szCs w:val="24"/>
        </w:rPr>
        <w:t>prawdzać poprawność działania torów transmisji danych do pomiaru zużycia energii przy pomocy komputera PC z odpowiednim oprogramowaniem,</w:t>
      </w:r>
    </w:p>
    <w:p w:rsidR="00B726BE" w:rsidRPr="001A4A7E" w:rsidRDefault="00B726BE" w:rsidP="00B726BE">
      <w:pPr>
        <w:ind w:left="708" w:hanging="282"/>
        <w:jc w:val="both"/>
        <w:rPr>
          <w:sz w:val="24"/>
          <w:szCs w:val="24"/>
        </w:rPr>
      </w:pPr>
      <w:r>
        <w:rPr>
          <w:sz w:val="24"/>
          <w:szCs w:val="24"/>
        </w:rPr>
        <w:t>2.2 S</w:t>
      </w:r>
      <w:r w:rsidRPr="001A4A7E">
        <w:rPr>
          <w:sz w:val="24"/>
          <w:szCs w:val="24"/>
        </w:rPr>
        <w:t>prawdzać poprawność urządzeń i działanie programu do odczytu zużycia energii elektrycznej na stanowiskach w Energii Pro i u Zamawiającego,</w:t>
      </w:r>
    </w:p>
    <w:p w:rsidR="00B726BE" w:rsidRPr="001A4A7E" w:rsidRDefault="00B726BE" w:rsidP="00B726BE">
      <w:pPr>
        <w:ind w:left="708" w:hanging="282"/>
        <w:jc w:val="both"/>
        <w:rPr>
          <w:sz w:val="24"/>
          <w:szCs w:val="24"/>
        </w:rPr>
      </w:pPr>
      <w:r>
        <w:rPr>
          <w:sz w:val="24"/>
          <w:szCs w:val="24"/>
        </w:rPr>
        <w:t>2.3 S</w:t>
      </w:r>
      <w:r w:rsidRPr="001A4A7E">
        <w:rPr>
          <w:sz w:val="24"/>
          <w:szCs w:val="24"/>
        </w:rPr>
        <w:t xml:space="preserve">prawdzać poprawność przychodzących danych na ww. stanowiskach. </w:t>
      </w:r>
    </w:p>
    <w:p w:rsidR="00B726BE" w:rsidRPr="001A4A7E" w:rsidRDefault="00B726BE" w:rsidP="00B726BE">
      <w:pPr>
        <w:ind w:left="1080"/>
        <w:jc w:val="both"/>
        <w:rPr>
          <w:sz w:val="24"/>
          <w:szCs w:val="24"/>
        </w:rPr>
      </w:pPr>
    </w:p>
    <w:p w:rsidR="00B726BE" w:rsidRPr="001A4A7E" w:rsidRDefault="00B726BE" w:rsidP="00B726BE">
      <w:pPr>
        <w:jc w:val="both"/>
        <w:rPr>
          <w:sz w:val="24"/>
          <w:szCs w:val="24"/>
          <w:u w:val="single"/>
        </w:rPr>
      </w:pPr>
      <w:r w:rsidRPr="001A4A7E">
        <w:rPr>
          <w:sz w:val="24"/>
          <w:szCs w:val="24"/>
        </w:rPr>
        <w:t xml:space="preserve">III. </w:t>
      </w:r>
      <w:r w:rsidRPr="001A4A7E">
        <w:rPr>
          <w:sz w:val="24"/>
          <w:szCs w:val="24"/>
          <w:u w:val="single"/>
        </w:rPr>
        <w:t xml:space="preserve">Usuwanie zakłóceń i awarii urządzeń stacji i systemu zdalnego sterowania oraz jej </w:t>
      </w:r>
    </w:p>
    <w:p w:rsidR="00B726BE" w:rsidRPr="001A4A7E" w:rsidRDefault="00B726BE" w:rsidP="00B726BE">
      <w:pPr>
        <w:jc w:val="both"/>
        <w:rPr>
          <w:sz w:val="24"/>
          <w:szCs w:val="24"/>
          <w:u w:val="single"/>
        </w:rPr>
      </w:pPr>
      <w:r w:rsidRPr="001A4A7E">
        <w:rPr>
          <w:sz w:val="24"/>
          <w:szCs w:val="24"/>
        </w:rPr>
        <w:t xml:space="preserve">      </w:t>
      </w:r>
      <w:r w:rsidRPr="001A4A7E">
        <w:rPr>
          <w:sz w:val="24"/>
          <w:szCs w:val="24"/>
          <w:u w:val="single"/>
        </w:rPr>
        <w:t>doraźna obsługa.</w:t>
      </w:r>
    </w:p>
    <w:p w:rsidR="00B726BE" w:rsidRPr="001A4A7E" w:rsidRDefault="00B726BE" w:rsidP="00B726BE">
      <w:pPr>
        <w:spacing w:line="120" w:lineRule="auto"/>
        <w:jc w:val="both"/>
        <w:rPr>
          <w:sz w:val="24"/>
          <w:szCs w:val="24"/>
        </w:rPr>
      </w:pPr>
    </w:p>
    <w:p w:rsidR="00B726BE" w:rsidRPr="001A4A7E" w:rsidRDefault="00B726BE" w:rsidP="00B726BE">
      <w:p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Rodzaje zakłóceń lub awarii urządzeń.</w:t>
      </w:r>
    </w:p>
    <w:p w:rsidR="00B726BE" w:rsidRPr="001A4A7E" w:rsidRDefault="00B726BE" w:rsidP="00B726BE">
      <w:pPr>
        <w:jc w:val="both"/>
        <w:rPr>
          <w:sz w:val="24"/>
          <w:szCs w:val="24"/>
        </w:rPr>
      </w:pPr>
    </w:p>
    <w:p w:rsidR="00B726BE" w:rsidRPr="001A4A7E" w:rsidRDefault="00B726BE" w:rsidP="00B726BE">
      <w:p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1. Powodujące wstrzymanie ruchu tramwajowego.</w:t>
      </w:r>
    </w:p>
    <w:p w:rsidR="00B726BE" w:rsidRPr="001A4A7E" w:rsidRDefault="00B726BE" w:rsidP="00B726BE">
      <w:pPr>
        <w:spacing w:line="120" w:lineRule="auto"/>
        <w:ind w:firstLine="709"/>
        <w:jc w:val="both"/>
        <w:rPr>
          <w:sz w:val="24"/>
          <w:szCs w:val="24"/>
        </w:rPr>
      </w:pPr>
    </w:p>
    <w:p w:rsidR="00B726BE" w:rsidRPr="001A4A7E" w:rsidRDefault="00B726BE" w:rsidP="00B726BE">
      <w:pPr>
        <w:ind w:left="708"/>
        <w:jc w:val="both"/>
        <w:rPr>
          <w:sz w:val="24"/>
          <w:szCs w:val="24"/>
        </w:rPr>
      </w:pPr>
      <w:r w:rsidRPr="001A4A7E">
        <w:rPr>
          <w:sz w:val="24"/>
          <w:szCs w:val="24"/>
        </w:rPr>
        <w:t>W przypadku tego rodzaju awarii obsługa powinna natychmiast ( do 30 min od powiadomienia), podjąć niezbędne działania mające na celu przywrócenie zasilania podstawowego lub rezerwowego. Po przywróceniu ruchu tramwajowego , należy prowadzić doraźną obsługę stacji dokonując niezbędnych przełączeń i obserwując pracę urządzeń stacji do czasu przywrócenia normalnego ruchu tramwajowego.</w:t>
      </w:r>
    </w:p>
    <w:p w:rsidR="00B726BE" w:rsidRPr="001A4A7E" w:rsidRDefault="00B726BE" w:rsidP="00B726BE">
      <w:pPr>
        <w:spacing w:line="120" w:lineRule="auto"/>
        <w:jc w:val="both"/>
        <w:rPr>
          <w:sz w:val="24"/>
          <w:szCs w:val="24"/>
        </w:rPr>
      </w:pPr>
    </w:p>
    <w:p w:rsidR="00B726BE" w:rsidRPr="001A4A7E" w:rsidRDefault="00B726BE" w:rsidP="00B726BE">
      <w:p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2. Powodujące samoczynne załączenie układów zasilania rezerwowego.</w:t>
      </w:r>
    </w:p>
    <w:p w:rsidR="00B726BE" w:rsidRPr="001A4A7E" w:rsidRDefault="00B726BE" w:rsidP="00B726BE">
      <w:pPr>
        <w:spacing w:line="120" w:lineRule="auto"/>
        <w:jc w:val="both"/>
        <w:rPr>
          <w:sz w:val="24"/>
          <w:szCs w:val="24"/>
        </w:rPr>
      </w:pPr>
      <w:r w:rsidRPr="001A4A7E">
        <w:rPr>
          <w:sz w:val="24"/>
          <w:szCs w:val="24"/>
        </w:rPr>
        <w:tab/>
      </w:r>
    </w:p>
    <w:p w:rsidR="00B726BE" w:rsidRPr="001A4A7E" w:rsidRDefault="00B726BE" w:rsidP="00B726BE">
      <w:pPr>
        <w:ind w:left="708"/>
        <w:jc w:val="both"/>
        <w:rPr>
          <w:sz w:val="24"/>
          <w:szCs w:val="24"/>
        </w:rPr>
      </w:pPr>
      <w:r w:rsidRPr="001A4A7E">
        <w:rPr>
          <w:sz w:val="24"/>
          <w:szCs w:val="24"/>
        </w:rPr>
        <w:t xml:space="preserve">W przypadku gdy urządzenia z powodu zakłóceń lub awarii zostały przełączone przez obsługę lub samoczynnie na zasilanie rezerwowe Wykonawca w ciągu  3 dni naprawi lub wymieni uszkodzone urządzenia stacji. Niezależnie od doraźnej obsługi stacji w ww. przypadkach awaryjnych Wykonawca prowadził będzie bezpośrednią obsługę wskazanych stacji prostownikowych  w dniach wzmożonego ruchu tramwajowego wg uznania Zamawiającego. </w:t>
      </w:r>
    </w:p>
    <w:p w:rsidR="00B726BE" w:rsidRPr="001A4A7E" w:rsidRDefault="00B726BE" w:rsidP="00B726BE">
      <w:pPr>
        <w:spacing w:line="120" w:lineRule="auto"/>
        <w:jc w:val="both"/>
        <w:rPr>
          <w:sz w:val="24"/>
          <w:szCs w:val="24"/>
        </w:rPr>
      </w:pPr>
    </w:p>
    <w:p w:rsidR="00B726BE" w:rsidRPr="001A4A7E" w:rsidRDefault="00B726BE" w:rsidP="00B726BE">
      <w:p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3. Awarie systemu zdalnego sterowania.</w:t>
      </w:r>
    </w:p>
    <w:p w:rsidR="00B726BE" w:rsidRPr="001A4A7E" w:rsidRDefault="00B726BE" w:rsidP="00B726BE">
      <w:pPr>
        <w:spacing w:line="120" w:lineRule="auto"/>
        <w:jc w:val="both"/>
        <w:rPr>
          <w:sz w:val="24"/>
          <w:szCs w:val="24"/>
        </w:rPr>
      </w:pPr>
    </w:p>
    <w:p w:rsidR="00B726BE" w:rsidRPr="001A4A7E" w:rsidRDefault="00B726BE" w:rsidP="00B726BE">
      <w:pPr>
        <w:ind w:left="708"/>
        <w:jc w:val="both"/>
        <w:rPr>
          <w:sz w:val="24"/>
          <w:szCs w:val="24"/>
        </w:rPr>
      </w:pPr>
      <w:r w:rsidRPr="001A4A7E">
        <w:rPr>
          <w:sz w:val="24"/>
          <w:szCs w:val="24"/>
        </w:rPr>
        <w:t>W tego typu awariach obsługa powinna zareagować w ciągu 2 godzin od powiadomienia przez dyspozytora o zakłóce</w:t>
      </w:r>
      <w:r>
        <w:rPr>
          <w:sz w:val="24"/>
          <w:szCs w:val="24"/>
        </w:rPr>
        <w:t>niach</w:t>
      </w:r>
      <w:r w:rsidRPr="001A4A7E">
        <w:rPr>
          <w:sz w:val="24"/>
          <w:szCs w:val="24"/>
        </w:rPr>
        <w:t xml:space="preserve"> w pracy systemu.</w:t>
      </w:r>
      <w:r>
        <w:rPr>
          <w:sz w:val="24"/>
          <w:szCs w:val="24"/>
        </w:rPr>
        <w:t xml:space="preserve"> </w:t>
      </w:r>
      <w:r w:rsidRPr="001A4A7E">
        <w:rPr>
          <w:sz w:val="24"/>
          <w:szCs w:val="24"/>
        </w:rPr>
        <w:t>Przywrócenie systemu do pełnej sprawności powinno nastąpić w ciągu 8 godzin od zgłoszenia. W przypadku większych awarii spowodowanych zdarzeniami losowymi, czas przywrócenia pełnej sprawności systemu i okoliczności awarii ustalany będzie z Zamawiającym w formie pisemnej.</w:t>
      </w:r>
    </w:p>
    <w:p w:rsidR="00B726BE" w:rsidRPr="001A4A7E" w:rsidRDefault="00B726BE" w:rsidP="00B726BE">
      <w:pPr>
        <w:spacing w:line="120" w:lineRule="auto"/>
        <w:jc w:val="both"/>
        <w:rPr>
          <w:sz w:val="24"/>
          <w:szCs w:val="24"/>
        </w:rPr>
      </w:pPr>
    </w:p>
    <w:p w:rsidR="00B726BE" w:rsidRPr="001A4A7E" w:rsidRDefault="00B726BE" w:rsidP="00B726BE">
      <w:p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4. Inne awarie w tym w szczególności:</w:t>
      </w:r>
    </w:p>
    <w:p w:rsidR="00B726BE" w:rsidRPr="001A4A7E" w:rsidRDefault="00B726BE" w:rsidP="00B726BE">
      <w:pPr>
        <w:spacing w:line="120" w:lineRule="auto"/>
        <w:jc w:val="both"/>
        <w:rPr>
          <w:sz w:val="24"/>
          <w:szCs w:val="24"/>
        </w:rPr>
      </w:pPr>
    </w:p>
    <w:p w:rsidR="00B726BE" w:rsidRPr="001A4A7E" w:rsidRDefault="00B726BE" w:rsidP="00B726B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4.1 A</w:t>
      </w:r>
      <w:r w:rsidRPr="001A4A7E">
        <w:rPr>
          <w:sz w:val="24"/>
          <w:szCs w:val="24"/>
        </w:rPr>
        <w:t xml:space="preserve">warie układów zasilania potrzeb własnych </w:t>
      </w:r>
    </w:p>
    <w:p w:rsidR="00B726BE" w:rsidRPr="001A4A7E" w:rsidRDefault="00B726BE" w:rsidP="00B726B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4.2 A</w:t>
      </w:r>
      <w:r w:rsidRPr="001A4A7E">
        <w:rPr>
          <w:sz w:val="24"/>
          <w:szCs w:val="24"/>
        </w:rPr>
        <w:t>warie układów rozliczania energii elektrycznej.</w:t>
      </w:r>
    </w:p>
    <w:p w:rsidR="00B726BE" w:rsidRPr="001A4A7E" w:rsidRDefault="00B726BE" w:rsidP="00B726BE">
      <w:pPr>
        <w:ind w:left="708"/>
        <w:jc w:val="both"/>
        <w:rPr>
          <w:sz w:val="24"/>
          <w:szCs w:val="24"/>
        </w:rPr>
      </w:pPr>
      <w:r w:rsidRPr="001A4A7E">
        <w:rPr>
          <w:sz w:val="24"/>
          <w:szCs w:val="24"/>
        </w:rPr>
        <w:t xml:space="preserve">W przypadku awarii zasilania potrzeb własnych na stacjach prostownikowych </w:t>
      </w:r>
    </w:p>
    <w:p w:rsidR="00B726BE" w:rsidRPr="001A4A7E" w:rsidRDefault="00B726BE" w:rsidP="00B726BE">
      <w:pPr>
        <w:ind w:left="708"/>
        <w:jc w:val="both"/>
        <w:rPr>
          <w:sz w:val="24"/>
          <w:szCs w:val="24"/>
        </w:rPr>
      </w:pPr>
      <w:r w:rsidRPr="001A4A7E">
        <w:rPr>
          <w:sz w:val="24"/>
          <w:szCs w:val="24"/>
        </w:rPr>
        <w:t xml:space="preserve">(w tym zasilania rezerwowego </w:t>
      </w:r>
      <w:proofErr w:type="spellStart"/>
      <w:r w:rsidRPr="001A4A7E">
        <w:rPr>
          <w:sz w:val="24"/>
          <w:szCs w:val="24"/>
        </w:rPr>
        <w:t>nn</w:t>
      </w:r>
      <w:proofErr w:type="spellEnd"/>
      <w:r w:rsidRPr="001A4A7E">
        <w:rPr>
          <w:sz w:val="24"/>
          <w:szCs w:val="24"/>
        </w:rPr>
        <w:t>) Wykonawca niezwłocznie (do 1 godziny) podłączy przewoźne zasilanie rezerwowe z generatora lub przetwornicy ,</w:t>
      </w:r>
    </w:p>
    <w:p w:rsidR="00B726BE" w:rsidRPr="001A4A7E" w:rsidRDefault="00B726BE" w:rsidP="00B726BE">
      <w:pPr>
        <w:ind w:left="708" w:firstLine="60"/>
        <w:jc w:val="both"/>
        <w:rPr>
          <w:sz w:val="24"/>
          <w:szCs w:val="24"/>
        </w:rPr>
      </w:pPr>
      <w:r w:rsidRPr="001A4A7E">
        <w:rPr>
          <w:sz w:val="24"/>
          <w:szCs w:val="24"/>
        </w:rPr>
        <w:t>W przypadku innych awarii Wykonawca przystąpi niezwłocznie do naprawy uszkodzeń i działań minimalizujących ich skutki.</w:t>
      </w:r>
    </w:p>
    <w:p w:rsidR="00B726BE" w:rsidRPr="001A4A7E" w:rsidRDefault="00B726BE" w:rsidP="00B726BE">
      <w:pPr>
        <w:ind w:left="426"/>
        <w:jc w:val="both"/>
        <w:rPr>
          <w:sz w:val="24"/>
          <w:szCs w:val="24"/>
        </w:rPr>
      </w:pPr>
      <w:r w:rsidRPr="001A4A7E">
        <w:rPr>
          <w:sz w:val="24"/>
          <w:szCs w:val="24"/>
        </w:rPr>
        <w:lastRenderedPageBreak/>
        <w:t>Sposób naprawy i jej termin ustalany będzie z Zamawiającym w trybie roboczym.</w:t>
      </w:r>
    </w:p>
    <w:p w:rsidR="00B726BE" w:rsidRDefault="00B726BE" w:rsidP="00B726BE">
      <w:pPr>
        <w:rPr>
          <w:sz w:val="24"/>
          <w:szCs w:val="24"/>
        </w:rPr>
      </w:pPr>
    </w:p>
    <w:p w:rsidR="00B726BE" w:rsidRPr="001A4A7E" w:rsidRDefault="00B726BE" w:rsidP="00B726BE">
      <w:pPr>
        <w:jc w:val="both"/>
        <w:rPr>
          <w:sz w:val="24"/>
          <w:szCs w:val="24"/>
          <w:u w:val="single"/>
        </w:rPr>
      </w:pPr>
      <w:r w:rsidRPr="001A4A7E">
        <w:rPr>
          <w:sz w:val="24"/>
          <w:szCs w:val="24"/>
        </w:rPr>
        <w:t xml:space="preserve">IV. </w:t>
      </w:r>
      <w:r w:rsidRPr="001A4A7E">
        <w:rPr>
          <w:sz w:val="24"/>
          <w:szCs w:val="24"/>
          <w:u w:val="single"/>
        </w:rPr>
        <w:t>Utrzymanie budynku stacji i otoczenia.</w:t>
      </w:r>
    </w:p>
    <w:p w:rsidR="00B726BE" w:rsidRPr="001A4A7E" w:rsidRDefault="00B726BE" w:rsidP="00B726BE">
      <w:p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W ramach utrzymania budynku stacji Wykonawca powinien wykonywać .</w:t>
      </w:r>
    </w:p>
    <w:p w:rsidR="00B726BE" w:rsidRPr="001A4A7E" w:rsidRDefault="00B726BE" w:rsidP="00B726BE">
      <w:pPr>
        <w:spacing w:line="120" w:lineRule="auto"/>
        <w:jc w:val="both"/>
        <w:rPr>
          <w:sz w:val="24"/>
          <w:szCs w:val="24"/>
        </w:rPr>
      </w:pPr>
    </w:p>
    <w:p w:rsidR="00B726BE" w:rsidRPr="001A4A7E" w:rsidRDefault="00B726BE" w:rsidP="00B726BE">
      <w:pPr>
        <w:jc w:val="both"/>
        <w:rPr>
          <w:sz w:val="24"/>
          <w:szCs w:val="24"/>
        </w:rPr>
      </w:pPr>
      <w:r w:rsidRPr="001A4A7E">
        <w:rPr>
          <w:sz w:val="24"/>
          <w:szCs w:val="24"/>
        </w:rPr>
        <w:t xml:space="preserve">1. Prace porządkowe  - mające na celu utrzymanie ładu , czystości i porządku wewnątrz i na  </w:t>
      </w:r>
    </w:p>
    <w:p w:rsidR="00B726BE" w:rsidRPr="001A4A7E" w:rsidRDefault="00B726BE" w:rsidP="00B726BE">
      <w:pPr>
        <w:jc w:val="both"/>
        <w:rPr>
          <w:sz w:val="24"/>
          <w:szCs w:val="24"/>
        </w:rPr>
      </w:pPr>
      <w:r w:rsidRPr="001A4A7E">
        <w:rPr>
          <w:sz w:val="24"/>
          <w:szCs w:val="24"/>
        </w:rPr>
        <w:t xml:space="preserve">       zewnątrz stacji oraz terenie przyległym do posesji stacji, wykonując m.in. </w:t>
      </w:r>
    </w:p>
    <w:p w:rsidR="00B726BE" w:rsidRPr="001A4A7E" w:rsidRDefault="00B726BE" w:rsidP="00B726BE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1.1 S</w:t>
      </w:r>
      <w:r w:rsidRPr="001A4A7E">
        <w:rPr>
          <w:sz w:val="24"/>
          <w:szCs w:val="24"/>
        </w:rPr>
        <w:t>przątanie pomieszczeń stacji i terenu zewnętrznego,</w:t>
      </w:r>
    </w:p>
    <w:p w:rsidR="00B726BE" w:rsidRPr="001A4A7E" w:rsidRDefault="00B726BE" w:rsidP="00B726BE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1.2 K</w:t>
      </w:r>
      <w:r w:rsidRPr="001A4A7E">
        <w:rPr>
          <w:sz w:val="24"/>
          <w:szCs w:val="24"/>
        </w:rPr>
        <w:t xml:space="preserve">oszenie trawy, </w:t>
      </w:r>
    </w:p>
    <w:p w:rsidR="00B726BE" w:rsidRPr="001A4A7E" w:rsidRDefault="00B726BE" w:rsidP="00B726BE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1.3 P</w:t>
      </w:r>
      <w:r w:rsidRPr="001A4A7E">
        <w:rPr>
          <w:sz w:val="24"/>
          <w:szCs w:val="24"/>
        </w:rPr>
        <w:t>rzycinanie gałęzi drzew rosnących na terenie stacji lub w jej pobliżu</w:t>
      </w:r>
    </w:p>
    <w:p w:rsidR="00B726BE" w:rsidRPr="001A4A7E" w:rsidRDefault="00B726BE" w:rsidP="00B726BE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1.4 U</w:t>
      </w:r>
      <w:r w:rsidRPr="001A4A7E">
        <w:rPr>
          <w:sz w:val="24"/>
          <w:szCs w:val="24"/>
        </w:rPr>
        <w:t>suwanie opadłych liści,</w:t>
      </w:r>
    </w:p>
    <w:p w:rsidR="00B726BE" w:rsidRPr="001A4A7E" w:rsidRDefault="00B726BE" w:rsidP="00B726BE">
      <w:pPr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 W </w:t>
      </w:r>
      <w:r w:rsidRPr="001A4A7E">
        <w:rPr>
          <w:sz w:val="24"/>
          <w:szCs w:val="24"/>
        </w:rPr>
        <w:t>okresie zimowym – odśnieżanie i posypywanie piaskiem lub środkami chemicznymi chodników na terenie stacji oraz chodników i pół pasa jezdni, na terenie przyległym do ogrodzenia stacji,</w:t>
      </w:r>
    </w:p>
    <w:p w:rsidR="00B726BE" w:rsidRPr="001A4A7E" w:rsidRDefault="00B726BE" w:rsidP="00B726BE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1.6 W</w:t>
      </w:r>
      <w:r w:rsidRPr="001A4A7E">
        <w:rPr>
          <w:sz w:val="24"/>
          <w:szCs w:val="24"/>
        </w:rPr>
        <w:t>ywożenie śmieci i odpadów.</w:t>
      </w:r>
    </w:p>
    <w:p w:rsidR="00B726BE" w:rsidRPr="001A4A7E" w:rsidRDefault="00B726BE" w:rsidP="00B726BE">
      <w:pPr>
        <w:spacing w:line="120" w:lineRule="auto"/>
        <w:jc w:val="both"/>
        <w:rPr>
          <w:sz w:val="24"/>
          <w:szCs w:val="24"/>
        </w:rPr>
      </w:pPr>
    </w:p>
    <w:p w:rsidR="00B726BE" w:rsidRPr="001A4A7E" w:rsidRDefault="00B726BE" w:rsidP="00B726BE">
      <w:p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2.   Bieżące naprawy i konserwacja elementów budynku i ogrodzenia.</w:t>
      </w:r>
    </w:p>
    <w:p w:rsidR="00B726BE" w:rsidRPr="001A4A7E" w:rsidRDefault="00B726BE" w:rsidP="00B726BE">
      <w:pPr>
        <w:spacing w:line="120" w:lineRule="auto"/>
        <w:jc w:val="both"/>
        <w:rPr>
          <w:sz w:val="24"/>
          <w:szCs w:val="24"/>
        </w:rPr>
      </w:pPr>
    </w:p>
    <w:p w:rsidR="00B726BE" w:rsidRPr="001A4A7E" w:rsidRDefault="00B726BE" w:rsidP="00B726BE">
      <w:pPr>
        <w:jc w:val="both"/>
        <w:rPr>
          <w:sz w:val="24"/>
          <w:szCs w:val="24"/>
        </w:rPr>
      </w:pPr>
      <w:r w:rsidRPr="001A4A7E">
        <w:rPr>
          <w:sz w:val="24"/>
          <w:szCs w:val="24"/>
        </w:rPr>
        <w:t xml:space="preserve">      Prace te mają na celu utrzymanie niezawodnej pracy urządzeń, bezpieczeństwa obsługi i   </w:t>
      </w:r>
    </w:p>
    <w:p w:rsidR="00B726BE" w:rsidRPr="001A4A7E" w:rsidRDefault="00B726BE" w:rsidP="00B726BE">
      <w:pPr>
        <w:jc w:val="both"/>
        <w:rPr>
          <w:sz w:val="24"/>
          <w:szCs w:val="24"/>
        </w:rPr>
      </w:pPr>
      <w:r w:rsidRPr="001A4A7E">
        <w:rPr>
          <w:sz w:val="24"/>
          <w:szCs w:val="24"/>
        </w:rPr>
        <w:t xml:space="preserve">       osób trzecich oraz estetyki budynku </w:t>
      </w:r>
    </w:p>
    <w:p w:rsidR="00B726BE" w:rsidRPr="001A4A7E" w:rsidRDefault="00B726BE" w:rsidP="00B726BE">
      <w:pPr>
        <w:ind w:left="284"/>
        <w:jc w:val="both"/>
        <w:rPr>
          <w:sz w:val="24"/>
          <w:szCs w:val="24"/>
        </w:rPr>
      </w:pPr>
      <w:r w:rsidRPr="001A4A7E">
        <w:rPr>
          <w:sz w:val="24"/>
          <w:szCs w:val="24"/>
        </w:rPr>
        <w:t>W ramach tych robót Wykonawca powinien  m.in.:</w:t>
      </w:r>
    </w:p>
    <w:p w:rsidR="00B726BE" w:rsidRPr="001A4A7E" w:rsidRDefault="00B726BE" w:rsidP="00B726BE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2.1 U</w:t>
      </w:r>
      <w:r w:rsidRPr="001A4A7E">
        <w:rPr>
          <w:sz w:val="24"/>
          <w:szCs w:val="24"/>
        </w:rPr>
        <w:t>suwać nieszczelności dachu oraz jego odwodnienia ,</w:t>
      </w:r>
    </w:p>
    <w:p w:rsidR="00B726BE" w:rsidRPr="001A4A7E" w:rsidRDefault="00B726BE" w:rsidP="00B726BE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2.2 N</w:t>
      </w:r>
      <w:r w:rsidRPr="001A4A7E">
        <w:rPr>
          <w:sz w:val="24"/>
          <w:szCs w:val="24"/>
        </w:rPr>
        <w:t>aprawiać uszkodzone oszklenie budynku,</w:t>
      </w:r>
    </w:p>
    <w:p w:rsidR="00B726BE" w:rsidRPr="001A4A7E" w:rsidRDefault="00B726BE" w:rsidP="00B726BE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2.3 N</w:t>
      </w:r>
      <w:r w:rsidRPr="001A4A7E">
        <w:rPr>
          <w:sz w:val="24"/>
          <w:szCs w:val="24"/>
        </w:rPr>
        <w:t xml:space="preserve">aprawiać ubytki tynku  i jego zamalowania, </w:t>
      </w:r>
    </w:p>
    <w:p w:rsidR="00B726BE" w:rsidRPr="001A4A7E" w:rsidRDefault="00B726BE" w:rsidP="00B726BE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2.4 N</w:t>
      </w:r>
      <w:r w:rsidRPr="001A4A7E">
        <w:rPr>
          <w:sz w:val="24"/>
          <w:szCs w:val="24"/>
        </w:rPr>
        <w:t>aprawiać uszkodzone bramy i drzwi zewnętrzne do budynku,</w:t>
      </w:r>
    </w:p>
    <w:p w:rsidR="00B726BE" w:rsidRPr="001A4A7E" w:rsidRDefault="00B726BE" w:rsidP="00B726BE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2.5 W</w:t>
      </w:r>
      <w:r w:rsidRPr="001A4A7E">
        <w:rPr>
          <w:sz w:val="24"/>
          <w:szCs w:val="24"/>
        </w:rPr>
        <w:t>ymieniać w miarę potrzeby uszkodzone zamknięcia drzwi i bram,</w:t>
      </w:r>
    </w:p>
    <w:p w:rsidR="00B726BE" w:rsidRPr="001A4A7E" w:rsidRDefault="00B726BE" w:rsidP="00B726BE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2.6 N</w:t>
      </w:r>
      <w:r w:rsidRPr="001A4A7E">
        <w:rPr>
          <w:sz w:val="24"/>
          <w:szCs w:val="24"/>
        </w:rPr>
        <w:t>aprawiać uszkodzone ogrodzenia budynku,</w:t>
      </w:r>
    </w:p>
    <w:p w:rsidR="00B726BE" w:rsidRPr="001A4A7E" w:rsidRDefault="00B726BE" w:rsidP="00B726BE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2.7 N</w:t>
      </w:r>
      <w:r w:rsidRPr="001A4A7E">
        <w:rPr>
          <w:sz w:val="24"/>
          <w:szCs w:val="24"/>
        </w:rPr>
        <w:t xml:space="preserve">aprawiać uszkodzone elementy instalacji </w:t>
      </w:r>
      <w:proofErr w:type="spellStart"/>
      <w:r w:rsidRPr="001A4A7E">
        <w:rPr>
          <w:sz w:val="24"/>
          <w:szCs w:val="24"/>
        </w:rPr>
        <w:t>wod-kan</w:t>
      </w:r>
      <w:proofErr w:type="spellEnd"/>
      <w:r w:rsidRPr="001A4A7E">
        <w:rPr>
          <w:sz w:val="24"/>
          <w:szCs w:val="24"/>
        </w:rPr>
        <w:t xml:space="preserve"> w budynku,</w:t>
      </w:r>
    </w:p>
    <w:p w:rsidR="00B726BE" w:rsidRPr="001A4A7E" w:rsidRDefault="00B726BE" w:rsidP="00B726BE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2.8 D</w:t>
      </w:r>
      <w:r w:rsidRPr="001A4A7E">
        <w:rPr>
          <w:sz w:val="24"/>
          <w:szCs w:val="24"/>
        </w:rPr>
        <w:t>bać o sprawną wentylację budynku,</w:t>
      </w:r>
    </w:p>
    <w:p w:rsidR="00B726BE" w:rsidRPr="001A4A7E" w:rsidRDefault="00B726BE" w:rsidP="00B726BE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2.9 N</w:t>
      </w:r>
      <w:r w:rsidRPr="001A4A7E">
        <w:rPr>
          <w:sz w:val="24"/>
          <w:szCs w:val="24"/>
        </w:rPr>
        <w:t xml:space="preserve">aprawiać instalacje elektryczne i odgromowe budynku, </w:t>
      </w:r>
    </w:p>
    <w:p w:rsidR="00B726BE" w:rsidRPr="001A4A7E" w:rsidRDefault="00B726BE" w:rsidP="00B726BE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2.10 N</w:t>
      </w:r>
      <w:r w:rsidRPr="001A4A7E">
        <w:rPr>
          <w:sz w:val="24"/>
          <w:szCs w:val="24"/>
        </w:rPr>
        <w:t>aprawiać lub wymieniać uszkodzone oprawy oświetleniowe i źródła światła,</w:t>
      </w:r>
    </w:p>
    <w:p w:rsidR="00B726BE" w:rsidRPr="001A4A7E" w:rsidRDefault="00B726BE" w:rsidP="00B726BE">
      <w:pPr>
        <w:jc w:val="both"/>
        <w:rPr>
          <w:sz w:val="24"/>
          <w:szCs w:val="24"/>
        </w:rPr>
      </w:pPr>
    </w:p>
    <w:p w:rsidR="00B726BE" w:rsidRPr="001A4A7E" w:rsidRDefault="00B726BE" w:rsidP="00B726BE">
      <w:pPr>
        <w:jc w:val="both"/>
        <w:rPr>
          <w:sz w:val="24"/>
          <w:szCs w:val="24"/>
        </w:rPr>
      </w:pPr>
      <w:r w:rsidRPr="001A4A7E">
        <w:rPr>
          <w:sz w:val="24"/>
          <w:szCs w:val="24"/>
        </w:rPr>
        <w:t xml:space="preserve">3.  Wymiana sprzętu przeciwpożarowego – </w:t>
      </w:r>
      <w:r w:rsidR="002D32E7">
        <w:rPr>
          <w:sz w:val="24"/>
          <w:szCs w:val="24"/>
        </w:rPr>
        <w:t>1 raz w okresie obowiązywania umowy</w:t>
      </w:r>
      <w:r w:rsidRPr="001A4A7E">
        <w:rPr>
          <w:sz w:val="24"/>
          <w:szCs w:val="24"/>
        </w:rPr>
        <w:t>.</w:t>
      </w:r>
    </w:p>
    <w:p w:rsidR="00B726BE" w:rsidRPr="001A4A7E" w:rsidRDefault="00B726BE" w:rsidP="00B726BE">
      <w:pPr>
        <w:jc w:val="both"/>
        <w:rPr>
          <w:sz w:val="24"/>
          <w:szCs w:val="24"/>
        </w:rPr>
      </w:pPr>
    </w:p>
    <w:p w:rsidR="00B726BE" w:rsidRPr="001A4A7E" w:rsidRDefault="00B726BE" w:rsidP="00B726B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Część II </w:t>
      </w:r>
      <w:r w:rsidR="000E6130">
        <w:rPr>
          <w:b/>
          <w:sz w:val="24"/>
          <w:szCs w:val="24"/>
          <w:u w:val="single"/>
        </w:rPr>
        <w:t xml:space="preserve"> </w:t>
      </w:r>
      <w:r w:rsidRPr="001A4A7E">
        <w:rPr>
          <w:b/>
          <w:sz w:val="24"/>
          <w:szCs w:val="24"/>
          <w:u w:val="single"/>
        </w:rPr>
        <w:t>Zasady wykonywania i prowadzenia prac przez Wykonawcę.</w:t>
      </w:r>
    </w:p>
    <w:p w:rsidR="00B726BE" w:rsidRPr="001A4A7E" w:rsidRDefault="00B726BE" w:rsidP="00B726BE">
      <w:pPr>
        <w:jc w:val="both"/>
        <w:rPr>
          <w:sz w:val="24"/>
          <w:szCs w:val="24"/>
        </w:rPr>
      </w:pPr>
    </w:p>
    <w:p w:rsidR="00B726BE" w:rsidRPr="001A4A7E" w:rsidRDefault="00B726BE" w:rsidP="00B726BE">
      <w:pPr>
        <w:numPr>
          <w:ilvl w:val="0"/>
          <w:numId w:val="4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Wszelkie czynności konserwacyjne</w:t>
      </w:r>
      <w:r>
        <w:rPr>
          <w:sz w:val="24"/>
          <w:szCs w:val="24"/>
        </w:rPr>
        <w:t xml:space="preserve"> i mające na celu utrzymanie w pełnej sprawności technicznej oraz czynności</w:t>
      </w:r>
      <w:r w:rsidRPr="001A4A7E">
        <w:rPr>
          <w:sz w:val="24"/>
          <w:szCs w:val="24"/>
        </w:rPr>
        <w:t xml:space="preserve"> naprawcze w stacjach prostownikowych</w:t>
      </w:r>
      <w:r>
        <w:rPr>
          <w:sz w:val="24"/>
          <w:szCs w:val="24"/>
        </w:rPr>
        <w:t xml:space="preserve"> i systemie zdalnego sterowania</w:t>
      </w:r>
      <w:r w:rsidRPr="001A4A7E">
        <w:rPr>
          <w:sz w:val="24"/>
          <w:szCs w:val="24"/>
        </w:rPr>
        <w:t>, Wykonawca prowadzi własnym kosztem i staraniem.</w:t>
      </w:r>
    </w:p>
    <w:p w:rsidR="00B726BE" w:rsidRPr="001A4A7E" w:rsidRDefault="00B726BE" w:rsidP="00B726BE">
      <w:pPr>
        <w:numPr>
          <w:ilvl w:val="0"/>
          <w:numId w:val="4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 xml:space="preserve">Stosowana aparatura, urządzenia czy osprzęt zamienny, winien mieć stosowne i aktualne badania, atesty lub certyfikaty upoważnionych instytucji. Jego zastosowanie musi być zaakceptowane przez Zamawiającego . </w:t>
      </w:r>
    </w:p>
    <w:p w:rsidR="00B726BE" w:rsidRPr="001A4A7E" w:rsidRDefault="00B726BE" w:rsidP="00B726BE">
      <w:pPr>
        <w:numPr>
          <w:ilvl w:val="0"/>
          <w:numId w:val="4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Obowiązkiem Wykonawcy jest posiadanie wykwalifikowanego personelu, zajmującego się eksploatacją stacji prostownikowych.</w:t>
      </w:r>
    </w:p>
    <w:p w:rsidR="00B726BE" w:rsidRPr="001A4A7E" w:rsidRDefault="00B726BE" w:rsidP="00B726BE">
      <w:pPr>
        <w:numPr>
          <w:ilvl w:val="0"/>
          <w:numId w:val="4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 xml:space="preserve"> Wykonawca powinien posiadać specjalistyczny sprzęt, przyrządy i urządzenia przeznaczonego do sprawnej i bezpiecznej eksploatacji urządzeń stacji prostownikowych. Powinien posiadać również niezbędny zapas zużywających się części zamiennych i bezpieczników dla każdego poziomu napięcia. Wykonawca powinien posiadać również zasilacze serwisowe prądu stałego i przemiennego, a w szczególności zasilacz rezerwowy 220VDC, 15A oraz agregat spalinowy 400/230 V; 3,0 kVA</w:t>
      </w:r>
    </w:p>
    <w:p w:rsidR="00B726BE" w:rsidRPr="001A4A7E" w:rsidRDefault="00B726BE" w:rsidP="00B726BE">
      <w:pPr>
        <w:numPr>
          <w:ilvl w:val="0"/>
          <w:numId w:val="4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lastRenderedPageBreak/>
        <w:t>Wykonawca powinien utrzymywać pogotowie stacyjne. Pogotowie powinno pracować codziennie i całodobowo – także we wszystkie dni wolne od pracy. Pogotowie przeznaczone jest do szybkiego i sprawnego usuwania zakłóceń i awarii urządzeń stacji,  a także w celu zapobiegania możliwościom takich zdarzeń. Samochód pogotowia powinien posiadać uprawnienia pojazdu uprzywilejowanego, w ruchu drogowym , obowiązującymi na terenie miasta Wrocławia.</w:t>
      </w:r>
    </w:p>
    <w:p w:rsidR="00B726BE" w:rsidRPr="001A4A7E" w:rsidRDefault="00B726BE" w:rsidP="00B726BE">
      <w:pPr>
        <w:numPr>
          <w:ilvl w:val="0"/>
          <w:numId w:val="4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Wykonawca powinien dysponować sprawnymi i niezawodnymi systemami łączności  telefonicznej i radiowej dyspozytorskiej, działającej na terenie miasta Wrocławia. Terminale łączności radiowej Wykonawca zainstaluje własnym kosztem i staraniem we wskazanych przez Zamawiającego miejscach ( w chwili obecnej 3 miejsca)</w:t>
      </w:r>
    </w:p>
    <w:p w:rsidR="00B726BE" w:rsidRPr="001A4A7E" w:rsidRDefault="00B726BE" w:rsidP="00B726BE">
      <w:pPr>
        <w:numPr>
          <w:ilvl w:val="0"/>
          <w:numId w:val="4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Prace konserwacyjne na stacjach prowadzone będą na podstawie poleceń pisemnych wystawionych przez Wykonawcę i przekazanych do wiadomości Zamawiającemu. Terminy prac konserwacyjnych na poszczególnych stacjach ustalone będą w miesięcznym harmonogramie, sporządzonym przez Wykonawcę i zatwierdzonym przez Zamawiającego. Z wykonanych robót Wykonawca sporządzi miesięczne sprawozdanie</w:t>
      </w:r>
      <w:r w:rsidR="00A552FC">
        <w:rPr>
          <w:sz w:val="24"/>
          <w:szCs w:val="24"/>
        </w:rPr>
        <w:t>.</w:t>
      </w:r>
      <w:r w:rsidRPr="001A4A7E">
        <w:rPr>
          <w:sz w:val="24"/>
          <w:szCs w:val="24"/>
        </w:rPr>
        <w:t xml:space="preserve"> Odbiór wykonanych robót prowadzony będzie sukcesywnie i potwierdz</w:t>
      </w:r>
      <w:r w:rsidR="00A552FC">
        <w:rPr>
          <w:sz w:val="24"/>
          <w:szCs w:val="24"/>
        </w:rPr>
        <w:t>o</w:t>
      </w:r>
      <w:r w:rsidRPr="001A4A7E">
        <w:rPr>
          <w:sz w:val="24"/>
          <w:szCs w:val="24"/>
        </w:rPr>
        <w:t>ny miesięcznym protokołem odbioru</w:t>
      </w:r>
    </w:p>
    <w:p w:rsidR="00B726BE" w:rsidRPr="001A4A7E" w:rsidRDefault="00B726BE" w:rsidP="00B726BE">
      <w:pPr>
        <w:numPr>
          <w:ilvl w:val="0"/>
          <w:numId w:val="4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Przerwy w ruchu tramwajowym trwające dłużej niż 60 min powstałe z nienależytej konserwacji stacji lub braku właściwej reakcji na zakłócenia w jej pracy obciążają Wykonawcę.</w:t>
      </w:r>
    </w:p>
    <w:p w:rsidR="00B726BE" w:rsidRPr="001A4A7E" w:rsidRDefault="00B726BE" w:rsidP="00B726BE">
      <w:pPr>
        <w:numPr>
          <w:ilvl w:val="0"/>
          <w:numId w:val="4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W przypadku żądania przez osoby trzecie odszkodowania, za szkody powstałe w skutek nienależytego wykonania, organizowania lub zabezpieczenia prowadzonych robót, odpowiedzialność w pełnym zakresie spoczywa na Wykonawcy.</w:t>
      </w:r>
    </w:p>
    <w:p w:rsidR="00B726BE" w:rsidRPr="001A4A7E" w:rsidRDefault="00B726BE" w:rsidP="00B726BE">
      <w:pPr>
        <w:numPr>
          <w:ilvl w:val="0"/>
          <w:numId w:val="4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Wszelkie czynności łączeniowe, konserwacyjne i związane z usuwaniem awarii, muszą być zgłaszane i uzgadniane z Dyspozytorem w Dziale Sieci i Zasilania MPK Sp. z</w:t>
      </w:r>
      <w:r>
        <w:rPr>
          <w:sz w:val="24"/>
          <w:szCs w:val="24"/>
        </w:rPr>
        <w:t> </w:t>
      </w:r>
      <w:r w:rsidRPr="001A4A7E">
        <w:rPr>
          <w:sz w:val="24"/>
          <w:szCs w:val="24"/>
        </w:rPr>
        <w:t xml:space="preserve">o.o. </w:t>
      </w:r>
    </w:p>
    <w:p w:rsidR="00B726BE" w:rsidRPr="001A4A7E" w:rsidRDefault="00B726BE" w:rsidP="00B726BE">
      <w:pPr>
        <w:numPr>
          <w:ilvl w:val="0"/>
          <w:numId w:val="4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 xml:space="preserve">Wykonawca czynnie współpracuje przy usuwaniu awarii lub przy przełączeniach linii kablowych zasilających SN oraz trakcyjnych linii kablowych zasilających i powrotnych zapewniając w szczególności dostęp do stacji i głowic kablowych w polach rozdzielnic. </w:t>
      </w:r>
    </w:p>
    <w:p w:rsidR="00B726BE" w:rsidRPr="001A4A7E" w:rsidRDefault="00B726BE" w:rsidP="00B726BE">
      <w:pPr>
        <w:numPr>
          <w:ilvl w:val="0"/>
          <w:numId w:val="4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Zgłaszane przez Zamawiającego usterki, uwagi i zastrzeżenia odnośnie stanu lub pracy stacji prostownikowych , powinny być niezwłocznie wyjaśnione i usunięte.</w:t>
      </w:r>
    </w:p>
    <w:p w:rsidR="00B726BE" w:rsidRPr="001A4A7E" w:rsidRDefault="00B726BE" w:rsidP="00B726BE">
      <w:pPr>
        <w:numPr>
          <w:ilvl w:val="0"/>
          <w:numId w:val="4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Zamawiający zastrzega sobie prawo do stosowania własnych lub wskazanych przez siebie materiałów.</w:t>
      </w:r>
    </w:p>
    <w:p w:rsidR="00B726BE" w:rsidRPr="001A4A7E" w:rsidRDefault="00B726BE" w:rsidP="00B726BE">
      <w:pPr>
        <w:numPr>
          <w:ilvl w:val="0"/>
          <w:numId w:val="4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Wykonawca zobowiązany jest do wykonania prac i czynności nie ujętych w specyfikacji , a związanych z przedmiotem zamówienia .</w:t>
      </w:r>
    </w:p>
    <w:p w:rsidR="00B726BE" w:rsidRPr="001A4A7E" w:rsidRDefault="00B726BE" w:rsidP="00B726BE">
      <w:pPr>
        <w:numPr>
          <w:ilvl w:val="0"/>
          <w:numId w:val="4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Wykonawca ponosi odpowiedzialność za ewentualne wykroczenia porządkowe w obrębie posesji stacji prostownikowych i terenie przyległym przed służbami miejskimi i Policją oraz  w stosunku do osób trzecich.</w:t>
      </w:r>
    </w:p>
    <w:p w:rsidR="00B726BE" w:rsidRPr="001A4A7E" w:rsidRDefault="00B726BE" w:rsidP="00B726BE">
      <w:pPr>
        <w:numPr>
          <w:ilvl w:val="0"/>
          <w:numId w:val="4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Zamawiający zastrzega sobie prawo nadzoru i kontroli zakresu i technologii wykonywanych prac.</w:t>
      </w:r>
    </w:p>
    <w:p w:rsidR="00B726BE" w:rsidRPr="001A4A7E" w:rsidRDefault="00B726BE" w:rsidP="00B726BE">
      <w:pPr>
        <w:numPr>
          <w:ilvl w:val="0"/>
          <w:numId w:val="4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 xml:space="preserve">Wyłączone z eksploatacji zasilacze trakcyjne nie podlegają czynnościom konserwacyjnym. </w:t>
      </w:r>
    </w:p>
    <w:p w:rsidR="00B726BE" w:rsidRDefault="00B726BE" w:rsidP="00B726BE">
      <w:pPr>
        <w:numPr>
          <w:ilvl w:val="0"/>
          <w:numId w:val="4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 xml:space="preserve">Prace wymagające wyłączenia całej stacji prostownikowej mogą być wykonywane tylko w  nocy (po zjazdach ostatnich tramwajów) po wcześniejszym uzgodnieniu terminu z Zamawiającym. </w:t>
      </w:r>
    </w:p>
    <w:p w:rsidR="00905AF7" w:rsidRDefault="00905AF7" w:rsidP="00905AF7">
      <w:pPr>
        <w:jc w:val="both"/>
        <w:rPr>
          <w:sz w:val="24"/>
          <w:szCs w:val="24"/>
        </w:rPr>
      </w:pPr>
    </w:p>
    <w:p w:rsidR="00905AF7" w:rsidRDefault="00905AF7" w:rsidP="00905AF7">
      <w:pPr>
        <w:jc w:val="both"/>
        <w:rPr>
          <w:sz w:val="24"/>
          <w:szCs w:val="24"/>
        </w:rPr>
      </w:pPr>
      <w:bookmarkStart w:id="0" w:name="_GoBack"/>
      <w:bookmarkEnd w:id="0"/>
    </w:p>
    <w:p w:rsidR="00905AF7" w:rsidRDefault="00905AF7" w:rsidP="00905AF7">
      <w:pPr>
        <w:jc w:val="both"/>
        <w:rPr>
          <w:sz w:val="24"/>
          <w:szCs w:val="24"/>
        </w:rPr>
      </w:pPr>
    </w:p>
    <w:p w:rsidR="00905AF7" w:rsidRPr="001A4A7E" w:rsidRDefault="00905AF7" w:rsidP="00905AF7">
      <w:pPr>
        <w:jc w:val="both"/>
        <w:rPr>
          <w:sz w:val="24"/>
          <w:szCs w:val="24"/>
        </w:rPr>
      </w:pPr>
      <w:r>
        <w:rPr>
          <w:sz w:val="24"/>
          <w:szCs w:val="24"/>
        </w:rPr>
        <w:t>Sporządził : Paweł Żurek</w:t>
      </w:r>
    </w:p>
    <w:p w:rsidR="00B726BE" w:rsidRPr="002D23E1" w:rsidRDefault="00B726BE" w:rsidP="00B726BE">
      <w:pPr>
        <w:jc w:val="center"/>
        <w:rPr>
          <w:sz w:val="24"/>
        </w:rPr>
      </w:pPr>
    </w:p>
    <w:sectPr w:rsidR="00B726BE" w:rsidRPr="002D23E1" w:rsidSect="00936C8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A9B" w:rsidRDefault="000C3A9B">
      <w:r>
        <w:separator/>
      </w:r>
    </w:p>
  </w:endnote>
  <w:endnote w:type="continuationSeparator" w:id="0">
    <w:p w:rsidR="000C3A9B" w:rsidRDefault="000C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F37" w:rsidRDefault="00723F37" w:rsidP="00A93C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23F37" w:rsidRDefault="00723F37" w:rsidP="00A93C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F37" w:rsidRDefault="00723F37" w:rsidP="00A93C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723F37" w:rsidRPr="00A93CA8" w:rsidRDefault="00723F37" w:rsidP="0022303F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A9B" w:rsidRDefault="000C3A9B">
      <w:r>
        <w:separator/>
      </w:r>
    </w:p>
  </w:footnote>
  <w:footnote w:type="continuationSeparator" w:id="0">
    <w:p w:rsidR="000C3A9B" w:rsidRDefault="000C3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B3362"/>
    <w:multiLevelType w:val="hybridMultilevel"/>
    <w:tmpl w:val="8940FAA4"/>
    <w:lvl w:ilvl="0" w:tplc="EACC4886">
      <w:start w:val="1"/>
      <w:numFmt w:val="decimal"/>
      <w:lvlText w:val="1.%1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8F1D48"/>
    <w:multiLevelType w:val="multilevel"/>
    <w:tmpl w:val="A0BA9280"/>
    <w:lvl w:ilvl="0">
      <w:start w:val="1"/>
      <w:numFmt w:val="decimal"/>
      <w:lvlText w:val="1.%1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7144E"/>
    <w:multiLevelType w:val="hybridMultilevel"/>
    <w:tmpl w:val="663A6042"/>
    <w:lvl w:ilvl="0" w:tplc="C756E63C">
      <w:start w:val="1"/>
      <w:numFmt w:val="decimal"/>
      <w:lvlText w:val="3.%1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071E5"/>
    <w:multiLevelType w:val="hybridMultilevel"/>
    <w:tmpl w:val="000074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E10945"/>
    <w:multiLevelType w:val="multilevel"/>
    <w:tmpl w:val="DCDA5472"/>
    <w:lvl w:ilvl="0">
      <w:start w:val="13"/>
      <w:numFmt w:val="bullet"/>
      <w:lvlText w:val="-"/>
      <w:lvlJc w:val="left"/>
      <w:pPr>
        <w:tabs>
          <w:tab w:val="num" w:pos="820"/>
        </w:tabs>
        <w:ind w:left="820" w:hanging="42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1B1D58AF"/>
    <w:multiLevelType w:val="hybridMultilevel"/>
    <w:tmpl w:val="D1148DE0"/>
    <w:lvl w:ilvl="0" w:tplc="26CA982E">
      <w:start w:val="9"/>
      <w:numFmt w:val="decimal"/>
      <w:lvlText w:val="8.%1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32B6F"/>
    <w:multiLevelType w:val="hybridMultilevel"/>
    <w:tmpl w:val="0C0EBA1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127C50"/>
    <w:multiLevelType w:val="hybridMultilevel"/>
    <w:tmpl w:val="B7083D24"/>
    <w:lvl w:ilvl="0" w:tplc="8506D2CE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8" w15:restartNumberingAfterBreak="0">
    <w:nsid w:val="2D3A3A19"/>
    <w:multiLevelType w:val="hybridMultilevel"/>
    <w:tmpl w:val="C6788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8738AC"/>
    <w:multiLevelType w:val="hybridMultilevel"/>
    <w:tmpl w:val="D8861634"/>
    <w:lvl w:ilvl="0" w:tplc="4C6E95F8">
      <w:start w:val="2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6C734B1"/>
    <w:multiLevelType w:val="hybridMultilevel"/>
    <w:tmpl w:val="6D3C2BB6"/>
    <w:lvl w:ilvl="0" w:tplc="26CA982E">
      <w:start w:val="9"/>
      <w:numFmt w:val="decimal"/>
      <w:lvlText w:val="8.%1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9EE2ED0"/>
    <w:multiLevelType w:val="hybridMultilevel"/>
    <w:tmpl w:val="034CDA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F71B77"/>
    <w:multiLevelType w:val="multilevel"/>
    <w:tmpl w:val="4DA8A9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FA0172"/>
    <w:multiLevelType w:val="hybridMultilevel"/>
    <w:tmpl w:val="2B6AEF6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4053D7B"/>
    <w:multiLevelType w:val="hybridMultilevel"/>
    <w:tmpl w:val="C0B8DF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A55DD7"/>
    <w:multiLevelType w:val="hybridMultilevel"/>
    <w:tmpl w:val="D8281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E2B93"/>
    <w:multiLevelType w:val="hybridMultilevel"/>
    <w:tmpl w:val="A0BA9280"/>
    <w:lvl w:ilvl="0" w:tplc="EACC4886">
      <w:start w:val="1"/>
      <w:numFmt w:val="decimal"/>
      <w:lvlText w:val="1.%1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9A4A07"/>
    <w:multiLevelType w:val="hybridMultilevel"/>
    <w:tmpl w:val="9DA65F60"/>
    <w:lvl w:ilvl="0" w:tplc="26CA982E">
      <w:start w:val="9"/>
      <w:numFmt w:val="decimal"/>
      <w:lvlText w:val="8.%1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DA693F"/>
    <w:multiLevelType w:val="hybridMultilevel"/>
    <w:tmpl w:val="0ACA53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8D7250"/>
    <w:multiLevelType w:val="hybridMultilevel"/>
    <w:tmpl w:val="B5028618"/>
    <w:lvl w:ilvl="0" w:tplc="F4307C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23C6D5E"/>
    <w:multiLevelType w:val="hybridMultilevel"/>
    <w:tmpl w:val="F88A8A1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A697A31"/>
    <w:multiLevelType w:val="hybridMultilevel"/>
    <w:tmpl w:val="49943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5026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643092"/>
    <w:multiLevelType w:val="hybridMultilevel"/>
    <w:tmpl w:val="A03EDABE"/>
    <w:lvl w:ilvl="0" w:tplc="6706C964">
      <w:start w:val="4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3" w15:restartNumberingAfterBreak="0">
    <w:nsid w:val="784426F1"/>
    <w:multiLevelType w:val="hybridMultilevel"/>
    <w:tmpl w:val="1EB0CC8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7928490A"/>
    <w:multiLevelType w:val="hybridMultilevel"/>
    <w:tmpl w:val="BB5C3A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20EC0"/>
    <w:multiLevelType w:val="multilevel"/>
    <w:tmpl w:val="D1148DE0"/>
    <w:lvl w:ilvl="0">
      <w:start w:val="9"/>
      <w:numFmt w:val="decimal"/>
      <w:lvlText w:val="8.%1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1"/>
  </w:num>
  <w:num w:numId="3">
    <w:abstractNumId w:val="19"/>
  </w:num>
  <w:num w:numId="4">
    <w:abstractNumId w:val="14"/>
  </w:num>
  <w:num w:numId="5">
    <w:abstractNumId w:val="23"/>
  </w:num>
  <w:num w:numId="6">
    <w:abstractNumId w:val="3"/>
  </w:num>
  <w:num w:numId="7">
    <w:abstractNumId w:val="17"/>
  </w:num>
  <w:num w:numId="8">
    <w:abstractNumId w:val="18"/>
  </w:num>
  <w:num w:numId="9">
    <w:abstractNumId w:val="6"/>
  </w:num>
  <w:num w:numId="10">
    <w:abstractNumId w:val="20"/>
  </w:num>
  <w:num w:numId="11">
    <w:abstractNumId w:val="13"/>
  </w:num>
  <w:num w:numId="12">
    <w:abstractNumId w:val="11"/>
  </w:num>
  <w:num w:numId="13">
    <w:abstractNumId w:val="8"/>
  </w:num>
  <w:num w:numId="14">
    <w:abstractNumId w:val="12"/>
  </w:num>
  <w:num w:numId="15">
    <w:abstractNumId w:val="10"/>
  </w:num>
  <w:num w:numId="16">
    <w:abstractNumId w:val="5"/>
  </w:num>
  <w:num w:numId="17">
    <w:abstractNumId w:val="25"/>
  </w:num>
  <w:num w:numId="18">
    <w:abstractNumId w:val="0"/>
  </w:num>
  <w:num w:numId="19">
    <w:abstractNumId w:val="16"/>
  </w:num>
  <w:num w:numId="20">
    <w:abstractNumId w:val="1"/>
  </w:num>
  <w:num w:numId="21">
    <w:abstractNumId w:val="2"/>
  </w:num>
  <w:num w:numId="22">
    <w:abstractNumId w:val="9"/>
  </w:num>
  <w:num w:numId="23">
    <w:abstractNumId w:val="7"/>
  </w:num>
  <w:num w:numId="24">
    <w:abstractNumId w:val="22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BE"/>
    <w:rsid w:val="000339AB"/>
    <w:rsid w:val="000414C5"/>
    <w:rsid w:val="000B38F3"/>
    <w:rsid w:val="000C3A9B"/>
    <w:rsid w:val="000E6130"/>
    <w:rsid w:val="000F0092"/>
    <w:rsid w:val="00107C79"/>
    <w:rsid w:val="0014165B"/>
    <w:rsid w:val="0018556A"/>
    <w:rsid w:val="001B180C"/>
    <w:rsid w:val="001B7B48"/>
    <w:rsid w:val="001F626D"/>
    <w:rsid w:val="00221016"/>
    <w:rsid w:val="0022303F"/>
    <w:rsid w:val="00234FB7"/>
    <w:rsid w:val="00267BE1"/>
    <w:rsid w:val="002D32E7"/>
    <w:rsid w:val="00357930"/>
    <w:rsid w:val="00373DB2"/>
    <w:rsid w:val="003A6E84"/>
    <w:rsid w:val="003E625B"/>
    <w:rsid w:val="003F1235"/>
    <w:rsid w:val="00402235"/>
    <w:rsid w:val="0040405D"/>
    <w:rsid w:val="00435B56"/>
    <w:rsid w:val="0048561D"/>
    <w:rsid w:val="004F0A62"/>
    <w:rsid w:val="004F5987"/>
    <w:rsid w:val="00511561"/>
    <w:rsid w:val="00541553"/>
    <w:rsid w:val="006405DA"/>
    <w:rsid w:val="00641D9D"/>
    <w:rsid w:val="00644522"/>
    <w:rsid w:val="006650A3"/>
    <w:rsid w:val="00683271"/>
    <w:rsid w:val="00692864"/>
    <w:rsid w:val="006B0948"/>
    <w:rsid w:val="006D0C94"/>
    <w:rsid w:val="007155D1"/>
    <w:rsid w:val="00723F37"/>
    <w:rsid w:val="00747504"/>
    <w:rsid w:val="0077713A"/>
    <w:rsid w:val="007A1C55"/>
    <w:rsid w:val="007B5AF5"/>
    <w:rsid w:val="007E246A"/>
    <w:rsid w:val="0083105C"/>
    <w:rsid w:val="00831E78"/>
    <w:rsid w:val="00837772"/>
    <w:rsid w:val="00870A14"/>
    <w:rsid w:val="008820D6"/>
    <w:rsid w:val="008C0B10"/>
    <w:rsid w:val="00905AF7"/>
    <w:rsid w:val="00922318"/>
    <w:rsid w:val="00923D89"/>
    <w:rsid w:val="00936C8B"/>
    <w:rsid w:val="0098029E"/>
    <w:rsid w:val="009A0FD8"/>
    <w:rsid w:val="009A1866"/>
    <w:rsid w:val="009A219D"/>
    <w:rsid w:val="009A7405"/>
    <w:rsid w:val="009B2CFF"/>
    <w:rsid w:val="009C6D56"/>
    <w:rsid w:val="00A552FC"/>
    <w:rsid w:val="00A555BC"/>
    <w:rsid w:val="00A6658C"/>
    <w:rsid w:val="00A9024C"/>
    <w:rsid w:val="00A93CA8"/>
    <w:rsid w:val="00AD423F"/>
    <w:rsid w:val="00B726BE"/>
    <w:rsid w:val="00B92F4D"/>
    <w:rsid w:val="00B9392F"/>
    <w:rsid w:val="00B956E7"/>
    <w:rsid w:val="00BA615F"/>
    <w:rsid w:val="00BE11D8"/>
    <w:rsid w:val="00C24795"/>
    <w:rsid w:val="00C26E69"/>
    <w:rsid w:val="00C3573C"/>
    <w:rsid w:val="00C51728"/>
    <w:rsid w:val="00C73D5C"/>
    <w:rsid w:val="00C7495A"/>
    <w:rsid w:val="00C775F2"/>
    <w:rsid w:val="00C81816"/>
    <w:rsid w:val="00CD6B55"/>
    <w:rsid w:val="00D06D18"/>
    <w:rsid w:val="00D10553"/>
    <w:rsid w:val="00D638BF"/>
    <w:rsid w:val="00D72A8C"/>
    <w:rsid w:val="00DB1F21"/>
    <w:rsid w:val="00DC588B"/>
    <w:rsid w:val="00DF09D0"/>
    <w:rsid w:val="00E34223"/>
    <w:rsid w:val="00E4442A"/>
    <w:rsid w:val="00E62C9D"/>
    <w:rsid w:val="00EA4021"/>
    <w:rsid w:val="00ED5E07"/>
    <w:rsid w:val="00F05969"/>
    <w:rsid w:val="00F11D82"/>
    <w:rsid w:val="00F65760"/>
    <w:rsid w:val="00F979C0"/>
    <w:rsid w:val="00FD7F3C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D23759"/>
  <w15:chartTrackingRefBased/>
  <w15:docId w15:val="{3730D39F-459D-4609-B5A3-7B506FAC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726BE"/>
  </w:style>
  <w:style w:type="paragraph" w:styleId="Nagwek1">
    <w:name w:val="heading 1"/>
    <w:basedOn w:val="Normalny"/>
    <w:next w:val="Normalny"/>
    <w:qFormat/>
    <w:rsid w:val="00B726BE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B726BE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qFormat/>
    <w:rsid w:val="00B726BE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qFormat/>
    <w:rsid w:val="00B726BE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rsid w:val="00B726BE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rsid w:val="00B726BE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rsid w:val="00B726BE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rsid w:val="00B726BE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rsid w:val="00B726BE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B726BE"/>
    <w:pPr>
      <w:ind w:left="708"/>
    </w:pPr>
  </w:style>
  <w:style w:type="paragraph" w:styleId="Stopka">
    <w:name w:val="footer"/>
    <w:basedOn w:val="Normalny"/>
    <w:rsid w:val="00B726BE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rsid w:val="00B726BE"/>
    <w:pPr>
      <w:tabs>
        <w:tab w:val="center" w:pos="4819"/>
        <w:tab w:val="right" w:pos="9071"/>
      </w:tabs>
    </w:pPr>
  </w:style>
  <w:style w:type="paragraph" w:customStyle="1" w:styleId="Tekstpodstawowy21">
    <w:name w:val="Tekst podstawowy 21"/>
    <w:basedOn w:val="Normalny"/>
    <w:rsid w:val="00B726BE"/>
    <w:pPr>
      <w:ind w:left="426" w:hanging="143"/>
    </w:pPr>
    <w:rPr>
      <w:sz w:val="24"/>
    </w:rPr>
  </w:style>
  <w:style w:type="paragraph" w:customStyle="1" w:styleId="Tekstpodstawowywcity21">
    <w:name w:val="Tekst podstawowy wcięty 21"/>
    <w:basedOn w:val="Normalny"/>
    <w:rsid w:val="00B726BE"/>
    <w:pPr>
      <w:ind w:left="142" w:hanging="142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B726BE"/>
    <w:pPr>
      <w:ind w:left="284"/>
    </w:pPr>
    <w:rPr>
      <w:sz w:val="24"/>
    </w:rPr>
  </w:style>
  <w:style w:type="paragraph" w:styleId="Tekstpodstawowy">
    <w:name w:val="Body Text"/>
    <w:basedOn w:val="Normalny"/>
    <w:rsid w:val="00B726BE"/>
    <w:rPr>
      <w:sz w:val="24"/>
    </w:rPr>
  </w:style>
  <w:style w:type="paragraph" w:customStyle="1" w:styleId="BodyText21">
    <w:name w:val="Body Text 21"/>
    <w:basedOn w:val="Normalny"/>
    <w:rsid w:val="00B726BE"/>
    <w:rPr>
      <w:sz w:val="28"/>
    </w:rPr>
  </w:style>
  <w:style w:type="paragraph" w:customStyle="1" w:styleId="Tekstpodstawowy31">
    <w:name w:val="Tekst podstawowy 31"/>
    <w:basedOn w:val="Normalny"/>
    <w:rsid w:val="00B726BE"/>
    <w:pPr>
      <w:jc w:val="both"/>
    </w:pPr>
    <w:rPr>
      <w:sz w:val="24"/>
    </w:rPr>
  </w:style>
  <w:style w:type="paragraph" w:styleId="Tytu">
    <w:name w:val="Title"/>
    <w:basedOn w:val="Normalny"/>
    <w:qFormat/>
    <w:rsid w:val="00B726BE"/>
    <w:pPr>
      <w:jc w:val="center"/>
    </w:pPr>
    <w:rPr>
      <w:sz w:val="28"/>
    </w:rPr>
  </w:style>
  <w:style w:type="paragraph" w:styleId="Tekstpodstawowywcity2">
    <w:name w:val="Body Text Indent 2"/>
    <w:basedOn w:val="Normalny"/>
    <w:rsid w:val="00B726BE"/>
    <w:pPr>
      <w:spacing w:line="360" w:lineRule="atLeast"/>
      <w:ind w:left="142" w:hanging="142"/>
    </w:pPr>
    <w:rPr>
      <w:sz w:val="24"/>
    </w:rPr>
  </w:style>
  <w:style w:type="paragraph" w:styleId="Tekstpodstawowywcity">
    <w:name w:val="Body Text Indent"/>
    <w:basedOn w:val="Normalny"/>
    <w:rsid w:val="00B726BE"/>
    <w:pPr>
      <w:ind w:left="142"/>
      <w:jc w:val="both"/>
    </w:pPr>
    <w:rPr>
      <w:sz w:val="24"/>
    </w:rPr>
  </w:style>
  <w:style w:type="paragraph" w:styleId="Tekstpodstawowywcity3">
    <w:name w:val="Body Text Indent 3"/>
    <w:basedOn w:val="Normalny"/>
    <w:rsid w:val="00B726BE"/>
    <w:pPr>
      <w:ind w:left="284" w:hanging="142"/>
      <w:jc w:val="both"/>
    </w:pPr>
    <w:rPr>
      <w:sz w:val="24"/>
    </w:rPr>
  </w:style>
  <w:style w:type="paragraph" w:styleId="Tekstpodstawowy2">
    <w:name w:val="Body Text 2"/>
    <w:basedOn w:val="Normalny"/>
    <w:rsid w:val="00B726BE"/>
    <w:rPr>
      <w:b/>
      <w:sz w:val="24"/>
    </w:rPr>
  </w:style>
  <w:style w:type="paragraph" w:customStyle="1" w:styleId="FR1">
    <w:name w:val="FR1"/>
    <w:rsid w:val="00B726BE"/>
    <w:pPr>
      <w:widowControl w:val="0"/>
      <w:autoSpaceDE w:val="0"/>
      <w:autoSpaceDN w:val="0"/>
      <w:adjustRightInd w:val="0"/>
      <w:spacing w:before="20"/>
      <w:ind w:left="800"/>
    </w:pPr>
    <w:rPr>
      <w:rFonts w:ascii="Arial" w:hAnsi="Arial"/>
      <w:b/>
      <w:sz w:val="16"/>
    </w:rPr>
  </w:style>
  <w:style w:type="paragraph" w:customStyle="1" w:styleId="FR2">
    <w:name w:val="FR2"/>
    <w:rsid w:val="00B726BE"/>
    <w:pPr>
      <w:widowControl w:val="0"/>
      <w:autoSpaceDE w:val="0"/>
      <w:autoSpaceDN w:val="0"/>
      <w:adjustRightInd w:val="0"/>
      <w:spacing w:line="400" w:lineRule="auto"/>
      <w:ind w:left="2440" w:right="1200" w:hanging="2400"/>
    </w:pPr>
    <w:rPr>
      <w:rFonts w:ascii="Arial" w:hAnsi="Arial"/>
      <w:b/>
      <w:sz w:val="12"/>
    </w:rPr>
  </w:style>
  <w:style w:type="paragraph" w:styleId="Tekstpodstawowy3">
    <w:name w:val="Body Text 3"/>
    <w:basedOn w:val="Normalny"/>
    <w:rsid w:val="00B726BE"/>
    <w:pPr>
      <w:jc w:val="both"/>
    </w:pPr>
    <w:rPr>
      <w:b/>
      <w:sz w:val="24"/>
    </w:rPr>
  </w:style>
  <w:style w:type="paragraph" w:styleId="Tekstblokowy">
    <w:name w:val="Block Text"/>
    <w:basedOn w:val="Normalny"/>
    <w:rsid w:val="00B726BE"/>
    <w:pPr>
      <w:ind w:left="1134" w:right="400" w:hanging="343"/>
    </w:pPr>
    <w:rPr>
      <w:sz w:val="24"/>
    </w:rPr>
  </w:style>
  <w:style w:type="paragraph" w:styleId="Podtytu">
    <w:name w:val="Subtitle"/>
    <w:basedOn w:val="Normalny"/>
    <w:qFormat/>
    <w:rsid w:val="00B726BE"/>
    <w:pPr>
      <w:spacing w:before="40"/>
      <w:ind w:left="520"/>
      <w:jc w:val="center"/>
    </w:pPr>
    <w:rPr>
      <w:sz w:val="24"/>
    </w:rPr>
  </w:style>
  <w:style w:type="character" w:styleId="Numerstrony">
    <w:name w:val="page number"/>
    <w:basedOn w:val="Domylnaczcionkaakapitu"/>
    <w:rsid w:val="00B726BE"/>
  </w:style>
  <w:style w:type="paragraph" w:customStyle="1" w:styleId="Rub4">
    <w:name w:val="Rub4"/>
    <w:basedOn w:val="Normalny"/>
    <w:next w:val="Normalny"/>
    <w:rsid w:val="00B726BE"/>
    <w:pPr>
      <w:tabs>
        <w:tab w:val="left" w:pos="709"/>
      </w:tabs>
      <w:jc w:val="both"/>
    </w:pPr>
    <w:rPr>
      <w:i/>
      <w:lang w:val="fr-FR"/>
    </w:rPr>
  </w:style>
  <w:style w:type="paragraph" w:customStyle="1" w:styleId="pkt">
    <w:name w:val="pkt"/>
    <w:basedOn w:val="Normalny"/>
    <w:rsid w:val="00B726BE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ust">
    <w:name w:val="ust"/>
    <w:rsid w:val="00B726BE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5415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41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6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1978</Words>
  <Characters>13492</Characters>
  <Application>Microsoft Office Word</Application>
  <DocSecurity>4</DocSecurity>
  <Lines>112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MPK</Company>
  <LinksUpToDate>false</LinksUpToDate>
  <CharactersWithSpaces>15440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MPK</dc:creator>
  <cp:keywords/>
  <cp:lastModifiedBy>Żurek Paweł</cp:lastModifiedBy>
  <cp:revision>2</cp:revision>
  <cp:lastPrinted>2011-12-20T08:24:00Z</cp:lastPrinted>
  <dcterms:created xsi:type="dcterms:W3CDTF">2023-08-22T10:07:00Z</dcterms:created>
  <dcterms:modified xsi:type="dcterms:W3CDTF">2023-08-22T10:07:00Z</dcterms:modified>
</cp:coreProperties>
</file>