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4811" w14:textId="575D8421" w:rsidR="00F76AA0" w:rsidRDefault="00647F47" w:rsidP="00647F47">
      <w:pPr>
        <w:tabs>
          <w:tab w:val="left" w:pos="2085"/>
        </w:tabs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14:paraId="037B31CF" w14:textId="77777777" w:rsidR="00BF322A" w:rsidRDefault="00A7298C" w:rsidP="00232E3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2D5C23">
        <w:rPr>
          <w:rFonts w:asciiTheme="minorHAnsi" w:hAnsiTheme="minorHAnsi" w:cstheme="minorHAnsi"/>
          <w:b/>
          <w:sz w:val="28"/>
          <w:szCs w:val="28"/>
        </w:rPr>
        <w:t>Nr sprawy: ZP</w:t>
      </w:r>
      <w:r w:rsidR="00021B54" w:rsidRPr="002D5C23">
        <w:rPr>
          <w:rFonts w:asciiTheme="minorHAnsi" w:hAnsiTheme="minorHAnsi" w:cstheme="minorHAnsi"/>
          <w:b/>
          <w:sz w:val="28"/>
          <w:szCs w:val="28"/>
        </w:rPr>
        <w:t>/</w:t>
      </w:r>
      <w:r w:rsidR="00F76AA0" w:rsidRPr="002D5C23">
        <w:rPr>
          <w:rFonts w:asciiTheme="minorHAnsi" w:hAnsiTheme="minorHAnsi" w:cstheme="minorHAnsi"/>
          <w:b/>
          <w:sz w:val="28"/>
          <w:szCs w:val="28"/>
        </w:rPr>
        <w:t>90</w:t>
      </w:r>
      <w:r w:rsidRPr="002D5C23">
        <w:rPr>
          <w:rFonts w:asciiTheme="minorHAnsi" w:hAnsiTheme="minorHAnsi" w:cstheme="minorHAnsi"/>
          <w:b/>
          <w:sz w:val="28"/>
          <w:szCs w:val="28"/>
        </w:rPr>
        <w:t>/20</w:t>
      </w:r>
      <w:r w:rsidR="009F0C16" w:rsidRPr="002D5C23">
        <w:rPr>
          <w:rFonts w:asciiTheme="minorHAnsi" w:hAnsiTheme="minorHAnsi" w:cstheme="minorHAnsi"/>
          <w:b/>
          <w:sz w:val="28"/>
          <w:szCs w:val="28"/>
        </w:rPr>
        <w:t>2</w:t>
      </w:r>
      <w:r w:rsidR="001C1165" w:rsidRPr="002D5C23">
        <w:rPr>
          <w:rFonts w:asciiTheme="minorHAnsi" w:hAnsiTheme="minorHAnsi" w:cstheme="minorHAnsi"/>
          <w:b/>
          <w:sz w:val="28"/>
          <w:szCs w:val="28"/>
        </w:rPr>
        <w:t>1</w:t>
      </w:r>
      <w:r w:rsidRPr="002D5C23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3E9BBED2" w14:textId="727DECB9" w:rsidR="00232E34" w:rsidRPr="00BF322A" w:rsidRDefault="00BF322A" w:rsidP="00232E34">
      <w:pPr>
        <w:spacing w:line="360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F322A">
        <w:rPr>
          <w:rFonts w:asciiTheme="minorHAnsi" w:hAnsiTheme="minorHAnsi" w:cstheme="minorHAnsi"/>
          <w:b/>
          <w:color w:val="FF0000"/>
          <w:sz w:val="28"/>
          <w:szCs w:val="28"/>
        </w:rPr>
        <w:t>Modyfikacja z dnia 2</w:t>
      </w:r>
      <w:r w:rsidR="00870A7A">
        <w:rPr>
          <w:rFonts w:asciiTheme="minorHAnsi" w:hAnsiTheme="minorHAnsi" w:cstheme="minorHAnsi"/>
          <w:b/>
          <w:color w:val="FF0000"/>
          <w:sz w:val="28"/>
          <w:szCs w:val="28"/>
        </w:rPr>
        <w:t>3</w:t>
      </w:r>
      <w:r w:rsidRPr="00BF322A">
        <w:rPr>
          <w:rFonts w:asciiTheme="minorHAnsi" w:hAnsiTheme="minorHAnsi" w:cstheme="minorHAnsi"/>
          <w:b/>
          <w:color w:val="FF0000"/>
          <w:sz w:val="28"/>
          <w:szCs w:val="28"/>
        </w:rPr>
        <w:t>.10.2021</w:t>
      </w:r>
      <w:r w:rsidR="00A7298C" w:rsidRPr="00BF322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</w:t>
      </w:r>
    </w:p>
    <w:p w14:paraId="152D41A2" w14:textId="067B2DE1" w:rsidR="00A7298C" w:rsidRPr="002D5C23" w:rsidRDefault="000139AD" w:rsidP="002D5C23">
      <w:pPr>
        <w:spacing w:line="360" w:lineRule="auto"/>
        <w:ind w:left="5664"/>
        <w:rPr>
          <w:rFonts w:asciiTheme="minorHAnsi" w:hAnsiTheme="minorHAnsi" w:cstheme="minorHAnsi"/>
          <w:b/>
          <w:sz w:val="28"/>
          <w:szCs w:val="28"/>
        </w:rPr>
      </w:pPr>
      <w:r w:rsidRPr="002D5C23">
        <w:rPr>
          <w:rFonts w:asciiTheme="minorHAnsi" w:hAnsiTheme="minorHAnsi" w:cstheme="minorHAnsi"/>
          <w:b/>
          <w:sz w:val="28"/>
          <w:szCs w:val="28"/>
        </w:rPr>
        <w:t>Z</w:t>
      </w:r>
      <w:r w:rsidR="00A7298C" w:rsidRPr="002D5C23">
        <w:rPr>
          <w:rFonts w:asciiTheme="minorHAnsi" w:hAnsiTheme="minorHAnsi" w:cstheme="minorHAnsi"/>
          <w:b/>
          <w:sz w:val="28"/>
          <w:szCs w:val="28"/>
        </w:rPr>
        <w:t xml:space="preserve">ałącznik nr 1 do SWZ </w:t>
      </w:r>
      <w:r w:rsidR="00021B54" w:rsidRPr="002D5C23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873185" w:rsidRPr="002D5C23">
        <w:rPr>
          <w:rFonts w:asciiTheme="minorHAnsi" w:hAnsiTheme="minorHAnsi" w:cstheme="minorHAnsi"/>
          <w:b/>
          <w:sz w:val="28"/>
          <w:szCs w:val="28"/>
        </w:rPr>
        <w:t>F</w:t>
      </w:r>
      <w:r w:rsidR="00021B54" w:rsidRPr="002D5C23">
        <w:rPr>
          <w:rFonts w:asciiTheme="minorHAnsi" w:hAnsiTheme="minorHAnsi" w:cstheme="minorHAnsi"/>
          <w:b/>
          <w:sz w:val="28"/>
          <w:szCs w:val="28"/>
        </w:rPr>
        <w:t>ormularz</w:t>
      </w:r>
      <w:r w:rsidR="00A7298C" w:rsidRPr="002D5C23">
        <w:rPr>
          <w:rFonts w:asciiTheme="minorHAnsi" w:hAnsiTheme="minorHAnsi" w:cstheme="minorHAnsi"/>
          <w:b/>
          <w:sz w:val="28"/>
          <w:szCs w:val="28"/>
        </w:rPr>
        <w:t xml:space="preserve"> oferty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A7298C" w:rsidRPr="00F20A61" w14:paraId="24D9EA89" w14:textId="77777777" w:rsidTr="00A67862">
        <w:tc>
          <w:tcPr>
            <w:tcW w:w="1062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2D5C23" w:rsidRDefault="00A7298C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2D5C23" w:rsidRDefault="00A7298C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2D5C23" w:rsidRDefault="00A7298C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81E9" w14:textId="77777777" w:rsidR="00A7298C" w:rsidRPr="002D5C23" w:rsidRDefault="00A7298C" w:rsidP="00F479AF">
            <w:pPr>
              <w:spacing w:line="360" w:lineRule="auto"/>
              <w:ind w:firstLine="4275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2D5C2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OFERTA</w:t>
            </w:r>
          </w:p>
          <w:p w14:paraId="3773A7C7" w14:textId="77777777" w:rsidR="003C0CF4" w:rsidRPr="002D5C23" w:rsidRDefault="003C0CF4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F858DA" w14:textId="22F2765A" w:rsidR="00A7298C" w:rsidRPr="002D5C23" w:rsidRDefault="00A7298C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w postępowaniu o udzieleni zamówienia publicznego prowadzonego w trybie  </w:t>
            </w:r>
            <w:r w:rsidR="00D11555"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podstawowym na podstawie art. 275 </w:t>
            </w:r>
            <w:r w:rsidR="00283142" w:rsidRPr="002D5C23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r w:rsidR="00D11555"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 1 ustawy z dnia 11 września 2019 r. Prawo Zamówień Publicznych 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na: </w:t>
            </w:r>
          </w:p>
          <w:p w14:paraId="5475A20C" w14:textId="77777777" w:rsidR="00A7298C" w:rsidRPr="002D5C23" w:rsidRDefault="00A7298C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2AD305" w14:textId="2EDFA532" w:rsidR="00712F58" w:rsidRPr="002D5C23" w:rsidRDefault="00712F58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 xml:space="preserve">Dostawa sprzętu na potrzeby realizacji projektu „Operacja Integracja” zadania „Trauma </w:t>
            </w:r>
            <w:proofErr w:type="spellStart"/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Room</w:t>
            </w:r>
            <w:proofErr w:type="spellEnd"/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” w</w:t>
            </w:r>
            <w:r w:rsid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 xml:space="preserve"> </w:t>
            </w:r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Centrum Symulacji Medycznych Uniwersytetu Medycznego w Łodzi</w:t>
            </w:r>
          </w:p>
          <w:p w14:paraId="0A91547B" w14:textId="04629D66" w:rsidR="00B41169" w:rsidRPr="002D5C23" w:rsidRDefault="00B41169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</w:p>
          <w:p w14:paraId="25B8448D" w14:textId="77777777" w:rsidR="000E4A23" w:rsidRPr="00BF322A" w:rsidRDefault="00B41169" w:rsidP="00232E34">
            <w:pPr>
              <w:spacing w:line="360" w:lineRule="auto"/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</w:rPr>
            </w:pPr>
            <w:r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</w:rPr>
              <w:t xml:space="preserve">Pakiet nr …………………………………… </w:t>
            </w:r>
          </w:p>
          <w:p w14:paraId="7B5DE2DB" w14:textId="5C3B389A" w:rsidR="00B41169" w:rsidRPr="002D5C23" w:rsidRDefault="000E4A23" w:rsidP="00232E34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             </w:t>
            </w: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>(należy wpisać nr pakietu)</w:t>
            </w:r>
          </w:p>
          <w:p w14:paraId="0C1BE2D6" w14:textId="3B21A7B0" w:rsidR="005A61C1" w:rsidRPr="005A61C1" w:rsidRDefault="005A61C1" w:rsidP="000E4A23">
            <w:pPr>
              <w:rPr>
                <w:rFonts w:ascii="Tahoma" w:hAnsi="Tahoma" w:cs="Tahoma"/>
              </w:rPr>
            </w:pPr>
            <w:r>
              <w:rPr>
                <w:rStyle w:val="Brak"/>
                <w:rFonts w:ascii="Tahoma" w:hAnsi="Tahoma" w:cs="Tahoma"/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A7298C" w:rsidRPr="00F20A61" w14:paraId="6F13DF15" w14:textId="77777777" w:rsidTr="00A67862">
        <w:tc>
          <w:tcPr>
            <w:tcW w:w="10627" w:type="dxa"/>
            <w:shd w:val="clear" w:color="auto" w:fill="auto"/>
          </w:tcPr>
          <w:p w14:paraId="5707457C" w14:textId="77777777" w:rsidR="00A7298C" w:rsidRPr="0021689B" w:rsidRDefault="00A7298C" w:rsidP="0021689B">
            <w:pPr>
              <w:pStyle w:val="Akapitzlist"/>
              <w:numPr>
                <w:ilvl w:val="0"/>
                <w:numId w:val="23"/>
              </w:numPr>
              <w:spacing w:before="100" w:after="240" w:line="360" w:lineRule="auto"/>
              <w:ind w:left="306" w:hanging="3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89B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78356841" w14:textId="77777777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363FA232" w14:textId="7CC5839B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Adres: ……………………………………………………………………………………………………………………………………………</w:t>
            </w:r>
          </w:p>
          <w:p w14:paraId="423E3154" w14:textId="639AC951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REGON: …………</w:t>
            </w:r>
            <w:r w:rsidR="00232E34"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…………………..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………………… NIP ………………</w:t>
            </w:r>
            <w:r w:rsidR="00232E34"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</w:p>
          <w:p w14:paraId="66F74332" w14:textId="25F7B6F0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</w:t>
            </w:r>
            <w:r w:rsidR="002D5C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  <w:r w:rsidR="002D5C23">
              <w:rPr>
                <w:rFonts w:asciiTheme="minorHAnsi" w:hAnsiTheme="minorHAnsi" w:cstheme="minorHAnsi"/>
                <w:sz w:val="24"/>
                <w:szCs w:val="24"/>
              </w:rPr>
              <w:t>…………………….</w:t>
            </w:r>
          </w:p>
          <w:p w14:paraId="70026FC0" w14:textId="77777777" w:rsidR="00232E34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Nr telefonu: …………………………………………. </w:t>
            </w:r>
          </w:p>
          <w:p w14:paraId="36D9D3A5" w14:textId="2FF1F2F5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 xml:space="preserve">e-mail ……………………………………………………………… </w:t>
            </w:r>
          </w:p>
          <w:p w14:paraId="5D992BCB" w14:textId="77777777" w:rsidR="0045305B" w:rsidRPr="002D5C23" w:rsidRDefault="0045305B" w:rsidP="00232E3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4084FD89" w14:textId="35BE2CD0" w:rsidR="0045305B" w:rsidRPr="002D5C23" w:rsidRDefault="0045305B" w:rsidP="00232E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2E34">
              <w:rPr>
                <w:rFonts w:ascii="Verdana" w:hAnsi="Verdana" w:cs="Tahoma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Oświadczam, że jestem</w:t>
            </w:r>
            <w:r w:rsidRPr="002D5C23">
              <w:rPr>
                <w:rStyle w:val="Brak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(niepotrzebne skreślić)</w:t>
            </w: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8FF4849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mikroprzedsiębiorstwem,</w:t>
            </w:r>
          </w:p>
          <w:p w14:paraId="0484F85B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małym przedsiębiorstwem,</w:t>
            </w:r>
          </w:p>
          <w:p w14:paraId="7C387ABF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średnim przedsiębiorstwem,</w:t>
            </w:r>
          </w:p>
          <w:p w14:paraId="1DC9DA5D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jednoosobową działalnością gospodarczą,</w:t>
            </w:r>
          </w:p>
          <w:p w14:paraId="63CAE7B1" w14:textId="77777777" w:rsidR="0045305B" w:rsidRPr="002D5C23" w:rsidRDefault="0045305B" w:rsidP="00232E3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osobą fizyczną nieprowadzącą działalności gospodarczej,</w:t>
            </w:r>
          </w:p>
          <w:p w14:paraId="4017E0B2" w14:textId="7A275D32" w:rsidR="003B28DB" w:rsidRPr="00F20A61" w:rsidRDefault="0045305B" w:rsidP="00232E34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2D5C23">
              <w:rPr>
                <w:rFonts w:asciiTheme="minorHAnsi" w:hAnsiTheme="minorHAnsi" w:cstheme="minorHAnsi"/>
                <w:sz w:val="24"/>
                <w:szCs w:val="24"/>
              </w:rPr>
              <w:t>• innym rodzajem</w:t>
            </w:r>
          </w:p>
        </w:tc>
      </w:tr>
      <w:tr w:rsidR="00A7298C" w:rsidRPr="00F20A61" w14:paraId="50D8FC6D" w14:textId="77777777" w:rsidTr="00A67862">
        <w:trPr>
          <w:trHeight w:val="1410"/>
        </w:trPr>
        <w:tc>
          <w:tcPr>
            <w:tcW w:w="10627" w:type="dxa"/>
            <w:shd w:val="clear" w:color="auto" w:fill="auto"/>
            <w:vAlign w:val="center"/>
          </w:tcPr>
          <w:p w14:paraId="1890D783" w14:textId="77777777" w:rsidR="0096213E" w:rsidRPr="002D5C23" w:rsidRDefault="0096213E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Oferujemy wykonanie zamówienia wg kryteriów:</w:t>
            </w:r>
          </w:p>
          <w:p w14:paraId="295E014F" w14:textId="77777777" w:rsidR="0096213E" w:rsidRPr="00BF322A" w:rsidRDefault="00BD7DA5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</w:rPr>
            </w:pPr>
            <w:r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  <w:t>PAKIET I</w:t>
            </w:r>
            <w:r w:rsidR="00C45B5F"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  <w:t>:</w:t>
            </w:r>
          </w:p>
          <w:p w14:paraId="34E8D0FF" w14:textId="1161840A" w:rsidR="003649ED" w:rsidRPr="002D5C23" w:rsidRDefault="0002409F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Kryterium nr 1:</w:t>
            </w:r>
            <w:r w:rsidR="00B41169" w:rsidRPr="002D5C2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cena </w:t>
            </w:r>
            <w:r w:rsidR="00B41169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(waga 60%):</w:t>
            </w:r>
            <w:r w:rsid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 xml:space="preserve"> (</w:t>
            </w:r>
            <w:r w:rsidR="00BF322A" w:rsidRPr="00BF322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waga 100%)</w:t>
            </w:r>
          </w:p>
          <w:p w14:paraId="2323399C" w14:textId="406BE10E" w:rsidR="0002409F" w:rsidRPr="002D5C23" w:rsidRDefault="00C45B5F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</w:t>
            </w:r>
            <w:r w:rsidR="0002409F"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netto: ....................... zł, stawka VAT: ………… % </w:t>
            </w:r>
          </w:p>
          <w:p w14:paraId="1965E061" w14:textId="7F2B2B1F" w:rsidR="0002409F" w:rsidRPr="002D5C23" w:rsidRDefault="00C45B5F" w:rsidP="00232E3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</w:t>
            </w:r>
            <w:r w:rsidR="0002409F" w:rsidRPr="002D5C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brutto:...................... zł z VAT  </w:t>
            </w:r>
          </w:p>
          <w:p w14:paraId="3829ACAB" w14:textId="50F8FE17" w:rsidR="003B28DB" w:rsidRPr="009B2272" w:rsidRDefault="0002409F" w:rsidP="00232E3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254055E8" w14:textId="302C69D8" w:rsidR="00A67862" w:rsidRPr="002D5C23" w:rsidRDefault="00A67862" w:rsidP="0002409F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E53EAA" w14:textId="0C10F7CD" w:rsidR="00A67862" w:rsidRPr="002D5C23" w:rsidRDefault="00A67862" w:rsidP="00232E3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5C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3E9BA68A" w14:textId="679DF5C5" w:rsidR="00A67862" w:rsidRPr="00232E34" w:rsidRDefault="00A67862" w:rsidP="00232E34">
            <w:pPr>
              <w:ind w:left="-993"/>
              <w:rPr>
                <w:rFonts w:ascii="Verdana" w:hAnsi="Verdana" w:cs="Tahoma"/>
                <w:b/>
                <w:sz w:val="24"/>
                <w:szCs w:val="24"/>
              </w:rPr>
            </w:pPr>
            <w:r w:rsidRPr="00232E34">
              <w:rPr>
                <w:rFonts w:ascii="Verdana" w:hAnsi="Verdana" w:cs="Tahoma"/>
                <w:b/>
                <w:sz w:val="24"/>
                <w:szCs w:val="24"/>
              </w:rPr>
              <w:t>w tym</w:t>
            </w:r>
          </w:p>
          <w:tbl>
            <w:tblPr>
              <w:tblW w:w="103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59"/>
              <w:gridCol w:w="1134"/>
              <w:gridCol w:w="1418"/>
              <w:gridCol w:w="709"/>
              <w:gridCol w:w="1701"/>
              <w:gridCol w:w="992"/>
              <w:gridCol w:w="1134"/>
              <w:gridCol w:w="1134"/>
            </w:tblGrid>
            <w:tr w:rsidR="008971AC" w:rsidRPr="00232E34" w14:paraId="0DB67D1B" w14:textId="77777777" w:rsidTr="00F479AF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7450DB37" w14:textId="42F058F0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CF6BA1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04DFA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511D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 (zł)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7FAD92C" w14:textId="0980199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701" w:type="dxa"/>
                  <w:vAlign w:val="center"/>
                </w:tcPr>
                <w:p w14:paraId="69CB9EC8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Cena jednostkowa brutto </w:t>
                  </w:r>
                </w:p>
                <w:p w14:paraId="5D89425C" w14:textId="597B49D0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992" w:type="dxa"/>
                  <w:vAlign w:val="center"/>
                </w:tcPr>
                <w:p w14:paraId="75C3AF8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05F430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</w:t>
                  </w:r>
                </w:p>
                <w:p w14:paraId="6F325351" w14:textId="6D75C10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1134" w:type="dxa"/>
                </w:tcPr>
                <w:p w14:paraId="78B332F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(zł)</w:t>
                  </w:r>
                </w:p>
              </w:tc>
            </w:tr>
            <w:tr w:rsidR="008971AC" w:rsidRPr="00232E34" w14:paraId="3EC644D8" w14:textId="77777777" w:rsidTr="00F479AF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2CEA2CC8" w14:textId="64FAB55D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4C95EF9" w14:textId="77777777" w:rsidR="00232E34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Igła do </w:t>
                  </w:r>
                </w:p>
                <w:p w14:paraId="15770901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odbarczania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 odmy</w:t>
                  </w:r>
                </w:p>
                <w:p w14:paraId="2EC4C26F" w14:textId="12A132C6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opłucnowej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46D93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70B7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74F23B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A4E8AF9" w14:textId="6964B3B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23650A4" w14:textId="443AE5C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C089C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D728E3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7DCCD25D" w14:textId="77777777" w:rsidTr="00F479AF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4BF82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7B8FF1" w14:textId="395039C0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Opatrunek wentylowy 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7D112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8F07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019F9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BFF095C" w14:textId="5897B4D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1216E45E" w14:textId="43DAFFFE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1343AAB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5F9DE2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5B023534" w14:textId="77777777" w:rsidTr="00F479AF">
              <w:trPr>
                <w:trHeight w:val="36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0AFED9" w14:textId="5624F1F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DF88DF" w14:textId="5BE6387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Koc izotermiczny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485E8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0779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D93F1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57122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603B1C" w14:textId="71E44ECB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C86BF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E22DC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5E341EA3" w14:textId="77777777" w:rsidTr="00F479AF">
              <w:trPr>
                <w:trHeight w:val="2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5655E5" w14:textId="2C2A2ED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2A0A09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Staza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</w:t>
                  </w:r>
                </w:p>
                <w:p w14:paraId="5A85CC79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taktyczna CAT </w:t>
                  </w:r>
                </w:p>
                <w:p w14:paraId="482A2C79" w14:textId="57CFD0B0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treningowa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CB01D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15F8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8BA00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8622E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F5B7FC" w14:textId="1E28B98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9FFDA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D22DC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7A73D523" w14:textId="77777777" w:rsidTr="00F479AF">
              <w:trPr>
                <w:trHeight w:val="36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7FCA59" w14:textId="3B061ABE" w:rsidR="008971AC" w:rsidRPr="00F479AF" w:rsidRDefault="008971AC" w:rsidP="00232E3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8297B7" w14:textId="309DFEC9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Staza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taktyczna CAT treningowa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75493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60F5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07EA2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ADC63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98DCE2" w14:textId="73B85E1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50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5E7B7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B3EC0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232E34" w14:paraId="6BC5172E" w14:textId="77777777" w:rsidTr="00F479AF">
              <w:trPr>
                <w:trHeight w:val="41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E306C7E" w14:textId="5B02BC53" w:rsidR="008971AC" w:rsidRPr="00F479AF" w:rsidRDefault="008971AC" w:rsidP="00232E3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BF12E3" w14:textId="0FE305C4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Staza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taktyczna SOFTT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D8503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A2D5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FB2B6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7BC76A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14:paraId="442141B5" w14:textId="2B28AC69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14:paraId="4AE2907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0CC617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6867CA7" w14:textId="2068FB6C" w:rsidR="003649ED" w:rsidRPr="00F97B7B" w:rsidRDefault="003649ED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53713FDD" w14:textId="190A6578" w:rsidR="00B41169" w:rsidRPr="00BF322A" w:rsidRDefault="0096213E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Kryterium nr 2:</w:t>
            </w:r>
            <w:r w:rsidR="00B41169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 xml:space="preserve"> Skrócenie terminu dostawy (waga 40%):</w:t>
            </w:r>
          </w:p>
          <w:p w14:paraId="2DA900C0" w14:textId="20160AA8" w:rsidR="00B41169" w:rsidRPr="00BF322A" w:rsidRDefault="00B41169" w:rsidP="00232E34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                               </w:t>
            </w:r>
            <w:r w:rsidR="002D5C23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</w:t>
            </w: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>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BF322A" w:rsidRPr="00BF322A" w14:paraId="0A4B5D11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CF40272" w14:textId="77777777" w:rsidR="00B41169" w:rsidRPr="00BF322A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Brak skrócenia terminu, dostawa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EC940" w14:textId="77777777" w:rsidR="00B41169" w:rsidRPr="00BF322A" w:rsidRDefault="00B41169" w:rsidP="00232E34">
                  <w:pPr>
                    <w:spacing w:line="360" w:lineRule="auto"/>
                    <w:ind w:left="34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194CDE54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3E0D3A" w14:textId="77777777" w:rsidR="00B41169" w:rsidRPr="00BF322A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3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E1873" w14:textId="77777777" w:rsidR="00B41169" w:rsidRPr="00BF322A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16048CE8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F9FB3B" w14:textId="77777777" w:rsidR="00B41169" w:rsidRPr="00BF322A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2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7E18B" w14:textId="77777777" w:rsidR="00B41169" w:rsidRPr="00BF322A" w:rsidRDefault="00B41169" w:rsidP="00232E34">
                  <w:pPr>
                    <w:spacing w:line="360" w:lineRule="auto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715E080E" w14:textId="0FDF54EA" w:rsidR="009C138A" w:rsidRPr="00BF322A" w:rsidRDefault="009C138A" w:rsidP="00232E34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</w:pPr>
            <w:r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                </w:t>
            </w:r>
            <w:r w:rsidR="002D5C23"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</w:t>
            </w: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- Właściwe zaznaczyć znakiem „X”</w:t>
            </w:r>
          </w:p>
          <w:p w14:paraId="63D72CA7" w14:textId="54F2917E" w:rsidR="00357507" w:rsidRPr="00B41169" w:rsidRDefault="00B41169" w:rsidP="00232E34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</w:tc>
      </w:tr>
      <w:tr w:rsidR="003A5213" w:rsidRPr="00F20A61" w14:paraId="42A89646" w14:textId="77777777" w:rsidTr="00C527ED">
        <w:trPr>
          <w:trHeight w:val="944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</w:tcPr>
          <w:p w14:paraId="05E17F17" w14:textId="74AEFC91" w:rsidR="000A4167" w:rsidRPr="00BF322A" w:rsidRDefault="00BD7DA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  <w:lastRenderedPageBreak/>
              <w:t>PAKIET II</w:t>
            </w:r>
            <w:bookmarkStart w:id="0" w:name="_Hlk69296015"/>
            <w:r w:rsidR="000A4167"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  <w:t>:</w:t>
            </w:r>
            <w:r w:rsidR="00C45B5F"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  <w:t xml:space="preserve"> </w:t>
            </w:r>
            <w:bookmarkEnd w:id="0"/>
          </w:p>
          <w:p w14:paraId="37E08EE0" w14:textId="1A88CAF8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Kryterium nr 1: cena </w:t>
            </w:r>
            <w:r w:rsidR="00BF322A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(waga 60%):</w:t>
            </w:r>
            <w:r w:rsid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 xml:space="preserve"> (</w:t>
            </w:r>
            <w:r w:rsidR="00BF322A" w:rsidRPr="00BF322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waga 100%)</w:t>
            </w:r>
          </w:p>
          <w:p w14:paraId="3CD5F7B3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netto: ....................... zł, stawka VAT: ………… % </w:t>
            </w:r>
          </w:p>
          <w:p w14:paraId="778C5D13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Łączna cena brutto:........................ zł z VAT  </w:t>
            </w:r>
          </w:p>
          <w:p w14:paraId="28C77013" w14:textId="19470404" w:rsidR="00D87DE5" w:rsidRPr="009B2272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01BF8D53" w14:textId="77777777" w:rsidR="00006213" w:rsidRPr="00C527ED" w:rsidRDefault="00006213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2C9D4E51" w14:textId="77777777" w:rsidR="00006213" w:rsidRDefault="00006213" w:rsidP="00F479AF">
            <w:pPr>
              <w:ind w:left="-99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 tym: </w:t>
            </w:r>
          </w:p>
          <w:tbl>
            <w:tblPr>
              <w:tblW w:w="103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701"/>
              <w:gridCol w:w="1418"/>
              <w:gridCol w:w="1275"/>
              <w:gridCol w:w="709"/>
              <w:gridCol w:w="1559"/>
              <w:gridCol w:w="851"/>
              <w:gridCol w:w="1134"/>
              <w:gridCol w:w="1134"/>
            </w:tblGrid>
            <w:tr w:rsidR="008971AC" w:rsidRPr="004779C5" w14:paraId="759ECC76" w14:textId="77777777" w:rsidTr="00F479AF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29D256D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5B3A2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622021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7352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 (zł)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C7FCCB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2ABEA2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Cena jednostkowa brutto </w:t>
                  </w:r>
                </w:p>
                <w:p w14:paraId="7DDEAD94" w14:textId="4929443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851" w:type="dxa"/>
                  <w:vAlign w:val="center"/>
                </w:tcPr>
                <w:p w14:paraId="62B5F0C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29C994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netto </w:t>
                  </w:r>
                </w:p>
                <w:p w14:paraId="78E3501E" w14:textId="77FDF19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1134" w:type="dxa"/>
                </w:tcPr>
                <w:p w14:paraId="43858DD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(zł)</w:t>
                  </w:r>
                </w:p>
              </w:tc>
            </w:tr>
            <w:tr w:rsidR="008971AC" w:rsidRPr="004779C5" w14:paraId="368BE402" w14:textId="77777777" w:rsidTr="00F479AF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6816D1E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321ABCC" w14:textId="039C1E21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Zestaw do wkłuć do szpiku treningowy – trzon mostka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3A9857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183D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2DB9AA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DC8164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00BDBD7" w14:textId="3C0D611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FDA18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A2B348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52BC62E7" w14:textId="77777777" w:rsidTr="00F479AF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B6F1F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6CCD39" w14:textId="556E74E3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Zestaw do wkłuć do szpiku treningowy – kość ramienna lub piszczelowa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BC611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676A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5B0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6F49FEB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04BDAC05" w14:textId="50D64D93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B7CE0E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0CCFAC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2A1304A" w14:textId="77777777" w:rsidR="00C527ED" w:rsidRDefault="00C527ED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623557C" w14:textId="58A2A502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Kryterium nr 2: Skrócenie terminu dostawy (waga 40%):</w:t>
            </w:r>
          </w:p>
          <w:p w14:paraId="14931B97" w14:textId="10CD189C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                               </w:t>
            </w:r>
            <w:r w:rsidR="00C527ED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     </w:t>
            </w: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>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BF322A" w:rsidRPr="00BF322A" w14:paraId="517D7581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A962367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Brak skrócenia terminu, dostawa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9256D" w14:textId="77777777" w:rsidR="00D87DE5" w:rsidRPr="00BF322A" w:rsidRDefault="00D87DE5" w:rsidP="00F479AF">
                  <w:pPr>
                    <w:ind w:left="34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2D79599B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511A476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3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F3177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50309AAE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36F4BB4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2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7FB4C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73AAD9A7" w14:textId="00A6A73D" w:rsidR="00D87DE5" w:rsidRPr="00BF322A" w:rsidRDefault="00D87DE5" w:rsidP="00F479AF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</w:pPr>
            <w:r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                </w:t>
            </w:r>
            <w:r w:rsidR="00C527ED"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</w:t>
            </w: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- Właściwe zaznaczyć znakiem „X”</w:t>
            </w:r>
          </w:p>
          <w:p w14:paraId="1D0BF013" w14:textId="77777777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</w:pP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lastRenderedPageBreak/>
              <w:t>Jeżeli Wykonawca nie dokona odpowiedniego zaznaczenia Zamawiający uzna, że Wykonawca oferuje realizację dostawy w terminie 4 tygodni.</w:t>
            </w:r>
          </w:p>
          <w:p w14:paraId="0AB3F36D" w14:textId="6E05C478" w:rsidR="000A4167" w:rsidRPr="00BF322A" w:rsidRDefault="000A4167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  <w:t xml:space="preserve">PAKIET III: </w:t>
            </w:r>
          </w:p>
          <w:p w14:paraId="6B7CBE60" w14:textId="6DA49E0B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Kryterium nr 1: cena </w:t>
            </w:r>
            <w:r w:rsidR="00BF322A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(waga 60%):</w:t>
            </w:r>
            <w:r w:rsid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 xml:space="preserve"> (</w:t>
            </w:r>
            <w:r w:rsidR="00BF322A" w:rsidRPr="00BF322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waga 100%)</w:t>
            </w:r>
          </w:p>
          <w:p w14:paraId="2BA04736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netto: ....................... zł, stawka VAT: ………… % </w:t>
            </w:r>
          </w:p>
          <w:p w14:paraId="3ED8B078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brutto:........................ zł z VAT  </w:t>
            </w:r>
          </w:p>
          <w:p w14:paraId="19F6BADF" w14:textId="77777777" w:rsidR="00D87DE5" w:rsidRPr="009B2272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296BB73C" w14:textId="5B717788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11826D3" w14:textId="77777777" w:rsidR="00006213" w:rsidRPr="00C527ED" w:rsidRDefault="00006213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56963794" w14:textId="77777777" w:rsidR="00006213" w:rsidRDefault="00006213" w:rsidP="00F479AF">
            <w:pPr>
              <w:ind w:left="-99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 tym: </w:t>
            </w:r>
          </w:p>
          <w:tbl>
            <w:tblPr>
              <w:tblW w:w="102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59"/>
              <w:gridCol w:w="1418"/>
              <w:gridCol w:w="1276"/>
              <w:gridCol w:w="708"/>
              <w:gridCol w:w="1418"/>
              <w:gridCol w:w="992"/>
              <w:gridCol w:w="1134"/>
              <w:gridCol w:w="1134"/>
            </w:tblGrid>
            <w:tr w:rsidR="008971AC" w:rsidRPr="004779C5" w14:paraId="0A53D875" w14:textId="77777777" w:rsidTr="00232E34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5BDF1B2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9229B9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F19232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5BD4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 (zł)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41AEBE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418" w:type="dxa"/>
                  <w:vAlign w:val="center"/>
                </w:tcPr>
                <w:p w14:paraId="67D84BE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brutto (zł)</w:t>
                  </w:r>
                </w:p>
              </w:tc>
              <w:tc>
                <w:tcPr>
                  <w:tcW w:w="992" w:type="dxa"/>
                  <w:vAlign w:val="center"/>
                </w:tcPr>
                <w:p w14:paraId="6FE548C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26661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 (zł)</w:t>
                  </w:r>
                </w:p>
              </w:tc>
              <w:tc>
                <w:tcPr>
                  <w:tcW w:w="1134" w:type="dxa"/>
                </w:tcPr>
                <w:p w14:paraId="3E27722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(zł)</w:t>
                  </w:r>
                </w:p>
              </w:tc>
            </w:tr>
            <w:tr w:rsidR="008971AC" w:rsidRPr="004779C5" w14:paraId="76676E4F" w14:textId="77777777" w:rsidTr="00232E34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4DA3A52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C0C459A" w14:textId="4222966F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Bandaż izraelski 6”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4DDA88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828E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5ED2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F48A73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1440150" w14:textId="7FBDC2B1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F3181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0F0869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034C2F17" w14:textId="77777777" w:rsidTr="00232E34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FFB80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43FFB9" w14:textId="7707397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Opatrunek hemostatyczny (gaza)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8CF25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A1E3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A614A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873EB8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421F097C" w14:textId="659FA76E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BBBAE6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A1F069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0E00952A" w14:textId="77777777" w:rsidTr="00232E34">
              <w:trPr>
                <w:trHeight w:val="36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B7383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F51617" w14:textId="33E295DB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IPMed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(Indywidualny pakiet medyczny)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C6B66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1A91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D0153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C9EA1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2666C5" w14:textId="0FD73763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12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417B6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28884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2C061A64" w14:textId="77777777" w:rsidTr="00232E34">
              <w:trPr>
                <w:trHeight w:val="2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67146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87347F" w14:textId="300E0C8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Koc wojskowy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EC6BA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AD27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98EF2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1C8A5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F4AC4F" w14:textId="7CD480AC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60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83381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0B27E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71EDB1B1" w14:textId="77777777" w:rsidTr="00232E34">
              <w:trPr>
                <w:trHeight w:val="36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2F298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58C031" w14:textId="6A29E18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Opatrunek indywidualny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00250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8AD0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32F24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861C6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C3B87" w14:textId="53B8D3DD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846A4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EEA2F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CD7EA16" w14:textId="4EFA6ADC" w:rsidR="00B70D38" w:rsidRDefault="00B70D38" w:rsidP="00F479AF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  <w:u w:val="single"/>
              </w:rPr>
            </w:pPr>
          </w:p>
          <w:p w14:paraId="77E25A47" w14:textId="77777777" w:rsidR="009B2272" w:rsidRDefault="009B2272" w:rsidP="00F479AF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  <w:u w:val="single"/>
              </w:rPr>
            </w:pPr>
          </w:p>
          <w:p w14:paraId="24613172" w14:textId="10DE57B8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Kryterium nr 2: Skrócenie terminu dostawy (waga 40 %):</w:t>
            </w:r>
          </w:p>
          <w:p w14:paraId="3FB2A22E" w14:textId="782DA499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                              </w:t>
            </w:r>
            <w:r w:rsidR="00C527ED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    </w:t>
            </w: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>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BF322A" w:rsidRPr="00BF322A" w14:paraId="7193AA4E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04884A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Brak skrócenia terminu, dostawa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D66F6" w14:textId="77777777" w:rsidR="00D87DE5" w:rsidRPr="00BF322A" w:rsidRDefault="00D87DE5" w:rsidP="00F479AF">
                  <w:pPr>
                    <w:ind w:left="34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66CEE4B6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F9625B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3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F05D1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708CBA56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A290664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2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6EFDE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61D57944" w14:textId="3EE344B0" w:rsidR="00D87DE5" w:rsidRPr="00BF322A" w:rsidRDefault="00D87DE5" w:rsidP="00F479AF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</w:pPr>
            <w:r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="00C527ED"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    </w:t>
            </w: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- Właściwe zaznaczyć znakiem „X”</w:t>
            </w:r>
          </w:p>
          <w:p w14:paraId="7CFAF77D" w14:textId="77777777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</w:pP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  <w:p w14:paraId="26DBB447" w14:textId="13AD5DFA" w:rsidR="00647F47" w:rsidRPr="00BF322A" w:rsidRDefault="00647F47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  <w:t xml:space="preserve">PAKIET IV: </w:t>
            </w:r>
          </w:p>
          <w:p w14:paraId="42F5750A" w14:textId="033CC2CE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Kryterium nr 1: cena </w:t>
            </w:r>
            <w:r w:rsidR="00BF322A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(waga 60%):</w:t>
            </w:r>
            <w:r w:rsid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 xml:space="preserve"> (</w:t>
            </w:r>
            <w:r w:rsidR="00BF322A" w:rsidRPr="00BF322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waga 100%)</w:t>
            </w:r>
          </w:p>
          <w:p w14:paraId="5D97D992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netto: ....................... zł, stawka VAT: ………… % </w:t>
            </w:r>
          </w:p>
          <w:p w14:paraId="2582A72F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brutto:........................ zł z VAT  </w:t>
            </w:r>
          </w:p>
          <w:p w14:paraId="20547431" w14:textId="77777777" w:rsidR="00D87DE5" w:rsidRPr="009B2272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62FA4587" w14:textId="64764D3C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017D111" w14:textId="77777777" w:rsidR="00D5255B" w:rsidRPr="00C527ED" w:rsidRDefault="00D5255B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0CBC6B98" w14:textId="77777777" w:rsidR="00D5255B" w:rsidRDefault="00D5255B" w:rsidP="00F479AF">
            <w:pPr>
              <w:ind w:left="-99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 tym: </w:t>
            </w:r>
          </w:p>
          <w:tbl>
            <w:tblPr>
              <w:tblW w:w="100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59"/>
              <w:gridCol w:w="1418"/>
              <w:gridCol w:w="1417"/>
              <w:gridCol w:w="709"/>
              <w:gridCol w:w="1276"/>
              <w:gridCol w:w="850"/>
              <w:gridCol w:w="1134"/>
              <w:gridCol w:w="1134"/>
            </w:tblGrid>
            <w:tr w:rsidR="008971AC" w:rsidRPr="004779C5" w14:paraId="58560EFE" w14:textId="77777777" w:rsidTr="00B70D38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337867B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D2F5B2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C0EA1F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30DF0" w14:textId="77777777" w:rsid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</w:t>
                  </w:r>
                </w:p>
                <w:p w14:paraId="28697906" w14:textId="7DBAC13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(zł)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54964C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276" w:type="dxa"/>
                  <w:vAlign w:val="center"/>
                </w:tcPr>
                <w:p w14:paraId="5516C78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brutto (zł)</w:t>
                  </w:r>
                </w:p>
              </w:tc>
              <w:tc>
                <w:tcPr>
                  <w:tcW w:w="850" w:type="dxa"/>
                  <w:vAlign w:val="center"/>
                </w:tcPr>
                <w:p w14:paraId="65F0C7A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816E27" w14:textId="77777777" w:rsid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netto </w:t>
                  </w:r>
                </w:p>
                <w:p w14:paraId="61273990" w14:textId="2CD2227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1134" w:type="dxa"/>
                </w:tcPr>
                <w:p w14:paraId="38D82D7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 (zł)</w:t>
                  </w:r>
                </w:p>
              </w:tc>
            </w:tr>
            <w:tr w:rsidR="008971AC" w:rsidRPr="004779C5" w14:paraId="6C027624" w14:textId="77777777" w:rsidTr="00B70D38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788A066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201CB9C" w14:textId="79BFFC3F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Elektrody EKG (opakowanie)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27D902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0FF06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C8656C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8BC662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EA735FE" w14:textId="7A38EC9D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40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CF0C9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523DDD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1D2FA90C" w14:textId="77777777" w:rsidTr="00B70D38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7B38A4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38C544" w14:textId="215AEA8A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Kaniula dożylna G22 0,9 x 25 mm (opakowanie)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6FB91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D0E4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B9D95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62D2C74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4B32BF63" w14:textId="41A75EB9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4E50A5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1CA692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1A27AA2B" w14:textId="77777777" w:rsidTr="00B70D38">
              <w:trPr>
                <w:trHeight w:val="36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75029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F0E412" w14:textId="4305E33F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Okleina do kaniuli dożylnej 6x8 cm   (opakowanie)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F7444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338F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AD98D9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CDA85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C077B5" w14:textId="6E24892B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BD541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4EC6A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776B5057" w14:textId="77777777" w:rsidTr="00B70D38">
              <w:trPr>
                <w:trHeight w:val="2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B8019E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230DF8" w14:textId="3B8A1DBD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Kompresy </w:t>
                  </w:r>
                  <w:proofErr w:type="spellStart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rozm</w:t>
                  </w:r>
                  <w:proofErr w:type="spellEnd"/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. 7.5x7.5 cm  (opakowanie)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722EF2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FB9A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0311C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CE5A76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711FCE" w14:textId="3A40FD88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DE11DB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5FC73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50D5014A" w14:textId="77777777" w:rsidTr="00B70D38">
              <w:trPr>
                <w:trHeight w:val="36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F609F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EA6728" w14:textId="268EFD95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Opatrunek hydrożelowy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DF39CD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9709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21729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374443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42739D" w14:textId="46A9024E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5A2D7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90247F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695989AE" w14:textId="77777777" w:rsidTr="00B70D38">
              <w:trPr>
                <w:trHeight w:val="41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9F55F8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9B1B5A6" w14:textId="0053E68F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Folia życia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47BE97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79C31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2DFEEE0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14:paraId="03DBD09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vAlign w:val="center"/>
                </w:tcPr>
                <w:p w14:paraId="22DDA95D" w14:textId="0A2FC996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479AF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14:paraId="2CB72855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09930CAA" w14:textId="77777777" w:rsidR="008971AC" w:rsidRPr="00F479AF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97DF474" w14:textId="77777777" w:rsidR="00D5255B" w:rsidRPr="00F97B7B" w:rsidRDefault="00D5255B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364A420E" w14:textId="77777777" w:rsidR="00D87DE5" w:rsidRPr="00870A7A" w:rsidRDefault="00D87DE5" w:rsidP="00B70D38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870A7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Kryterium nr 2: Skrócenie terminu dostawy (waga 40 %):</w:t>
            </w:r>
          </w:p>
          <w:p w14:paraId="59D4F025" w14:textId="3D832541" w:rsidR="00D87DE5" w:rsidRPr="00870A7A" w:rsidRDefault="00D87DE5" w:rsidP="00B70D38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870A7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                               </w:t>
            </w:r>
            <w:r w:rsidR="00C527ED" w:rsidRPr="00870A7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      </w:t>
            </w:r>
            <w:r w:rsidRPr="00870A7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>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BF322A" w:rsidRPr="00BF322A" w14:paraId="61977CF2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0DAC35" w14:textId="77777777" w:rsidR="00D87DE5" w:rsidRPr="00BF322A" w:rsidRDefault="00D87DE5" w:rsidP="00B70D38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Brak skrócenia terminu, dostawa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45540" w14:textId="77777777" w:rsidR="00D87DE5" w:rsidRPr="00BF322A" w:rsidRDefault="00D87DE5" w:rsidP="00B70D38">
                  <w:pPr>
                    <w:ind w:left="34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00026BED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A14422" w14:textId="77777777" w:rsidR="00D87DE5" w:rsidRPr="00BF322A" w:rsidRDefault="00D87DE5" w:rsidP="00B70D38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3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F7543" w14:textId="77777777" w:rsidR="00D87DE5" w:rsidRPr="00BF322A" w:rsidRDefault="00D87DE5" w:rsidP="00B70D38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6B03659B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F31BBE" w14:textId="77777777" w:rsidR="00D87DE5" w:rsidRPr="00BF322A" w:rsidRDefault="00D87DE5" w:rsidP="00B70D38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2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C2E27" w14:textId="77777777" w:rsidR="00D87DE5" w:rsidRPr="00BF322A" w:rsidRDefault="00D87DE5" w:rsidP="00B70D38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7C5DEA89" w14:textId="78ADE244" w:rsidR="00D87DE5" w:rsidRPr="00BF322A" w:rsidRDefault="00D87DE5" w:rsidP="00B70D38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</w:pPr>
            <w:r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              </w:t>
            </w:r>
            <w:r w:rsidR="00C527ED"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  </w:t>
            </w:r>
            <w:r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- Właściwe zaznaczyć znakiem „X”</w:t>
            </w:r>
          </w:p>
          <w:p w14:paraId="16A9CE2D" w14:textId="41AE4643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</w:pP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  <w:p w14:paraId="55CA448A" w14:textId="77777777" w:rsidR="009B2272" w:rsidRPr="00C527ED" w:rsidRDefault="009B2272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5CD79C9" w14:textId="7EA18CF7" w:rsidR="00647F47" w:rsidRPr="00BF322A" w:rsidRDefault="00647F47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color w:val="365F91" w:themeColor="accent1" w:themeShade="BF"/>
                <w:sz w:val="36"/>
                <w:szCs w:val="36"/>
                <w:u w:val="single"/>
              </w:rPr>
              <w:t xml:space="preserve">PAKIET V: </w:t>
            </w:r>
          </w:p>
          <w:p w14:paraId="32AF8A2E" w14:textId="14CF3304" w:rsidR="00D87DE5" w:rsidRPr="00C527ED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Kryterium nr 1: cena </w:t>
            </w:r>
            <w:r w:rsidR="00BF322A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>(waga 60%):</w:t>
            </w:r>
            <w:r w:rsid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t xml:space="preserve"> (</w:t>
            </w:r>
            <w:r w:rsidR="00BF322A" w:rsidRPr="00BF322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waga 100%)</w:t>
            </w:r>
          </w:p>
          <w:p w14:paraId="1354E6FF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netto: ....................... zł, stawka VAT: ………… % </w:t>
            </w:r>
          </w:p>
          <w:p w14:paraId="3B2E87C6" w14:textId="77777777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Łączna cena brutto:........................ zł z VAT  </w:t>
            </w:r>
          </w:p>
          <w:p w14:paraId="031B872F" w14:textId="77777777" w:rsidR="00D87DE5" w:rsidRPr="009B2272" w:rsidRDefault="00D87DE5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2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 zł brutto:.......................................................................................)</w:t>
            </w:r>
          </w:p>
          <w:p w14:paraId="521DB7CB" w14:textId="67AD05AB" w:rsidR="00D87DE5" w:rsidRPr="00C527ED" w:rsidRDefault="00D87DE5" w:rsidP="00F479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EEA772D" w14:textId="77777777" w:rsidR="00D5255B" w:rsidRPr="00C527ED" w:rsidRDefault="00D5255B" w:rsidP="00F479A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53EAC04E" w14:textId="77777777" w:rsidR="00D5255B" w:rsidRDefault="00D5255B" w:rsidP="00F479AF">
            <w:pPr>
              <w:ind w:left="-99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 tym: </w:t>
            </w:r>
          </w:p>
          <w:tbl>
            <w:tblPr>
              <w:tblW w:w="103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59"/>
              <w:gridCol w:w="1560"/>
              <w:gridCol w:w="1275"/>
              <w:gridCol w:w="709"/>
              <w:gridCol w:w="1418"/>
              <w:gridCol w:w="992"/>
              <w:gridCol w:w="1134"/>
              <w:gridCol w:w="1134"/>
            </w:tblGrid>
            <w:tr w:rsidR="008971AC" w:rsidRPr="004779C5" w14:paraId="4965F66F" w14:textId="77777777" w:rsidTr="00B70D38">
              <w:trPr>
                <w:trHeight w:val="312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6FE04AB2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Nr </w:t>
                  </w:r>
                  <w:proofErr w:type="spellStart"/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A9E911E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B1E7C6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producenta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545E9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 (zł)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C27DF94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(%)</w:t>
                  </w:r>
                </w:p>
              </w:tc>
              <w:tc>
                <w:tcPr>
                  <w:tcW w:w="1418" w:type="dxa"/>
                  <w:vAlign w:val="center"/>
                </w:tcPr>
                <w:p w14:paraId="1FCC8EB4" w14:textId="77777777" w:rsid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Cena jednostkowa brutto </w:t>
                  </w:r>
                </w:p>
                <w:p w14:paraId="20B91E50" w14:textId="30B4B690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992" w:type="dxa"/>
                  <w:vAlign w:val="center"/>
                </w:tcPr>
                <w:p w14:paraId="78CCAC1D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(szt.)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3681D1" w14:textId="77777777" w:rsid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netto </w:t>
                  </w:r>
                </w:p>
                <w:p w14:paraId="5EF3D88F" w14:textId="32101D08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  <w:tc>
                <w:tcPr>
                  <w:tcW w:w="1134" w:type="dxa"/>
                </w:tcPr>
                <w:p w14:paraId="760518B2" w14:textId="77777777" w:rsid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Wartość brutto </w:t>
                  </w:r>
                </w:p>
                <w:p w14:paraId="4BC7C1E3" w14:textId="5AB1E759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(zł)</w:t>
                  </w:r>
                </w:p>
              </w:tc>
            </w:tr>
            <w:tr w:rsidR="008971AC" w:rsidRPr="004779C5" w14:paraId="65B0FDC8" w14:textId="77777777" w:rsidTr="00B70D38">
              <w:trPr>
                <w:trHeight w:val="667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67ABD969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6C09039" w14:textId="36872BBE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Worek </w:t>
                  </w:r>
                  <w:proofErr w:type="spellStart"/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samorozprężalny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9C2C65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FE74B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A3928D3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DDFF4CD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BF479F" w14:textId="0BCFC4D9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 szt.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2B6F03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94E8E2C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20688B96" w14:textId="77777777" w:rsidTr="00B70D38">
              <w:trPr>
                <w:trHeight w:val="58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04CCA7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2C0B32" w14:textId="28E74266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Rurka krtaniowa z portem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B0DB84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221E3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3AA728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3D2B6B05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45B58638" w14:textId="6B267961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5FEADF4B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0852EFD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2A9CC24C" w14:textId="77777777" w:rsidTr="00B70D38">
              <w:trPr>
                <w:trHeight w:val="367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BFADA4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75569B" w14:textId="6D3BC525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Maska krtaniowa żelowa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242E44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FDF7D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FD9C38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5EFA12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AC4355" w14:textId="5D1903A3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9FCF99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BF181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971AC" w:rsidRPr="004779C5" w14:paraId="3D0C2A81" w14:textId="77777777" w:rsidTr="00B70D38">
              <w:trPr>
                <w:trHeight w:val="2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D6AEAE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F83794" w14:textId="6B055E60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Rurka nosowo-gardłowa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99011F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CEA6A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49AA90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215026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0C82C5" w14:textId="5A9DEFA1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0D38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200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01858C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6D3EBA" w14:textId="77777777" w:rsidR="008971AC" w:rsidRPr="00B70D38" w:rsidRDefault="008971AC" w:rsidP="000607B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3BF59F1" w14:textId="4BB457EB" w:rsidR="00D5255B" w:rsidRDefault="00D5255B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609DC0E3" w14:textId="1EFDC199" w:rsidR="009B2272" w:rsidRDefault="009B2272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07F8CB19" w14:textId="6E94409E" w:rsidR="009B2272" w:rsidRDefault="009B2272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487FD2A0" w14:textId="77777777" w:rsidR="009B2272" w:rsidRPr="00F97B7B" w:rsidRDefault="009B2272" w:rsidP="00F479AF">
            <w:pPr>
              <w:spacing w:line="360" w:lineRule="auto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  <w:p w14:paraId="5920B68C" w14:textId="423C2954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  <w:lastRenderedPageBreak/>
              <w:t>Kryterium nr 2: Skrócenie terminu dostawy (waga 40%):</w:t>
            </w:r>
          </w:p>
          <w:p w14:paraId="5707F47F" w14:textId="3AC360DF" w:rsidR="00D87DE5" w:rsidRPr="00BF322A" w:rsidRDefault="00D87DE5" w:rsidP="00F479AF">
            <w:pPr>
              <w:spacing w:before="100" w:after="240" w:line="360" w:lineRule="auto"/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  <w:u w:val="single"/>
              </w:rPr>
            </w:pP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                                  </w:t>
            </w:r>
            <w:r w:rsidR="00C527ED"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                                       </w:t>
            </w:r>
            <w:r w:rsidRPr="00BF322A">
              <w:rPr>
                <w:rFonts w:asciiTheme="minorHAnsi" w:hAnsiTheme="minorHAnsi" w:cstheme="minorHAnsi"/>
                <w:b/>
                <w:strike/>
                <w:color w:val="FF0000"/>
                <w:sz w:val="24"/>
                <w:szCs w:val="24"/>
              </w:rPr>
              <w:t xml:space="preserve"> Zaznaczyć odpowiedni okres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9"/>
              <w:gridCol w:w="4060"/>
            </w:tblGrid>
            <w:tr w:rsidR="00BF322A" w:rsidRPr="00BF322A" w14:paraId="7BA155F6" w14:textId="77777777" w:rsidTr="00A83F8A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3B8B98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Brak skrócenia terminu, dostawa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4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72FCA" w14:textId="77777777" w:rsidR="00D87DE5" w:rsidRPr="00BF322A" w:rsidRDefault="00D87DE5" w:rsidP="00F479AF">
                  <w:pPr>
                    <w:ind w:left="34"/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65BF0F60" w14:textId="77777777" w:rsidTr="00A83F8A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6BA8B0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3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35E8C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F322A" w:rsidRPr="00BF322A" w14:paraId="08D9DB1B" w14:textId="77777777" w:rsidTr="00A83F8A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DBDD314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 xml:space="preserve">Skrócenie terminu dostawy do </w:t>
                  </w:r>
                  <w:r w:rsidRPr="00BF322A">
                    <w:rPr>
                      <w:rFonts w:asciiTheme="minorHAnsi" w:hAnsiTheme="minorHAnsi" w:cstheme="minorHAnsi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2 tygodni</w:t>
                  </w:r>
                  <w:r w:rsidRPr="00BF322A"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7941D" w14:textId="77777777" w:rsidR="00D87DE5" w:rsidRPr="00BF322A" w:rsidRDefault="00D87DE5" w:rsidP="00F479AF">
                  <w:pPr>
                    <w:rPr>
                      <w:rFonts w:asciiTheme="minorHAnsi" w:hAnsiTheme="minorHAnsi" w:cstheme="minorHAnsi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28B741A0" w14:textId="05C57CF4" w:rsidR="00D87DE5" w:rsidRPr="00BF322A" w:rsidRDefault="00D87DE5" w:rsidP="00F479AF">
            <w:pPr>
              <w:pStyle w:val="Akapitzlist"/>
              <w:spacing w:before="100" w:after="240" w:line="360" w:lineRule="auto"/>
              <w:ind w:left="318"/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</w:pPr>
            <w:r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           </w:t>
            </w:r>
            <w:r w:rsidR="00C527ED"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                                               </w:t>
            </w:r>
            <w:r w:rsidRPr="00BF322A"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  <w:t xml:space="preserve">   </w:t>
            </w: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- Właściwe zaznaczyć znakiem „X”</w:t>
            </w:r>
          </w:p>
          <w:p w14:paraId="21332895" w14:textId="195D4E0D" w:rsidR="00647F47" w:rsidRPr="00647F47" w:rsidRDefault="00D87DE5" w:rsidP="00F479AF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  <w:highlight w:val="yellow"/>
              </w:rPr>
            </w:pPr>
            <w:r w:rsidRPr="00BF322A">
              <w:rPr>
                <w:rFonts w:asciiTheme="minorHAnsi" w:hAnsiTheme="minorHAnsi" w:cstheme="minorHAnsi"/>
                <w:b/>
                <w:i/>
                <w:strike/>
                <w:color w:val="FF0000"/>
                <w:sz w:val="24"/>
                <w:szCs w:val="24"/>
              </w:rPr>
              <w:t>Jeżeli Wykonawca nie dokona odpowiedniego zaznaczenia Zamawiający uzna, że Wykonawca oferuje realizację dostawy w terminie 4 tygodni.</w:t>
            </w:r>
          </w:p>
        </w:tc>
      </w:tr>
      <w:tr w:rsidR="00CA59F5" w:rsidRPr="00F20A61" w14:paraId="233D8BF6" w14:textId="77777777" w:rsidTr="00A67862">
        <w:trPr>
          <w:trHeight w:val="6229"/>
        </w:trPr>
        <w:tc>
          <w:tcPr>
            <w:tcW w:w="106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0A95C2" w14:textId="62C697C6" w:rsidR="000A4167" w:rsidRPr="00C527ED" w:rsidRDefault="000A4167" w:rsidP="00C527ED">
            <w:pPr>
              <w:spacing w:before="10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Oświadczenia:</w:t>
            </w:r>
          </w:p>
          <w:p w14:paraId="452002D3" w14:textId="64559FFC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Zamówienie zostanie zrealizowane w terminach określonych w SWZ oraz we wzorze umowy;</w:t>
            </w:r>
          </w:p>
          <w:p w14:paraId="78194033" w14:textId="77777777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W cenie naszej oferty zostały uwzględnione wszystkie koszty wykonania zamówienia;</w:t>
            </w:r>
          </w:p>
          <w:p w14:paraId="7BC0E5C6" w14:textId="6108B4DF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Zapoznaliśmy się ze Specyfikacją Warunków Zamówienia wraz z załącznikami i nie wnosimy do nich zastrzeżeń oraz przyjmujemy warunki w nich zawarte;</w:t>
            </w:r>
          </w:p>
          <w:p w14:paraId="323BE9DF" w14:textId="6A599246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Uważamy się za związanych niniejszą ofertą na okres wskazany w SWZ;</w:t>
            </w:r>
          </w:p>
          <w:p w14:paraId="3F87DD1D" w14:textId="009EA9F5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 xml:space="preserve">Akceptujemy, iż zapłata za zrealizowanie zamówienia nastąpi na zasadach opisanych we wzorze umowy, w </w:t>
            </w:r>
            <w:r w:rsidRPr="00C527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terminie do 30</w:t>
            </w: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 dni od daty otrzymania przez Zamawiającego prawidłowo wystawionej faktury;</w:t>
            </w:r>
          </w:p>
          <w:p w14:paraId="647B895E" w14:textId="16803B35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Oświadczamy, że wzór umowy, stanowiący załącznik nr 3 do SWZ, został przez nas zaakceptowany w całości i bez zastrzeżeń i zobowiązujemy się w przypadku wyboru naszej oferty do zawarcia umowy na zaproponowanych warunkach, w miejscu i terminie wyznaczonym przez Zamawiającego.</w:t>
            </w:r>
          </w:p>
          <w:p w14:paraId="61EABDB8" w14:textId="77777777" w:rsidR="000A4167" w:rsidRPr="00C527ED" w:rsidRDefault="000A4167" w:rsidP="00B70D38">
            <w:pPr>
              <w:spacing w:line="276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D2EBE" w14:textId="77777777" w:rsidR="000A4167" w:rsidRPr="00C527ED" w:rsidRDefault="000A4167" w:rsidP="00B70D38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 xml:space="preserve">Podwykonawcom zamierzam powierzyć poniżej wymienione części zamówienia: </w:t>
            </w:r>
          </w:p>
          <w:p w14:paraId="1D9722DD" w14:textId="77777777" w:rsidR="000A4167" w:rsidRPr="00C527ED" w:rsidRDefault="000A4167" w:rsidP="00B70D38">
            <w:pPr>
              <w:tabs>
                <w:tab w:val="left" w:pos="567"/>
              </w:tabs>
              <w:spacing w:line="360" w:lineRule="auto"/>
              <w:ind w:left="56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0A4167" w:rsidRPr="00C527ED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0A4167" w:rsidRPr="00C527ED" w:rsidRDefault="000A4167" w:rsidP="00B70D38">
                  <w:pPr>
                    <w:ind w:left="142" w:hanging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527ED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0A4167" w:rsidRPr="00C527ED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A4167" w:rsidRPr="00C527ED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0A4167" w:rsidRPr="00C527ED" w:rsidRDefault="000A4167" w:rsidP="00B70D38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E6AD36B" w14:textId="6D8E3786" w:rsidR="00BD7DA5" w:rsidRPr="000A4167" w:rsidRDefault="00BD7DA5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8B3418" w:rsidRPr="00D638DE" w14:paraId="00596633" w14:textId="77777777" w:rsidTr="00B70D38">
        <w:trPr>
          <w:trHeight w:val="4488"/>
        </w:trPr>
        <w:tc>
          <w:tcPr>
            <w:tcW w:w="10627" w:type="dxa"/>
            <w:tcBorders>
              <w:bottom w:val="single" w:sz="4" w:space="0" w:color="000000"/>
            </w:tcBorders>
            <w:shd w:val="clear" w:color="auto" w:fill="auto"/>
          </w:tcPr>
          <w:p w14:paraId="536715B2" w14:textId="77777777" w:rsidR="008B3418" w:rsidRPr="00C527ED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Zobowiązania w przypadku przyznania z</w:t>
            </w:r>
            <w:r w:rsidR="007C7B73"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C527ED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Zobowiązujemy</w:t>
            </w:r>
            <w:r w:rsidR="008B3418" w:rsidRPr="00C527ED">
              <w:rPr>
                <w:rFonts w:asciiTheme="minorHAnsi" w:hAnsiTheme="minorHAnsi" w:cstheme="minorHAnsi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C527ED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r w:rsidR="008B3418" w:rsidRPr="00C527ED">
              <w:rPr>
                <w:rFonts w:asciiTheme="minorHAnsi" w:hAnsiTheme="minorHAnsi" w:cstheme="minorHAnsi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C527ED" w:rsidRDefault="00F10696" w:rsidP="00F10696">
            <w:pPr>
              <w:spacing w:line="276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3B84E" w14:textId="7B8FC932" w:rsidR="008B3418" w:rsidRPr="00C527ED" w:rsidRDefault="006250F4" w:rsidP="00B70D3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jest...........................................................................................................</w:t>
            </w:r>
          </w:p>
          <w:p w14:paraId="1D17AFA8" w14:textId="77777777" w:rsidR="00B70D38" w:rsidRPr="00C527ED" w:rsidRDefault="008B3418" w:rsidP="00B70D38">
            <w:pPr>
              <w:spacing w:before="100" w:after="24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e-mail: ………...……........………….…………………..…….</w:t>
            </w:r>
          </w:p>
          <w:p w14:paraId="35C276EE" w14:textId="6994C405" w:rsidR="009A1129" w:rsidRPr="009B2272" w:rsidRDefault="008B3418" w:rsidP="009B2272">
            <w:pPr>
              <w:spacing w:before="10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</w:t>
            </w:r>
            <w:proofErr w:type="spellEnd"/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....................................………………</w:t>
            </w:r>
            <w:r w:rsidR="00B70D38"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</w:t>
            </w:r>
            <w:r w:rsidRPr="00C527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..</w:t>
            </w:r>
          </w:p>
        </w:tc>
      </w:tr>
      <w:tr w:rsidR="00A7298C" w:rsidRPr="00F20A61" w14:paraId="3C16B728" w14:textId="77777777" w:rsidTr="00A67862">
        <w:trPr>
          <w:trHeight w:val="2225"/>
        </w:trPr>
        <w:tc>
          <w:tcPr>
            <w:tcW w:w="10627" w:type="dxa"/>
            <w:shd w:val="clear" w:color="auto" w:fill="auto"/>
          </w:tcPr>
          <w:p w14:paraId="00B26EEC" w14:textId="77777777" w:rsidR="00A7298C" w:rsidRPr="00C527ED" w:rsidRDefault="00062F85" w:rsidP="00B70D38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b/>
                <w:sz w:val="24"/>
                <w:szCs w:val="24"/>
              </w:rPr>
              <w:t>Spis treści:</w:t>
            </w:r>
          </w:p>
          <w:p w14:paraId="585616A5" w14:textId="77777777" w:rsidR="00062F85" w:rsidRPr="00C527ED" w:rsidRDefault="00062F85" w:rsidP="00B70D3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9AFA805" w14:textId="77777777" w:rsidR="00062F85" w:rsidRPr="00C527ED" w:rsidRDefault="00062F85" w:rsidP="00B70D3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DB270" w14:textId="736CE0EF" w:rsidR="00062F85" w:rsidRPr="00C527ED" w:rsidRDefault="00062F85" w:rsidP="00B70D38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  <w:p w14:paraId="08435ED0" w14:textId="32FE3479" w:rsidR="00062F85" w:rsidRPr="00C527ED" w:rsidRDefault="00062F85" w:rsidP="00B70D38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  <w:p w14:paraId="40BD5FF3" w14:textId="5D2FE557" w:rsidR="00062F85" w:rsidRPr="00A50064" w:rsidRDefault="00062F85" w:rsidP="00B70D38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C527ED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</w:tbl>
    <w:p w14:paraId="18A6A527" w14:textId="2ED71CEF" w:rsid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2D484476" w14:textId="77777777" w:rsidR="00F05A80" w:rsidRPr="00C527ED" w:rsidRDefault="00F05A80" w:rsidP="00F05A80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527ED">
        <w:rPr>
          <w:rFonts w:asciiTheme="minorHAnsi" w:hAnsiTheme="minorHAnsi" w:cstheme="minorHAnsi"/>
          <w:b/>
          <w:color w:val="FF0000"/>
          <w:sz w:val="24"/>
          <w:szCs w:val="24"/>
        </w:rPr>
        <w:t>Kwalifikowany podpis elektroniczny lub podpis zaufany albo podpis osobisty Wykonawcy.</w:t>
      </w:r>
    </w:p>
    <w:p w14:paraId="0D7DC702" w14:textId="77777777" w:rsidR="00F05A80" w:rsidRDefault="00F05A80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sectPr w:rsidR="00F05A80" w:rsidSect="00A678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424" w:bottom="1135" w:left="56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0043" w14:textId="77777777" w:rsidR="001337A0" w:rsidRDefault="001337A0" w:rsidP="00A7298C">
      <w:r>
        <w:separator/>
      </w:r>
    </w:p>
  </w:endnote>
  <w:endnote w:type="continuationSeparator" w:id="0">
    <w:p w14:paraId="78CFE49E" w14:textId="77777777" w:rsidR="001337A0" w:rsidRDefault="001337A0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694E640C" w:rsidR="00A7298C" w:rsidRPr="00A7298C" w:rsidRDefault="00D507DC" w:rsidP="00A7298C">
    <w:pPr>
      <w:pStyle w:val="Stopka"/>
      <w:ind w:left="502"/>
    </w:pPr>
    <w:r>
      <w:rPr>
        <w:noProof/>
      </w:rPr>
      <w:drawing>
        <wp:inline distT="0" distB="0" distL="0" distR="0" wp14:anchorId="7F6100A4" wp14:editId="0898A95E">
          <wp:extent cx="1694815" cy="475615"/>
          <wp:effectExtent l="0" t="0" r="635" b="63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2C4C" w14:textId="39D2BA66" w:rsidR="00D507DC" w:rsidRDefault="00D507DC" w:rsidP="00D507DC">
    <w:pPr>
      <w:pStyle w:val="Stopka"/>
      <w:tabs>
        <w:tab w:val="clear" w:pos="4536"/>
        <w:tab w:val="clear" w:pos="9072"/>
        <w:tab w:val="left" w:pos="1770"/>
      </w:tabs>
    </w:pPr>
    <w:r>
      <w:rPr>
        <w:noProof/>
      </w:rPr>
      <w:drawing>
        <wp:inline distT="0" distB="0" distL="0" distR="0" wp14:anchorId="61953D27" wp14:editId="3557D9F5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23B4" w14:textId="77777777" w:rsidR="001337A0" w:rsidRDefault="001337A0" w:rsidP="00A7298C">
      <w:r>
        <w:separator/>
      </w:r>
    </w:p>
  </w:footnote>
  <w:footnote w:type="continuationSeparator" w:id="0">
    <w:p w14:paraId="6756CF3E" w14:textId="77777777" w:rsidR="001337A0" w:rsidRDefault="001337A0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55868146" w:rsidR="00A7298C" w:rsidRDefault="00647F47" w:rsidP="00A7298C">
    <w:pPr>
      <w:pStyle w:val="Nagwek"/>
      <w:ind w:left="142"/>
    </w:pPr>
    <w:r w:rsidRPr="003F1519">
      <w:rPr>
        <w:rFonts w:ascii="Tahoma" w:hAnsi="Tahoma" w:cs="Tahoma"/>
        <w:noProof/>
        <w:sz w:val="18"/>
        <w:szCs w:val="18"/>
        <w:lang w:eastAsia="ar-SA"/>
      </w:rPr>
      <w:drawing>
        <wp:inline distT="0" distB="0" distL="0" distR="0" wp14:anchorId="6BE1A8AB" wp14:editId="4B108F26">
          <wp:extent cx="5448300" cy="7048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51650" w14:textId="77777777" w:rsidR="00647F47" w:rsidRPr="00647F47" w:rsidRDefault="00647F47" w:rsidP="00647F47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"Operacja-Integracja!” Zintegrowany Program Uniwersytetu Medycznego w Łodzi</w:t>
    </w:r>
  </w:p>
  <w:p w14:paraId="71B5CE3B" w14:textId="77777777" w:rsidR="00647F47" w:rsidRPr="00647F47" w:rsidRDefault="00647F47" w:rsidP="00647F47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POWR.03.05.00-00-z065/17 współfinansowany z Unii Europejskiej w ramach Europejskiego Funduszu Społecznego</w:t>
    </w:r>
  </w:p>
  <w:p w14:paraId="66B59F19" w14:textId="77777777" w:rsidR="00647F47" w:rsidRPr="00647F47" w:rsidRDefault="00647F47" w:rsidP="00647F47">
    <w:pPr>
      <w:pBdr>
        <w:bottom w:val="single" w:sz="4" w:space="1" w:color="auto"/>
      </w:pBdr>
      <w:tabs>
        <w:tab w:val="left" w:pos="706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241A334C" w14:textId="77777777" w:rsidR="00647F47" w:rsidRDefault="00647F47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7D55EE51" w:rsidR="00CF2AAA" w:rsidRDefault="00647F47" w:rsidP="00CF2AAA">
    <w:pPr>
      <w:tabs>
        <w:tab w:val="center" w:pos="4536"/>
        <w:tab w:val="right" w:pos="9072"/>
      </w:tabs>
      <w:jc w:val="center"/>
    </w:pPr>
    <w:r w:rsidRPr="003F1519">
      <w:rPr>
        <w:rFonts w:ascii="Tahoma" w:hAnsi="Tahoma" w:cs="Tahoma"/>
        <w:noProof/>
        <w:sz w:val="18"/>
        <w:szCs w:val="18"/>
        <w:lang w:eastAsia="ar-SA"/>
      </w:rPr>
      <w:drawing>
        <wp:inline distT="0" distB="0" distL="0" distR="0" wp14:anchorId="48E1199B" wp14:editId="4575A91F">
          <wp:extent cx="5448300" cy="704850"/>
          <wp:effectExtent l="0" t="0" r="0" b="0"/>
          <wp:docPr id="20" name="Obraz 20" descr="Logo projektu &quot;Operacja-Integracja!” Zintegrowany Program Uniwersytetu Medycznego w Łodzi&#10;POWR.03.05.00-00-z065/17 współfinansowany z Unii Europejskiej w ramach Europejskiego Funduszu Społecznego&#10;Priorytet III. Szkolnictwo wyższe dla gospodarki i rozwoju. Działanie 3.5 Kompleksowe programy szkół wyższ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Logo projektu &quot;Operacja-Integracja!” Zintegrowany Program Uniwersytetu Medycznego w Łodzi&#10;POWR.03.05.00-00-z065/17 współfinansowany z Unii Europejskiej w ramach Europejskiego Funduszu Społecznego&#10;Priorytet III. Szkolnictwo wyższe dla gospodarki i rozwoju. Działanie 3.5 Kompleksowe programy szkół wyższ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90388" w14:textId="77777777" w:rsidR="00647F47" w:rsidRPr="00647F47" w:rsidRDefault="00647F47" w:rsidP="00647F47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bookmarkStart w:id="1" w:name="_Hlk81209586"/>
    <w:r w:rsidRPr="00647F47">
      <w:rPr>
        <w:rFonts w:ascii="Georgia" w:hAnsi="Georgia" w:cs="Tahoma"/>
        <w:sz w:val="16"/>
        <w:szCs w:val="18"/>
        <w:lang w:eastAsia="ar-SA"/>
      </w:rPr>
      <w:t>"</w:t>
    </w:r>
    <w:bookmarkStart w:id="2" w:name="_Hlk81311034"/>
    <w:r w:rsidRPr="00647F47">
      <w:rPr>
        <w:rFonts w:ascii="Georgia" w:hAnsi="Georgia" w:cs="Tahoma"/>
        <w:sz w:val="16"/>
        <w:szCs w:val="18"/>
        <w:lang w:eastAsia="ar-SA"/>
      </w:rPr>
      <w:t>Operacja-Integracja!” Zintegrowany Program Uniwersytetu Medycznego w Łodzi</w:t>
    </w:r>
  </w:p>
  <w:bookmarkEnd w:id="2"/>
  <w:p w14:paraId="6459408F" w14:textId="77777777" w:rsidR="00647F47" w:rsidRPr="00647F47" w:rsidRDefault="00647F47" w:rsidP="00647F47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POWR.03.05.00-00-z065/17 współfinansowany z Unii Europejskiej w ramach Europejskiego Funduszu Społecznego</w:t>
    </w:r>
  </w:p>
  <w:p w14:paraId="4F0EAB14" w14:textId="77777777" w:rsidR="00647F47" w:rsidRPr="00647F47" w:rsidRDefault="00647F47" w:rsidP="00647F47">
    <w:pPr>
      <w:pBdr>
        <w:bottom w:val="single" w:sz="4" w:space="1" w:color="auto"/>
      </w:pBdr>
      <w:tabs>
        <w:tab w:val="left" w:pos="7062"/>
      </w:tabs>
      <w:suppressAutoHyphens/>
      <w:ind w:left="1418" w:hanging="1134"/>
      <w:jc w:val="center"/>
      <w:rPr>
        <w:rFonts w:ascii="Georgia" w:hAnsi="Georgia" w:cs="Tahoma"/>
        <w:sz w:val="16"/>
        <w:szCs w:val="18"/>
        <w:lang w:eastAsia="ar-SA"/>
      </w:rPr>
    </w:pPr>
    <w:r w:rsidRPr="00647F47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bookmarkEnd w:id="1"/>
  <w:p w14:paraId="64A48F23" w14:textId="77777777" w:rsidR="00647F47" w:rsidRDefault="00647F47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7F44F4F2"/>
    <w:lvl w:ilvl="0" w:tplc="81BA4E5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311B"/>
    <w:multiLevelType w:val="hybridMultilevel"/>
    <w:tmpl w:val="101C4A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46F8222A"/>
    <w:lvl w:ilvl="0">
      <w:start w:val="1"/>
      <w:numFmt w:val="decimal"/>
      <w:lvlText w:val="%1)"/>
      <w:lvlJc w:val="left"/>
      <w:pPr>
        <w:ind w:left="2340" w:hanging="360"/>
      </w:pPr>
      <w:rPr>
        <w:b w:val="0"/>
        <w:sz w:val="24"/>
        <w:szCs w:val="24"/>
      </w:rPr>
    </w:lvl>
  </w:abstractNum>
  <w:abstractNum w:abstractNumId="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8702EAA0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A4BE824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0A7CA3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04453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9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822DD"/>
    <w:multiLevelType w:val="hybridMultilevel"/>
    <w:tmpl w:val="3BC0A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44050"/>
    <w:multiLevelType w:val="hybridMultilevel"/>
    <w:tmpl w:val="6C06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6"/>
  </w:num>
  <w:num w:numId="12">
    <w:abstractNumId w:val="19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  <w:num w:numId="17">
    <w:abstractNumId w:val="22"/>
  </w:num>
  <w:num w:numId="18">
    <w:abstractNumId w:val="10"/>
  </w:num>
  <w:num w:numId="19">
    <w:abstractNumId w:val="21"/>
  </w:num>
  <w:num w:numId="20">
    <w:abstractNumId w:val="17"/>
  </w:num>
  <w:num w:numId="21">
    <w:abstractNumId w:val="16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41DC"/>
    <w:rsid w:val="00006213"/>
    <w:rsid w:val="000139AD"/>
    <w:rsid w:val="00021B54"/>
    <w:rsid w:val="0002409F"/>
    <w:rsid w:val="00030120"/>
    <w:rsid w:val="000462D2"/>
    <w:rsid w:val="00057165"/>
    <w:rsid w:val="000607BA"/>
    <w:rsid w:val="00062F85"/>
    <w:rsid w:val="000A3635"/>
    <w:rsid w:val="000A4167"/>
    <w:rsid w:val="000A6D21"/>
    <w:rsid w:val="000B7A26"/>
    <w:rsid w:val="000E3BAD"/>
    <w:rsid w:val="000E4A23"/>
    <w:rsid w:val="00110D49"/>
    <w:rsid w:val="001337A0"/>
    <w:rsid w:val="00164E38"/>
    <w:rsid w:val="00170FDF"/>
    <w:rsid w:val="001C1165"/>
    <w:rsid w:val="001D132C"/>
    <w:rsid w:val="001E5F3A"/>
    <w:rsid w:val="002005EE"/>
    <w:rsid w:val="0021689B"/>
    <w:rsid w:val="00217B4E"/>
    <w:rsid w:val="00217C7F"/>
    <w:rsid w:val="0022582F"/>
    <w:rsid w:val="00232E34"/>
    <w:rsid w:val="00275718"/>
    <w:rsid w:val="00280E3E"/>
    <w:rsid w:val="00283142"/>
    <w:rsid w:val="002D5C23"/>
    <w:rsid w:val="002D7968"/>
    <w:rsid w:val="00325EC3"/>
    <w:rsid w:val="00336CE2"/>
    <w:rsid w:val="00341D33"/>
    <w:rsid w:val="003431D5"/>
    <w:rsid w:val="0034368C"/>
    <w:rsid w:val="00357507"/>
    <w:rsid w:val="00360F02"/>
    <w:rsid w:val="003649ED"/>
    <w:rsid w:val="003A5213"/>
    <w:rsid w:val="003A6B85"/>
    <w:rsid w:val="003A7E6B"/>
    <w:rsid w:val="003B28DB"/>
    <w:rsid w:val="003C0CF4"/>
    <w:rsid w:val="003D22CF"/>
    <w:rsid w:val="003F7806"/>
    <w:rsid w:val="00430951"/>
    <w:rsid w:val="0045129C"/>
    <w:rsid w:val="0045305B"/>
    <w:rsid w:val="004531B7"/>
    <w:rsid w:val="004672D8"/>
    <w:rsid w:val="00474176"/>
    <w:rsid w:val="00495997"/>
    <w:rsid w:val="00496583"/>
    <w:rsid w:val="004B2EAD"/>
    <w:rsid w:val="004C25A9"/>
    <w:rsid w:val="004C27C8"/>
    <w:rsid w:val="004C2853"/>
    <w:rsid w:val="004C7E28"/>
    <w:rsid w:val="004D2A26"/>
    <w:rsid w:val="00504416"/>
    <w:rsid w:val="00527D35"/>
    <w:rsid w:val="00532860"/>
    <w:rsid w:val="00557F7A"/>
    <w:rsid w:val="005716E8"/>
    <w:rsid w:val="00580506"/>
    <w:rsid w:val="005816E6"/>
    <w:rsid w:val="005A61C1"/>
    <w:rsid w:val="005B21FB"/>
    <w:rsid w:val="005B3779"/>
    <w:rsid w:val="005D64EC"/>
    <w:rsid w:val="005E1AE2"/>
    <w:rsid w:val="006112DC"/>
    <w:rsid w:val="0062426A"/>
    <w:rsid w:val="006250F4"/>
    <w:rsid w:val="00647F47"/>
    <w:rsid w:val="00656C07"/>
    <w:rsid w:val="006619C0"/>
    <w:rsid w:val="00665A18"/>
    <w:rsid w:val="0069434C"/>
    <w:rsid w:val="006C0F9F"/>
    <w:rsid w:val="006D397D"/>
    <w:rsid w:val="006D593C"/>
    <w:rsid w:val="006E39D7"/>
    <w:rsid w:val="00707C76"/>
    <w:rsid w:val="00712F58"/>
    <w:rsid w:val="0072032D"/>
    <w:rsid w:val="00737745"/>
    <w:rsid w:val="00776A24"/>
    <w:rsid w:val="00797E8F"/>
    <w:rsid w:val="007B7BBA"/>
    <w:rsid w:val="007C7B73"/>
    <w:rsid w:val="008000AC"/>
    <w:rsid w:val="00803F28"/>
    <w:rsid w:val="00804F51"/>
    <w:rsid w:val="00815418"/>
    <w:rsid w:val="00816A83"/>
    <w:rsid w:val="0082368E"/>
    <w:rsid w:val="008456B4"/>
    <w:rsid w:val="00852776"/>
    <w:rsid w:val="00856558"/>
    <w:rsid w:val="00867311"/>
    <w:rsid w:val="00870A7A"/>
    <w:rsid w:val="00873185"/>
    <w:rsid w:val="00877C39"/>
    <w:rsid w:val="00890C41"/>
    <w:rsid w:val="00891ACC"/>
    <w:rsid w:val="00893149"/>
    <w:rsid w:val="00896F0D"/>
    <w:rsid w:val="008971AC"/>
    <w:rsid w:val="00897529"/>
    <w:rsid w:val="008B0F34"/>
    <w:rsid w:val="008B3418"/>
    <w:rsid w:val="008D651C"/>
    <w:rsid w:val="008E0A48"/>
    <w:rsid w:val="008E0CA1"/>
    <w:rsid w:val="008E5295"/>
    <w:rsid w:val="008F140F"/>
    <w:rsid w:val="009103A3"/>
    <w:rsid w:val="00911B5D"/>
    <w:rsid w:val="009247EC"/>
    <w:rsid w:val="00932C92"/>
    <w:rsid w:val="009338EA"/>
    <w:rsid w:val="00937471"/>
    <w:rsid w:val="0096213E"/>
    <w:rsid w:val="00995590"/>
    <w:rsid w:val="009A1129"/>
    <w:rsid w:val="009A4878"/>
    <w:rsid w:val="009B2272"/>
    <w:rsid w:val="009C138A"/>
    <w:rsid w:val="009D0398"/>
    <w:rsid w:val="009E1282"/>
    <w:rsid w:val="009F0C16"/>
    <w:rsid w:val="00A1391E"/>
    <w:rsid w:val="00A16379"/>
    <w:rsid w:val="00A24F17"/>
    <w:rsid w:val="00A24F6E"/>
    <w:rsid w:val="00A31C61"/>
    <w:rsid w:val="00A43952"/>
    <w:rsid w:val="00A4551D"/>
    <w:rsid w:val="00A50064"/>
    <w:rsid w:val="00A53869"/>
    <w:rsid w:val="00A67862"/>
    <w:rsid w:val="00A7298C"/>
    <w:rsid w:val="00A86082"/>
    <w:rsid w:val="00A861E4"/>
    <w:rsid w:val="00AB61EE"/>
    <w:rsid w:val="00AF39CB"/>
    <w:rsid w:val="00B32F0C"/>
    <w:rsid w:val="00B41169"/>
    <w:rsid w:val="00B51F70"/>
    <w:rsid w:val="00B70D38"/>
    <w:rsid w:val="00BA2056"/>
    <w:rsid w:val="00BA789A"/>
    <w:rsid w:val="00BB145C"/>
    <w:rsid w:val="00BB7969"/>
    <w:rsid w:val="00BD7DA5"/>
    <w:rsid w:val="00BF322A"/>
    <w:rsid w:val="00C45535"/>
    <w:rsid w:val="00C45B5F"/>
    <w:rsid w:val="00C51E30"/>
    <w:rsid w:val="00C527ED"/>
    <w:rsid w:val="00C550C4"/>
    <w:rsid w:val="00C67088"/>
    <w:rsid w:val="00C76FEB"/>
    <w:rsid w:val="00CA00E6"/>
    <w:rsid w:val="00CA3FEF"/>
    <w:rsid w:val="00CA59F5"/>
    <w:rsid w:val="00CC2569"/>
    <w:rsid w:val="00CC4C3A"/>
    <w:rsid w:val="00CD4787"/>
    <w:rsid w:val="00CF2AAA"/>
    <w:rsid w:val="00D013F6"/>
    <w:rsid w:val="00D11555"/>
    <w:rsid w:val="00D332C6"/>
    <w:rsid w:val="00D377F3"/>
    <w:rsid w:val="00D507DC"/>
    <w:rsid w:val="00D5255B"/>
    <w:rsid w:val="00D60064"/>
    <w:rsid w:val="00D60E56"/>
    <w:rsid w:val="00D630A0"/>
    <w:rsid w:val="00D638DE"/>
    <w:rsid w:val="00D87DE5"/>
    <w:rsid w:val="00DE71E9"/>
    <w:rsid w:val="00DF47B9"/>
    <w:rsid w:val="00E14F25"/>
    <w:rsid w:val="00E15D79"/>
    <w:rsid w:val="00E27A2C"/>
    <w:rsid w:val="00E33F11"/>
    <w:rsid w:val="00E35A50"/>
    <w:rsid w:val="00E43B79"/>
    <w:rsid w:val="00E44CA8"/>
    <w:rsid w:val="00E745D5"/>
    <w:rsid w:val="00E93118"/>
    <w:rsid w:val="00EF0DB2"/>
    <w:rsid w:val="00F05A80"/>
    <w:rsid w:val="00F10696"/>
    <w:rsid w:val="00F157A7"/>
    <w:rsid w:val="00F20F72"/>
    <w:rsid w:val="00F22224"/>
    <w:rsid w:val="00F45DDA"/>
    <w:rsid w:val="00F479AF"/>
    <w:rsid w:val="00F71BC7"/>
    <w:rsid w:val="00F75649"/>
    <w:rsid w:val="00F76AA0"/>
    <w:rsid w:val="00F823CF"/>
    <w:rsid w:val="00F97B7B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rak">
    <w:name w:val="Brak"/>
    <w:rsid w:val="0045305B"/>
  </w:style>
  <w:style w:type="character" w:customStyle="1" w:styleId="normaltextrun">
    <w:name w:val="normaltextrun"/>
    <w:basedOn w:val="Domylnaczcionkaakapitu"/>
    <w:rsid w:val="00F71BC7"/>
  </w:style>
  <w:style w:type="character" w:customStyle="1" w:styleId="spellingerror">
    <w:name w:val="spellingerror"/>
    <w:basedOn w:val="Domylnaczcionkaakapitu"/>
    <w:rsid w:val="00F71BC7"/>
  </w:style>
  <w:style w:type="character" w:customStyle="1" w:styleId="eop">
    <w:name w:val="eop"/>
    <w:basedOn w:val="Domylnaczcionkaakapitu"/>
    <w:rsid w:val="00F7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Justyna Piotrowska</cp:lastModifiedBy>
  <cp:revision>4</cp:revision>
  <cp:lastPrinted>2021-02-05T13:15:00Z</cp:lastPrinted>
  <dcterms:created xsi:type="dcterms:W3CDTF">2021-10-06T11:45:00Z</dcterms:created>
  <dcterms:modified xsi:type="dcterms:W3CDTF">2021-10-23T11:27:00Z</dcterms:modified>
</cp:coreProperties>
</file>