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DB5E" w14:textId="36F53E4A" w:rsidR="006346D9" w:rsidRPr="00973277" w:rsidRDefault="00C05520" w:rsidP="00973277">
      <w:pPr>
        <w:pStyle w:val="Tretekstu"/>
        <w:pageBreakBefore/>
        <w:rPr>
          <w:rFonts w:eastAsia="Courier New" w:cs="Times New Roman"/>
          <w:sz w:val="20"/>
          <w:szCs w:val="20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3277">
        <w:rPr>
          <w:rFonts w:eastAsia="Courier New" w:cs="Times New Roman"/>
          <w:sz w:val="20"/>
          <w:szCs w:val="20"/>
        </w:rPr>
        <w:t>Załącznik nr 3 do</w:t>
      </w:r>
      <w:r w:rsidR="00424255">
        <w:rPr>
          <w:rFonts w:eastAsia="Courier New" w:cs="Times New Roman"/>
          <w:sz w:val="20"/>
          <w:szCs w:val="20"/>
        </w:rPr>
        <w:t xml:space="preserve"> </w:t>
      </w:r>
      <w:r w:rsidR="00C62465">
        <w:rPr>
          <w:rFonts w:eastAsia="Courier New" w:cs="Times New Roman"/>
          <w:sz w:val="20"/>
          <w:szCs w:val="20"/>
        </w:rPr>
        <w:t>SWZ</w:t>
      </w:r>
      <w:r w:rsidRPr="00973277">
        <w:rPr>
          <w:rFonts w:eastAsia="Courier New" w:cs="Times New Roman"/>
          <w:i/>
          <w:iCs/>
          <w:sz w:val="20"/>
          <w:szCs w:val="20"/>
        </w:rPr>
        <w:tab/>
      </w:r>
    </w:p>
    <w:p w14:paraId="71638D12" w14:textId="77777777" w:rsidR="006346D9" w:rsidRPr="00973277" w:rsidRDefault="00C05520" w:rsidP="00973277">
      <w:pPr>
        <w:widowControl/>
        <w:spacing w:before="240" w:after="0"/>
        <w:textAlignment w:val="auto"/>
        <w:rPr>
          <w:rFonts w:asciiTheme="minorHAnsi" w:eastAsia="Courier New" w:hAnsiTheme="minorHAnsi" w:cs="Times New Roman"/>
          <w:b/>
          <w:sz w:val="20"/>
          <w:szCs w:val="20"/>
        </w:rPr>
      </w:pPr>
      <w:r w:rsidRPr="00973277">
        <w:rPr>
          <w:rFonts w:asciiTheme="minorHAnsi" w:eastAsia="Courier New" w:hAnsiTheme="minorHAnsi" w:cs="Times New Roman"/>
          <w:b/>
          <w:sz w:val="20"/>
          <w:szCs w:val="20"/>
        </w:rPr>
        <w:t>OŚWIADCZENIE O BRAKU PODSTAW DO WYKLUCZENIA</w:t>
      </w:r>
      <w:r w:rsidR="00973277">
        <w:rPr>
          <w:rFonts w:asciiTheme="minorHAnsi" w:eastAsia="Courier New" w:hAnsiTheme="minorHAnsi" w:cs="Times New Roman"/>
          <w:b/>
          <w:sz w:val="20"/>
          <w:szCs w:val="20"/>
        </w:rPr>
        <w:t xml:space="preserve"> </w:t>
      </w:r>
      <w:r w:rsidRPr="00973277">
        <w:rPr>
          <w:rFonts w:asciiTheme="minorHAnsi" w:eastAsia="Courier New" w:hAnsiTheme="minorHAnsi" w:cs="Times New Roman"/>
          <w:b/>
          <w:sz w:val="20"/>
          <w:szCs w:val="20"/>
        </w:rPr>
        <w:t xml:space="preserve">I SPEŁNIANIU WARUNKÓW UDZIAŁU W POSTĘPOWANIU </w:t>
      </w:r>
    </w:p>
    <w:p w14:paraId="1327E946" w14:textId="77777777" w:rsidR="006346D9" w:rsidRPr="00973277" w:rsidRDefault="006346D9" w:rsidP="00973277">
      <w:pPr>
        <w:widowControl/>
        <w:ind w:right="-471"/>
        <w:textAlignment w:val="auto"/>
        <w:rPr>
          <w:rFonts w:asciiTheme="minorHAnsi" w:eastAsia="Courier New" w:hAnsiTheme="minorHAnsi" w:cs="Times New Roman"/>
          <w:sz w:val="20"/>
          <w:szCs w:val="20"/>
        </w:rPr>
      </w:pPr>
    </w:p>
    <w:p w14:paraId="7D2CCE1C" w14:textId="027EFD08" w:rsidR="006346D9" w:rsidRPr="00973277" w:rsidRDefault="00C05520">
      <w:pPr>
        <w:widowControl/>
        <w:suppressAutoHyphens w:val="0"/>
        <w:spacing w:after="160"/>
        <w:jc w:val="center"/>
        <w:textAlignment w:val="auto"/>
        <w:rPr>
          <w:rFonts w:asciiTheme="minorHAnsi" w:eastAsia="Times New Roman" w:hAnsiTheme="minorHAnsi" w:cs="Times New Roman"/>
          <w:b/>
          <w:bCs/>
          <w:sz w:val="20"/>
          <w:szCs w:val="20"/>
          <w:lang w:eastAsia="pl-PL" w:bidi="ar-SA"/>
        </w:rPr>
      </w:pPr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  <w:u w:val="single"/>
          <w:lang w:eastAsia="pl-PL" w:bidi="ar-SA"/>
        </w:rPr>
        <w:t>Zadanie:</w:t>
      </w:r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  <w:lang w:eastAsia="pl-PL" w:bidi="ar-SA"/>
        </w:rPr>
        <w:t xml:space="preserve"> „</w:t>
      </w:r>
      <w:bookmarkStart w:id="0" w:name="_Hlk182918843"/>
      <w:bookmarkStart w:id="1" w:name="_Hlk182988058"/>
      <w:r w:rsidR="003261E2" w:rsidRPr="003261E2">
        <w:rPr>
          <w:rFonts w:asciiTheme="minorHAnsi" w:hAnsiTheme="minorHAnsi" w:cstheme="minorHAnsi"/>
          <w:b/>
          <w:sz w:val="20"/>
          <w:szCs w:val="20"/>
        </w:rPr>
        <w:t xml:space="preserve">Dostawa energii elektrycznej na potrzeby Zakładu Gospodarki Komunalnej i Mieszkaniowej w </w:t>
      </w:r>
      <w:proofErr w:type="spellStart"/>
      <w:r w:rsidR="003261E2" w:rsidRPr="003261E2">
        <w:rPr>
          <w:rFonts w:asciiTheme="minorHAnsi" w:hAnsiTheme="minorHAnsi" w:cstheme="minorHAnsi"/>
          <w:b/>
          <w:sz w:val="20"/>
          <w:szCs w:val="20"/>
        </w:rPr>
        <w:t>Kamionku</w:t>
      </w:r>
      <w:proofErr w:type="spellEnd"/>
      <w:r w:rsidR="003261E2" w:rsidRPr="003261E2">
        <w:rPr>
          <w:rFonts w:asciiTheme="minorHAnsi" w:hAnsiTheme="minorHAnsi" w:cstheme="minorHAnsi"/>
          <w:b/>
          <w:sz w:val="20"/>
          <w:szCs w:val="20"/>
        </w:rPr>
        <w:t xml:space="preserve"> Sp. z o.o</w:t>
      </w:r>
      <w:r w:rsidR="003261E2" w:rsidRPr="00F822B7">
        <w:rPr>
          <w:rFonts w:cs="Times New Roman"/>
          <w:b/>
        </w:rPr>
        <w:t>.</w:t>
      </w:r>
      <w:bookmarkEnd w:id="0"/>
      <w:bookmarkEnd w:id="1"/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  <w:lang w:eastAsia="pl-PL" w:bidi="ar-SA"/>
        </w:rPr>
        <w:t>”</w:t>
      </w:r>
    </w:p>
    <w:p w14:paraId="3AEC0467" w14:textId="77777777" w:rsidR="006346D9" w:rsidRPr="00973277" w:rsidRDefault="006346D9">
      <w:pPr>
        <w:widowControl/>
        <w:ind w:right="-471"/>
        <w:textAlignment w:val="auto"/>
        <w:rPr>
          <w:rFonts w:asciiTheme="minorHAnsi" w:eastAsia="Courier New" w:hAnsiTheme="minorHAnsi" w:cs="Times New Roman"/>
          <w:sz w:val="20"/>
          <w:szCs w:val="20"/>
        </w:rPr>
      </w:pPr>
    </w:p>
    <w:p w14:paraId="0B71C38E" w14:textId="77777777" w:rsidR="006346D9" w:rsidRPr="00973277" w:rsidRDefault="00C05520">
      <w:pPr>
        <w:autoSpaceDE w:val="0"/>
        <w:jc w:val="center"/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</w:pPr>
      <w:r w:rsidRPr="00973277">
        <w:rPr>
          <w:rFonts w:asciiTheme="minorHAnsi" w:eastAsia="Courier New" w:hAnsiTheme="minorHAnsi" w:cs="Times New Roman"/>
          <w:b/>
          <w:sz w:val="20"/>
          <w:szCs w:val="20"/>
          <w:u w:val="single"/>
        </w:rPr>
        <w:t>Zamawiający:</w:t>
      </w:r>
      <w:r w:rsidRPr="00973277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    </w:t>
      </w:r>
      <w:r w:rsidRPr="00973277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Zakład Gospodarki Komunalnej i Mieszkaniowej w </w:t>
      </w:r>
      <w:proofErr w:type="spellStart"/>
      <w:r w:rsidRPr="00973277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Kamionku</w:t>
      </w:r>
      <w:proofErr w:type="spellEnd"/>
      <w:r w:rsidRPr="00973277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 Sp. z o.o.</w:t>
      </w:r>
    </w:p>
    <w:p w14:paraId="2667D3C9" w14:textId="77777777" w:rsidR="00973277" w:rsidRDefault="00C05520" w:rsidP="00973277">
      <w:pPr>
        <w:pStyle w:val="Tretekstu"/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  <w:r w:rsidRPr="00973277">
        <w:rPr>
          <w:rFonts w:asciiTheme="minorHAnsi" w:hAnsiTheme="minorHAnsi"/>
          <w:color w:val="000000"/>
          <w:sz w:val="20"/>
          <w:szCs w:val="20"/>
        </w:rPr>
        <w:t>Kamionek 25, 12-100 Szczytno, NIP: 745-185-36-07,REGON: 386182246</w:t>
      </w:r>
      <w:r w:rsidR="0097327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973277">
        <w:rPr>
          <w:rFonts w:asciiTheme="minorHAnsi" w:hAnsiTheme="minorHAnsi"/>
          <w:color w:val="000000"/>
          <w:position w:val="8"/>
          <w:sz w:val="20"/>
          <w:szCs w:val="20"/>
        </w:rPr>
        <w:t xml:space="preserve"> </w:t>
      </w:r>
      <w:r w:rsidRPr="00973277">
        <w:rPr>
          <w:rFonts w:asciiTheme="minorHAnsi" w:hAnsiTheme="minorHAnsi"/>
          <w:color w:val="000000"/>
          <w:sz w:val="20"/>
          <w:szCs w:val="20"/>
        </w:rPr>
        <w:t xml:space="preserve">Adres e-mail: </w:t>
      </w:r>
      <w:hyperlink r:id="rId5" w:history="1">
        <w:r w:rsidR="00973277" w:rsidRPr="00AF29B1">
          <w:rPr>
            <w:rStyle w:val="Hipercze"/>
            <w:rFonts w:asciiTheme="minorHAnsi" w:hAnsiTheme="minorHAnsi"/>
            <w:sz w:val="20"/>
            <w:szCs w:val="20"/>
          </w:rPr>
          <w:t>zamowienia@zgkim-kamionek.pl</w:t>
        </w:r>
      </w:hyperlink>
    </w:p>
    <w:p w14:paraId="78349E82" w14:textId="77777777" w:rsidR="00973277" w:rsidRPr="00973277" w:rsidRDefault="00973277" w:rsidP="00973277">
      <w:pPr>
        <w:pStyle w:val="Tretekstu"/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5B1CEED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textAlignment w:val="auto"/>
        <w:rPr>
          <w:rFonts w:asciiTheme="minorHAnsi" w:eastAsia="Calibri" w:hAnsiTheme="minorHAnsi" w:cs="Calibri"/>
          <w:b/>
          <w:sz w:val="20"/>
          <w:szCs w:val="20"/>
          <w:lang w:eastAsia="en-US" w:bidi="ar-SA"/>
        </w:rPr>
      </w:pPr>
    </w:p>
    <w:p w14:paraId="615C0A93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161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Wykonawca/podmiot</w:t>
      </w:r>
      <w:r w:rsidRPr="00973277">
        <w:rPr>
          <w:rFonts w:asciiTheme="minorHAnsi" w:eastAsiaTheme="minorHAnsi" w:hAnsiTheme="minorHAnsi" w:cstheme="minorBidi"/>
          <w:b/>
          <w:spacing w:val="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udostępniający</w:t>
      </w:r>
      <w:r w:rsidRPr="00973277">
        <w:rPr>
          <w:rFonts w:asciiTheme="minorHAnsi" w:eastAsiaTheme="minorHAnsi" w:hAnsiTheme="minorHAnsi" w:cstheme="minorBidi"/>
          <w:b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zasoby/podwykonawca*:</w:t>
      </w:r>
    </w:p>
    <w:p w14:paraId="230E9740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9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</w:t>
      </w:r>
    </w:p>
    <w:p w14:paraId="01CD30AB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5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………………………………..................</w:t>
      </w:r>
    </w:p>
    <w:p w14:paraId="37D0CF5D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9" w:line="276" w:lineRule="auto"/>
        <w:ind w:left="204"/>
        <w:textAlignment w:val="auto"/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(pełna</w:t>
      </w:r>
      <w:r w:rsidRPr="00973277">
        <w:rPr>
          <w:rFonts w:asciiTheme="minorHAnsi" w:eastAsiaTheme="minorHAnsi" w:hAnsiTheme="minorHAnsi" w:cstheme="minorBidi"/>
          <w:i/>
          <w:spacing w:val="-5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nazwa/firma,</w:t>
      </w:r>
      <w:r w:rsidRPr="00973277">
        <w:rPr>
          <w:rFonts w:asciiTheme="minorHAnsi" w:eastAsiaTheme="minorHAnsi" w:hAnsiTheme="minorHAnsi" w:cstheme="minorBidi"/>
          <w:i/>
          <w:spacing w:val="-5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adres,</w:t>
      </w:r>
      <w:r w:rsidRPr="00973277">
        <w:rPr>
          <w:rFonts w:asciiTheme="minorHAnsi" w:eastAsiaTheme="minorHAnsi" w:hAnsiTheme="minorHAnsi" w:cstheme="minorBidi"/>
          <w:i/>
          <w:spacing w:val="-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w</w:t>
      </w:r>
      <w:r w:rsidRPr="00973277">
        <w:rPr>
          <w:rFonts w:asciiTheme="minorHAnsi" w:eastAsiaTheme="minorHAnsi" w:hAnsiTheme="minorHAnsi" w:cstheme="minorBidi"/>
          <w:i/>
          <w:spacing w:val="31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zależności</w:t>
      </w:r>
      <w:r w:rsidRPr="00973277">
        <w:rPr>
          <w:rFonts w:asciiTheme="minorHAnsi" w:eastAsiaTheme="minorHAnsi" w:hAnsiTheme="minorHAnsi" w:cstheme="minorBidi"/>
          <w:i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od</w:t>
      </w:r>
      <w:r w:rsidRPr="00973277">
        <w:rPr>
          <w:rFonts w:asciiTheme="minorHAnsi" w:eastAsiaTheme="minorHAnsi" w:hAnsiTheme="minorHAnsi" w:cstheme="minorBidi"/>
          <w:i/>
          <w:spacing w:val="-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podmiotu:</w:t>
      </w:r>
      <w:r w:rsidRPr="00973277">
        <w:rPr>
          <w:rFonts w:asciiTheme="minorHAnsi" w:eastAsiaTheme="minorHAnsi" w:hAnsiTheme="minorHAnsi" w:cstheme="minorBidi"/>
          <w:i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NIP/KRS)</w:t>
      </w:r>
    </w:p>
    <w:p w14:paraId="60AFE1F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i/>
          <w:sz w:val="20"/>
          <w:szCs w:val="20"/>
          <w:lang w:eastAsia="en-US" w:bidi="ar-SA"/>
        </w:rPr>
      </w:pPr>
    </w:p>
    <w:p w14:paraId="567C1CD7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i/>
          <w:sz w:val="20"/>
          <w:szCs w:val="20"/>
          <w:lang w:eastAsia="en-US" w:bidi="ar-SA"/>
        </w:rPr>
      </w:pPr>
    </w:p>
    <w:p w14:paraId="726B3DB8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ind w:left="161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reprezentowany</w:t>
      </w:r>
      <w:r w:rsidRPr="00973277">
        <w:rPr>
          <w:rFonts w:asciiTheme="minorHAnsi" w:eastAsiaTheme="minorHAnsi" w:hAnsiTheme="minorHAnsi" w:cstheme="minorBidi"/>
          <w:b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pacing w:val="-2"/>
          <w:sz w:val="20"/>
          <w:szCs w:val="20"/>
          <w:lang w:eastAsia="en-US" w:bidi="ar-SA"/>
        </w:rPr>
        <w:t>przez:</w:t>
      </w:r>
    </w:p>
    <w:p w14:paraId="172B9EFA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6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</w:t>
      </w:r>
    </w:p>
    <w:p w14:paraId="7F7E9C48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8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</w:t>
      </w:r>
    </w:p>
    <w:p w14:paraId="373E7097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9" w:line="276" w:lineRule="auto"/>
        <w:ind w:left="161"/>
        <w:textAlignment w:val="auto"/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(imię,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nazwisko,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stanowisko/podstawa</w:t>
      </w:r>
      <w:r w:rsidRPr="00973277">
        <w:rPr>
          <w:rFonts w:asciiTheme="minorHAnsi" w:eastAsiaTheme="minorHAnsi" w:hAnsiTheme="minorHAnsi" w:cstheme="minorBidi"/>
          <w:i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do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reprezentacji)</w:t>
      </w:r>
    </w:p>
    <w:p w14:paraId="7172233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textAlignment w:val="auto"/>
        <w:rPr>
          <w:rFonts w:asciiTheme="minorHAnsi" w:eastAsia="Calibri" w:hAnsiTheme="minorHAnsi" w:cs="Calibri"/>
          <w:i/>
          <w:sz w:val="20"/>
          <w:szCs w:val="20"/>
          <w:lang w:eastAsia="en-US" w:bidi="ar-SA"/>
        </w:rPr>
      </w:pPr>
    </w:p>
    <w:p w14:paraId="42BD4D45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57" w:lineRule="auto"/>
        <w:ind w:left="996" w:right="959"/>
        <w:jc w:val="center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Oświadczenie</w:t>
      </w:r>
      <w:r w:rsidRPr="00973277">
        <w:rPr>
          <w:rFonts w:asciiTheme="minorHAnsi" w:eastAsiaTheme="minorHAnsi" w:hAnsiTheme="minorHAnsi" w:cstheme="minorBidi"/>
          <w:b/>
          <w:spacing w:val="-12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Wykonawcy/podmiotu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udostępniającego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zasoby/podwykonawcy*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 składane na podstawie art. 125 ust. 1 ustawy z dnia 11 września 2019 r.</w:t>
      </w:r>
    </w:p>
    <w:p w14:paraId="734A1FB6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5" w:line="357" w:lineRule="auto"/>
        <w:ind w:left="1920" w:right="1899" w:firstLine="76"/>
        <w:jc w:val="center"/>
        <w:textAlignment w:val="auto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>Prawo zamówień publicznych (dalej jako: Ustawą),</w:t>
      </w:r>
      <w:r w:rsidR="003C4CB1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                       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DOTYCZĄCE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PRZESŁANEK</w:t>
      </w:r>
      <w:r w:rsidRPr="00973277">
        <w:rPr>
          <w:rFonts w:asciiTheme="minorHAnsi" w:eastAsiaTheme="minorHAnsi" w:hAnsiTheme="minorHAnsi" w:cstheme="minorBidi"/>
          <w:b/>
          <w:spacing w:val="-8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WYKLUCZENIA</w:t>
      </w:r>
      <w:r w:rsidRPr="00973277">
        <w:rPr>
          <w:rFonts w:asciiTheme="minorHAnsi" w:eastAsiaTheme="minorHAnsi" w:hAnsiTheme="minorHAnsi" w:cstheme="minorBidi"/>
          <w:b/>
          <w:spacing w:val="-11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Z</w:t>
      </w:r>
      <w:r w:rsidRPr="00973277">
        <w:rPr>
          <w:rFonts w:asciiTheme="minorHAnsi" w:eastAsiaTheme="minorHAnsi" w:hAnsiTheme="minorHAnsi" w:cstheme="minorBidi"/>
          <w:b/>
          <w:spacing w:val="-6"/>
          <w:sz w:val="20"/>
          <w:szCs w:val="20"/>
          <w:u w:val="single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 w:bidi="ar-SA"/>
        </w:rPr>
        <w:t>POSTĘPOWANIA</w:t>
      </w:r>
    </w:p>
    <w:p w14:paraId="7DAF8C8A" w14:textId="7D884C3D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line="360" w:lineRule="auto"/>
        <w:ind w:left="161" w:right="117" w:firstLine="717"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 xml:space="preserve">Na potrzeby postępowania o udzielenie zamówienia publicznego pn. </w:t>
      </w:r>
      <w:r w:rsidRPr="003261E2">
        <w:rPr>
          <w:rFonts w:asciiTheme="minorHAnsi" w:eastAsiaTheme="minorHAnsi" w:hAnsiTheme="minorHAnsi" w:cstheme="minorHAnsi"/>
          <w:b/>
          <w:sz w:val="20"/>
          <w:szCs w:val="20"/>
          <w:lang w:eastAsia="en-US" w:bidi="ar-SA"/>
        </w:rPr>
        <w:t>„</w:t>
      </w:r>
      <w:r w:rsidR="003261E2" w:rsidRPr="003261E2">
        <w:rPr>
          <w:rFonts w:asciiTheme="minorHAnsi" w:hAnsiTheme="minorHAnsi" w:cstheme="minorHAnsi"/>
          <w:b/>
          <w:sz w:val="20"/>
          <w:szCs w:val="20"/>
        </w:rPr>
        <w:t xml:space="preserve">Dostawa energii elektrycznej na potrzeby Zakładu Gospodarki Komunalnej i Mieszkaniowej w </w:t>
      </w:r>
      <w:proofErr w:type="spellStart"/>
      <w:r w:rsidR="003261E2" w:rsidRPr="003261E2">
        <w:rPr>
          <w:rFonts w:asciiTheme="minorHAnsi" w:hAnsiTheme="minorHAnsi" w:cstheme="minorHAnsi"/>
          <w:b/>
          <w:sz w:val="20"/>
          <w:szCs w:val="20"/>
        </w:rPr>
        <w:t>Kamionku</w:t>
      </w:r>
      <w:proofErr w:type="spellEnd"/>
      <w:r w:rsidR="003261E2" w:rsidRPr="003261E2">
        <w:rPr>
          <w:rFonts w:asciiTheme="minorHAnsi" w:hAnsiTheme="minorHAnsi" w:cstheme="minorHAnsi"/>
          <w:b/>
          <w:sz w:val="20"/>
          <w:szCs w:val="20"/>
        </w:rPr>
        <w:t xml:space="preserve"> Sp. z o.o.</w:t>
      </w:r>
      <w:r w:rsidRPr="003261E2">
        <w:rPr>
          <w:rFonts w:asciiTheme="minorHAnsi" w:eastAsiaTheme="minorHAnsi" w:hAnsiTheme="minorHAnsi" w:cstheme="minorHAnsi"/>
          <w:b/>
          <w:sz w:val="20"/>
          <w:szCs w:val="20"/>
          <w:lang w:eastAsia="en-US" w:bidi="ar-SA"/>
        </w:rPr>
        <w:t>”</w:t>
      </w:r>
      <w:r w:rsidRPr="00973277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 xml:space="preserve">, 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oświadczam, co następuje:</w:t>
      </w:r>
    </w:p>
    <w:p w14:paraId="52AF7B0D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357" w:lineRule="auto"/>
        <w:ind w:right="338"/>
        <w:jc w:val="both"/>
        <w:textAlignment w:val="auto"/>
        <w:outlineLvl w:val="0"/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</w:pP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OŚWIADCZENIA</w:t>
      </w:r>
      <w:r w:rsidRPr="00973277">
        <w:rPr>
          <w:rFonts w:asciiTheme="minorHAnsi" w:eastAsia="Calibri" w:hAnsiTheme="minorHAnsi" w:cs="Calibri"/>
          <w:b/>
          <w:bCs/>
          <w:spacing w:val="-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DOTYCZĄCE</w:t>
      </w:r>
      <w:r w:rsidRPr="00973277">
        <w:rPr>
          <w:rFonts w:asciiTheme="minorHAnsi" w:eastAsia="Calibri" w:hAnsiTheme="minorHAnsi" w:cs="Calibri"/>
          <w:b/>
          <w:bCs/>
          <w:spacing w:val="-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WYKONAWCY/</w:t>
      </w:r>
      <w:r w:rsidRPr="00973277">
        <w:rPr>
          <w:rFonts w:asciiTheme="minorHAnsi" w:eastAsia="Calibri" w:hAnsiTheme="minorHAnsi" w:cs="Calibri"/>
          <w:b/>
          <w:bCs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>PODMIOTU UDOSTĘPNIAJĄCEGO</w:t>
      </w:r>
      <w:r w:rsidRPr="00973277">
        <w:rPr>
          <w:rFonts w:asciiTheme="minorHAnsi" w:eastAsia="Calibri" w:hAnsiTheme="minorHAnsi" w:cs="Calibri"/>
          <w:b/>
          <w:bCs/>
          <w:spacing w:val="-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b/>
          <w:bCs/>
          <w:sz w:val="20"/>
          <w:szCs w:val="20"/>
          <w:lang w:eastAsia="en-US" w:bidi="ar-SA"/>
        </w:rPr>
        <w:t xml:space="preserve">ZASOBY/ </w:t>
      </w:r>
      <w:r w:rsidRPr="00973277">
        <w:rPr>
          <w:rFonts w:asciiTheme="minorHAnsi" w:eastAsia="Calibri" w:hAnsiTheme="minorHAnsi" w:cs="Calibri"/>
          <w:b/>
          <w:bCs/>
          <w:spacing w:val="-2"/>
          <w:sz w:val="20"/>
          <w:szCs w:val="20"/>
          <w:lang w:eastAsia="en-US" w:bidi="ar-SA"/>
        </w:rPr>
        <w:t>PODWYKONAWCY*:</w:t>
      </w:r>
    </w:p>
    <w:p w14:paraId="3110715F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textAlignment w:val="auto"/>
        <w:rPr>
          <w:rFonts w:asciiTheme="minorHAnsi" w:eastAsia="Calibri" w:hAnsiTheme="minorHAnsi" w:cs="Calibri"/>
          <w:b/>
          <w:sz w:val="20"/>
          <w:szCs w:val="20"/>
          <w:lang w:eastAsia="en-US" w:bidi="ar-SA"/>
        </w:rPr>
      </w:pPr>
    </w:p>
    <w:p w14:paraId="5EDA2692" w14:textId="77777777" w:rsidR="00973277" w:rsidRPr="00973277" w:rsidRDefault="00973277" w:rsidP="00973277">
      <w:pPr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8"/>
        </w:tabs>
        <w:suppressAutoHyphens w:val="0"/>
        <w:autoSpaceDE w:val="0"/>
        <w:autoSpaceDN w:val="0"/>
        <w:spacing w:after="0" w:line="240" w:lineRule="auto"/>
        <w:ind w:hanging="280"/>
        <w:textAlignment w:val="auto"/>
        <w:rPr>
          <w:rFonts w:asciiTheme="minorHAnsi" w:eastAsia="Calibri" w:hAnsiTheme="minorHAnsi" w:cs="Arial"/>
          <w:sz w:val="20"/>
          <w:szCs w:val="20"/>
          <w:lang w:eastAsia="pl-PL" w:bidi="ar-SA"/>
        </w:rPr>
      </w:pP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Oświadczam,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że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nie</w:t>
      </w:r>
      <w:r w:rsidRPr="00973277">
        <w:rPr>
          <w:rFonts w:asciiTheme="minorHAnsi" w:eastAsia="Calibri" w:hAnsiTheme="minorHAnsi" w:cs="Arial"/>
          <w:spacing w:val="-6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podlegam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wykluczeniu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z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postępowania</w:t>
      </w:r>
      <w:r w:rsidRPr="00973277">
        <w:rPr>
          <w:rFonts w:asciiTheme="minorHAnsi" w:eastAsia="Calibri" w:hAnsiTheme="minorHAnsi" w:cs="Arial"/>
          <w:spacing w:val="-6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na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podstawie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art.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108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ust.</w:t>
      </w:r>
      <w:r w:rsidRPr="00973277">
        <w:rPr>
          <w:rFonts w:asciiTheme="minorHAnsi" w:eastAsia="Calibri" w:hAnsiTheme="minorHAnsi" w:cs="Arial"/>
          <w:spacing w:val="-8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</w:t>
      </w:r>
      <w:r w:rsidRPr="00973277">
        <w:rPr>
          <w:rFonts w:asciiTheme="minorHAnsi" w:eastAsia="Calibri" w:hAnsiTheme="minorHAnsi" w:cs="Arial"/>
          <w:spacing w:val="-7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Ustawy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proofErr w:type="spellStart"/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>pzp</w:t>
      </w:r>
      <w:proofErr w:type="spellEnd"/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>.</w:t>
      </w:r>
    </w:p>
    <w:p w14:paraId="72069FCE" w14:textId="77777777" w:rsidR="00973277" w:rsidRPr="00973277" w:rsidRDefault="00973277" w:rsidP="00973277">
      <w:pPr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3"/>
        </w:tabs>
        <w:suppressAutoHyphens w:val="0"/>
        <w:autoSpaceDE w:val="0"/>
        <w:autoSpaceDN w:val="0"/>
        <w:spacing w:before="116" w:after="0" w:line="360" w:lineRule="auto"/>
        <w:ind w:left="158" w:right="993"/>
        <w:textAlignment w:val="auto"/>
        <w:rPr>
          <w:rFonts w:asciiTheme="minorHAnsi" w:eastAsia="Calibri" w:hAnsiTheme="minorHAnsi" w:cs="Arial"/>
          <w:sz w:val="20"/>
          <w:szCs w:val="20"/>
          <w:lang w:eastAsia="pl-PL" w:bidi="ar-SA"/>
        </w:rPr>
      </w:pP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Oświadczam,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że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nie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podlegam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wykluczeniu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z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postępowania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na</w:t>
      </w:r>
      <w:r w:rsidRPr="00973277">
        <w:rPr>
          <w:rFonts w:asciiTheme="minorHAnsi" w:eastAsia="Calibri" w:hAnsiTheme="minorHAnsi" w:cs="Arial"/>
          <w:spacing w:val="-1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podstawie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art.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109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ust.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1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pkt</w:t>
      </w:r>
      <w:r w:rsidRPr="00973277">
        <w:rPr>
          <w:rFonts w:asciiTheme="minorHAnsi" w:eastAsia="Calibri" w:hAnsiTheme="minorHAnsi" w:cs="Arial"/>
          <w:spacing w:val="-2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 xml:space="preserve">1, 4 i 7 Ustawy </w:t>
      </w:r>
      <w:proofErr w:type="spellStart"/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pzp</w:t>
      </w:r>
      <w:proofErr w:type="spellEnd"/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.</w:t>
      </w:r>
    </w:p>
    <w:p w14:paraId="032D89D7" w14:textId="77777777" w:rsidR="00973277" w:rsidRPr="00973277" w:rsidRDefault="00973277" w:rsidP="00973277">
      <w:pPr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54"/>
        </w:tabs>
        <w:suppressAutoHyphens w:val="0"/>
        <w:autoSpaceDE w:val="0"/>
        <w:autoSpaceDN w:val="0"/>
        <w:spacing w:after="0" w:line="360" w:lineRule="auto"/>
        <w:ind w:left="158" w:right="130"/>
        <w:textAlignment w:val="auto"/>
        <w:rPr>
          <w:rFonts w:asciiTheme="minorHAnsi" w:eastAsia="Calibri" w:hAnsiTheme="minorHAnsi" w:cs="Arial"/>
          <w:sz w:val="20"/>
          <w:szCs w:val="20"/>
          <w:lang w:eastAsia="pl-PL" w:bidi="ar-SA"/>
        </w:rPr>
      </w:pP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Oświadczam, że nie podlegam wykluczeniu z postępowania na podstawie art. 7 ust. 1 ustawy z dnia 13 kwietnia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2022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r.</w:t>
      </w:r>
      <w:r w:rsidRPr="00973277">
        <w:rPr>
          <w:rFonts w:asciiTheme="minorHAnsi" w:eastAsia="Calibri" w:hAnsiTheme="minorHAnsi" w:cs="Arial"/>
          <w:spacing w:val="-2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o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szczególnych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rozwiązaniach</w:t>
      </w:r>
      <w:r w:rsidRPr="00973277">
        <w:rPr>
          <w:rFonts w:asciiTheme="minorHAnsi" w:eastAsia="Calibri" w:hAnsiTheme="minorHAnsi" w:cs="Arial"/>
          <w:spacing w:val="-2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zakresie</w:t>
      </w:r>
      <w:r w:rsidRPr="00973277">
        <w:rPr>
          <w:rFonts w:asciiTheme="minorHAnsi" w:eastAsia="Calibri" w:hAnsiTheme="minorHAnsi" w:cs="Arial"/>
          <w:spacing w:val="-5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przeciwdziałania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wspieraniu</w:t>
      </w:r>
      <w:r w:rsidRPr="00973277">
        <w:rPr>
          <w:rFonts w:asciiTheme="minorHAnsi" w:eastAsia="Calibri" w:hAnsiTheme="minorHAnsi" w:cs="Arial"/>
          <w:spacing w:val="-4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agresji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na</w:t>
      </w:r>
      <w:r w:rsidRPr="00973277">
        <w:rPr>
          <w:rFonts w:asciiTheme="minorHAnsi" w:eastAsia="Calibri" w:hAnsiTheme="minorHAnsi" w:cs="Arial"/>
          <w:spacing w:val="-3"/>
          <w:sz w:val="20"/>
          <w:szCs w:val="20"/>
          <w:lang w:eastAsia="pl-PL" w:bidi="ar-SA"/>
        </w:rPr>
        <w:t xml:space="preserve"> </w:t>
      </w:r>
      <w:r w:rsidRPr="00973277">
        <w:rPr>
          <w:rFonts w:asciiTheme="minorHAnsi" w:eastAsia="Calibri" w:hAnsiTheme="minorHAnsi" w:cs="Arial"/>
          <w:sz w:val="20"/>
          <w:szCs w:val="20"/>
          <w:lang w:eastAsia="pl-PL" w:bidi="ar-SA"/>
        </w:rPr>
        <w:t>Ukrainę oraz służących ochronie bezpieczeństwa narodowego.</w:t>
      </w:r>
    </w:p>
    <w:p w14:paraId="050DB515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4612"/>
        </w:tabs>
        <w:suppressAutoHyphens w:val="0"/>
        <w:spacing w:before="1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…………….……….......</w:t>
      </w:r>
      <w:r w:rsidRPr="00973277">
        <w:rPr>
          <w:rFonts w:asciiTheme="minorHAnsi" w:eastAsiaTheme="minorHAnsi" w:hAnsiTheme="minorHAnsi" w:cstheme="minorBidi"/>
          <w:spacing w:val="14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(miejscowość),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spacing w:val="-4"/>
          <w:sz w:val="20"/>
          <w:szCs w:val="20"/>
          <w:lang w:eastAsia="en-US" w:bidi="ar-SA"/>
        </w:rPr>
        <w:t>dnia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ab/>
      </w:r>
      <w:r w:rsidRPr="00973277">
        <w:rPr>
          <w:rFonts w:asciiTheme="minorHAnsi" w:eastAsiaTheme="minorHAnsi" w:hAnsiTheme="minorHAnsi" w:cstheme="minorBidi"/>
          <w:spacing w:val="-5"/>
          <w:sz w:val="20"/>
          <w:szCs w:val="20"/>
          <w:lang w:eastAsia="en-US" w:bidi="ar-SA"/>
        </w:rPr>
        <w:t>r.</w:t>
      </w:r>
    </w:p>
    <w:p w14:paraId="79E88E0A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79" w:after="0" w:line="240" w:lineRule="auto"/>
        <w:ind w:left="161"/>
        <w:jc w:val="both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Oświadczam,</w:t>
      </w:r>
      <w:r w:rsidRPr="00973277">
        <w:rPr>
          <w:rFonts w:asciiTheme="minorHAnsi" w:eastAsia="Calibri" w:hAnsiTheme="minorHAnsi" w:cs="Calibri"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że</w:t>
      </w:r>
      <w:r w:rsidRPr="00973277">
        <w:rPr>
          <w:rFonts w:asciiTheme="minorHAnsi" w:eastAsia="Calibri" w:hAnsiTheme="minorHAnsi" w:cs="Calibri"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zachodzą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w</w:t>
      </w:r>
      <w:r w:rsidRPr="00973277">
        <w:rPr>
          <w:rFonts w:asciiTheme="minorHAnsi" w:eastAsia="Calibri" w:hAnsiTheme="minorHAnsi" w:cs="Calibri"/>
          <w:spacing w:val="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stosunku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do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mnie</w:t>
      </w:r>
      <w:r w:rsidRPr="00973277">
        <w:rPr>
          <w:rFonts w:asciiTheme="minorHAnsi" w:eastAsia="Calibri" w:hAnsiTheme="minorHAnsi" w:cs="Calibri"/>
          <w:spacing w:val="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podstawy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wykluczenia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z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postępowania</w:t>
      </w:r>
      <w:r w:rsidRPr="00973277">
        <w:rPr>
          <w:rFonts w:asciiTheme="minorHAnsi" w:eastAsia="Calibri" w:hAnsiTheme="minorHAnsi" w:cs="Calibri"/>
          <w:spacing w:val="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na</w:t>
      </w:r>
      <w:r w:rsidRPr="00973277">
        <w:rPr>
          <w:rFonts w:asciiTheme="minorHAnsi" w:eastAsia="Calibri" w:hAnsiTheme="minorHAnsi" w:cs="Calibri"/>
          <w:spacing w:val="11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podstawie</w:t>
      </w:r>
      <w:r w:rsidRPr="00973277">
        <w:rPr>
          <w:rFonts w:asciiTheme="minorHAnsi" w:eastAsia="Calibri" w:hAnsiTheme="minorHAnsi" w:cs="Calibri"/>
          <w:spacing w:val="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pacing w:val="-4"/>
          <w:sz w:val="20"/>
          <w:szCs w:val="20"/>
          <w:lang w:eastAsia="en-US" w:bidi="ar-SA"/>
        </w:rPr>
        <w:t>art.</w:t>
      </w:r>
    </w:p>
    <w:p w14:paraId="699E1B4B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1487"/>
        </w:tabs>
        <w:suppressAutoHyphens w:val="0"/>
        <w:spacing w:before="117" w:line="276" w:lineRule="auto"/>
        <w:ind w:left="161"/>
        <w:jc w:val="both"/>
        <w:textAlignment w:val="auto"/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10"/>
          <w:sz w:val="20"/>
          <w:szCs w:val="20"/>
          <w:lang w:eastAsia="en-US" w:bidi="ar-SA"/>
        </w:rPr>
        <w:t>…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ab/>
        <w:t>Ustawy</w:t>
      </w:r>
      <w:r w:rsidRPr="00973277">
        <w:rPr>
          <w:rFonts w:asciiTheme="minorHAnsi" w:eastAsiaTheme="minorHAnsi" w:hAnsiTheme="minorHAnsi" w:cstheme="minorBidi"/>
          <w:spacing w:val="17"/>
          <w:sz w:val="20"/>
          <w:szCs w:val="20"/>
          <w:lang w:eastAsia="en-US" w:bidi="ar-SA"/>
        </w:rPr>
        <w:t xml:space="preserve"> </w:t>
      </w:r>
      <w:proofErr w:type="spellStart"/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pzp</w:t>
      </w:r>
      <w:proofErr w:type="spellEnd"/>
      <w:r w:rsidRPr="00973277">
        <w:rPr>
          <w:rFonts w:asciiTheme="minorHAnsi" w:eastAsiaTheme="minorHAnsi" w:hAnsiTheme="minorHAnsi" w:cstheme="minorBidi"/>
          <w:spacing w:val="23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(podać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mającą</w:t>
      </w:r>
      <w:r w:rsidRPr="00973277">
        <w:rPr>
          <w:rFonts w:asciiTheme="minorHAnsi" w:eastAsiaTheme="minorHAnsi" w:hAnsiTheme="minorHAnsi" w:cstheme="minorBidi"/>
          <w:i/>
          <w:spacing w:val="2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zastosowanie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podstawę</w:t>
      </w:r>
      <w:r w:rsidRPr="00973277">
        <w:rPr>
          <w:rFonts w:asciiTheme="minorHAnsi" w:eastAsiaTheme="minorHAnsi" w:hAnsiTheme="minorHAnsi" w:cstheme="minorBidi"/>
          <w:i/>
          <w:spacing w:val="2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wykluczenia</w:t>
      </w:r>
      <w:r w:rsidRPr="00973277">
        <w:rPr>
          <w:rFonts w:asciiTheme="minorHAnsi" w:eastAsiaTheme="minorHAnsi" w:hAnsiTheme="minorHAnsi" w:cstheme="minorBidi"/>
          <w:i/>
          <w:spacing w:val="19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spośród</w:t>
      </w:r>
      <w:r w:rsidRPr="00973277">
        <w:rPr>
          <w:rFonts w:asciiTheme="minorHAnsi" w:eastAsiaTheme="minorHAnsi" w:hAnsiTheme="minorHAnsi" w:cstheme="minorBidi"/>
          <w:i/>
          <w:spacing w:val="1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wymienionych</w:t>
      </w:r>
      <w:r w:rsidRPr="00973277">
        <w:rPr>
          <w:rFonts w:asciiTheme="minorHAnsi" w:eastAsiaTheme="minorHAnsi" w:hAnsiTheme="minorHAnsi" w:cstheme="minorBidi"/>
          <w:i/>
          <w:spacing w:val="1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10"/>
          <w:sz w:val="20"/>
          <w:szCs w:val="20"/>
          <w:lang w:eastAsia="en-US" w:bidi="ar-SA"/>
        </w:rPr>
        <w:t>w</w:t>
      </w:r>
    </w:p>
    <w:p w14:paraId="7189FF1C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8" w:line="360" w:lineRule="auto"/>
        <w:ind w:left="161" w:right="116"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lastRenderedPageBreak/>
        <w:t xml:space="preserve">art. 108 ust. 1 pkt 1, 2, 5 i 6 lub art. 109 ust. 1 pkt 1, 4 i 7 Ustawy </w:t>
      </w:r>
      <w:proofErr w:type="spellStart"/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>pzp</w:t>
      </w:r>
      <w:proofErr w:type="spellEnd"/>
      <w:r w:rsidRPr="00973277">
        <w:rPr>
          <w:rFonts w:asciiTheme="minorHAnsi" w:eastAsiaTheme="minorHAnsi" w:hAnsiTheme="minorHAnsi" w:cstheme="minorBidi"/>
          <w:i/>
          <w:sz w:val="20"/>
          <w:szCs w:val="20"/>
          <w:lang w:eastAsia="en-US" w:bidi="ar-SA"/>
        </w:rPr>
        <w:t xml:space="preserve">). 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Jednocześnie oświadczam, że w związku z ww. okolicznością, na podstawie art. 110 ust. 2 Ustawy podjąłem następujące środki</w:t>
      </w:r>
      <w:r w:rsidRPr="00973277">
        <w:rPr>
          <w:rFonts w:asciiTheme="minorHAnsi" w:eastAsiaTheme="minorHAnsi" w:hAnsiTheme="minorHAnsi" w:cstheme="minorBidi"/>
          <w:spacing w:val="8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naprawcze:</w:t>
      </w:r>
    </w:p>
    <w:p w14:paraId="560CC078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…………………………………………………………………………………..............................................................................................</w:t>
      </w:r>
    </w:p>
    <w:p w14:paraId="424099A1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6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</w:t>
      </w:r>
    </w:p>
    <w:p w14:paraId="43528DC1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8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</w:t>
      </w:r>
    </w:p>
    <w:p w14:paraId="5114FDE7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16"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</w:t>
      </w:r>
    </w:p>
    <w:p w14:paraId="2D5D6A20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73BD13FB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37B47387" w14:textId="77777777" w:rsidR="00973277" w:rsidRPr="00973277" w:rsidRDefault="00973277" w:rsidP="0097327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5720"/>
        </w:tabs>
        <w:suppressAutoHyphens w:val="0"/>
        <w:spacing w:line="276" w:lineRule="auto"/>
        <w:ind w:left="161"/>
        <w:textAlignment w:val="auto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973277">
        <w:rPr>
          <w:rFonts w:asciiTheme="minorHAnsi" w:eastAsiaTheme="minorHAnsi" w:hAnsiTheme="minorHAnsi" w:cstheme="minorBidi"/>
          <w:spacing w:val="-2"/>
          <w:sz w:val="20"/>
          <w:szCs w:val="20"/>
          <w:lang w:eastAsia="en-US" w:bidi="ar-SA"/>
        </w:rPr>
        <w:t>…………….…..............................….</w:t>
      </w:r>
      <w:r w:rsidRPr="00973277">
        <w:rPr>
          <w:rFonts w:asciiTheme="minorHAnsi" w:eastAsiaTheme="minorHAnsi" w:hAnsiTheme="minorHAnsi" w:cstheme="minorBidi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spacing w:val="-2"/>
          <w:sz w:val="20"/>
          <w:szCs w:val="20"/>
          <w:lang w:eastAsia="en-US" w:bidi="ar-SA"/>
        </w:rPr>
        <w:t>(miejscowość),</w:t>
      </w:r>
      <w:r w:rsidRPr="00973277">
        <w:rPr>
          <w:rFonts w:asciiTheme="minorHAnsi" w:eastAsiaTheme="minorHAnsi" w:hAnsiTheme="minorHAnsi" w:cstheme="minorBidi"/>
          <w:i/>
          <w:spacing w:val="23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spacing w:val="-4"/>
          <w:sz w:val="20"/>
          <w:szCs w:val="20"/>
          <w:lang w:eastAsia="en-US" w:bidi="ar-SA"/>
        </w:rPr>
        <w:t>dnia</w:t>
      </w:r>
      <w:r w:rsidRPr="00973277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ab/>
      </w:r>
      <w:r w:rsidRPr="00973277">
        <w:rPr>
          <w:rFonts w:asciiTheme="minorHAnsi" w:eastAsiaTheme="minorHAnsi" w:hAnsiTheme="minorHAnsi" w:cstheme="minorBidi"/>
          <w:spacing w:val="-5"/>
          <w:sz w:val="20"/>
          <w:szCs w:val="20"/>
          <w:lang w:eastAsia="en-US" w:bidi="ar-SA"/>
        </w:rPr>
        <w:t>r.</w:t>
      </w:r>
    </w:p>
    <w:p w14:paraId="20C0D8E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14D43F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C347FB2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75138EE7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0A5E197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5703090C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A7EFB03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"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647059E9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ind w:left="262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*–</w:t>
      </w:r>
      <w:r w:rsidRPr="00973277">
        <w:rPr>
          <w:rFonts w:asciiTheme="minorHAnsi" w:eastAsia="Calibri" w:hAnsiTheme="minorHAnsi" w:cs="Calibri"/>
          <w:spacing w:val="-8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z w:val="20"/>
          <w:szCs w:val="20"/>
          <w:lang w:eastAsia="en-US" w:bidi="ar-SA"/>
        </w:rPr>
        <w:t>niepotrzebne</w:t>
      </w:r>
      <w:r w:rsidRPr="00973277">
        <w:rPr>
          <w:rFonts w:asciiTheme="minorHAnsi" w:eastAsia="Calibri" w:hAnsiTheme="minorHAnsi" w:cs="Calibri"/>
          <w:spacing w:val="-10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="Calibri" w:hAnsiTheme="minorHAnsi" w:cs="Calibri"/>
          <w:spacing w:val="-2"/>
          <w:sz w:val="20"/>
          <w:szCs w:val="20"/>
          <w:lang w:eastAsia="en-US" w:bidi="ar-SA"/>
        </w:rPr>
        <w:t>skreślić;</w:t>
      </w:r>
    </w:p>
    <w:p w14:paraId="453625D9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4956C661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1055B32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65884C7A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38EAD0D1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2359BC5E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449C1ED7" w14:textId="77777777" w:rsidR="00973277" w:rsidRPr="00973277" w:rsidRDefault="00973277" w:rsidP="0097327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asciiTheme="minorHAnsi" w:eastAsia="Calibri" w:hAnsiTheme="minorHAnsi" w:cs="Calibri"/>
          <w:sz w:val="20"/>
          <w:szCs w:val="20"/>
          <w:lang w:eastAsia="en-US" w:bidi="ar-SA"/>
        </w:rPr>
      </w:pPr>
    </w:p>
    <w:p w14:paraId="3457FCE4" w14:textId="77777777" w:rsidR="006346D9" w:rsidRPr="00973277" w:rsidRDefault="00973277" w:rsidP="00973277">
      <w:pPr>
        <w:widowControl/>
        <w:jc w:val="both"/>
        <w:rPr>
          <w:rFonts w:asciiTheme="minorHAnsi" w:hAnsiTheme="minorHAnsi" w:cs="Times New Roman"/>
          <w:sz w:val="20"/>
          <w:szCs w:val="20"/>
        </w:rPr>
      </w:pP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Dokument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należy</w:t>
      </w:r>
      <w:r w:rsidRPr="00973277">
        <w:rPr>
          <w:rFonts w:asciiTheme="minorHAnsi" w:eastAsiaTheme="minorHAnsi" w:hAnsiTheme="minorHAnsi" w:cstheme="minorBidi"/>
          <w:i/>
          <w:color w:val="FF0000"/>
          <w:spacing w:val="2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wypełnić</w:t>
      </w:r>
      <w:r w:rsidRPr="00973277">
        <w:rPr>
          <w:rFonts w:asciiTheme="minorHAnsi" w:eastAsiaTheme="minorHAnsi" w:hAnsiTheme="minorHAnsi" w:cstheme="minorBidi"/>
          <w:i/>
          <w:color w:val="FF0000"/>
          <w:spacing w:val="2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i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podpisać</w:t>
      </w:r>
      <w:r w:rsidRPr="00973277">
        <w:rPr>
          <w:rFonts w:asciiTheme="minorHAnsi" w:eastAsiaTheme="minorHAnsi" w:hAnsiTheme="minorHAnsi" w:cstheme="minorBidi"/>
          <w:i/>
          <w:color w:val="FF0000"/>
          <w:spacing w:val="27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kwalifikowanym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podpisem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elektronicznym</w:t>
      </w:r>
      <w:r w:rsidRPr="00973277">
        <w:rPr>
          <w:rFonts w:asciiTheme="minorHAnsi" w:eastAsiaTheme="minorHAnsi" w:hAnsiTheme="minorHAnsi" w:cstheme="minorBidi"/>
          <w:i/>
          <w:color w:val="FF0000"/>
          <w:spacing w:val="35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lub</w:t>
      </w:r>
      <w:r w:rsidRPr="00973277">
        <w:rPr>
          <w:rFonts w:asciiTheme="minorHAnsi" w:eastAsiaTheme="minorHAnsi" w:hAnsiTheme="minorHAnsi" w:cstheme="minorBidi"/>
          <w:i/>
          <w:color w:val="FF0000"/>
          <w:spacing w:val="26"/>
          <w:sz w:val="20"/>
          <w:szCs w:val="20"/>
          <w:lang w:eastAsia="en-US" w:bidi="ar-SA"/>
        </w:rPr>
        <w:t xml:space="preserve"> </w:t>
      </w:r>
      <w:r w:rsidRPr="00973277">
        <w:rPr>
          <w:rFonts w:asciiTheme="minorHAnsi" w:eastAsiaTheme="minorHAnsi" w:hAnsiTheme="minorHAnsi" w:cstheme="minorBidi"/>
          <w:i/>
          <w:color w:val="FF0000"/>
          <w:sz w:val="20"/>
          <w:szCs w:val="20"/>
          <w:lang w:eastAsia="en-US" w:bidi="ar-SA"/>
        </w:rPr>
        <w:t>podpisem</w:t>
      </w:r>
      <w:r w:rsidRPr="00973277">
        <w:rPr>
          <w:rFonts w:asciiTheme="minorHAnsi" w:eastAsiaTheme="minorHAnsi" w:hAnsiTheme="minorHAnsi" w:cstheme="minorBidi"/>
          <w:color w:val="FF0000"/>
          <w:sz w:val="20"/>
          <w:szCs w:val="20"/>
          <w:lang w:eastAsia="en-US" w:bidi="ar-SA"/>
        </w:rPr>
        <w:t xml:space="preserve"> zaufanym lub podpisem osobistym. Zamawiający zaleca zapisanie dokumentu</w:t>
      </w:r>
    </w:p>
    <w:sectPr w:rsidR="006346D9" w:rsidRPr="00973277">
      <w:pgSz w:w="11906" w:h="16838"/>
      <w:pgMar w:top="708" w:right="1046" w:bottom="708" w:left="10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A3C91"/>
    <w:multiLevelType w:val="multilevel"/>
    <w:tmpl w:val="6C0442C8"/>
    <w:lvl w:ilvl="0">
      <w:start w:val="1"/>
      <w:numFmt w:val="upperRoman"/>
      <w:lvlText w:val="%1."/>
      <w:lvlJc w:val="righ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B355D"/>
    <w:multiLevelType w:val="multilevel"/>
    <w:tmpl w:val="FDDA466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D511F3"/>
    <w:multiLevelType w:val="multilevel"/>
    <w:tmpl w:val="A7AAB94A"/>
    <w:lvl w:ilvl="0">
      <w:start w:val="2"/>
      <w:numFmt w:val="decimal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7B88"/>
    <w:multiLevelType w:val="multilevel"/>
    <w:tmpl w:val="ED625FC2"/>
    <w:lvl w:ilvl="0">
      <w:start w:val="1"/>
      <w:numFmt w:val="decimal"/>
      <w:lvlText w:val="%1."/>
      <w:lvlJc w:val="left"/>
      <w:pPr>
        <w:ind w:left="1452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2172" w:hanging="360"/>
      </w:pPr>
    </w:lvl>
    <w:lvl w:ilvl="2">
      <w:start w:val="1"/>
      <w:numFmt w:val="lowerRoman"/>
      <w:lvlText w:val="%3."/>
      <w:lvlJc w:val="right"/>
      <w:pPr>
        <w:ind w:left="2892" w:hanging="180"/>
      </w:pPr>
    </w:lvl>
    <w:lvl w:ilvl="3">
      <w:start w:val="1"/>
      <w:numFmt w:val="decimal"/>
      <w:lvlText w:val="%4."/>
      <w:lvlJc w:val="left"/>
      <w:pPr>
        <w:ind w:left="3612" w:hanging="360"/>
      </w:pPr>
    </w:lvl>
    <w:lvl w:ilvl="4">
      <w:start w:val="1"/>
      <w:numFmt w:val="lowerLetter"/>
      <w:lvlText w:val="%5."/>
      <w:lvlJc w:val="left"/>
      <w:pPr>
        <w:ind w:left="4332" w:hanging="360"/>
      </w:pPr>
    </w:lvl>
    <w:lvl w:ilvl="5">
      <w:start w:val="1"/>
      <w:numFmt w:val="lowerRoman"/>
      <w:lvlText w:val="%6."/>
      <w:lvlJc w:val="right"/>
      <w:pPr>
        <w:ind w:left="5052" w:hanging="180"/>
      </w:pPr>
    </w:lvl>
    <w:lvl w:ilvl="6">
      <w:start w:val="1"/>
      <w:numFmt w:val="decimal"/>
      <w:lvlText w:val="%7."/>
      <w:lvlJc w:val="left"/>
      <w:pPr>
        <w:ind w:left="5772" w:hanging="360"/>
      </w:pPr>
    </w:lvl>
    <w:lvl w:ilvl="7">
      <w:start w:val="1"/>
      <w:numFmt w:val="lowerLetter"/>
      <w:lvlText w:val="%8."/>
      <w:lvlJc w:val="left"/>
      <w:pPr>
        <w:ind w:left="6492" w:hanging="360"/>
      </w:pPr>
    </w:lvl>
    <w:lvl w:ilvl="8">
      <w:start w:val="1"/>
      <w:numFmt w:val="lowerRoman"/>
      <w:lvlText w:val="%9."/>
      <w:lvlJc w:val="right"/>
      <w:pPr>
        <w:ind w:left="7212" w:hanging="180"/>
      </w:pPr>
    </w:lvl>
  </w:abstractNum>
  <w:abstractNum w:abstractNumId="4" w15:restartNumberingAfterBreak="0">
    <w:nsid w:val="47FA026E"/>
    <w:multiLevelType w:val="hybridMultilevel"/>
    <w:tmpl w:val="FBEA0AC8"/>
    <w:lvl w:ilvl="0" w:tplc="909674F4">
      <w:start w:val="1"/>
      <w:numFmt w:val="upperRoman"/>
      <w:lvlText w:val="%1."/>
      <w:lvlJc w:val="left"/>
      <w:pPr>
        <w:ind w:left="313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CB0A21E">
      <w:start w:val="1"/>
      <w:numFmt w:val="decimal"/>
      <w:lvlText w:val="%2."/>
      <w:lvlJc w:val="left"/>
      <w:pPr>
        <w:ind w:left="313" w:hanging="19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19C2A064">
      <w:numFmt w:val="bullet"/>
      <w:lvlText w:val="-"/>
      <w:lvlJc w:val="left"/>
      <w:pPr>
        <w:ind w:left="168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9DA425D6">
      <w:numFmt w:val="bullet"/>
      <w:lvlText w:val="•"/>
      <w:lvlJc w:val="left"/>
      <w:pPr>
        <w:ind w:left="960" w:hanging="360"/>
      </w:pPr>
      <w:rPr>
        <w:lang w:val="pl-PL" w:eastAsia="en-US" w:bidi="ar-SA"/>
      </w:rPr>
    </w:lvl>
    <w:lvl w:ilvl="4" w:tplc="E5BC1868">
      <w:numFmt w:val="bullet"/>
      <w:lvlText w:val="•"/>
      <w:lvlJc w:val="left"/>
      <w:pPr>
        <w:ind w:left="1680" w:hanging="360"/>
      </w:pPr>
      <w:rPr>
        <w:lang w:val="pl-PL" w:eastAsia="en-US" w:bidi="ar-SA"/>
      </w:rPr>
    </w:lvl>
    <w:lvl w:ilvl="5" w:tplc="C1602BAC">
      <w:numFmt w:val="bullet"/>
      <w:lvlText w:val="•"/>
      <w:lvlJc w:val="left"/>
      <w:pPr>
        <w:ind w:left="2997" w:hanging="360"/>
      </w:pPr>
      <w:rPr>
        <w:lang w:val="pl-PL" w:eastAsia="en-US" w:bidi="ar-SA"/>
      </w:rPr>
    </w:lvl>
    <w:lvl w:ilvl="6" w:tplc="F4448758">
      <w:numFmt w:val="bullet"/>
      <w:lvlText w:val="•"/>
      <w:lvlJc w:val="left"/>
      <w:pPr>
        <w:ind w:left="4315" w:hanging="360"/>
      </w:pPr>
      <w:rPr>
        <w:lang w:val="pl-PL" w:eastAsia="en-US" w:bidi="ar-SA"/>
      </w:rPr>
    </w:lvl>
    <w:lvl w:ilvl="7" w:tplc="D3E8FB60">
      <w:numFmt w:val="bullet"/>
      <w:lvlText w:val="•"/>
      <w:lvlJc w:val="left"/>
      <w:pPr>
        <w:ind w:left="5633" w:hanging="360"/>
      </w:pPr>
      <w:rPr>
        <w:lang w:val="pl-PL" w:eastAsia="en-US" w:bidi="ar-SA"/>
      </w:rPr>
    </w:lvl>
    <w:lvl w:ilvl="8" w:tplc="165AE926">
      <w:numFmt w:val="bullet"/>
      <w:lvlText w:val="•"/>
      <w:lvlJc w:val="left"/>
      <w:pPr>
        <w:ind w:left="6950" w:hanging="360"/>
      </w:pPr>
      <w:rPr>
        <w:lang w:val="pl-PL" w:eastAsia="en-US" w:bidi="ar-SA"/>
      </w:rPr>
    </w:lvl>
  </w:abstractNum>
  <w:abstractNum w:abstractNumId="5" w15:restartNumberingAfterBreak="0">
    <w:nsid w:val="795930EC"/>
    <w:multiLevelType w:val="multilevel"/>
    <w:tmpl w:val="1A801C00"/>
    <w:lvl w:ilvl="0">
      <w:start w:val="1"/>
      <w:numFmt w:val="lowerLetter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B3321E3"/>
    <w:multiLevelType w:val="hybridMultilevel"/>
    <w:tmpl w:val="91887832"/>
    <w:lvl w:ilvl="0" w:tplc="8F66C222">
      <w:start w:val="1"/>
      <w:numFmt w:val="decimal"/>
      <w:lvlText w:val="%1."/>
      <w:lvlJc w:val="left"/>
      <w:pPr>
        <w:ind w:left="437" w:hanging="279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1EE786">
      <w:numFmt w:val="bullet"/>
      <w:lvlText w:val="•"/>
      <w:lvlJc w:val="left"/>
      <w:pPr>
        <w:ind w:left="1330" w:hanging="279"/>
      </w:pPr>
      <w:rPr>
        <w:rFonts w:hint="default"/>
        <w:lang w:val="pl-PL" w:eastAsia="en-US" w:bidi="ar-SA"/>
      </w:rPr>
    </w:lvl>
    <w:lvl w:ilvl="2" w:tplc="A26C9CC0">
      <w:numFmt w:val="bullet"/>
      <w:lvlText w:val="•"/>
      <w:lvlJc w:val="left"/>
      <w:pPr>
        <w:ind w:left="2221" w:hanging="279"/>
      </w:pPr>
      <w:rPr>
        <w:rFonts w:hint="default"/>
        <w:lang w:val="pl-PL" w:eastAsia="en-US" w:bidi="ar-SA"/>
      </w:rPr>
    </w:lvl>
    <w:lvl w:ilvl="3" w:tplc="205CC032">
      <w:numFmt w:val="bullet"/>
      <w:lvlText w:val="•"/>
      <w:lvlJc w:val="left"/>
      <w:pPr>
        <w:ind w:left="3111" w:hanging="279"/>
      </w:pPr>
      <w:rPr>
        <w:rFonts w:hint="default"/>
        <w:lang w:val="pl-PL" w:eastAsia="en-US" w:bidi="ar-SA"/>
      </w:rPr>
    </w:lvl>
    <w:lvl w:ilvl="4" w:tplc="D614571A">
      <w:numFmt w:val="bullet"/>
      <w:lvlText w:val="•"/>
      <w:lvlJc w:val="left"/>
      <w:pPr>
        <w:ind w:left="4002" w:hanging="279"/>
      </w:pPr>
      <w:rPr>
        <w:rFonts w:hint="default"/>
        <w:lang w:val="pl-PL" w:eastAsia="en-US" w:bidi="ar-SA"/>
      </w:rPr>
    </w:lvl>
    <w:lvl w:ilvl="5" w:tplc="DF6CD2C4">
      <w:numFmt w:val="bullet"/>
      <w:lvlText w:val="•"/>
      <w:lvlJc w:val="left"/>
      <w:pPr>
        <w:ind w:left="4893" w:hanging="279"/>
      </w:pPr>
      <w:rPr>
        <w:rFonts w:hint="default"/>
        <w:lang w:val="pl-PL" w:eastAsia="en-US" w:bidi="ar-SA"/>
      </w:rPr>
    </w:lvl>
    <w:lvl w:ilvl="6" w:tplc="30B60C9E">
      <w:numFmt w:val="bullet"/>
      <w:lvlText w:val="•"/>
      <w:lvlJc w:val="left"/>
      <w:pPr>
        <w:ind w:left="5783" w:hanging="279"/>
      </w:pPr>
      <w:rPr>
        <w:rFonts w:hint="default"/>
        <w:lang w:val="pl-PL" w:eastAsia="en-US" w:bidi="ar-SA"/>
      </w:rPr>
    </w:lvl>
    <w:lvl w:ilvl="7" w:tplc="8D3229AC">
      <w:numFmt w:val="bullet"/>
      <w:lvlText w:val="•"/>
      <w:lvlJc w:val="left"/>
      <w:pPr>
        <w:ind w:left="6674" w:hanging="279"/>
      </w:pPr>
      <w:rPr>
        <w:rFonts w:hint="default"/>
        <w:lang w:val="pl-PL" w:eastAsia="en-US" w:bidi="ar-SA"/>
      </w:rPr>
    </w:lvl>
    <w:lvl w:ilvl="8" w:tplc="2CCE55FA">
      <w:numFmt w:val="bullet"/>
      <w:lvlText w:val="•"/>
      <w:lvlJc w:val="left"/>
      <w:pPr>
        <w:ind w:left="7565" w:hanging="279"/>
      </w:pPr>
      <w:rPr>
        <w:rFonts w:hint="default"/>
        <w:lang w:val="pl-PL" w:eastAsia="en-US" w:bidi="ar-SA"/>
      </w:rPr>
    </w:lvl>
  </w:abstractNum>
  <w:num w:numId="1" w16cid:durableId="409934760">
    <w:abstractNumId w:val="1"/>
  </w:num>
  <w:num w:numId="2" w16cid:durableId="431438177">
    <w:abstractNumId w:val="0"/>
  </w:num>
  <w:num w:numId="3" w16cid:durableId="1737119457">
    <w:abstractNumId w:val="3"/>
  </w:num>
  <w:num w:numId="4" w16cid:durableId="1466660087">
    <w:abstractNumId w:val="5"/>
  </w:num>
  <w:num w:numId="5" w16cid:durableId="1605845033">
    <w:abstractNumId w:val="2"/>
  </w:num>
  <w:num w:numId="6" w16cid:durableId="46203916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70695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9"/>
    <w:rsid w:val="00117193"/>
    <w:rsid w:val="003261E2"/>
    <w:rsid w:val="003C4CB1"/>
    <w:rsid w:val="00424255"/>
    <w:rsid w:val="006346D9"/>
    <w:rsid w:val="00702E81"/>
    <w:rsid w:val="00855282"/>
    <w:rsid w:val="00946681"/>
    <w:rsid w:val="00973277"/>
    <w:rsid w:val="00AC722F"/>
    <w:rsid w:val="00C05520"/>
    <w:rsid w:val="00C62465"/>
    <w:rsid w:val="00C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D0B6"/>
  <w15:docId w15:val="{E1114982-6B27-40FC-A94E-FAACA22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pPr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24"/>
      <w:sz w:val="16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character" w:customStyle="1" w:styleId="WWCharLFO5LVL1">
    <w:name w:val="WW_CharLFO5LVL1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7LVL1">
    <w:name w:val="WW_CharLFO7LVL1"/>
    <w:rPr>
      <w:b/>
      <w:sz w:val="24"/>
      <w:szCs w:val="24"/>
    </w:rPr>
  </w:style>
  <w:style w:type="character" w:customStyle="1" w:styleId="WWCharLFO8LVL1">
    <w:name w:val="WW_CharLFO8LVL1"/>
    <w:rPr>
      <w:sz w:val="24"/>
      <w:szCs w:val="24"/>
    </w:rPr>
  </w:style>
  <w:style w:type="character" w:customStyle="1" w:styleId="WWCharLFO9LVL2">
    <w:name w:val="WW_CharLFO9LVL2"/>
    <w:rPr>
      <w:rFonts w:ascii="Times New Roman" w:hAnsi="Times New Roman" w:cs="Times New Roman"/>
      <w:b/>
      <w:sz w:val="24"/>
      <w:szCs w:val="24"/>
    </w:rPr>
  </w:style>
  <w:style w:type="character" w:customStyle="1" w:styleId="WWCharLFO9LVL3">
    <w:name w:val="WW_CharLFO9LVL3"/>
    <w:rPr>
      <w:rFonts w:ascii="Times New Roman" w:hAnsi="Times New Roman" w:cs="Times New Roman"/>
      <w:b/>
      <w:sz w:val="24"/>
      <w:szCs w:val="24"/>
    </w:rPr>
  </w:style>
  <w:style w:type="character" w:customStyle="1" w:styleId="WWCharLFO9LVL4">
    <w:name w:val="WW_CharLFO9LVL4"/>
    <w:rPr>
      <w:rFonts w:ascii="Times New Roman" w:hAnsi="Times New Roman" w:cs="Times New Roman"/>
      <w:b/>
      <w:sz w:val="24"/>
      <w:szCs w:val="24"/>
    </w:rPr>
  </w:style>
  <w:style w:type="character" w:customStyle="1" w:styleId="WWCharLFO9LVL5">
    <w:name w:val="WW_CharLFO9LVL5"/>
    <w:rPr>
      <w:rFonts w:ascii="Times New Roman" w:hAnsi="Times New Roman" w:cs="Times New Roman"/>
      <w:b/>
      <w:sz w:val="24"/>
      <w:szCs w:val="24"/>
    </w:rPr>
  </w:style>
  <w:style w:type="character" w:customStyle="1" w:styleId="WWCharLFO9LVL6">
    <w:name w:val="WW_CharLFO9LVL6"/>
    <w:rPr>
      <w:rFonts w:ascii="Times New Roman" w:hAnsi="Times New Roman" w:cs="Times New Roman"/>
      <w:b/>
      <w:sz w:val="24"/>
      <w:szCs w:val="24"/>
    </w:rPr>
  </w:style>
  <w:style w:type="character" w:customStyle="1" w:styleId="WWCharLFO9LVL7">
    <w:name w:val="WW_CharLFO9LVL7"/>
    <w:rPr>
      <w:rFonts w:ascii="Times New Roman" w:hAnsi="Times New Roman" w:cs="Times New Roman"/>
      <w:b/>
      <w:sz w:val="24"/>
      <w:szCs w:val="24"/>
    </w:rPr>
  </w:style>
  <w:style w:type="character" w:customStyle="1" w:styleId="WWCharLFO9LVL8">
    <w:name w:val="WW_CharLFO9LVL8"/>
    <w:rPr>
      <w:rFonts w:ascii="Times New Roman" w:hAnsi="Times New Roman" w:cs="Times New Roman"/>
      <w:b/>
      <w:sz w:val="24"/>
      <w:szCs w:val="24"/>
    </w:rPr>
  </w:style>
  <w:style w:type="character" w:customStyle="1" w:styleId="WWCharLFO9LVL9">
    <w:name w:val="WW_CharLFO9LVL9"/>
    <w:rPr>
      <w:rFonts w:ascii="Times New Roman" w:hAnsi="Times New Roman" w:cs="Times New Roman"/>
      <w:b/>
      <w:sz w:val="24"/>
      <w:szCs w:val="24"/>
    </w:rPr>
  </w:style>
  <w:style w:type="character" w:customStyle="1" w:styleId="WWCharLFO10LVL1">
    <w:name w:val="WW_CharLFO10LVL1"/>
    <w:rPr>
      <w:rFonts w:ascii="Symbol" w:hAnsi="Symbol" w:cs="Symbol"/>
    </w:rPr>
  </w:style>
  <w:style w:type="character" w:customStyle="1" w:styleId="WWCharLFO11LVL1">
    <w:name w:val="WW_CharLFO11LVL1"/>
    <w:rPr>
      <w:b w:val="0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3LVL1">
    <w:name w:val="WW_CharLFO13LVL1"/>
    <w:rPr>
      <w:rFonts w:ascii="Symbol" w:hAnsi="Symbol" w:cs="Symbol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6LVL1">
    <w:name w:val="WW_CharLFO16LVL1"/>
    <w:rPr>
      <w:rFonts w:ascii="Times New Roman" w:hAnsi="Times New Roman" w:cs="Times New Roman"/>
      <w:b/>
      <w:sz w:val="24"/>
      <w:szCs w:val="24"/>
    </w:rPr>
  </w:style>
  <w:style w:type="character" w:customStyle="1" w:styleId="WWCharLFO16LVL2">
    <w:name w:val="WW_CharLFO16LVL2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CharLFO17LVL1">
    <w:name w:val="WW_CharLFO17LVL1"/>
    <w:rPr>
      <w:rFonts w:ascii="Arial" w:hAnsi="Arial" w:cs="Arial"/>
      <w:b/>
      <w:sz w:val="20"/>
      <w:szCs w:val="20"/>
    </w:rPr>
  </w:style>
  <w:style w:type="character" w:customStyle="1" w:styleId="WWCharLFO18LVL1">
    <w:name w:val="WW_CharLFO18LVL1"/>
    <w:rPr>
      <w:rFonts w:ascii="Arial" w:hAnsi="Arial" w:cs="Arial"/>
      <w:i/>
      <w:iCs/>
      <w:sz w:val="19"/>
      <w:szCs w:val="19"/>
    </w:rPr>
  </w:style>
  <w:style w:type="character" w:customStyle="1" w:styleId="WWCharLFO19LVL1">
    <w:name w:val="WW_CharLFO19LVL1"/>
    <w:rPr>
      <w:rFonts w:ascii="Arial" w:hAnsi="Arial" w:cs="Arial"/>
      <w:i/>
      <w:iCs/>
      <w:sz w:val="19"/>
      <w:szCs w:val="19"/>
    </w:rPr>
  </w:style>
  <w:style w:type="character" w:customStyle="1" w:styleId="WWCharLFO20LVL1">
    <w:name w:val="WW_CharLFO20LVL1"/>
    <w:rPr>
      <w:rFonts w:ascii="Arial" w:hAnsi="Arial" w:cs="Arial"/>
      <w:i/>
      <w:iCs/>
      <w:sz w:val="19"/>
      <w:szCs w:val="19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</w:style>
  <w:style w:type="paragraph" w:customStyle="1" w:styleId="Default">
    <w:name w:val="Default"/>
    <w:pPr>
      <w:keepNext/>
      <w:widowControl w:val="0"/>
      <w:pBdr>
        <w:top w:val="nil"/>
        <w:left w:val="nil"/>
        <w:bottom w:val="nil"/>
        <w:right w:val="nil"/>
      </w:pBdr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Liniapozioma">
    <w:name w:val="Linia pozioma"/>
    <w:basedOn w:val="Normalny"/>
    <w:next w:val="Nadawca"/>
  </w:style>
  <w:style w:type="paragraph" w:styleId="Bezodstpw">
    <w:name w:val="No Spacing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Normalny"/>
    <w:rPr>
      <w:rFonts w:eastAsia="Times New Roman" w:cs="Times New Roman"/>
      <w:b/>
    </w:rPr>
  </w:style>
  <w:style w:type="paragraph" w:customStyle="1" w:styleId="Style103">
    <w:name w:val="Style103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keepNext/>
      <w:pBdr>
        <w:top w:val="nil"/>
        <w:left w:val="nil"/>
        <w:bottom w:val="nil"/>
        <w:right w:val="nil"/>
      </w:pBdr>
      <w:spacing w:before="114" w:after="114" w:line="100" w:lineRule="atLeast"/>
      <w:ind w:left="482" w:right="482" w:firstLine="1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adawca">
    <w:name w:val="Nadawca"/>
    <w:basedOn w:val="Normalny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zgkim-kamio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Karpacz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Aleksandra</cp:lastModifiedBy>
  <cp:revision>3</cp:revision>
  <cp:lastPrinted>2020-07-24T13:14:00Z</cp:lastPrinted>
  <dcterms:created xsi:type="dcterms:W3CDTF">2024-11-20T10:44:00Z</dcterms:created>
  <dcterms:modified xsi:type="dcterms:W3CDTF">2024-11-21T06:14:00Z</dcterms:modified>
</cp:coreProperties>
</file>