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1F7071">
              <w:rPr>
                <w:rFonts w:asciiTheme="minorHAnsi" w:hAnsiTheme="minorHAnsi" w:cs="Calibri"/>
                <w:b/>
                <w:szCs w:val="22"/>
              </w:rPr>
            </w:r>
            <w:r w:rsidR="001F7071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1F7071">
              <w:rPr>
                <w:rFonts w:ascii="Calibri" w:hAnsi="Calibri" w:cs="Calibri"/>
                <w:b/>
                <w:bCs/>
                <w:noProof/>
                <w:szCs w:val="22"/>
              </w:rPr>
              <w:t>576291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</w:t>
            </w:r>
            <w:r w:rsidR="001F7071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1F7071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1F7071" w:rsidRPr="001F7071">
              <w:rPr>
                <w:rFonts w:asciiTheme="minorHAnsi" w:hAnsiTheme="minorHAnsi" w:cs="Calibri"/>
                <w:b/>
                <w:noProof/>
              </w:rPr>
              <w:t>Kompleksowe pełnienie wielobranżowego nadzoru inwestorskiego dla zadania „Rozbudowa infrastruktury wodno-kanalizacyjnej na terenie aglomeracji Kcynia”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F7071">
        <w:rPr>
          <w:rFonts w:asciiTheme="minorHAnsi" w:hAnsiTheme="minorHAnsi" w:cs="Calibri"/>
          <w:sz w:val="20"/>
          <w:szCs w:val="20"/>
        </w:rPr>
      </w:r>
      <w:r w:rsidR="001F707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F7071">
        <w:rPr>
          <w:rFonts w:asciiTheme="minorHAnsi" w:hAnsiTheme="minorHAnsi" w:cs="Calibri"/>
          <w:sz w:val="20"/>
          <w:szCs w:val="20"/>
        </w:rPr>
      </w:r>
      <w:r w:rsidR="001F707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F7071">
        <w:rPr>
          <w:rFonts w:asciiTheme="minorHAnsi" w:hAnsiTheme="minorHAnsi" w:cs="Calibri"/>
          <w:sz w:val="20"/>
          <w:szCs w:val="20"/>
        </w:rPr>
      </w:r>
      <w:r w:rsidR="001F707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bookmarkStart w:id="4" w:name="_GoBack"/>
            <w:bookmarkEnd w:id="4"/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F707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F707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1F7071">
            <w:rPr>
              <w:rFonts w:asciiTheme="minorHAnsi" w:hAnsiTheme="minorHAnsi" w:cs="Calibri"/>
              <w:b/>
              <w:bCs/>
              <w:sz w:val="20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1415D" w:rsidRPr="00A1415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cumentProtection w:edit="forms" w:enforcement="1" w:cryptProviderType="rsaAES" w:cryptAlgorithmClass="hash" w:cryptAlgorithmType="typeAny" w:cryptAlgorithmSid="14" w:cryptSpinCount="100000" w:hash="tyDbOXjX81CLfq7DFRjGjch0WF01IUym8We5zq76SrgQPf6NNzO/YgG5L/apalcJHbt+GwQRQJBOicxMp2v9rA==" w:salt="5KtF0m6PKXzmiaWbW0WTm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1F7071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665C0"/>
    <w:rsid w:val="00CA4FFF"/>
    <w:rsid w:val="00D24207"/>
    <w:rsid w:val="00D960D7"/>
    <w:rsid w:val="00DE00B4"/>
    <w:rsid w:val="00E32931"/>
    <w:rsid w:val="00E45DA7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6</cp:revision>
  <cp:lastPrinted>2016-08-04T12:55:00Z</cp:lastPrinted>
  <dcterms:created xsi:type="dcterms:W3CDTF">2021-04-21T06:16:00Z</dcterms:created>
  <dcterms:modified xsi:type="dcterms:W3CDTF">2022-03-10T11:42:00Z</dcterms:modified>
</cp:coreProperties>
</file>