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16" w:rsidRPr="00687816" w:rsidRDefault="00687816" w:rsidP="00687816">
      <w:pPr>
        <w:suppressAutoHyphens/>
        <w:spacing w:after="0" w:line="240" w:lineRule="auto"/>
        <w:jc w:val="center"/>
        <w:rPr>
          <w:rFonts w:eastAsia="Times New Roman" w:cs="Calibri"/>
          <w:lang w:eastAsia="zh-CN"/>
        </w:rPr>
      </w:pPr>
      <w:r w:rsidRPr="00687816">
        <w:rPr>
          <w:rFonts w:eastAsia="Times New Roman" w:cs="Calibri"/>
          <w:noProof/>
          <w:lang w:eastAsia="pl-PL"/>
        </w:rPr>
        <w:drawing>
          <wp:inline distT="0" distB="0" distL="0" distR="0" wp14:anchorId="592EBEE5" wp14:editId="715E4422">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687816">
        <w:rPr>
          <w:rFonts w:eastAsia="Times New Roman" w:cs="Calibri"/>
          <w:lang w:eastAsia="zh-CN"/>
        </w:rPr>
        <w:t>Samodzielny Publiczny Zakład Opieki Zdrowotnej</w:t>
      </w:r>
    </w:p>
    <w:p w:rsidR="00687816" w:rsidRPr="00687816" w:rsidRDefault="00687816" w:rsidP="00687816">
      <w:pPr>
        <w:suppressAutoHyphens/>
        <w:spacing w:after="0" w:line="240" w:lineRule="auto"/>
        <w:jc w:val="center"/>
        <w:rPr>
          <w:rFonts w:eastAsia="Times New Roman" w:cs="Calibri"/>
          <w:lang w:eastAsia="zh-CN"/>
        </w:rPr>
      </w:pPr>
      <w:r w:rsidRPr="00687816">
        <w:rPr>
          <w:rFonts w:eastAsia="Times New Roman" w:cs="Calibri"/>
          <w:lang w:eastAsia="zh-CN"/>
        </w:rPr>
        <w:t>Ministerstwa Spraw Wewnętrznych i Administracji we Wrocławiu</w:t>
      </w:r>
    </w:p>
    <w:p w:rsidR="00687816" w:rsidRPr="00687816" w:rsidRDefault="00687816" w:rsidP="00687816">
      <w:pPr>
        <w:suppressAutoHyphens/>
        <w:spacing w:after="0" w:line="240" w:lineRule="auto"/>
        <w:jc w:val="center"/>
        <w:rPr>
          <w:rFonts w:eastAsia="Times New Roman" w:cs="Calibri"/>
          <w:u w:val="single"/>
          <w:lang w:eastAsia="zh-CN"/>
        </w:rPr>
      </w:pPr>
      <w:r w:rsidRPr="00687816">
        <w:rPr>
          <w:rFonts w:eastAsia="Times New Roman" w:cs="Calibri"/>
          <w:lang w:eastAsia="zh-CN"/>
        </w:rPr>
        <w:t xml:space="preserve">ul. </w:t>
      </w:r>
      <w:proofErr w:type="spellStart"/>
      <w:r w:rsidRPr="00687816">
        <w:rPr>
          <w:rFonts w:eastAsia="Times New Roman" w:cs="Calibri"/>
          <w:lang w:eastAsia="zh-CN"/>
        </w:rPr>
        <w:t>Ołbińska</w:t>
      </w:r>
      <w:proofErr w:type="spellEnd"/>
      <w:r w:rsidRPr="00687816">
        <w:rPr>
          <w:rFonts w:eastAsia="Times New Roman" w:cs="Calibri"/>
          <w:lang w:eastAsia="zh-CN"/>
        </w:rPr>
        <w:t xml:space="preserve"> 32, 50 – 233 Wrocław </w:t>
      </w:r>
    </w:p>
    <w:p w:rsidR="00687816" w:rsidRPr="00687816" w:rsidRDefault="00687816" w:rsidP="00687816">
      <w:pPr>
        <w:suppressAutoHyphens/>
        <w:spacing w:after="0" w:line="240" w:lineRule="auto"/>
        <w:rPr>
          <w:rFonts w:eastAsia="Times New Roman" w:cs="Calibri"/>
          <w:u w:val="single"/>
          <w:lang w:eastAsia="zh-CN"/>
        </w:rPr>
      </w:pPr>
    </w:p>
    <w:p w:rsidR="00687816" w:rsidRPr="00687816" w:rsidRDefault="00687816" w:rsidP="00687816">
      <w:pPr>
        <w:suppressAutoHyphens/>
        <w:spacing w:after="0" w:line="240" w:lineRule="auto"/>
        <w:rPr>
          <w:rFonts w:eastAsia="Times New Roman" w:cs="Calibri"/>
          <w:lang w:eastAsia="zh-CN"/>
        </w:rPr>
      </w:pPr>
    </w:p>
    <w:p w:rsidR="00687816" w:rsidRPr="00687816" w:rsidRDefault="00687816" w:rsidP="00687816">
      <w:pPr>
        <w:suppressAutoHyphens/>
        <w:spacing w:after="0" w:line="240" w:lineRule="auto"/>
        <w:jc w:val="right"/>
        <w:rPr>
          <w:rFonts w:eastAsia="Times New Roman" w:cs="Calibri"/>
          <w:lang w:eastAsia="zh-CN"/>
        </w:rPr>
      </w:pPr>
      <w:r w:rsidRPr="00687816">
        <w:rPr>
          <w:rFonts w:eastAsia="Times New Roman" w:cs="Calibri"/>
          <w:lang w:eastAsia="zh-CN"/>
        </w:rPr>
        <w:t xml:space="preserve">Wrocław, dn. 15.05.2024r. </w:t>
      </w:r>
    </w:p>
    <w:p w:rsidR="00687816" w:rsidRPr="00687816" w:rsidRDefault="00687816" w:rsidP="00687816">
      <w:pPr>
        <w:suppressAutoHyphens/>
        <w:spacing w:after="0" w:line="240" w:lineRule="auto"/>
        <w:jc w:val="both"/>
        <w:rPr>
          <w:rFonts w:eastAsia="Times New Roman" w:cs="Calibri"/>
          <w:lang w:eastAsia="zh-CN"/>
        </w:rPr>
      </w:pPr>
    </w:p>
    <w:p w:rsidR="00687816" w:rsidRPr="00687816" w:rsidRDefault="00687816" w:rsidP="00687816">
      <w:pPr>
        <w:suppressAutoHyphens/>
        <w:spacing w:after="0" w:line="240" w:lineRule="auto"/>
        <w:jc w:val="both"/>
        <w:rPr>
          <w:rFonts w:eastAsia="Times New Roman" w:cs="Calibri"/>
          <w:lang w:eastAsia="zh-CN"/>
        </w:rPr>
      </w:pPr>
      <w:r w:rsidRPr="00687816">
        <w:rPr>
          <w:rFonts w:eastAsia="Times New Roman" w:cs="Calibri"/>
          <w:b/>
          <w:lang w:eastAsia="zh-CN"/>
        </w:rPr>
        <w:t>Sygnatura postępowania: ZZ-ZP-2375 – 15/24</w:t>
      </w:r>
      <w:r w:rsidRPr="00687816">
        <w:rPr>
          <w:rFonts w:eastAsia="Times New Roman" w:cs="Calibri"/>
          <w:lang w:eastAsia="zh-CN"/>
        </w:rPr>
        <w:t xml:space="preserve">           </w:t>
      </w:r>
    </w:p>
    <w:p w:rsidR="00687816" w:rsidRPr="00687816" w:rsidRDefault="00687816" w:rsidP="00687816">
      <w:pPr>
        <w:keepNext/>
        <w:spacing w:after="0" w:line="360" w:lineRule="auto"/>
        <w:jc w:val="right"/>
        <w:outlineLvl w:val="2"/>
        <w:rPr>
          <w:rFonts w:eastAsia="Times New Roman" w:cs="Calibri"/>
          <w:lang w:eastAsia="pl-PL"/>
        </w:rPr>
      </w:pPr>
    </w:p>
    <w:p w:rsidR="00687816" w:rsidRPr="00687816" w:rsidRDefault="00687816" w:rsidP="00687816">
      <w:pPr>
        <w:suppressAutoHyphens/>
        <w:spacing w:after="0" w:line="240" w:lineRule="auto"/>
        <w:jc w:val="both"/>
        <w:rPr>
          <w:rFonts w:eastAsia="Times New Roman" w:cs="Times New Roman"/>
          <w:lang w:eastAsia="zh-CN"/>
        </w:rPr>
      </w:pPr>
      <w:r w:rsidRPr="00687816">
        <w:rPr>
          <w:rFonts w:eastAsia="Times New Roman" w:cs="Tahoma"/>
          <w:lang w:eastAsia="zh-CN"/>
        </w:rPr>
        <w:t xml:space="preserve">Dot.: postępowania prowadzonego w trybie podstawowym bez negocjacji na </w:t>
      </w:r>
      <w:r w:rsidRPr="00687816">
        <w:rPr>
          <w:rFonts w:eastAsia="Times New Roman" w:cs="Times New Roman"/>
          <w:lang w:eastAsia="zh-CN"/>
        </w:rPr>
        <w:t>,,Wykonanie robót budowlanych na podstawie dokumentacji projektowej pn.: „Nadbudowa łącznika dla Oddziału Anestezjologii i Intensywnej Terapii Samodzielnego Publicznego Zakładu Opieki Zdrowotnej MSWiA we Wrocławiu.” w ramach zadania inwestycyjnego pn.: „Nadbudowa budynku na potrzeby Oddziału Anestezjologii i Intensywnej Terapii w SP ZOZ MSWiA we Wrocławiu” - oraz wykonanie robót budowlanych w formule „zaprojektuj i wybuduj” - etap IV”</w:t>
      </w:r>
    </w:p>
    <w:p w:rsidR="00687816" w:rsidRPr="00687816" w:rsidRDefault="00687816" w:rsidP="00687816">
      <w:pPr>
        <w:keepNext/>
        <w:spacing w:after="0" w:line="276" w:lineRule="auto"/>
        <w:jc w:val="both"/>
        <w:outlineLvl w:val="2"/>
        <w:rPr>
          <w:rFonts w:eastAsia="Times New Roman" w:cs="Times New Roman"/>
          <w:b/>
          <w:lang w:eastAsia="pl-PL"/>
        </w:rPr>
      </w:pPr>
    </w:p>
    <w:p w:rsidR="00687816" w:rsidRPr="00687816" w:rsidRDefault="00687816" w:rsidP="00687816">
      <w:pPr>
        <w:suppressAutoHyphens/>
        <w:spacing w:after="0" w:line="240" w:lineRule="auto"/>
        <w:jc w:val="center"/>
        <w:rPr>
          <w:rFonts w:eastAsia="Times New Roman" w:cs="Calibri"/>
          <w:b/>
          <w:lang w:eastAsia="zh-CN"/>
        </w:rPr>
      </w:pPr>
    </w:p>
    <w:p w:rsidR="00687816" w:rsidRPr="00687816" w:rsidRDefault="00687816" w:rsidP="00687816">
      <w:pPr>
        <w:suppressAutoHyphens/>
        <w:spacing w:after="0" w:line="240" w:lineRule="auto"/>
        <w:jc w:val="center"/>
        <w:rPr>
          <w:rFonts w:eastAsia="Times New Roman" w:cs="Calibri"/>
          <w:b/>
          <w:lang w:eastAsia="zh-CN"/>
        </w:rPr>
      </w:pPr>
      <w:r w:rsidRPr="00687816">
        <w:rPr>
          <w:rFonts w:eastAsia="Times New Roman" w:cs="Calibri"/>
          <w:b/>
          <w:lang w:eastAsia="zh-CN"/>
        </w:rPr>
        <w:t>WYJAŚNIENIA TREŚCI SWZ</w:t>
      </w:r>
    </w:p>
    <w:p w:rsidR="00687816" w:rsidRPr="00687816" w:rsidRDefault="00687816" w:rsidP="00687816">
      <w:pPr>
        <w:suppressAutoHyphens/>
        <w:spacing w:after="0" w:line="240" w:lineRule="auto"/>
        <w:jc w:val="both"/>
        <w:rPr>
          <w:rFonts w:eastAsia="Times New Roman" w:cs="Calibri"/>
          <w:b/>
          <w:lang w:eastAsia="zh-CN"/>
        </w:rPr>
      </w:pPr>
    </w:p>
    <w:p w:rsidR="00687816" w:rsidRPr="00687816" w:rsidRDefault="00687816" w:rsidP="00687816">
      <w:pPr>
        <w:suppressAutoHyphens/>
        <w:spacing w:after="0" w:line="240" w:lineRule="auto"/>
        <w:jc w:val="both"/>
        <w:rPr>
          <w:rFonts w:eastAsia="Arial" w:cs="Calibri"/>
          <w:lang w:eastAsia="zh-CN"/>
        </w:rPr>
      </w:pPr>
      <w:r w:rsidRPr="00687816">
        <w:rPr>
          <w:rFonts w:eastAsia="Arial" w:cs="Calibri"/>
          <w:lang w:eastAsia="zh-CN"/>
        </w:rPr>
        <w:t xml:space="preserve">Działając na podstawie art. 284 ust.2 i oraz art. 286 ust.1  ustawy Prawo zamówień publicznych z dnia 11 września 2019r. (Dz. U. z 2023 poz. 1605 ze </w:t>
      </w:r>
      <w:proofErr w:type="spellStart"/>
      <w:r w:rsidRPr="00687816">
        <w:rPr>
          <w:rFonts w:eastAsia="Arial" w:cs="Calibri"/>
          <w:lang w:eastAsia="zh-CN"/>
        </w:rPr>
        <w:t>zm</w:t>
      </w:r>
      <w:proofErr w:type="spellEnd"/>
      <w:r w:rsidRPr="00687816">
        <w:rPr>
          <w:rFonts w:eastAsia="Arial" w:cs="Verdana"/>
          <w:lang w:eastAsia="zh-CN"/>
        </w:rPr>
        <w:t>)</w:t>
      </w:r>
      <w:r w:rsidRPr="00687816">
        <w:rPr>
          <w:rFonts w:eastAsia="Arial" w:cs="Calibri"/>
          <w:lang w:eastAsia="zh-CN"/>
        </w:rPr>
        <w:t>, Samodzielny Publiczny Zakład Opieki Zdrowotnej Ministerstwa Spraw Wewnętrznych i Administracji we Wrocławiu zawiadamia, że wpłynął wniosek o wyjaśnienie treści specyfikacji warunków zamówienia dotyczący ww. postępowania:</w:t>
      </w:r>
    </w:p>
    <w:p w:rsidR="00687816" w:rsidRPr="00687816" w:rsidRDefault="00687816" w:rsidP="00687816">
      <w:pPr>
        <w:autoSpaceDE w:val="0"/>
        <w:spacing w:after="0" w:line="240" w:lineRule="auto"/>
        <w:jc w:val="both"/>
        <w:rPr>
          <w:rFonts w:eastAsia="Times New Roman" w:cs="TimesNewRomanPSMT"/>
          <w:b/>
          <w:lang w:eastAsia="pl-PL"/>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1</w:t>
      </w:r>
    </w:p>
    <w:p w:rsidR="00687816" w:rsidRPr="00687816" w:rsidRDefault="00687816" w:rsidP="00687816">
      <w:pPr>
        <w:autoSpaceDE w:val="0"/>
        <w:spacing w:after="0" w:line="240" w:lineRule="auto"/>
        <w:jc w:val="both"/>
        <w:rPr>
          <w:rFonts w:eastAsia="Times New Roman" w:cs="Times New Roman"/>
          <w:lang w:eastAsia="zh-CN"/>
        </w:rPr>
      </w:pPr>
      <w:r w:rsidRPr="00687816">
        <w:rPr>
          <w:rFonts w:eastAsia="Times New Roman" w:cs="Times New Roman"/>
          <w:lang w:eastAsia="zh-CN"/>
        </w:rPr>
        <w:t>Zgodnie z zapisami:</w:t>
      </w:r>
    </w:p>
    <w:p w:rsidR="00687816" w:rsidRPr="00687816" w:rsidRDefault="00687816" w:rsidP="00687816">
      <w:pPr>
        <w:autoSpaceDE w:val="0"/>
        <w:spacing w:after="0" w:line="240" w:lineRule="auto"/>
        <w:jc w:val="both"/>
        <w:rPr>
          <w:rFonts w:eastAsia="Times New Roman" w:cs="Times New Roman"/>
          <w:lang w:eastAsia="zh-CN"/>
        </w:rPr>
      </w:pPr>
      <w:r w:rsidRPr="00687816">
        <w:rPr>
          <w:rFonts w:eastAsia="Times New Roman" w:cs="Times New Roman"/>
          <w:lang w:eastAsia="zh-CN"/>
        </w:rPr>
        <w:t>1. SWZ punkt.3, podpunkt. 3.1.1.</w:t>
      </w:r>
    </w:p>
    <w:p w:rsidR="00687816" w:rsidRPr="00687816" w:rsidRDefault="00687816" w:rsidP="00687816">
      <w:pPr>
        <w:autoSpaceDE w:val="0"/>
        <w:spacing w:after="0" w:line="240" w:lineRule="auto"/>
        <w:jc w:val="both"/>
        <w:rPr>
          <w:rFonts w:eastAsia="Times New Roman" w:cs="Times New Roman"/>
          <w:lang w:eastAsia="zh-CN"/>
        </w:rPr>
      </w:pPr>
      <w:r w:rsidRPr="00687816">
        <w:rPr>
          <w:rFonts w:eastAsia="Times New Roman" w:cs="Times New Roman"/>
          <w:lang w:eastAsia="zh-CN"/>
        </w:rPr>
        <w:t>2. SWZ punkt 16, podpunkt 9.</w:t>
      </w:r>
    </w:p>
    <w:p w:rsidR="00687816" w:rsidRPr="00687816" w:rsidRDefault="00687816" w:rsidP="00687816">
      <w:pPr>
        <w:autoSpaceDE w:val="0"/>
        <w:spacing w:after="0" w:line="240" w:lineRule="auto"/>
        <w:jc w:val="both"/>
        <w:rPr>
          <w:rFonts w:eastAsia="Times New Roman" w:cs="Times New Roman"/>
          <w:lang w:eastAsia="zh-CN"/>
        </w:rPr>
      </w:pPr>
      <w:r w:rsidRPr="00687816">
        <w:rPr>
          <w:rFonts w:eastAsia="Times New Roman" w:cs="Times New Roman"/>
          <w:lang w:eastAsia="zh-CN"/>
        </w:rPr>
        <w:t>3. Załącznik nr 8 do SWZ nowy §3 punkt 2</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rozliczenie prac ma charakter kosztorysowy i do składanej oferty należy dołączyć kosztorys ofertowy . Zamieszczony przez Zamawiającego „Kosztorys ślepy” nie uwzględnia prac do wykonania w zakresie instalacji sanitarnych oraz elektrycznych. Prace powyższe zostały opisane w „Szczegółowym opisie przedmiotu zamówienia” . Zwracamy się o zamieszczenie kosztorysu ślepego na wykonanie prac w zakresie instalacji sanitarnych oraz elektrycznych.</w:t>
      </w:r>
    </w:p>
    <w:p w:rsidR="00687816" w:rsidRPr="00687816" w:rsidRDefault="00687816" w:rsidP="00687816">
      <w:pPr>
        <w:spacing w:after="0" w:line="240" w:lineRule="auto"/>
        <w:rPr>
          <w:rFonts w:eastAsia="Calibri" w:cs="Arial"/>
          <w:b/>
        </w:rPr>
      </w:pPr>
      <w:r w:rsidRPr="00687816">
        <w:rPr>
          <w:rFonts w:eastAsia="Calibri" w:cs="Arial"/>
          <w:b/>
        </w:rPr>
        <w:t xml:space="preserve">Odpowiedź na pytanie nr 1: </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Zamawiający dodaje do materiałów przetargowych kosztorysy „ślepe” dla branży sanitarnej oraz elektrycznej dla zadania I (nadbudowa łącznika)</w:t>
      </w:r>
    </w:p>
    <w:p w:rsidR="00687816" w:rsidRPr="00687816" w:rsidRDefault="00687816" w:rsidP="00687816">
      <w:pPr>
        <w:autoSpaceDE w:val="0"/>
        <w:spacing w:after="0" w:line="240" w:lineRule="auto"/>
        <w:jc w:val="both"/>
        <w:rPr>
          <w:rFonts w:eastAsia="Times New Roman" w:cs="TimesNewRomanPSMT"/>
          <w:b/>
          <w:lang w:eastAsia="pl-PL"/>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2</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Zgodnie z zapisem: „OPIS PRZEDMIOTU ZAMÓWIENIA - Wykonanie robót budowlanych na podstawie dokumentacji projektowej pn.: „Nadbudowa łącznika dla oddziału Anestezjologii i Intensywnej Terapii SP ZOZ MSWiA we Wrocławiu” wraz z rysunkami, SPECYFIKACJE TECHNICZNE WYKONANIA I ODBIORU ROBÓT BRANŻA BUDOWLANA oraz KOSZTORYS ŚLEPY - załącznik nr 3 do SWZ” prosimy o uzupełnienie dokumentacji projektowej o branżę sanitarną oraz elektryczną</w:t>
      </w:r>
    </w:p>
    <w:p w:rsidR="00687816" w:rsidRPr="00687816" w:rsidRDefault="00687816" w:rsidP="00687816">
      <w:pPr>
        <w:spacing w:after="0" w:line="240" w:lineRule="auto"/>
        <w:jc w:val="both"/>
        <w:rPr>
          <w:rFonts w:eastAsia="Calibri" w:cs="Arial"/>
          <w:b/>
        </w:rPr>
      </w:pPr>
      <w:r w:rsidRPr="00687816">
        <w:rPr>
          <w:rFonts w:eastAsia="Calibri" w:cs="Arial"/>
          <w:b/>
        </w:rPr>
        <w:t xml:space="preserve">Odpowiedź na pytanie nr 2: </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lastRenderedPageBreak/>
        <w:t>Zamawiający dodaje do materiałów przetargowych specyfikacje wykonania i odbioru robót dla branży sanitarnej oraz elektrycznej dla etapu I (nadbudowa łącznika)</w:t>
      </w:r>
    </w:p>
    <w:p w:rsidR="00687816" w:rsidRPr="00687816" w:rsidRDefault="00687816" w:rsidP="00687816">
      <w:pPr>
        <w:suppressAutoHyphens/>
        <w:spacing w:after="0" w:line="240" w:lineRule="auto"/>
        <w:rPr>
          <w:rFonts w:eastAsia="Times New Roman" w:cs="Times New Roman"/>
          <w:lang w:eastAsia="zh-CN"/>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3</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Jeżeli Zamawiający nie zamieści kosztorysów ślepych na wykonanie prac w zakresie instalacji sanitarnych oraz elektrycznych, ewentualnie zestawień materiałowych bądź przybliżonych ilości, jak Zamawiający zamierza rozliczyć powykonawczo z Wykonawcą ww. zakres prac.</w:t>
      </w:r>
    </w:p>
    <w:p w:rsidR="00687816" w:rsidRPr="00687816" w:rsidRDefault="00687816" w:rsidP="00687816">
      <w:pPr>
        <w:spacing w:after="0" w:line="240" w:lineRule="auto"/>
        <w:jc w:val="both"/>
        <w:rPr>
          <w:rFonts w:eastAsia="Calibri" w:cs="Arial"/>
          <w:b/>
        </w:rPr>
      </w:pPr>
      <w:r w:rsidRPr="00687816">
        <w:rPr>
          <w:rFonts w:eastAsia="Calibri" w:cs="Arial"/>
          <w:b/>
        </w:rPr>
        <w:t>Odpowiedź na pytanie nr 3:</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Zamawiający dodaje do materiałów przetargowych kosztorysy „ślepe” dla branży sanitarnej oraz elektrycznej dla zadania I (nadbudowa łącznika)</w:t>
      </w:r>
    </w:p>
    <w:p w:rsidR="00687816" w:rsidRPr="00687816" w:rsidRDefault="00687816" w:rsidP="00687816">
      <w:pPr>
        <w:spacing w:after="0" w:line="240" w:lineRule="auto"/>
        <w:jc w:val="both"/>
        <w:rPr>
          <w:rFonts w:eastAsia="Calibri" w:cs="Arial"/>
          <w:b/>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4</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Wg SWZ Wykonawca musi do oferty dołączyć kosztorys ofertowy o łącznej wartości ceny ofertowej. Wg przetargu część zakresu jest w formule zaprojektuj i wybuduj, więc na tym etapie nie da się przygotować przedmiarów i kosztorysu ofertowego. Prosimy o rezygnacje z zapisuj, że Kosztorysy ofertowe należy dołączyć do oferty.</w:t>
      </w:r>
    </w:p>
    <w:p w:rsidR="00687816" w:rsidRPr="00687816" w:rsidRDefault="00687816" w:rsidP="00687816">
      <w:pPr>
        <w:autoSpaceDE w:val="0"/>
        <w:spacing w:after="0" w:line="240" w:lineRule="auto"/>
        <w:jc w:val="both"/>
        <w:rPr>
          <w:rFonts w:eastAsia="Calibri" w:cs="Arial"/>
          <w:b/>
        </w:rPr>
      </w:pPr>
      <w:r w:rsidRPr="00687816">
        <w:rPr>
          <w:rFonts w:eastAsia="Calibri" w:cs="Arial"/>
          <w:b/>
        </w:rPr>
        <w:t>Odpowiedź na pytanie nr 4</w:t>
      </w:r>
    </w:p>
    <w:p w:rsidR="00687816" w:rsidRPr="00687816" w:rsidRDefault="00687816" w:rsidP="00687816">
      <w:pPr>
        <w:suppressAutoHyphens/>
        <w:contextualSpacing/>
        <w:rPr>
          <w:rFonts w:eastAsia="Times New Roman" w:cs="Times New Roman"/>
          <w:lang w:eastAsia="zh-CN"/>
        </w:rPr>
      </w:pPr>
      <w:r w:rsidRPr="00687816">
        <w:rPr>
          <w:rFonts w:eastAsia="Times New Roman" w:cs="Times New Roman"/>
          <w:lang w:eastAsia="zh-CN"/>
        </w:rPr>
        <w:t>W związku z tym, że PFU wraz załączonymi rysunkami zawiera wszystkie dane konieczne do sporządzenia przedmiarów Zamawiający oczekuje od Wykonawcy przygotowanie we własnym zakresie przedmiarów.  Zgodnie z zapisami w PFU w zakresie „zaprojektuj” jest sporządzenie projektu budowlanego zmian dla wykonanego projektu budowlanego pn.: „Nadbudowa łącznika dla Oddziału Anestezjologii i Intensywnej Terapii Samodzielnego Publicznego Zakładu Opieki Zdrowotnej MSWiA we Wrocławiu. W ramach opracowania projektu należy uzgodnić dokumentację z Rzeczoznawcą ds. zabezpieczeń przeciwpożarowych, z Dolnośląskim Wojewódzkim Konserwatorem Zabytków, uzyskać decyzję pozwolenia na budowę dla prowadzenia robót objętych opracowaniem projektowym oraz uzyskać wszelkie inne uzgodnienia pozwalające na wykonanie zadania</w:t>
      </w:r>
    </w:p>
    <w:p w:rsidR="00687816" w:rsidRPr="00687816" w:rsidRDefault="00687816" w:rsidP="00687816">
      <w:pPr>
        <w:suppressAutoHyphens/>
        <w:spacing w:after="0" w:line="240" w:lineRule="auto"/>
        <w:jc w:val="both"/>
        <w:rPr>
          <w:rFonts w:eastAsia="Calibri" w:cs="Times New Roman"/>
          <w:b/>
          <w:lang w:eastAsia="zh-CN"/>
        </w:rPr>
      </w:pP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b/>
          <w:lang w:eastAsia="zh-CN"/>
        </w:rPr>
        <w:t>Pytanie nr 5</w:t>
      </w: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lang w:eastAsia="zh-CN"/>
        </w:rPr>
        <w:t>W związku wynagrodzeniem kosztorysowym prosimy o udostępnienie przedmiarów wszystkich branż na podstawie, których Wykonawca ma przygotować kosztorysy ofertowe.</w:t>
      </w:r>
    </w:p>
    <w:p w:rsidR="00687816" w:rsidRPr="00687816" w:rsidRDefault="00687816" w:rsidP="00687816">
      <w:pPr>
        <w:suppressAutoHyphens/>
        <w:spacing w:after="0" w:line="240" w:lineRule="auto"/>
        <w:jc w:val="both"/>
        <w:rPr>
          <w:rFonts w:eastAsia="Calibri" w:cs="Calibri"/>
          <w:b/>
          <w:lang w:eastAsia="zh-CN"/>
        </w:rPr>
      </w:pPr>
      <w:r w:rsidRPr="00687816">
        <w:rPr>
          <w:rFonts w:eastAsia="Calibri" w:cs="Calibri"/>
          <w:b/>
          <w:lang w:eastAsia="zh-CN"/>
        </w:rPr>
        <w:t>Odpowiedź na pytanie nr 5:</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Zamawiający dodaje do przetargu załączniki zawierające kosztorysy ślepe dla Gazów medycznych, Branży sanitarnej, Branży elektrycznej i teletechnicznej dla zakresu I (nadbudowa łącznika)</w:t>
      </w:r>
    </w:p>
    <w:p w:rsidR="00687816" w:rsidRPr="00687816" w:rsidRDefault="00687816" w:rsidP="00687816">
      <w:pPr>
        <w:suppressAutoHyphens/>
        <w:spacing w:after="0" w:line="240" w:lineRule="auto"/>
        <w:jc w:val="both"/>
        <w:rPr>
          <w:rFonts w:eastAsia="Times New Roman" w:cs="Times New Roman"/>
          <w:b/>
          <w:lang w:eastAsia="zh-CN"/>
        </w:rPr>
      </w:pP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b/>
          <w:lang w:eastAsia="zh-CN"/>
        </w:rPr>
        <w:t>Pytanie nr 6</w:t>
      </w: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lang w:eastAsia="zh-CN"/>
        </w:rPr>
        <w:t>Prosimy udostępnić załącznik nr 12 do szczegółowego opisu przedmiotu zamówienia:</w:t>
      </w:r>
      <w:r w:rsidRPr="00687816">
        <w:rPr>
          <w:rFonts w:eastAsia="Times New Roman" w:cs="Times New Roman"/>
          <w:lang w:eastAsia="zh-CN"/>
        </w:rPr>
        <w:br/>
        <w:t>Dokumentacja wykonawcza „Nadbudowa łącznika dla oddziału anestezjologii i intensywnej terapii SP ZOZ MSWiA we Wrocławiu”</w:t>
      </w:r>
    </w:p>
    <w:p w:rsidR="00687816" w:rsidRPr="00687816" w:rsidRDefault="00687816" w:rsidP="00687816">
      <w:pPr>
        <w:suppressAutoHyphens/>
        <w:spacing w:after="0" w:line="240" w:lineRule="auto"/>
        <w:jc w:val="both"/>
        <w:rPr>
          <w:rFonts w:eastAsia="Calibri" w:cs="Calibri"/>
          <w:b/>
          <w:lang w:eastAsia="zh-CN"/>
        </w:rPr>
      </w:pPr>
      <w:r w:rsidRPr="00687816">
        <w:rPr>
          <w:rFonts w:eastAsia="Calibri" w:cs="Calibri"/>
          <w:b/>
          <w:lang w:eastAsia="zh-CN"/>
        </w:rPr>
        <w:t>Odpowiedź na pytanie nr 6</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Zamawiający udostępnia całość dokumentacji wykonawczej w wersji pdf. dla zadania I (nadbudowa łącznika)</w:t>
      </w:r>
    </w:p>
    <w:p w:rsidR="00687816" w:rsidRPr="00687816" w:rsidRDefault="00687816" w:rsidP="00687816">
      <w:pPr>
        <w:autoSpaceDE w:val="0"/>
        <w:spacing w:after="0" w:line="240" w:lineRule="auto"/>
        <w:jc w:val="both"/>
        <w:rPr>
          <w:rFonts w:eastAsia="Times New Roman" w:cs="TimesNewRomanPSMT"/>
          <w:b/>
          <w:lang w:eastAsia="pl-PL"/>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7</w:t>
      </w:r>
    </w:p>
    <w:p w:rsidR="00687816" w:rsidRPr="00687816" w:rsidRDefault="00687816" w:rsidP="00687816">
      <w:pPr>
        <w:autoSpaceDE w:val="0"/>
        <w:spacing w:after="0" w:line="240" w:lineRule="auto"/>
        <w:jc w:val="both"/>
        <w:rPr>
          <w:rFonts w:eastAsia="Times New Roman" w:cs="Times New Roman"/>
          <w:lang w:eastAsia="zh-CN"/>
        </w:rPr>
      </w:pPr>
      <w:r w:rsidRPr="00687816">
        <w:rPr>
          <w:rFonts w:eastAsia="Times New Roman" w:cs="Times New Roman"/>
          <w:lang w:eastAsia="zh-CN"/>
        </w:rPr>
        <w:t>Zgodnie z zapisami:</w:t>
      </w:r>
    </w:p>
    <w:p w:rsidR="00687816" w:rsidRPr="00687816" w:rsidRDefault="00687816" w:rsidP="00687816">
      <w:pPr>
        <w:autoSpaceDE w:val="0"/>
        <w:spacing w:after="0" w:line="240" w:lineRule="auto"/>
        <w:jc w:val="both"/>
        <w:rPr>
          <w:rFonts w:eastAsia="Times New Roman" w:cs="Times New Roman"/>
          <w:lang w:eastAsia="zh-CN"/>
        </w:rPr>
      </w:pPr>
      <w:r w:rsidRPr="00687816">
        <w:rPr>
          <w:rFonts w:eastAsia="Times New Roman" w:cs="Times New Roman"/>
          <w:lang w:eastAsia="zh-CN"/>
        </w:rPr>
        <w:t>1. SWZ punkt.3, podpunkt. 3.1.1.</w:t>
      </w:r>
    </w:p>
    <w:p w:rsidR="00687816" w:rsidRPr="00687816" w:rsidRDefault="00687816" w:rsidP="00687816">
      <w:pPr>
        <w:autoSpaceDE w:val="0"/>
        <w:spacing w:after="0" w:line="240" w:lineRule="auto"/>
        <w:jc w:val="both"/>
        <w:rPr>
          <w:rFonts w:eastAsia="Times New Roman" w:cs="Times New Roman"/>
          <w:lang w:eastAsia="zh-CN"/>
        </w:rPr>
      </w:pPr>
      <w:r w:rsidRPr="00687816">
        <w:rPr>
          <w:rFonts w:eastAsia="Times New Roman" w:cs="Times New Roman"/>
          <w:lang w:eastAsia="zh-CN"/>
        </w:rPr>
        <w:t>2. SWZ punkt 16, podpunkt 9.</w:t>
      </w:r>
    </w:p>
    <w:p w:rsidR="00687816" w:rsidRPr="00687816" w:rsidRDefault="00687816" w:rsidP="00687816">
      <w:pPr>
        <w:autoSpaceDE w:val="0"/>
        <w:spacing w:after="0" w:line="240" w:lineRule="auto"/>
        <w:jc w:val="both"/>
        <w:rPr>
          <w:rFonts w:eastAsia="Times New Roman" w:cs="Times New Roman"/>
          <w:lang w:eastAsia="zh-CN"/>
        </w:rPr>
      </w:pPr>
      <w:r w:rsidRPr="00687816">
        <w:rPr>
          <w:rFonts w:eastAsia="Times New Roman" w:cs="Times New Roman"/>
          <w:lang w:eastAsia="zh-CN"/>
        </w:rPr>
        <w:t>3. Załącznik nr 8 do SWZ nowy §3 punkt 2</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 xml:space="preserve">rozliczenie prac ma charakter kosztorysowy i do składanej oferty należy dołączyć kosztorys ofertowy. Zamieszczony przez Zamawiającego „Kosztorys ślepy” nie uwzględnia prac do wykonania w zakresie instalacji sanitarnych oraz elektrycznych dla etapu I oraz brak kosztorysu ślepego dla etapu II. Prace powyższe zostały opisane w „Szczegółowym opisie przedmiotu zamówienia” oraz ARCHM-09-24 </w:t>
      </w:r>
      <w:r w:rsidRPr="00687816">
        <w:rPr>
          <w:rFonts w:eastAsia="Times New Roman" w:cs="Times New Roman"/>
          <w:lang w:eastAsia="zh-CN"/>
        </w:rPr>
        <w:lastRenderedPageBreak/>
        <w:t>MSWIA PFU - BUD. CZERWONY (TOALETY). Zwracamy się o zamieszczenie kosztorysu ślepego na wykonanie prac w zakresie instalacji sanitarnych oraz elektrycznych oraz dla etapu II.</w:t>
      </w:r>
    </w:p>
    <w:p w:rsidR="00687816" w:rsidRPr="00687816" w:rsidRDefault="00687816" w:rsidP="00687816">
      <w:pPr>
        <w:autoSpaceDE w:val="0"/>
        <w:spacing w:after="0" w:line="240" w:lineRule="auto"/>
        <w:jc w:val="both"/>
        <w:rPr>
          <w:rFonts w:eastAsia="Calibri" w:cs="Arial"/>
          <w:b/>
        </w:rPr>
      </w:pPr>
      <w:r w:rsidRPr="00687816">
        <w:rPr>
          <w:rFonts w:eastAsia="Calibri" w:cs="Arial"/>
          <w:b/>
        </w:rPr>
        <w:t xml:space="preserve">Odpowiedź na pytanie nr 7 </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Zamawiający dodaje do przetargu załączniki zawierające kosztorysy ślepe dla Gazów medycznych, Branży sanitarnej, Branży elektrycznej i teletechnicznej dla zakresu I (nadbudowa łącznika). W związku z tym, że PFU wraz załączonymi rysunkami zawiera wszystkie dane konieczne do sporządzenia przedmiarów Zamawiający oczekuje od Wykonawcy przygotowanie we własnym zakresie przedmiarów</w:t>
      </w:r>
    </w:p>
    <w:p w:rsidR="00687816" w:rsidRPr="00687816" w:rsidRDefault="00687816" w:rsidP="00687816">
      <w:pPr>
        <w:autoSpaceDE w:val="0"/>
        <w:spacing w:after="0" w:line="240" w:lineRule="auto"/>
        <w:jc w:val="both"/>
        <w:rPr>
          <w:rFonts w:eastAsia="Times New Roman" w:cs="Times New Roman"/>
          <w:b/>
          <w:lang w:eastAsia="zh-CN"/>
        </w:rPr>
      </w:pP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b/>
          <w:lang w:eastAsia="zh-CN"/>
        </w:rPr>
        <w:t>Pytanie nr 8</w:t>
      </w: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lang w:eastAsia="zh-CN"/>
        </w:rPr>
        <w:t>Zgodnie z zapisem: „OPIS PRZEDMIOTU ZAMÓWIENIA - Wykonanie robót budowlanych na podstawie dokumentacji projektowej pn.: „Nadbudowa łącznika dla oddziału Anestezjologii i Intensywnej Terapii SP ZOZ MSWiA we Wrocławiu” wraz z rysunkami, SPECYFIKACJE TECHNICZNE WYKONANIA I ODBIORU ROBÓT BRANŻA BUDOWLANA oraz KOSZTORYS ŚLEPY - załącznik nr 3 do SWZ” prosimy o uzupełnienie dokumentacji projektowej o branżę sanitarną oraz elektryczną</w:t>
      </w:r>
    </w:p>
    <w:p w:rsidR="00687816" w:rsidRPr="00687816" w:rsidRDefault="00687816" w:rsidP="00687816">
      <w:pPr>
        <w:spacing w:after="200" w:line="240" w:lineRule="auto"/>
        <w:contextualSpacing/>
        <w:jc w:val="both"/>
        <w:rPr>
          <w:rFonts w:eastAsia="Times New Roman" w:cs="Calibri"/>
          <w:b/>
          <w:lang w:eastAsia="zh-CN"/>
        </w:rPr>
      </w:pPr>
      <w:r w:rsidRPr="00687816">
        <w:rPr>
          <w:rFonts w:eastAsia="Times New Roman" w:cs="Calibri"/>
          <w:b/>
          <w:lang w:eastAsia="zh-CN"/>
        </w:rPr>
        <w:t>Odpowiedź na pytanie nr 8</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 xml:space="preserve">Zamawiający dodaje do przetargu załączniki zawierające kosztorysy ślepe dla </w:t>
      </w:r>
      <w:proofErr w:type="spellStart"/>
      <w:r w:rsidRPr="00687816">
        <w:rPr>
          <w:rFonts w:eastAsia="Times New Roman" w:cs="Times New Roman"/>
          <w:lang w:eastAsia="zh-CN"/>
        </w:rPr>
        <w:t>w.w</w:t>
      </w:r>
      <w:proofErr w:type="spellEnd"/>
      <w:r w:rsidRPr="00687816">
        <w:rPr>
          <w:rFonts w:eastAsia="Times New Roman" w:cs="Times New Roman"/>
          <w:lang w:eastAsia="zh-CN"/>
        </w:rPr>
        <w:t>. branż dla zakresu I (nadbudowa łącznika) oraz specyfikacje wykonania i odbioru robót</w:t>
      </w:r>
    </w:p>
    <w:p w:rsidR="00687816" w:rsidRPr="00687816" w:rsidRDefault="00687816" w:rsidP="00687816">
      <w:pPr>
        <w:suppressAutoHyphens/>
        <w:spacing w:after="0" w:line="240" w:lineRule="auto"/>
        <w:jc w:val="both"/>
        <w:rPr>
          <w:rFonts w:eastAsia="Times New Roman" w:cs="Times New Roman"/>
          <w:b/>
          <w:lang w:eastAsia="zh-CN"/>
        </w:rPr>
      </w:pP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b/>
          <w:lang w:eastAsia="zh-CN"/>
        </w:rPr>
        <w:t>Pytanie nr 9</w:t>
      </w: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lang w:eastAsia="zh-CN"/>
        </w:rPr>
        <w:t>Ze względu na różne interpretacje dotyczące stawki podatku VAT na wykonanie instalacji gazów medycznych prosimy o jednoznaczną informację jaką stawkę podatku VAT 8 czy 23 % należy zastosować kalkulując wykonanie prac związanych z wykonaniem instalacji gazów medycznych?</w:t>
      </w:r>
    </w:p>
    <w:p w:rsidR="00687816" w:rsidRPr="00687816" w:rsidRDefault="00687816" w:rsidP="00687816">
      <w:pPr>
        <w:spacing w:after="200" w:line="240" w:lineRule="auto"/>
        <w:contextualSpacing/>
        <w:jc w:val="both"/>
        <w:rPr>
          <w:rFonts w:eastAsia="Times New Roman" w:cs="Calibri"/>
          <w:b/>
          <w:lang w:eastAsia="zh-CN"/>
        </w:rPr>
      </w:pPr>
      <w:r w:rsidRPr="00687816">
        <w:rPr>
          <w:rFonts w:eastAsia="Times New Roman" w:cs="Calibri"/>
          <w:b/>
          <w:lang w:eastAsia="zh-CN"/>
        </w:rPr>
        <w:t>Odpowiedź na pytanie nr 9</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Do kalkulacji należy przyjąć stawkę VAT 8% dla instalacji gazów medycznych</w:t>
      </w:r>
    </w:p>
    <w:p w:rsidR="00687816" w:rsidRPr="00687816" w:rsidRDefault="00687816" w:rsidP="00687816">
      <w:pPr>
        <w:spacing w:after="0" w:line="240" w:lineRule="auto"/>
        <w:rPr>
          <w:rFonts w:eastAsia="Calibri" w:cs="Arial"/>
          <w:b/>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10</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 xml:space="preserve">Prosimy o poprawienie przegród </w:t>
      </w:r>
      <w:proofErr w:type="spellStart"/>
      <w:r w:rsidRPr="00687816">
        <w:rPr>
          <w:rFonts w:eastAsia="Times New Roman" w:cs="Times New Roman"/>
          <w:lang w:eastAsia="zh-CN"/>
        </w:rPr>
        <w:t>tzn</w:t>
      </w:r>
      <w:proofErr w:type="spellEnd"/>
      <w:r w:rsidRPr="00687816">
        <w:rPr>
          <w:rFonts w:eastAsia="Times New Roman" w:cs="Times New Roman"/>
          <w:lang w:eastAsia="zh-CN"/>
        </w:rPr>
        <w:t>: grubości warstw i jednostek na przekroju A-A rys. OPZ-A-05.</w:t>
      </w:r>
    </w:p>
    <w:p w:rsidR="00687816" w:rsidRPr="00687816" w:rsidRDefault="00687816" w:rsidP="00687816">
      <w:pPr>
        <w:spacing w:after="0" w:line="240" w:lineRule="auto"/>
        <w:rPr>
          <w:rFonts w:eastAsia="Calibri" w:cs="Arial"/>
          <w:b/>
        </w:rPr>
      </w:pPr>
      <w:r w:rsidRPr="00687816">
        <w:rPr>
          <w:rFonts w:eastAsia="Calibri" w:cs="Arial"/>
          <w:b/>
        </w:rPr>
        <w:t xml:space="preserve">Odpowiedź na pytanie nr 10: </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 xml:space="preserve">Zaktualizowano przekrój o warstwy przegród budowlanych. </w:t>
      </w:r>
    </w:p>
    <w:p w:rsidR="00687816" w:rsidRPr="00687816" w:rsidRDefault="00687816" w:rsidP="00687816">
      <w:pPr>
        <w:autoSpaceDE w:val="0"/>
        <w:spacing w:after="0" w:line="240" w:lineRule="auto"/>
        <w:jc w:val="both"/>
        <w:rPr>
          <w:rFonts w:eastAsia="Times New Roman" w:cs="TimesNewRomanPSMT"/>
          <w:b/>
          <w:lang w:eastAsia="pl-PL"/>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11</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Czy istniejącą windę należy zdemontować i wymienić na 3 przystankową?</w:t>
      </w:r>
    </w:p>
    <w:p w:rsidR="00687816" w:rsidRPr="00687816" w:rsidRDefault="00687816" w:rsidP="00687816">
      <w:pPr>
        <w:spacing w:after="0" w:line="240" w:lineRule="auto"/>
        <w:jc w:val="both"/>
        <w:rPr>
          <w:rFonts w:eastAsia="Times New Roman" w:cs="Times New Roman"/>
          <w:lang w:eastAsia="zh-CN"/>
        </w:rPr>
      </w:pPr>
      <w:r w:rsidRPr="00687816">
        <w:rPr>
          <w:rFonts w:eastAsia="Calibri" w:cs="Arial"/>
          <w:b/>
        </w:rPr>
        <w:t xml:space="preserve">Odpowiedź na pytanie nr 11: </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W przypadku nieotrzymania zgody Dolnośląskiego Konserwatora Zabytków oraz pozwolenia na budowę należy sanitariaty w obrębie windy przywrócić do pierwotnej formy.  W związku z powyższym na kondygnacji piętra +1 oraz piętra +2 należało będzie zamurować otwór do szybu windowego od strony bud. czerwonego i unieczynnić drzwi przystankowe wychodzące na stronę budynku czerwonego.</w:t>
      </w:r>
    </w:p>
    <w:p w:rsidR="00687816" w:rsidRPr="00687816" w:rsidRDefault="00687816" w:rsidP="00687816">
      <w:pPr>
        <w:autoSpaceDE w:val="0"/>
        <w:spacing w:after="0" w:line="240" w:lineRule="auto"/>
        <w:jc w:val="both"/>
        <w:rPr>
          <w:rFonts w:eastAsia="Times New Roman" w:cs="TimesNewRomanPSMT"/>
          <w:b/>
          <w:lang w:eastAsia="pl-PL"/>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12</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Czy istniejąca winda jest elektryczna czy hydrauliczna?</w:t>
      </w:r>
    </w:p>
    <w:p w:rsidR="00687816" w:rsidRPr="00687816" w:rsidRDefault="00687816" w:rsidP="00687816">
      <w:pPr>
        <w:spacing w:after="0" w:line="240" w:lineRule="auto"/>
        <w:jc w:val="both"/>
        <w:rPr>
          <w:rFonts w:eastAsia="Calibri" w:cs="Arial"/>
          <w:b/>
        </w:rPr>
      </w:pPr>
      <w:r w:rsidRPr="00687816">
        <w:rPr>
          <w:rFonts w:eastAsia="Calibri" w:cs="Arial"/>
          <w:b/>
        </w:rPr>
        <w:t xml:space="preserve">Odpowiedź na pytanie nr 12: </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Dźwig elektryczny</w:t>
      </w:r>
    </w:p>
    <w:p w:rsidR="00687816" w:rsidRPr="00687816" w:rsidRDefault="00687816" w:rsidP="00687816">
      <w:pPr>
        <w:suppressAutoHyphens/>
        <w:spacing w:after="0" w:line="240" w:lineRule="auto"/>
        <w:rPr>
          <w:rFonts w:eastAsia="Times New Roman" w:cs="Times New Roman"/>
          <w:lang w:eastAsia="zh-CN"/>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13</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Prosimy podać producenta istniejącej windy.</w:t>
      </w:r>
    </w:p>
    <w:p w:rsidR="00687816" w:rsidRPr="00687816" w:rsidRDefault="00687816" w:rsidP="00687816">
      <w:pPr>
        <w:autoSpaceDE w:val="0"/>
        <w:spacing w:after="0" w:line="240" w:lineRule="auto"/>
        <w:jc w:val="both"/>
        <w:rPr>
          <w:rFonts w:eastAsia="Calibri" w:cs="Arial"/>
          <w:b/>
        </w:rPr>
      </w:pPr>
      <w:r w:rsidRPr="00687816">
        <w:rPr>
          <w:rFonts w:eastAsia="Calibri" w:cs="Arial"/>
          <w:b/>
        </w:rPr>
        <w:t>Odpowiedź na pytanie nr 13</w:t>
      </w:r>
    </w:p>
    <w:p w:rsidR="00687816" w:rsidRPr="00687816" w:rsidRDefault="00687816" w:rsidP="00687816">
      <w:pPr>
        <w:autoSpaceDE w:val="0"/>
        <w:spacing w:after="0" w:line="240" w:lineRule="auto"/>
        <w:jc w:val="both"/>
        <w:rPr>
          <w:rFonts w:eastAsia="Calibri" w:cs="Arial"/>
          <w:b/>
        </w:rPr>
      </w:pPr>
      <w:r w:rsidRPr="00687816">
        <w:rPr>
          <w:rFonts w:eastAsia="Times New Roman" w:cs="Times New Roman"/>
          <w:lang w:eastAsia="zh-CN"/>
        </w:rPr>
        <w:t>Lubelska Wytwórnia Dźwigów Osobowych, LIFT SERVICE S.A., ul. Plewińskiego 22, 20-270 Lublin</w:t>
      </w:r>
    </w:p>
    <w:p w:rsidR="00687816" w:rsidRPr="00687816" w:rsidRDefault="00687816" w:rsidP="00687816">
      <w:pPr>
        <w:suppressAutoHyphens/>
        <w:spacing w:after="0" w:line="240" w:lineRule="auto"/>
        <w:jc w:val="both"/>
        <w:rPr>
          <w:rFonts w:eastAsia="Calibri" w:cs="Times New Roman"/>
          <w:b/>
          <w:lang w:eastAsia="zh-CN"/>
        </w:rPr>
      </w:pPr>
    </w:p>
    <w:p w:rsidR="00687816" w:rsidRPr="00687816" w:rsidRDefault="00687816" w:rsidP="00687816">
      <w:pPr>
        <w:suppressAutoHyphens/>
        <w:spacing w:after="0" w:line="240" w:lineRule="auto"/>
        <w:jc w:val="both"/>
        <w:rPr>
          <w:rFonts w:eastAsia="Calibri" w:cs="Times New Roman"/>
          <w:b/>
          <w:lang w:eastAsia="zh-CN"/>
        </w:rPr>
      </w:pPr>
    </w:p>
    <w:p w:rsidR="00687816" w:rsidRPr="00687816" w:rsidRDefault="00687816" w:rsidP="00687816">
      <w:pPr>
        <w:suppressAutoHyphens/>
        <w:spacing w:after="0" w:line="240" w:lineRule="auto"/>
        <w:jc w:val="both"/>
        <w:rPr>
          <w:rFonts w:eastAsia="Calibri" w:cs="Times New Roman"/>
          <w:b/>
          <w:lang w:eastAsia="zh-CN"/>
        </w:rPr>
      </w:pP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b/>
          <w:lang w:eastAsia="zh-CN"/>
        </w:rPr>
        <w:lastRenderedPageBreak/>
        <w:t>Pytanie nr 14</w:t>
      </w: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lang w:eastAsia="zh-CN"/>
        </w:rPr>
        <w:t>Czy Zamawiający dopuszcza wykonać konstrukcję nadbudowy metodą tradycyjną np. murowaną, zamiast systemowej konstrukcji cienkościennej?</w:t>
      </w:r>
    </w:p>
    <w:p w:rsidR="00687816" w:rsidRPr="00687816" w:rsidRDefault="00687816" w:rsidP="00687816">
      <w:pPr>
        <w:suppressAutoHyphens/>
        <w:spacing w:after="0" w:line="240" w:lineRule="auto"/>
        <w:jc w:val="both"/>
        <w:rPr>
          <w:rFonts w:eastAsia="Calibri" w:cs="Calibri"/>
          <w:b/>
          <w:lang w:eastAsia="zh-CN"/>
        </w:rPr>
      </w:pPr>
      <w:r w:rsidRPr="00687816">
        <w:rPr>
          <w:rFonts w:eastAsia="Calibri" w:cs="Calibri"/>
          <w:b/>
          <w:lang w:eastAsia="zh-CN"/>
        </w:rPr>
        <w:t>Odpowiedź na pytanie nr 14:</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Zgodnie z zapisem w punkcie 4.3.9. Wykonanie i montaż konstrukcji modułowej nadbudowy łącznika</w:t>
      </w:r>
    </w:p>
    <w:p w:rsidR="00687816" w:rsidRPr="00687816" w:rsidRDefault="00687816" w:rsidP="00687816">
      <w:pPr>
        <w:suppressAutoHyphens/>
        <w:spacing w:after="0" w:line="240" w:lineRule="auto"/>
        <w:rPr>
          <w:rFonts w:eastAsia="Times New Roman" w:cs="Times New Roman"/>
          <w:i/>
          <w:iCs/>
          <w:lang w:eastAsia="zh-CN"/>
        </w:rPr>
      </w:pPr>
      <w:r w:rsidRPr="00687816">
        <w:rPr>
          <w:rFonts w:eastAsia="Times New Roman" w:cs="Calibri"/>
          <w:b/>
          <w:bCs/>
          <w:i/>
          <w:iCs/>
          <w:lang w:eastAsia="zh-CN"/>
        </w:rPr>
        <w:t>„</w:t>
      </w:r>
      <w:r w:rsidRPr="00687816">
        <w:rPr>
          <w:rFonts w:eastAsia="Times New Roman" w:cs="Calibri"/>
          <w:i/>
          <w:iCs/>
          <w:lang w:eastAsia="zh-CN"/>
        </w:rPr>
        <w:t xml:space="preserve">Dopuszcza się zmianę konstrukcji pod warunkiem zachowania punktów oparcia konstrukcji w miejscach odpowiadających punktom podparcia z dokumentacji wykonawczej opracowanej przez biuro </w:t>
      </w:r>
      <w:proofErr w:type="spellStart"/>
      <w:r w:rsidRPr="00687816">
        <w:rPr>
          <w:rFonts w:eastAsia="Times New Roman" w:cs="Calibri"/>
          <w:i/>
          <w:iCs/>
          <w:lang w:eastAsia="zh-CN"/>
        </w:rPr>
        <w:t>Archimmodicus</w:t>
      </w:r>
      <w:proofErr w:type="spellEnd"/>
      <w:r w:rsidRPr="00687816">
        <w:rPr>
          <w:rFonts w:eastAsia="Times New Roman" w:cs="Calibri"/>
          <w:i/>
          <w:iCs/>
          <w:lang w:eastAsia="zh-CN"/>
        </w:rPr>
        <w:t xml:space="preserve"> Sp. z o.o. Sp. k. w ramach zadania </w:t>
      </w:r>
      <w:r w:rsidRPr="00687816">
        <w:rPr>
          <w:rFonts w:eastAsia="Times New Roman" w:cs="Times New Roman"/>
          <w:i/>
          <w:iCs/>
          <w:lang w:eastAsia="zh-CN"/>
        </w:rPr>
        <w:t>„Nadbudowa łącznika dla oddziału anestezjologii i intensywnej terapii Samodzielnego Publicznego Zakładu Opieki Zdrowotnej MSWiA we Wrocławiu”. W przypadku zmiany konstrukcji należy zwrócić szczególną uwagę na ciężar projektowanej konstrukcji ze względu na wykonane już wzmocnienie stropu. Docelowa konstrukcja musi przewidywać montaż mostów medycznych, sufitowego systemu podnoszenia pacjentów, montażu sufitowej lampy bezcieniowej w gabinecie zabiegowym. Konstrukcja musi posiadać stosowne aprobaty techniczne w zakresie warunków ochrony przeciwpożarowej oraz zachowywać wysokość budynku oraz poziomy posadzek zgodnie z projektem wykonawczym. Jeżeli Wykonawca zdecyduje się na zmianę konstrukcji należy zachować parametry równoważne do zaprojektowanej konstrukcji w dokumentacji.”</w:t>
      </w:r>
    </w:p>
    <w:p w:rsidR="00687816" w:rsidRPr="00687816" w:rsidRDefault="00687816" w:rsidP="00687816">
      <w:pPr>
        <w:suppressAutoHyphens/>
        <w:spacing w:after="0" w:line="240" w:lineRule="auto"/>
        <w:jc w:val="both"/>
        <w:rPr>
          <w:rFonts w:eastAsia="Times New Roman" w:cs="Times New Roman"/>
          <w:b/>
          <w:lang w:eastAsia="zh-CN"/>
        </w:rPr>
      </w:pP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b/>
          <w:lang w:eastAsia="zh-CN"/>
        </w:rPr>
        <w:t>Pytanie nr 15</w:t>
      </w: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lang w:eastAsia="zh-CN"/>
        </w:rPr>
        <w:t>Czy winda w budynku czerwonym podlega modernizacji lub wymianie?</w:t>
      </w:r>
    </w:p>
    <w:p w:rsidR="00687816" w:rsidRPr="00687816" w:rsidRDefault="00687816" w:rsidP="00687816">
      <w:pPr>
        <w:suppressAutoHyphens/>
        <w:spacing w:after="0" w:line="240" w:lineRule="auto"/>
        <w:jc w:val="both"/>
        <w:rPr>
          <w:rFonts w:eastAsia="Calibri" w:cs="Calibri"/>
          <w:b/>
          <w:lang w:eastAsia="zh-CN"/>
        </w:rPr>
      </w:pPr>
      <w:r w:rsidRPr="00687816">
        <w:rPr>
          <w:rFonts w:eastAsia="Calibri" w:cs="Calibri"/>
          <w:b/>
          <w:lang w:eastAsia="zh-CN"/>
        </w:rPr>
        <w:t>Odpowiedź na pytanie nr 15</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 xml:space="preserve">Nie, winda nie podlega modernizacji lub wymianie. </w:t>
      </w:r>
    </w:p>
    <w:p w:rsidR="00687816" w:rsidRPr="00687816" w:rsidRDefault="00687816" w:rsidP="00687816">
      <w:pPr>
        <w:autoSpaceDE w:val="0"/>
        <w:spacing w:after="0" w:line="240" w:lineRule="auto"/>
        <w:jc w:val="both"/>
        <w:rPr>
          <w:rFonts w:eastAsia="Times New Roman" w:cs="TimesNewRomanPSMT"/>
          <w:b/>
          <w:lang w:eastAsia="pl-PL"/>
        </w:rPr>
      </w:pP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b/>
          <w:lang w:eastAsia="zh-CN"/>
        </w:rPr>
        <w:t>Pytanie nr 16</w:t>
      </w: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lang w:eastAsia="zh-CN"/>
        </w:rPr>
        <w:t>Czy winda w budynku czerwonym mają drzwi EI30?</w:t>
      </w:r>
    </w:p>
    <w:p w:rsidR="00687816" w:rsidRPr="00687816" w:rsidRDefault="00687816" w:rsidP="00687816">
      <w:pPr>
        <w:suppressAutoHyphens/>
        <w:spacing w:after="0" w:line="240" w:lineRule="auto"/>
        <w:jc w:val="both"/>
        <w:rPr>
          <w:rFonts w:eastAsia="Calibri" w:cs="Calibri"/>
          <w:b/>
          <w:lang w:eastAsia="zh-CN"/>
        </w:rPr>
      </w:pPr>
      <w:r w:rsidRPr="00687816">
        <w:rPr>
          <w:rFonts w:eastAsia="Calibri" w:cs="Calibri"/>
          <w:b/>
          <w:lang w:eastAsia="zh-CN"/>
        </w:rPr>
        <w:t>Odpowiedź na pytanie nr 16</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Tak, drzwi przystankowe windy w budynku czerwonym posiadają odporność ogniową EI30.</w:t>
      </w:r>
    </w:p>
    <w:p w:rsidR="00687816" w:rsidRPr="00687816" w:rsidRDefault="00687816" w:rsidP="00687816">
      <w:pPr>
        <w:suppressAutoHyphens/>
        <w:spacing w:after="0" w:line="240" w:lineRule="auto"/>
        <w:jc w:val="both"/>
        <w:rPr>
          <w:rFonts w:eastAsia="Times New Roman" w:cs="Times New Roman"/>
          <w:b/>
          <w:lang w:eastAsia="zh-CN"/>
        </w:rPr>
      </w:pP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b/>
          <w:lang w:eastAsia="zh-CN"/>
        </w:rPr>
        <w:t>Pytanie nr 17</w:t>
      </w: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lang w:eastAsia="zh-CN"/>
        </w:rPr>
        <w:t>Jaki zakres należy wycenić w etapie nr 1?</w:t>
      </w:r>
    </w:p>
    <w:p w:rsidR="00687816" w:rsidRPr="00687816" w:rsidRDefault="00687816" w:rsidP="00687816">
      <w:pPr>
        <w:suppressAutoHyphens/>
        <w:spacing w:after="0" w:line="240" w:lineRule="auto"/>
        <w:jc w:val="both"/>
        <w:rPr>
          <w:rFonts w:eastAsia="Calibri" w:cs="Calibri"/>
          <w:b/>
          <w:lang w:eastAsia="zh-CN"/>
        </w:rPr>
      </w:pPr>
      <w:r w:rsidRPr="00687816">
        <w:rPr>
          <w:rFonts w:eastAsia="Calibri" w:cs="Calibri"/>
          <w:b/>
          <w:lang w:eastAsia="zh-CN"/>
        </w:rPr>
        <w:t>Odpowiedź na pytanie nr 17</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Wykonawca powinien wycenić koszt na podstawie udostępnionej dokumentacji przetargowej, wizji lokalnej w ramach, której ustali zakres potrzebnych do wykonania zadania oraz udostępnionych kosztorysów ślepych i przedmiarów robót.</w:t>
      </w:r>
    </w:p>
    <w:p w:rsidR="00687816" w:rsidRPr="00687816" w:rsidRDefault="00687816" w:rsidP="00687816">
      <w:pPr>
        <w:suppressAutoHyphens/>
        <w:spacing w:after="0" w:line="240" w:lineRule="auto"/>
        <w:jc w:val="both"/>
        <w:rPr>
          <w:rFonts w:eastAsia="Calibri" w:cs="Times New Roman"/>
          <w:b/>
          <w:lang w:eastAsia="zh-CN"/>
        </w:rPr>
      </w:pP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b/>
          <w:lang w:eastAsia="zh-CN"/>
        </w:rPr>
        <w:t>Pytanie nr 18</w:t>
      </w: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lang w:eastAsia="zh-CN"/>
        </w:rPr>
        <w:t>Jaki zakres należy wycenić w etapie nr 2?</w:t>
      </w:r>
    </w:p>
    <w:p w:rsidR="00687816" w:rsidRPr="00687816" w:rsidRDefault="00687816" w:rsidP="00687816">
      <w:pPr>
        <w:suppressAutoHyphens/>
        <w:spacing w:after="0" w:line="240" w:lineRule="auto"/>
        <w:jc w:val="both"/>
        <w:rPr>
          <w:rFonts w:eastAsia="Calibri" w:cs="Calibri"/>
          <w:b/>
          <w:lang w:eastAsia="zh-CN"/>
        </w:rPr>
      </w:pPr>
      <w:r w:rsidRPr="00687816">
        <w:rPr>
          <w:rFonts w:eastAsia="Calibri" w:cs="Calibri"/>
          <w:b/>
          <w:lang w:eastAsia="zh-CN"/>
        </w:rPr>
        <w:t>Odpowiedź na pytanie nr 18</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Zgodnie z treścią PFU</w:t>
      </w:r>
    </w:p>
    <w:p w:rsidR="00687816" w:rsidRPr="00687816" w:rsidRDefault="00687816" w:rsidP="00687816">
      <w:pPr>
        <w:suppressAutoHyphens/>
        <w:spacing w:after="0" w:line="240" w:lineRule="auto"/>
        <w:jc w:val="both"/>
        <w:rPr>
          <w:rFonts w:eastAsia="Times New Roman" w:cs="Times New Roman"/>
          <w:b/>
          <w:lang w:eastAsia="zh-CN"/>
        </w:rPr>
      </w:pPr>
    </w:p>
    <w:p w:rsidR="00687816" w:rsidRPr="00687816" w:rsidRDefault="00687816" w:rsidP="00687816">
      <w:pPr>
        <w:suppressAutoHyphens/>
        <w:spacing w:after="0" w:line="240" w:lineRule="auto"/>
        <w:jc w:val="both"/>
        <w:rPr>
          <w:rFonts w:eastAsia="Times New Roman" w:cs="Times New Roman"/>
          <w:b/>
          <w:lang w:eastAsia="zh-CN"/>
        </w:rPr>
      </w:pP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b/>
          <w:lang w:eastAsia="zh-CN"/>
        </w:rPr>
        <w:t>Pytanie nr 19</w:t>
      </w: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lang w:eastAsia="zh-CN"/>
        </w:rPr>
        <w:t>Czy roboty budowlane w etapie 2 są tylko do wykonanie na piętrze 1 i 2?</w:t>
      </w:r>
    </w:p>
    <w:p w:rsidR="00687816" w:rsidRPr="00687816" w:rsidRDefault="00687816" w:rsidP="00687816">
      <w:pPr>
        <w:suppressAutoHyphens/>
        <w:spacing w:after="0" w:line="240" w:lineRule="auto"/>
        <w:jc w:val="both"/>
        <w:rPr>
          <w:rFonts w:eastAsia="Calibri" w:cs="Calibri"/>
          <w:b/>
          <w:lang w:eastAsia="zh-CN"/>
        </w:rPr>
      </w:pPr>
      <w:r w:rsidRPr="00687816">
        <w:rPr>
          <w:rFonts w:eastAsia="Calibri" w:cs="Calibri"/>
          <w:b/>
          <w:lang w:eastAsia="zh-CN"/>
        </w:rPr>
        <w:t>Odpowiedź na pytanie nr 19</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 xml:space="preserve">Nie tylko. Wykonawca prac powinien odbyć wizję lokalną w ramach, której stwierdzi stan wykonanych w porównaniu z załączoną dokumentacją wykonawcza. A następnie przedstawi wycenę swoich prac związanych z wykonaniem zadania w ramach zakresu objętego przetargiem. </w:t>
      </w:r>
    </w:p>
    <w:p w:rsidR="00687816" w:rsidRPr="00687816" w:rsidRDefault="00687816" w:rsidP="00687816">
      <w:pPr>
        <w:autoSpaceDE w:val="0"/>
        <w:spacing w:after="0" w:line="240" w:lineRule="auto"/>
        <w:jc w:val="both"/>
        <w:rPr>
          <w:rFonts w:eastAsia="Times New Roman" w:cs="TimesNewRomanPSMT"/>
          <w:b/>
          <w:lang w:eastAsia="pl-PL"/>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20</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Czy Oferent powinien wliczyć do oferty koszty przeglądów, serwisów urządzeń, które należy zdemontować i ponownie zamontować?</w:t>
      </w:r>
    </w:p>
    <w:p w:rsidR="00687816" w:rsidRPr="00687816" w:rsidRDefault="00687816" w:rsidP="00687816">
      <w:pPr>
        <w:autoSpaceDE w:val="0"/>
        <w:spacing w:after="0" w:line="240" w:lineRule="auto"/>
        <w:jc w:val="both"/>
        <w:rPr>
          <w:rFonts w:eastAsia="Calibri" w:cs="Arial"/>
          <w:b/>
        </w:rPr>
      </w:pPr>
      <w:r w:rsidRPr="00687816">
        <w:rPr>
          <w:rFonts w:eastAsia="Times New Roman" w:cs="TimesNewRomanPSMT"/>
          <w:b/>
          <w:lang w:eastAsia="pl-PL"/>
        </w:rPr>
        <w:t>O</w:t>
      </w:r>
      <w:r w:rsidRPr="00687816">
        <w:rPr>
          <w:rFonts w:eastAsia="Calibri" w:cs="Arial"/>
          <w:b/>
        </w:rPr>
        <w:t xml:space="preserve">dpowiedź na pytanie nr 20 </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lastRenderedPageBreak/>
        <w:t>Tak, w momencie ingerencji w urządzenia istniejące na obiekcie objęte gwarancją producenta lub objęte gwarancją poprzedniego Wykonawcy, koszt przeglądu oraz serwisu urządzeń spoczywa na Wykonawcy robót budowlanych.</w:t>
      </w:r>
    </w:p>
    <w:p w:rsidR="00687816" w:rsidRPr="00687816" w:rsidRDefault="00687816" w:rsidP="00687816">
      <w:pPr>
        <w:suppressAutoHyphens/>
        <w:spacing w:after="0" w:line="240" w:lineRule="auto"/>
        <w:jc w:val="both"/>
        <w:rPr>
          <w:rFonts w:eastAsia="Calibri" w:cs="Times New Roman"/>
          <w:b/>
          <w:lang w:eastAsia="zh-CN"/>
        </w:rPr>
      </w:pP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b/>
          <w:lang w:eastAsia="zh-CN"/>
        </w:rPr>
        <w:t>Pytanie nr 21</w:t>
      </w: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lang w:eastAsia="zh-CN"/>
        </w:rPr>
        <w:t>Po czyjej stronie będzie koszt wymiany materiałów eksploatacyjnych takich jak np. filtry w urządzeniach, które należy zdemontować i ponownie zamontować?</w:t>
      </w:r>
    </w:p>
    <w:p w:rsidR="00687816" w:rsidRPr="00687816" w:rsidRDefault="00687816" w:rsidP="00687816">
      <w:pPr>
        <w:spacing w:after="0" w:line="240" w:lineRule="auto"/>
        <w:jc w:val="both"/>
        <w:rPr>
          <w:rFonts w:eastAsia="Times New Roman" w:cs="Calibri"/>
          <w:b/>
          <w:lang w:eastAsia="pl-PL"/>
        </w:rPr>
      </w:pPr>
      <w:r w:rsidRPr="00687816">
        <w:rPr>
          <w:rFonts w:eastAsia="Times New Roman" w:cs="Calibri"/>
          <w:b/>
          <w:lang w:eastAsia="pl-PL"/>
        </w:rPr>
        <w:t>Odpowiedź na pytanie nr 21</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Po stronie Wykonawcy robót budowlanych.</w:t>
      </w:r>
    </w:p>
    <w:p w:rsidR="00687816" w:rsidRPr="00687816" w:rsidRDefault="00687816" w:rsidP="00687816">
      <w:pPr>
        <w:suppressAutoHyphens/>
        <w:spacing w:after="0" w:line="240" w:lineRule="auto"/>
        <w:jc w:val="both"/>
        <w:rPr>
          <w:rFonts w:eastAsia="Times New Roman" w:cs="Times New Roman"/>
          <w:b/>
          <w:lang w:eastAsia="zh-CN"/>
        </w:rPr>
      </w:pP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b/>
          <w:lang w:eastAsia="zh-CN"/>
        </w:rPr>
        <w:t>Pytanie nr 22</w:t>
      </w: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lang w:eastAsia="zh-CN"/>
        </w:rPr>
        <w:t>Prosimy o informację czy Oferent ma przyjąć do wyceny zastąpienie kanałów wentylacyjnych, które mają być ponownie zamontowane, w przypadku gdy ich stan techniczny będzie tego wymagał?</w:t>
      </w:r>
    </w:p>
    <w:p w:rsidR="00687816" w:rsidRPr="00687816" w:rsidRDefault="00687816" w:rsidP="00687816">
      <w:pPr>
        <w:autoSpaceDE w:val="0"/>
        <w:autoSpaceDN w:val="0"/>
        <w:adjustRightInd w:val="0"/>
        <w:spacing w:after="0" w:line="240" w:lineRule="auto"/>
        <w:jc w:val="both"/>
        <w:rPr>
          <w:rFonts w:eastAsia="Times New Roman" w:cs="Calibri"/>
          <w:b/>
          <w:lang w:eastAsia="zh-CN"/>
        </w:rPr>
      </w:pPr>
      <w:r w:rsidRPr="00687816">
        <w:rPr>
          <w:rFonts w:eastAsia="Times New Roman" w:cs="Calibri"/>
          <w:b/>
          <w:lang w:eastAsia="zh-CN"/>
        </w:rPr>
        <w:t>Odpowiedź na pytanie nr 22</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 xml:space="preserve">Tak. W przypadku gdy stan techniczny istniejących kanałów będzie tego wymagał należy je wymienić. Proszę o ujęcie </w:t>
      </w:r>
      <w:proofErr w:type="spellStart"/>
      <w:r w:rsidRPr="00687816">
        <w:rPr>
          <w:rFonts w:eastAsia="Times New Roman" w:cs="Times New Roman"/>
          <w:lang w:eastAsia="zh-CN"/>
        </w:rPr>
        <w:t>w.w</w:t>
      </w:r>
      <w:proofErr w:type="spellEnd"/>
      <w:r w:rsidRPr="00687816">
        <w:rPr>
          <w:rFonts w:eastAsia="Times New Roman" w:cs="Times New Roman"/>
          <w:lang w:eastAsia="zh-CN"/>
        </w:rPr>
        <w:t>. robót budowlanych w osobnej pozycji kosztorysowej.</w:t>
      </w:r>
    </w:p>
    <w:p w:rsidR="00687816" w:rsidRPr="00687816" w:rsidRDefault="00687816" w:rsidP="00687816">
      <w:pPr>
        <w:suppressAutoHyphens/>
        <w:spacing w:after="0" w:line="240" w:lineRule="auto"/>
        <w:jc w:val="both"/>
        <w:rPr>
          <w:rFonts w:eastAsia="Calibri" w:cs="Calibri"/>
          <w:b/>
          <w:lang w:eastAsia="zh-CN"/>
        </w:rPr>
      </w:pP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b/>
          <w:lang w:eastAsia="zh-CN"/>
        </w:rPr>
        <w:t>Pytanie nr 23</w:t>
      </w:r>
    </w:p>
    <w:p w:rsidR="00687816" w:rsidRPr="00687816" w:rsidRDefault="00687816" w:rsidP="00687816">
      <w:pPr>
        <w:suppressAutoHyphens/>
        <w:spacing w:after="0" w:line="240" w:lineRule="auto"/>
        <w:jc w:val="both"/>
        <w:rPr>
          <w:rFonts w:eastAsia="Calibri" w:cs="Times New Roman"/>
          <w:b/>
          <w:lang w:eastAsia="zh-CN"/>
        </w:rPr>
      </w:pPr>
      <w:r w:rsidRPr="00687816">
        <w:rPr>
          <w:rFonts w:eastAsia="Calibri" w:cs="Times New Roman"/>
          <w:lang w:eastAsia="zh-CN"/>
        </w:rPr>
        <w:t>Prosimy o informację czy Oferent ma przyjąć do wyceny czyszczenie istniejących kanałów wentylacyjnych, które mają być ponownie zamontowane, w przypadku gdy ich stan techniczny będzie tego wymagał?</w:t>
      </w:r>
    </w:p>
    <w:p w:rsidR="00687816" w:rsidRPr="00687816" w:rsidRDefault="00687816" w:rsidP="00687816">
      <w:pPr>
        <w:autoSpaceDE w:val="0"/>
        <w:autoSpaceDN w:val="0"/>
        <w:adjustRightInd w:val="0"/>
        <w:spacing w:after="0" w:line="240" w:lineRule="auto"/>
        <w:jc w:val="both"/>
        <w:rPr>
          <w:rFonts w:eastAsia="Times New Roman" w:cs="Calibri"/>
          <w:b/>
          <w:lang w:eastAsia="zh-CN"/>
        </w:rPr>
      </w:pPr>
      <w:r w:rsidRPr="00687816">
        <w:rPr>
          <w:rFonts w:eastAsia="Times New Roman" w:cs="Calibri"/>
          <w:b/>
          <w:lang w:eastAsia="zh-CN"/>
        </w:rPr>
        <w:t>Odpowiedź na pytanie nr 23</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Tak.</w:t>
      </w:r>
    </w:p>
    <w:p w:rsidR="00687816" w:rsidRPr="00687816" w:rsidRDefault="00687816" w:rsidP="00687816">
      <w:pPr>
        <w:suppressAutoHyphens/>
        <w:spacing w:after="0" w:line="240" w:lineRule="auto"/>
        <w:jc w:val="both"/>
        <w:rPr>
          <w:rFonts w:eastAsia="Calibri" w:cs="Calibri"/>
          <w:b/>
          <w:lang w:eastAsia="zh-CN"/>
        </w:rPr>
      </w:pP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b/>
          <w:lang w:eastAsia="zh-CN"/>
        </w:rPr>
        <w:t>Pytanie nr 24</w:t>
      </w:r>
    </w:p>
    <w:p w:rsidR="00687816" w:rsidRPr="00687816" w:rsidRDefault="00687816" w:rsidP="00687816">
      <w:pPr>
        <w:suppressAutoHyphens/>
        <w:spacing w:after="0" w:line="240" w:lineRule="auto"/>
        <w:jc w:val="both"/>
        <w:rPr>
          <w:rFonts w:eastAsia="Times New Roman" w:cs="Times New Roman"/>
          <w:b/>
          <w:lang w:eastAsia="zh-CN"/>
        </w:rPr>
      </w:pPr>
      <w:r w:rsidRPr="00687816">
        <w:rPr>
          <w:rFonts w:eastAsia="Times New Roman" w:cs="Times New Roman"/>
          <w:lang w:eastAsia="zh-CN"/>
        </w:rPr>
        <w:t>Czy należy jedynie przedłużyć istniejące piony kanalizacyjne? Czy wymagane jest dołożenie nowych i wpięcie do istniejącej instalacji?</w:t>
      </w:r>
    </w:p>
    <w:p w:rsidR="00687816" w:rsidRPr="00687816" w:rsidRDefault="00687816" w:rsidP="00687816">
      <w:pPr>
        <w:spacing w:after="0" w:line="240" w:lineRule="auto"/>
        <w:jc w:val="both"/>
        <w:rPr>
          <w:rFonts w:eastAsia="Times New Roman" w:cs="Calibri"/>
          <w:b/>
          <w:lang w:eastAsia="zh-CN"/>
        </w:rPr>
      </w:pPr>
      <w:r w:rsidRPr="00687816">
        <w:rPr>
          <w:rFonts w:eastAsia="Times New Roman" w:cs="Calibri"/>
          <w:b/>
          <w:lang w:eastAsia="zh-CN"/>
        </w:rPr>
        <w:t>Odpowiedź na pytanie nr 24</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Należy założyć niezbędne dołożenie pionów z wykonaniem wywiewek na dachu włącznie, jak również wykonać niezbędne rozprowadzenie instalacji zapewniającej prawidłową prace instalacji kanalizacji sanitarnej.</w:t>
      </w:r>
      <w:r w:rsidRPr="00687816">
        <w:rPr>
          <w:rFonts w:eastAsia="Times New Roman" w:cs="Times New Roman"/>
          <w:lang w:eastAsia="zh-CN"/>
        </w:rPr>
        <w:br/>
        <w:t>Na pionach należy wykonać niezbędne odejścia i dostępy dla przyszłej rozbudowy.</w:t>
      </w:r>
      <w:r w:rsidRPr="00687816">
        <w:rPr>
          <w:rFonts w:eastAsia="Times New Roman" w:cs="Times New Roman"/>
          <w:lang w:eastAsia="zh-CN"/>
        </w:rPr>
        <w:br/>
        <w:t>W przypadku stwierdzenia po odkrywkach złego stanu istniejących pionów należy założyć również ich wymianę na nowe.</w:t>
      </w:r>
    </w:p>
    <w:p w:rsidR="00687816" w:rsidRPr="00687816" w:rsidRDefault="00687816" w:rsidP="00687816">
      <w:pPr>
        <w:autoSpaceDE w:val="0"/>
        <w:spacing w:after="0" w:line="240" w:lineRule="auto"/>
        <w:jc w:val="both"/>
        <w:rPr>
          <w:rFonts w:eastAsia="Times New Roman" w:cs="TimesNewRomanPSMT"/>
          <w:b/>
          <w:lang w:eastAsia="pl-PL"/>
        </w:rPr>
      </w:pP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NewRomanPSMT"/>
          <w:b/>
          <w:lang w:eastAsia="pl-PL"/>
        </w:rPr>
        <w:t>Pytanie nr 25</w:t>
      </w:r>
    </w:p>
    <w:p w:rsidR="00687816" w:rsidRPr="00687816" w:rsidRDefault="00687816" w:rsidP="00687816">
      <w:pPr>
        <w:autoSpaceDE w:val="0"/>
        <w:spacing w:after="0" w:line="240" w:lineRule="auto"/>
        <w:jc w:val="both"/>
        <w:rPr>
          <w:rFonts w:eastAsia="Times New Roman" w:cs="TimesNewRomanPSMT"/>
          <w:b/>
          <w:lang w:eastAsia="pl-PL"/>
        </w:rPr>
      </w:pPr>
      <w:r w:rsidRPr="00687816">
        <w:rPr>
          <w:rFonts w:eastAsia="Times New Roman" w:cs="Times New Roman"/>
          <w:lang w:eastAsia="zh-CN"/>
        </w:rPr>
        <w:t>Prosimy o informację czy Oferent powinien wliczyć zwiększenie mocy cieplnej źródła ciepła poprzez jego rozbudowę?</w:t>
      </w:r>
    </w:p>
    <w:p w:rsidR="00687816" w:rsidRPr="00687816" w:rsidRDefault="00687816" w:rsidP="00687816">
      <w:pPr>
        <w:spacing w:after="0" w:line="240" w:lineRule="auto"/>
        <w:rPr>
          <w:rFonts w:eastAsia="Calibri" w:cs="Arial"/>
          <w:b/>
        </w:rPr>
      </w:pPr>
      <w:r w:rsidRPr="00687816">
        <w:rPr>
          <w:rFonts w:eastAsia="Calibri" w:cs="Arial"/>
          <w:b/>
        </w:rPr>
        <w:t>Odpowiedź na pytanie nr 25</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Tak, należy to wliczyć to do oferty.</w:t>
      </w:r>
    </w:p>
    <w:p w:rsidR="00687816" w:rsidRPr="00687816" w:rsidRDefault="00687816" w:rsidP="00687816">
      <w:pPr>
        <w:suppressAutoHyphens/>
        <w:spacing w:after="0" w:line="240" w:lineRule="auto"/>
        <w:jc w:val="both"/>
        <w:rPr>
          <w:rFonts w:eastAsia="Calibri" w:cs="Times New Roman"/>
          <w:lang w:eastAsia="zh-CN"/>
        </w:rPr>
      </w:pPr>
    </w:p>
    <w:p w:rsidR="00687816" w:rsidRPr="00687816" w:rsidRDefault="00687816" w:rsidP="00687816">
      <w:pPr>
        <w:suppressAutoHyphens/>
        <w:spacing w:after="0" w:line="240" w:lineRule="auto"/>
        <w:rPr>
          <w:rFonts w:eastAsia="Calibri" w:cs="Times New Roman"/>
          <w:b/>
          <w:lang w:eastAsia="zh-CN"/>
        </w:rPr>
      </w:pPr>
      <w:r w:rsidRPr="00687816">
        <w:rPr>
          <w:rFonts w:eastAsia="Calibri" w:cs="Times New Roman"/>
          <w:b/>
          <w:lang w:eastAsia="zh-CN"/>
        </w:rPr>
        <w:t>Pytanie nr 26</w:t>
      </w:r>
    </w:p>
    <w:p w:rsidR="00687816" w:rsidRPr="00687816" w:rsidRDefault="00687816" w:rsidP="00687816">
      <w:pPr>
        <w:suppressAutoHyphens/>
        <w:spacing w:after="0" w:line="240" w:lineRule="auto"/>
        <w:rPr>
          <w:rFonts w:eastAsia="Calibri" w:cs="Times New Roman"/>
          <w:b/>
          <w:lang w:eastAsia="zh-CN"/>
        </w:rPr>
      </w:pPr>
      <w:r w:rsidRPr="00687816">
        <w:rPr>
          <w:rFonts w:eastAsia="Calibri" w:cs="Times New Roman"/>
          <w:lang w:eastAsia="zh-CN"/>
        </w:rPr>
        <w:t>Czy w związku z dołożeniem obiegu dotyczącego ciepła technologicznego należy doliczyć zwiększenie rozdzielacza w pomieszczeniu źródła ciepła o kolejny obieg? Czy możliwe jest w łączenie w już istniejący?</w:t>
      </w:r>
    </w:p>
    <w:p w:rsidR="00687816" w:rsidRPr="00687816" w:rsidRDefault="00687816" w:rsidP="00687816">
      <w:pPr>
        <w:suppressAutoHyphens/>
        <w:spacing w:after="0" w:line="240" w:lineRule="auto"/>
        <w:rPr>
          <w:rFonts w:eastAsia="Calibri" w:cs="Calibri"/>
          <w:b/>
          <w:lang w:eastAsia="zh-CN"/>
        </w:rPr>
      </w:pPr>
      <w:r w:rsidRPr="00687816">
        <w:rPr>
          <w:rFonts w:eastAsia="Calibri" w:cs="Calibri"/>
          <w:b/>
          <w:lang w:eastAsia="zh-CN"/>
        </w:rPr>
        <w:t>Odpowiedź na pytanie nr 26</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Tak, należy to wliczyć to do oferty.</w:t>
      </w:r>
    </w:p>
    <w:p w:rsidR="00687816" w:rsidRPr="00687816" w:rsidRDefault="00687816" w:rsidP="00687816">
      <w:pPr>
        <w:suppressAutoHyphens/>
        <w:spacing w:after="0" w:line="240" w:lineRule="auto"/>
        <w:rPr>
          <w:rFonts w:eastAsia="Times New Roman" w:cs="Times New Roman"/>
          <w:b/>
          <w:lang w:eastAsia="zh-CN"/>
        </w:rPr>
      </w:pPr>
    </w:p>
    <w:p w:rsidR="00687816" w:rsidRPr="00687816" w:rsidRDefault="00687816" w:rsidP="00687816">
      <w:pPr>
        <w:suppressAutoHyphens/>
        <w:spacing w:after="0" w:line="240" w:lineRule="auto"/>
        <w:rPr>
          <w:rFonts w:eastAsia="Times New Roman" w:cs="Times New Roman"/>
          <w:b/>
          <w:lang w:eastAsia="zh-CN"/>
        </w:rPr>
      </w:pPr>
      <w:r w:rsidRPr="00687816">
        <w:rPr>
          <w:rFonts w:eastAsia="Times New Roman" w:cs="Times New Roman"/>
          <w:b/>
          <w:lang w:eastAsia="zh-CN"/>
        </w:rPr>
        <w:t>Pytanie nr 27</w:t>
      </w:r>
    </w:p>
    <w:p w:rsidR="00687816" w:rsidRPr="00687816" w:rsidRDefault="00687816" w:rsidP="00687816">
      <w:pPr>
        <w:suppressAutoHyphens/>
        <w:spacing w:after="0" w:line="240" w:lineRule="auto"/>
        <w:rPr>
          <w:rFonts w:eastAsia="Times New Roman" w:cs="Times New Roman"/>
          <w:b/>
          <w:lang w:eastAsia="zh-CN"/>
        </w:rPr>
      </w:pPr>
      <w:r w:rsidRPr="00687816">
        <w:rPr>
          <w:rFonts w:eastAsia="Times New Roman" w:cs="Times New Roman"/>
          <w:lang w:eastAsia="zh-CN"/>
        </w:rPr>
        <w:t>Zwracamy się z wnioskiem o wydłużenie terminu składania ofert na dzień 31.05.2024.</w:t>
      </w:r>
      <w:r w:rsidRPr="00687816">
        <w:rPr>
          <w:rFonts w:eastAsia="Times New Roman" w:cs="Times New Roman"/>
          <w:lang w:eastAsia="zh-CN"/>
        </w:rPr>
        <w:br/>
        <w:t xml:space="preserve">Powyższe spowodowane jest chęcią złożenia konkurencyjnej i należycie oszacowanej oferty (uwzgledniającej otrzymane wyjaśnienia). Wyznaczenie właściwych granic czasowych na </w:t>
      </w:r>
      <w:r w:rsidRPr="00687816">
        <w:rPr>
          <w:rFonts w:eastAsia="Times New Roman" w:cs="Times New Roman"/>
          <w:lang w:eastAsia="zh-CN"/>
        </w:rPr>
        <w:lastRenderedPageBreak/>
        <w:t xml:space="preserve">przygotowanie oferty leży przede wszystkim w interesie Zamawiającego, ponieważ zapewnia możliwość rzetelnego oszacowania wszystkich elementów cenotwórczych i pozwala na przewidzenie lub wręcz zminimalizowanie wielu </w:t>
      </w:r>
      <w:proofErr w:type="spellStart"/>
      <w:r w:rsidRPr="00687816">
        <w:rPr>
          <w:rFonts w:eastAsia="Times New Roman" w:cs="Times New Roman"/>
          <w:lang w:eastAsia="zh-CN"/>
        </w:rPr>
        <w:t>ryzyk</w:t>
      </w:r>
      <w:proofErr w:type="spellEnd"/>
      <w:r w:rsidRPr="00687816">
        <w:rPr>
          <w:rFonts w:eastAsia="Times New Roman" w:cs="Times New Roman"/>
          <w:lang w:eastAsia="zh-CN"/>
        </w:rPr>
        <w:t xml:space="preserve"> związanych z realizacją zadania. Jednocześnie zwracamy się z wnioskiem o proporcjonalne wydłużenie terminu na zadawanie pytań w postępowaniu.</w:t>
      </w:r>
    </w:p>
    <w:p w:rsidR="00687816" w:rsidRPr="00687816" w:rsidRDefault="00687816" w:rsidP="00687816">
      <w:pPr>
        <w:spacing w:after="0" w:line="240" w:lineRule="auto"/>
        <w:rPr>
          <w:rFonts w:eastAsia="Times New Roman" w:cs="Calibri"/>
          <w:b/>
          <w:lang w:eastAsia="zh-CN"/>
        </w:rPr>
      </w:pPr>
      <w:r w:rsidRPr="00687816">
        <w:rPr>
          <w:rFonts w:eastAsia="Times New Roman" w:cs="Calibri"/>
          <w:b/>
          <w:lang w:eastAsia="zh-CN"/>
        </w:rPr>
        <w:t>Odpowiedź na pytanie nr 27</w:t>
      </w:r>
    </w:p>
    <w:p w:rsidR="00687816" w:rsidRPr="00687816" w:rsidRDefault="00687816" w:rsidP="00687816">
      <w:pPr>
        <w:spacing w:after="0" w:line="240" w:lineRule="auto"/>
        <w:rPr>
          <w:rFonts w:eastAsia="Times New Roman" w:cs="Calibri"/>
          <w:b/>
          <w:lang w:eastAsia="zh-CN"/>
        </w:rPr>
      </w:pPr>
      <w:r w:rsidRPr="00687816">
        <w:rPr>
          <w:rFonts w:eastAsia="Times New Roman" w:cs="Calibri"/>
          <w:b/>
          <w:lang w:eastAsia="zh-CN"/>
        </w:rPr>
        <w:t>Zapisy SWZ bez zmian</w:t>
      </w:r>
    </w:p>
    <w:p w:rsidR="00687816" w:rsidRPr="00687816" w:rsidRDefault="00687816" w:rsidP="00687816">
      <w:pPr>
        <w:suppressAutoHyphens/>
        <w:spacing w:after="0" w:line="240" w:lineRule="auto"/>
        <w:rPr>
          <w:rFonts w:eastAsia="Calibri" w:cs="Times New Roman"/>
          <w:b/>
          <w:lang w:eastAsia="zh-CN"/>
        </w:rPr>
      </w:pPr>
    </w:p>
    <w:p w:rsidR="00687816" w:rsidRPr="00687816" w:rsidRDefault="00687816" w:rsidP="00687816">
      <w:pPr>
        <w:suppressAutoHyphens/>
        <w:spacing w:after="0" w:line="240" w:lineRule="auto"/>
        <w:rPr>
          <w:rFonts w:eastAsia="Calibri" w:cs="Times New Roman"/>
          <w:b/>
          <w:lang w:eastAsia="zh-CN"/>
        </w:rPr>
      </w:pPr>
      <w:r w:rsidRPr="00687816">
        <w:rPr>
          <w:rFonts w:eastAsia="Calibri" w:cs="Times New Roman"/>
          <w:b/>
          <w:lang w:eastAsia="zh-CN"/>
        </w:rPr>
        <w:t>Pytanie nr 28</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 xml:space="preserve">Zwracamy się z prośba o dopuszczenie zmiany warunku udziału dot. sytuacji ekonomicznej na: "posiadają środki finansowe lub zdolność kredytową na kwotę nie mniejszą niż kwota 4 000.000,00 PLN (cztery miliony złotych) lub równowartość tej kwoty w innej walucie. </w:t>
      </w:r>
      <w:r w:rsidRPr="00687816">
        <w:rPr>
          <w:rFonts w:eastAsia="Times New Roman" w:cs="Times New Roman"/>
          <w:lang w:eastAsia="zh-CN"/>
        </w:rPr>
        <w:br/>
        <w:t>Pozwoliłoby to na udział w postępowaniu szerszemu gronu oferentów, w tym także Wykonawcy,</w:t>
      </w:r>
    </w:p>
    <w:p w:rsidR="00687816" w:rsidRPr="00687816" w:rsidRDefault="00687816" w:rsidP="00687816">
      <w:pPr>
        <w:suppressAutoHyphens/>
        <w:spacing w:after="0" w:line="240" w:lineRule="auto"/>
        <w:rPr>
          <w:rFonts w:eastAsia="Calibri" w:cs="Calibri"/>
          <w:b/>
          <w:lang w:eastAsia="zh-CN"/>
        </w:rPr>
      </w:pPr>
      <w:r w:rsidRPr="00687816">
        <w:rPr>
          <w:rFonts w:eastAsia="Calibri" w:cs="Calibri"/>
          <w:b/>
          <w:lang w:eastAsia="zh-CN"/>
        </w:rPr>
        <w:t>Odpowiedź na pytanie nr 28</w:t>
      </w:r>
    </w:p>
    <w:p w:rsidR="00687816" w:rsidRPr="00687816" w:rsidRDefault="00687816" w:rsidP="00687816">
      <w:pPr>
        <w:spacing w:after="0" w:line="240" w:lineRule="auto"/>
        <w:rPr>
          <w:rFonts w:eastAsia="Times New Roman" w:cs="Calibri"/>
          <w:b/>
          <w:lang w:eastAsia="zh-CN"/>
        </w:rPr>
      </w:pPr>
      <w:r w:rsidRPr="00687816">
        <w:rPr>
          <w:rFonts w:eastAsia="Times New Roman" w:cs="Calibri"/>
          <w:b/>
          <w:lang w:eastAsia="zh-CN"/>
        </w:rPr>
        <w:t>Zapisy SWZ bez zmian</w:t>
      </w:r>
    </w:p>
    <w:p w:rsidR="00687816" w:rsidRPr="00687816" w:rsidRDefault="00687816" w:rsidP="00687816">
      <w:pPr>
        <w:suppressAutoHyphens/>
        <w:spacing w:after="0" w:line="240" w:lineRule="auto"/>
        <w:rPr>
          <w:rFonts w:eastAsia="Calibri" w:cs="Calibri"/>
          <w:b/>
          <w:lang w:eastAsia="zh-CN"/>
        </w:rPr>
      </w:pPr>
    </w:p>
    <w:p w:rsidR="00687816" w:rsidRPr="00687816" w:rsidRDefault="00687816" w:rsidP="00687816">
      <w:pPr>
        <w:suppressAutoHyphens/>
        <w:spacing w:after="0" w:line="240" w:lineRule="auto"/>
        <w:rPr>
          <w:rFonts w:eastAsia="Times New Roman" w:cs="Times New Roman"/>
          <w:b/>
          <w:lang w:eastAsia="zh-CN"/>
        </w:rPr>
      </w:pPr>
      <w:r w:rsidRPr="00687816">
        <w:rPr>
          <w:rFonts w:eastAsia="Times New Roman" w:cs="Times New Roman"/>
          <w:b/>
          <w:lang w:eastAsia="zh-CN"/>
        </w:rPr>
        <w:t>Pytanie nr 29</w:t>
      </w:r>
    </w:p>
    <w:p w:rsidR="00687816" w:rsidRPr="00687816" w:rsidRDefault="00687816" w:rsidP="00687816">
      <w:pPr>
        <w:suppressAutoHyphens/>
        <w:spacing w:after="0" w:line="240" w:lineRule="auto"/>
        <w:rPr>
          <w:rFonts w:eastAsia="Times New Roman" w:cs="Times New Roman"/>
          <w:b/>
          <w:lang w:eastAsia="zh-CN"/>
        </w:rPr>
      </w:pPr>
      <w:r w:rsidRPr="00687816">
        <w:rPr>
          <w:rFonts w:eastAsia="Times New Roman" w:cs="Times New Roman"/>
          <w:lang w:eastAsia="zh-CN"/>
        </w:rPr>
        <w:t>Proszę o wyjaśnienie czy postępowanie jest prowadzone w formule zaprojektuj i wybuduj czy tylko wybuduj opis przedmiotu zamówienia w SIWZ jest niejednoznaczny: "Przedmiot zamówienia obejmuje wykonanie robót budowlanych na podstawie dokumentacji projektowej pn.: „Nadbudowa łącznika dla Oddziału Anestezjologii i Intensywnej Terapii Samodzielnego Publicznego Zakładu Opieki Zdrowotnej MSWiA we Wrocławiu.” w ramach zadania inwestycyjnego pn.: „Nadbudowa budynku na potrzeby Oddziału Anestezjologii i Intensywnej Terapii w SP ZOZ MSWiA we Wrocławiu” - oraz wykonanie robót budowlanych w formule „zaprojektuj i wybuduj” - etap IV, na podstawie dokumentacji Zamawiającego".</w:t>
      </w:r>
    </w:p>
    <w:p w:rsidR="00687816" w:rsidRPr="00687816" w:rsidRDefault="00687816" w:rsidP="00687816">
      <w:pPr>
        <w:suppressAutoHyphens/>
        <w:spacing w:after="0" w:line="240" w:lineRule="auto"/>
        <w:rPr>
          <w:rFonts w:eastAsia="Calibri" w:cs="Calibri"/>
          <w:b/>
          <w:lang w:eastAsia="zh-CN"/>
        </w:rPr>
      </w:pPr>
      <w:r w:rsidRPr="00687816">
        <w:rPr>
          <w:rFonts w:eastAsia="Calibri" w:cs="Calibri"/>
          <w:b/>
          <w:lang w:eastAsia="zh-CN"/>
        </w:rPr>
        <w:t>Odpowiedź na pytanie nr 29</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Postępowanie przetargowego dotyczy dwóch zakresów prac:</w:t>
      </w:r>
    </w:p>
    <w:p w:rsidR="00687816" w:rsidRPr="00687816" w:rsidRDefault="00687816" w:rsidP="00687816">
      <w:pPr>
        <w:numPr>
          <w:ilvl w:val="0"/>
          <w:numId w:val="1"/>
        </w:numPr>
        <w:suppressAutoHyphens/>
        <w:spacing w:after="0" w:line="240" w:lineRule="auto"/>
        <w:contextualSpacing/>
        <w:rPr>
          <w:rFonts w:eastAsia="Times New Roman" w:cs="Times New Roman"/>
          <w:lang w:eastAsia="pl-PL"/>
        </w:rPr>
      </w:pPr>
      <w:r w:rsidRPr="00687816">
        <w:rPr>
          <w:rFonts w:eastAsia="Times New Roman" w:cs="Times New Roman"/>
          <w:lang w:eastAsia="pl-PL"/>
        </w:rPr>
        <w:t>Nadbudowa łącznika dla Oddziału Anestezjologii i Intensywnej Terapii Samodzielnego Publicznego Zakładu Opieki Zdrowotnej MSWiA we Wrocławiu – zgodnie z PB</w:t>
      </w:r>
    </w:p>
    <w:p w:rsidR="00687816" w:rsidRPr="00687816" w:rsidRDefault="00687816" w:rsidP="00687816">
      <w:pPr>
        <w:numPr>
          <w:ilvl w:val="0"/>
          <w:numId w:val="1"/>
        </w:numPr>
        <w:suppressAutoHyphens/>
        <w:spacing w:after="0" w:line="240" w:lineRule="auto"/>
        <w:contextualSpacing/>
        <w:rPr>
          <w:rFonts w:eastAsia="Times New Roman" w:cs="Times New Roman"/>
          <w:lang w:eastAsia="pl-PL"/>
        </w:rPr>
      </w:pPr>
      <w:r w:rsidRPr="00687816">
        <w:rPr>
          <w:rFonts w:eastAsia="Times New Roman" w:cs="Times New Roman"/>
          <w:lang w:eastAsia="pl-PL"/>
        </w:rPr>
        <w:t>Przebudowa przestrzeni sanitariatów w ramach projektu budowlanego zmian „nadbudowa łącznika dla oddziału anestezjologii i intensywnej terapii samodzielnego publicznego zakładu opieki zdrowotnej MSWIA we Wrocławiu w formule zaprojektuj i wybuduj.</w:t>
      </w:r>
    </w:p>
    <w:p w:rsidR="00687816" w:rsidRPr="00687816" w:rsidRDefault="00687816" w:rsidP="00687816">
      <w:pPr>
        <w:autoSpaceDE w:val="0"/>
        <w:spacing w:after="0" w:line="240" w:lineRule="auto"/>
        <w:rPr>
          <w:rFonts w:eastAsia="Times New Roman" w:cs="TimesNewRomanPSMT"/>
          <w:b/>
          <w:lang w:eastAsia="pl-PL"/>
        </w:rPr>
      </w:pPr>
    </w:p>
    <w:p w:rsidR="00687816" w:rsidRPr="00687816" w:rsidRDefault="00687816" w:rsidP="00687816">
      <w:pPr>
        <w:autoSpaceDE w:val="0"/>
        <w:spacing w:after="0" w:line="240" w:lineRule="auto"/>
        <w:rPr>
          <w:rFonts w:eastAsia="Times New Roman" w:cs="TimesNewRomanPSMT"/>
          <w:b/>
          <w:lang w:eastAsia="pl-PL"/>
        </w:rPr>
      </w:pPr>
      <w:r w:rsidRPr="00687816">
        <w:rPr>
          <w:rFonts w:eastAsia="Times New Roman" w:cs="TimesNewRomanPSMT"/>
          <w:b/>
          <w:lang w:eastAsia="pl-PL"/>
        </w:rPr>
        <w:t>Pytanie nr 30</w:t>
      </w:r>
    </w:p>
    <w:p w:rsidR="00687816" w:rsidRPr="00687816" w:rsidRDefault="00687816" w:rsidP="00687816">
      <w:pPr>
        <w:autoSpaceDE w:val="0"/>
        <w:spacing w:after="0" w:line="240" w:lineRule="auto"/>
        <w:rPr>
          <w:rFonts w:eastAsia="Times New Roman" w:cs="TimesNewRomanPSMT"/>
          <w:b/>
          <w:lang w:eastAsia="pl-PL"/>
        </w:rPr>
      </w:pPr>
      <w:r w:rsidRPr="00687816">
        <w:rPr>
          <w:rFonts w:eastAsia="Times New Roman" w:cs="Times New Roman"/>
          <w:lang w:eastAsia="zh-CN"/>
        </w:rPr>
        <w:t>Jeśli jest to postępowanie w formule wybuduj proszę o udostępnienie dokumentacji projektowej na podstawie, której należy wykonać roboty budowlane, na platformie zamieszczono jedynie dokumentację o nazwie opis przedmiotu zamówienia.</w:t>
      </w:r>
    </w:p>
    <w:p w:rsidR="00687816" w:rsidRPr="00687816" w:rsidRDefault="00687816" w:rsidP="00687816">
      <w:pPr>
        <w:suppressAutoHyphens/>
        <w:spacing w:after="0" w:line="240" w:lineRule="auto"/>
        <w:rPr>
          <w:rFonts w:eastAsia="Calibri" w:cs="Arial"/>
          <w:b/>
        </w:rPr>
      </w:pPr>
      <w:r w:rsidRPr="00687816">
        <w:rPr>
          <w:rFonts w:eastAsia="Calibri" w:cs="Arial"/>
          <w:b/>
        </w:rPr>
        <w:t xml:space="preserve">Odpowiedź na pytanie nr 30 </w:t>
      </w:r>
    </w:p>
    <w:p w:rsidR="00687816" w:rsidRPr="00687816" w:rsidRDefault="00687816" w:rsidP="00687816">
      <w:pPr>
        <w:suppressAutoHyphens/>
        <w:spacing w:after="0" w:line="240" w:lineRule="auto"/>
        <w:rPr>
          <w:rFonts w:eastAsia="Times New Roman" w:cs="Times New Roman"/>
          <w:b/>
          <w:lang w:eastAsia="zh-CN"/>
        </w:rPr>
      </w:pPr>
      <w:r w:rsidRPr="00687816">
        <w:rPr>
          <w:rFonts w:eastAsia="Times New Roman" w:cs="Times New Roman"/>
          <w:lang w:eastAsia="zh-CN"/>
        </w:rPr>
        <w:t>Dokumentacja jest umieszczona na stronie postępowania</w:t>
      </w:r>
    </w:p>
    <w:p w:rsidR="00687816" w:rsidRPr="00687816" w:rsidRDefault="00687816" w:rsidP="00687816">
      <w:pPr>
        <w:suppressAutoHyphens/>
        <w:spacing w:after="0" w:line="240" w:lineRule="auto"/>
        <w:rPr>
          <w:rFonts w:eastAsia="Times New Roman" w:cs="Times New Roman"/>
          <w:b/>
          <w:lang w:eastAsia="zh-CN"/>
        </w:rPr>
      </w:pPr>
    </w:p>
    <w:p w:rsidR="00687816" w:rsidRPr="00687816" w:rsidRDefault="00687816" w:rsidP="00687816">
      <w:pPr>
        <w:suppressAutoHyphens/>
        <w:spacing w:after="0" w:line="240" w:lineRule="auto"/>
        <w:rPr>
          <w:rFonts w:eastAsia="Times New Roman" w:cs="Times New Roman"/>
          <w:b/>
          <w:lang w:eastAsia="zh-CN"/>
        </w:rPr>
      </w:pPr>
      <w:r w:rsidRPr="00687816">
        <w:rPr>
          <w:rFonts w:eastAsia="Times New Roman" w:cs="Times New Roman"/>
          <w:b/>
          <w:lang w:eastAsia="zh-CN"/>
        </w:rPr>
        <w:t>Pytanie nr 31</w:t>
      </w:r>
    </w:p>
    <w:p w:rsidR="00687816" w:rsidRPr="00687816" w:rsidRDefault="00687816" w:rsidP="00687816">
      <w:pPr>
        <w:suppressAutoHyphens/>
        <w:spacing w:after="0" w:line="240" w:lineRule="auto"/>
        <w:rPr>
          <w:rFonts w:eastAsia="Times New Roman" w:cs="Times New Roman"/>
          <w:b/>
          <w:lang w:eastAsia="zh-CN"/>
        </w:rPr>
      </w:pPr>
      <w:r w:rsidRPr="00687816">
        <w:rPr>
          <w:rFonts w:eastAsia="Times New Roman" w:cs="Times New Roman"/>
          <w:lang w:eastAsia="zh-CN"/>
        </w:rPr>
        <w:t>W związku z koniecznością złożenia wraz z ofertą kosztorysów proszę o udostępnienie kosztorysu ślepego w wersji edytowalnej.</w:t>
      </w:r>
    </w:p>
    <w:p w:rsidR="00687816" w:rsidRPr="00687816" w:rsidRDefault="00687816" w:rsidP="00687816">
      <w:pPr>
        <w:suppressAutoHyphens/>
        <w:spacing w:after="0" w:line="240" w:lineRule="auto"/>
        <w:rPr>
          <w:rFonts w:eastAsia="Calibri" w:cs="Calibri"/>
          <w:b/>
          <w:lang w:eastAsia="zh-CN"/>
        </w:rPr>
      </w:pPr>
      <w:r w:rsidRPr="00687816">
        <w:rPr>
          <w:rFonts w:eastAsia="Calibri" w:cs="Calibri"/>
          <w:b/>
          <w:lang w:eastAsia="zh-CN"/>
        </w:rPr>
        <w:t>Odpowiedź na pytanie nr 31</w:t>
      </w:r>
    </w:p>
    <w:p w:rsidR="00687816" w:rsidRPr="00687816" w:rsidRDefault="00687816" w:rsidP="00687816">
      <w:pPr>
        <w:suppressAutoHyphens/>
        <w:spacing w:after="0" w:line="240" w:lineRule="auto"/>
        <w:rPr>
          <w:rFonts w:eastAsia="Times New Roman" w:cs="Times New Roman"/>
          <w:lang w:eastAsia="zh-CN"/>
        </w:rPr>
      </w:pPr>
      <w:r w:rsidRPr="00687816">
        <w:rPr>
          <w:rFonts w:eastAsia="Times New Roman" w:cs="Times New Roman"/>
          <w:lang w:eastAsia="zh-CN"/>
        </w:rPr>
        <w:t>Nie zamieszczamy edytowalnych wersji kosztorysów. Programy kosztorysowe Norma PRO, Norma EXPERT i Norma STANDARD2 pozwalają importować pliki pdf.</w:t>
      </w:r>
    </w:p>
    <w:p w:rsidR="002D1C7D" w:rsidRDefault="002D1C7D"/>
    <w:p w:rsidR="00C94355" w:rsidRPr="00C94355" w:rsidRDefault="00C94355">
      <w:pPr>
        <w:rPr>
          <w:b/>
        </w:rPr>
      </w:pPr>
      <w:r w:rsidRPr="00C94355">
        <w:rPr>
          <w:b/>
        </w:rPr>
        <w:t>W załączeniu dokumentacja wymieniona w</w:t>
      </w:r>
      <w:bookmarkStart w:id="0" w:name="_GoBack"/>
      <w:bookmarkEnd w:id="0"/>
      <w:r w:rsidRPr="00C94355">
        <w:rPr>
          <w:b/>
        </w:rPr>
        <w:t xml:space="preserve"> niniejszych wyjaśnieniach</w:t>
      </w:r>
    </w:p>
    <w:sectPr w:rsidR="00C94355" w:rsidRPr="00C94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1779D"/>
    <w:multiLevelType w:val="hybridMultilevel"/>
    <w:tmpl w:val="96A81456"/>
    <w:lvl w:ilvl="0" w:tplc="76D4FECC">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16"/>
    <w:rsid w:val="002D1C7D"/>
    <w:rsid w:val="00687816"/>
    <w:rsid w:val="00C94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26B64-CC2E-47AF-9E76-E24F187F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2237</Words>
  <Characters>13427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2</cp:revision>
  <dcterms:created xsi:type="dcterms:W3CDTF">2024-05-15T11:43:00Z</dcterms:created>
  <dcterms:modified xsi:type="dcterms:W3CDTF">2024-05-15T11:46:00Z</dcterms:modified>
</cp:coreProperties>
</file>