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7EEA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4E44AD1A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3BB18CF9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2579EDB9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51A18DB3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C5EE69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6D57F893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62E815B6" w14:textId="7C40B972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C2A15">
        <w:rPr>
          <w:rFonts w:ascii="Times New Roman" w:hAnsi="Times New Roman" w:cs="Times New Roman"/>
          <w:sz w:val="24"/>
          <w:szCs w:val="24"/>
        </w:rPr>
        <w:t>Wykonanie oświetlenia terenu boiska wielofunkcyjnego oraz budowa systemu monitoringu zewnętrznego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C95E01F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1CC412E1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291500E8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25D07C7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4A443700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35FEDD4F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0D7CDF2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0A8A2255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7053C2B6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5861A3E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34DA6C7A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3A8052B2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3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500"/>
        <w:gridCol w:w="640"/>
        <w:gridCol w:w="2082"/>
        <w:gridCol w:w="956"/>
        <w:gridCol w:w="955"/>
        <w:gridCol w:w="1271"/>
        <w:gridCol w:w="146"/>
      </w:tblGrid>
      <w:tr w:rsidR="00D32259" w:rsidRPr="00D32259" w14:paraId="53DA71F5" w14:textId="77777777" w:rsidTr="00EE3EDC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505A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76CC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B60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F5B7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04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29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348A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D2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26933D15" w14:textId="77777777" w:rsidTr="00EE3EDC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A2B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10BC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D66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4DD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D1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C2D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678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937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280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422D3DBB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0C5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665C3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CE2B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9C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F3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A6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D96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7BF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7C9A0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67FC0D7D" w14:textId="77777777" w:rsidTr="00EE3EDC">
        <w:trPr>
          <w:gridAfter w:val="9"/>
          <w:wAfter w:w="1068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5CA60433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B9E6301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648FB1A" w14:textId="77777777" w:rsidR="00EC5F87" w:rsidRPr="006D43B3" w:rsidRDefault="00EC5F87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5F87"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 xml:space="preserve">y, że spełniamy </w:t>
      </w:r>
      <w:r w:rsidRPr="00EC5F87">
        <w:rPr>
          <w:rFonts w:ascii="Times New Roman" w:hAnsi="Times New Roman" w:cs="Times New Roman"/>
          <w:sz w:val="20"/>
          <w:szCs w:val="20"/>
        </w:rPr>
        <w:t>warunki udziału w postępowaniu określone przez zamawiającego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8D5D0D7" w14:textId="6B452D45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5C2A15">
        <w:rPr>
          <w:rFonts w:ascii="Times New Roman" w:hAnsi="Times New Roman" w:cs="Times New Roman"/>
          <w:sz w:val="20"/>
          <w:szCs w:val="20"/>
        </w:rPr>
        <w:t xml:space="preserve">do 20.03.2024r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B98B05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EE3EDC" w:rsidRPr="006D43B3">
        <w:rPr>
          <w:rFonts w:ascii="Times New Roman" w:hAnsi="Times New Roman" w:cs="Times New Roman"/>
          <w:sz w:val="20"/>
          <w:szCs w:val="20"/>
        </w:rPr>
        <w:t>60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2216FA29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6687CB56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02909749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0008745C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5F64A0AC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3274E09D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8D9B2CA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2ACBB5C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79C994F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5BEE20C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F2A0F5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25158C21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747556">
    <w:abstractNumId w:val="1"/>
  </w:num>
  <w:num w:numId="2" w16cid:durableId="2101901062">
    <w:abstractNumId w:val="0"/>
  </w:num>
  <w:num w:numId="3" w16cid:durableId="24426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3A585C"/>
    <w:rsid w:val="005C2A15"/>
    <w:rsid w:val="006D43B3"/>
    <w:rsid w:val="007330EA"/>
    <w:rsid w:val="009E03C9"/>
    <w:rsid w:val="00A51262"/>
    <w:rsid w:val="00B33533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300C"/>
  <w15:docId w15:val="{0542721D-764A-4C89-A720-CF35C6E7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4</cp:revision>
  <dcterms:created xsi:type="dcterms:W3CDTF">2023-03-22T08:21:00Z</dcterms:created>
  <dcterms:modified xsi:type="dcterms:W3CDTF">2023-09-13T09:25:00Z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