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65722433"/>
        <w:docPartObj>
          <w:docPartGallery w:val="Cover Pages"/>
          <w:docPartUnique/>
        </w:docPartObj>
      </w:sdtPr>
      <w:sdtEndPr>
        <w:rPr>
          <w:rFonts w:ascii="ISOCPEUR" w:hAnsi="ISOCPEUR"/>
          <w:b/>
          <w:bCs/>
          <w:szCs w:val="22"/>
        </w:rPr>
      </w:sdtEndPr>
      <w:sdtContent>
        <w:p w14:paraId="76E54949" w14:textId="77777777" w:rsidR="00DD4028" w:rsidRPr="00DD4028" w:rsidRDefault="00DD4028" w:rsidP="00DD4028">
          <w:pPr>
            <w:spacing w:before="240" w:after="240"/>
            <w:ind w:left="2268" w:hanging="2268"/>
            <w:jc w:val="center"/>
            <w:rPr>
              <w:rFonts w:ascii="Arial" w:hAnsi="Arial" w:cs="Arial"/>
              <w:b/>
              <w:szCs w:val="24"/>
            </w:rPr>
          </w:pPr>
          <w:r w:rsidRPr="00DD4028">
            <w:rPr>
              <w:rFonts w:ascii="Arial" w:hAnsi="Arial" w:cs="Arial"/>
              <w:b/>
              <w:szCs w:val="24"/>
            </w:rPr>
            <w:t xml:space="preserve">PROJEKT WYKONAWCZY </w:t>
          </w:r>
        </w:p>
        <w:p w14:paraId="55397FC3" w14:textId="77777777" w:rsidR="00DD4028" w:rsidRPr="00DD4028" w:rsidRDefault="00DD4028" w:rsidP="00DD4028">
          <w:pPr>
            <w:ind w:left="2835" w:hanging="2835"/>
            <w:rPr>
              <w:rFonts w:ascii="Arial" w:hAnsi="Arial" w:cs="Arial"/>
              <w:sz w:val="20"/>
            </w:rPr>
          </w:pPr>
          <w:r w:rsidRPr="00DD4028">
            <w:rPr>
              <w:rFonts w:ascii="Arial" w:hAnsi="Arial" w:cs="Arial"/>
              <w:i/>
              <w:sz w:val="20"/>
            </w:rPr>
            <w:t>Nazwa Inwestycji:</w:t>
          </w:r>
          <w:r w:rsidRPr="00DD4028">
            <w:rPr>
              <w:rFonts w:ascii="Arial" w:hAnsi="Arial" w:cs="Arial"/>
              <w:sz w:val="20"/>
            </w:rPr>
            <w:tab/>
            <w:t>BUDOWA BUDYNKU BIUROWEGO ZAKŁADU INFORMATYKI LASÓW PAŃSTWOWYCH Z CZĘŚCIĄ REKREACYJNĄ, WRAZ Z INSTALACJAMI WEWNĘTRZNYMI [WODY, KANALIZACJI SANITARNEJ, KANALIZACJI DESZCZOWEJ, WENTYLACJI GRAWITACYJNEJ I MECHANICZNEJ, INST. C.O, INST. ELEKTRYCZNYMI, TELETECHNICZNYMI I INST. GWC],  I ZEWNĘTRZNYMI [KANALIZACJI DESZCZOWEJ, KANALIZACJI SANITARNEJ, WODOCIĄGOWEJ, GRUNTOWĄ POMPOM CIEPŁA, ELEKTRYCZNYMI I TELETECHNICZNYMI], ORAZ ELEMENTAMI MAŁEJ ARCHITEKTURY [ŚMIETNIK, OGRODZENIE, ŁAWKI, MASZTY FLAGOWE]  I UKŁADEM DROGOWYM.</w:t>
          </w:r>
        </w:p>
        <w:p w14:paraId="19E73AA0" w14:textId="77777777" w:rsidR="00DD4028" w:rsidRPr="00DD4028" w:rsidRDefault="00DD4028" w:rsidP="00DD4028">
          <w:pPr>
            <w:ind w:left="2835" w:hanging="2835"/>
            <w:rPr>
              <w:rFonts w:ascii="Arial" w:hAnsi="Arial" w:cs="Arial"/>
              <w:sz w:val="20"/>
            </w:rPr>
          </w:pPr>
        </w:p>
        <w:p w14:paraId="56C0DD59" w14:textId="77777777" w:rsidR="00DD4028" w:rsidRPr="00DD4028" w:rsidRDefault="00DD4028" w:rsidP="00DD4028">
          <w:pPr>
            <w:ind w:left="2835" w:hanging="2835"/>
            <w:rPr>
              <w:rFonts w:ascii="Arial" w:hAnsi="Arial" w:cs="Arial"/>
              <w:sz w:val="20"/>
            </w:rPr>
          </w:pPr>
          <w:r w:rsidRPr="00DD4028">
            <w:rPr>
              <w:rFonts w:ascii="Arial" w:hAnsi="Arial" w:cs="Arial"/>
              <w:i/>
              <w:sz w:val="20"/>
            </w:rPr>
            <w:t>Lokalizacja Inwestycji:</w:t>
          </w:r>
          <w:r w:rsidRPr="00DD4028">
            <w:rPr>
              <w:rFonts w:ascii="Arial" w:hAnsi="Arial" w:cs="Arial"/>
              <w:sz w:val="20"/>
            </w:rPr>
            <w:tab/>
            <w:t xml:space="preserve">działka </w:t>
          </w:r>
          <w:r w:rsidRPr="00DD4028">
            <w:rPr>
              <w:rFonts w:ascii="Arial" w:hAnsi="Arial" w:cs="Arial"/>
              <w:sz w:val="20"/>
            </w:rPr>
            <w:tab/>
          </w:r>
          <w:proofErr w:type="spellStart"/>
          <w:r w:rsidRPr="00DD4028">
            <w:rPr>
              <w:rFonts w:ascii="Arial" w:hAnsi="Arial" w:cs="Arial"/>
              <w:sz w:val="20"/>
            </w:rPr>
            <w:t>ewid</w:t>
          </w:r>
          <w:proofErr w:type="spellEnd"/>
          <w:r w:rsidRPr="00DD4028">
            <w:rPr>
              <w:rFonts w:ascii="Arial" w:hAnsi="Arial" w:cs="Arial"/>
              <w:sz w:val="20"/>
            </w:rPr>
            <w:t>. numer: 358/7, 358/8, 358/15, 358/16, 358/17, 358/18, 358/19, 358/24</w:t>
          </w:r>
        </w:p>
        <w:p w14:paraId="3FF87546" w14:textId="104D436E" w:rsidR="00DD4028" w:rsidRPr="00DD4028" w:rsidRDefault="00DD4028" w:rsidP="00DD4028">
          <w:pPr>
            <w:ind w:left="2835" w:hanging="2835"/>
            <w:rPr>
              <w:rFonts w:ascii="Arial" w:hAnsi="Arial" w:cs="Arial"/>
              <w:sz w:val="20"/>
            </w:rPr>
          </w:pPr>
          <w:r w:rsidRPr="00DD4028">
            <w:rPr>
              <w:rFonts w:ascii="Arial" w:hAnsi="Arial" w:cs="Arial"/>
              <w:i/>
              <w:sz w:val="20"/>
            </w:rPr>
            <w:tab/>
          </w:r>
          <w:r w:rsidRPr="00DD4028">
            <w:rPr>
              <w:rFonts w:ascii="Arial" w:hAnsi="Arial" w:cs="Arial"/>
              <w:sz w:val="20"/>
            </w:rPr>
            <w:t>Obręb ew. 0018 SĘKOCIN STARY</w:t>
          </w:r>
        </w:p>
        <w:p w14:paraId="39B7E562" w14:textId="77777777" w:rsidR="00DD4028" w:rsidRPr="00DD4028" w:rsidRDefault="00DD4028" w:rsidP="00DD4028">
          <w:pPr>
            <w:ind w:left="2835"/>
            <w:rPr>
              <w:rFonts w:ascii="Arial" w:hAnsi="Arial" w:cs="Arial"/>
              <w:sz w:val="20"/>
            </w:rPr>
          </w:pPr>
          <w:r w:rsidRPr="00DD4028">
            <w:rPr>
              <w:rFonts w:ascii="Arial" w:hAnsi="Arial" w:cs="Arial"/>
              <w:sz w:val="20"/>
            </w:rPr>
            <w:t xml:space="preserve">jedn. </w:t>
          </w:r>
          <w:proofErr w:type="spellStart"/>
          <w:r w:rsidRPr="00DD4028">
            <w:rPr>
              <w:rFonts w:ascii="Arial" w:hAnsi="Arial" w:cs="Arial"/>
              <w:sz w:val="20"/>
            </w:rPr>
            <w:t>ewid</w:t>
          </w:r>
          <w:proofErr w:type="spellEnd"/>
          <w:r w:rsidRPr="00DD4028">
            <w:rPr>
              <w:rFonts w:ascii="Arial" w:hAnsi="Arial" w:cs="Arial"/>
              <w:sz w:val="20"/>
            </w:rPr>
            <w:t>. 142106_2 RASZYN</w:t>
          </w:r>
        </w:p>
        <w:p w14:paraId="5EE7AA1B" w14:textId="77777777" w:rsidR="00DD4028" w:rsidRPr="00DD4028" w:rsidRDefault="00DD4028" w:rsidP="00DD4028">
          <w:pPr>
            <w:ind w:left="2835"/>
            <w:rPr>
              <w:rFonts w:ascii="Arial" w:hAnsi="Arial" w:cs="Arial"/>
              <w:sz w:val="20"/>
            </w:rPr>
          </w:pPr>
          <w:r w:rsidRPr="00DD4028">
            <w:rPr>
              <w:rFonts w:ascii="Arial" w:hAnsi="Arial" w:cs="Arial"/>
              <w:sz w:val="20"/>
            </w:rPr>
            <w:t xml:space="preserve">Sękocin Stary, ul. Leśników </w:t>
          </w:r>
        </w:p>
        <w:p w14:paraId="7875AEEA" w14:textId="77777777" w:rsidR="00DD4028" w:rsidRPr="00DD4028" w:rsidRDefault="00DD4028" w:rsidP="00DD4028">
          <w:pPr>
            <w:ind w:left="2835"/>
            <w:rPr>
              <w:rFonts w:ascii="Arial" w:hAnsi="Arial" w:cs="Arial"/>
              <w:sz w:val="20"/>
            </w:rPr>
          </w:pPr>
          <w:r w:rsidRPr="00DD4028">
            <w:rPr>
              <w:rFonts w:ascii="Arial" w:hAnsi="Arial" w:cs="Arial"/>
              <w:sz w:val="20"/>
            </w:rPr>
            <w:t>05-090 Raszyn</w:t>
          </w:r>
        </w:p>
        <w:p w14:paraId="55C4306E" w14:textId="77777777" w:rsidR="00DD4028" w:rsidRPr="00DD4028" w:rsidRDefault="00DD4028" w:rsidP="00DD4028">
          <w:pPr>
            <w:ind w:left="2835" w:hanging="2835"/>
            <w:rPr>
              <w:rFonts w:ascii="Arial" w:hAnsi="Arial" w:cs="Arial"/>
              <w:sz w:val="20"/>
            </w:rPr>
          </w:pPr>
        </w:p>
        <w:p w14:paraId="6282DBAD" w14:textId="77777777" w:rsidR="00DD4028" w:rsidRPr="00DD4028" w:rsidRDefault="00DD4028" w:rsidP="00DD4028">
          <w:pPr>
            <w:ind w:left="2835" w:hanging="2835"/>
            <w:rPr>
              <w:rFonts w:ascii="Arial" w:hAnsi="Arial" w:cs="Arial"/>
              <w:sz w:val="20"/>
            </w:rPr>
          </w:pPr>
          <w:r w:rsidRPr="00DD4028">
            <w:rPr>
              <w:rFonts w:ascii="Arial" w:hAnsi="Arial" w:cs="Arial"/>
              <w:i/>
              <w:sz w:val="20"/>
            </w:rPr>
            <w:t>Inwestor:</w:t>
          </w:r>
          <w:r w:rsidRPr="00DD4028">
            <w:rPr>
              <w:rFonts w:ascii="Arial" w:hAnsi="Arial" w:cs="Arial"/>
              <w:i/>
              <w:sz w:val="20"/>
            </w:rPr>
            <w:tab/>
          </w:r>
          <w:r w:rsidRPr="00DD4028">
            <w:rPr>
              <w:rFonts w:ascii="Arial" w:hAnsi="Arial" w:cs="Arial"/>
              <w:sz w:val="20"/>
            </w:rPr>
            <w:t>PAŃSTWOWE GOSPODARSTWO LEŚNIE LASY PAŃSTWOWE</w:t>
          </w:r>
        </w:p>
        <w:p w14:paraId="51327561" w14:textId="639A00D9" w:rsidR="00DD4028" w:rsidRPr="00DD4028" w:rsidRDefault="00DD4028" w:rsidP="00DD4028">
          <w:pPr>
            <w:ind w:left="2835" w:hanging="2835"/>
            <w:jc w:val="left"/>
            <w:rPr>
              <w:rFonts w:ascii="Arial" w:hAnsi="Arial" w:cs="Arial"/>
              <w:sz w:val="20"/>
            </w:rPr>
          </w:pPr>
          <w:r w:rsidRPr="00DD4028">
            <w:rPr>
              <w:rFonts w:ascii="Arial" w:hAnsi="Arial" w:cs="Arial"/>
              <w:i/>
              <w:sz w:val="20"/>
            </w:rPr>
            <w:tab/>
          </w:r>
          <w:r w:rsidRPr="00DD4028">
            <w:rPr>
              <w:rFonts w:ascii="Arial" w:hAnsi="Arial" w:cs="Arial"/>
              <w:sz w:val="20"/>
            </w:rPr>
            <w:t>ZAKŁAD INFORMATYKI LASÓW PAŃSTWOWY</w:t>
          </w:r>
          <w:r>
            <w:rPr>
              <w:rFonts w:ascii="Arial" w:hAnsi="Arial" w:cs="Arial"/>
              <w:sz w:val="20"/>
            </w:rPr>
            <w:t>CH</w:t>
          </w:r>
          <w:r>
            <w:rPr>
              <w:rFonts w:ascii="Arial" w:hAnsi="Arial" w:cs="Arial"/>
              <w:sz w:val="20"/>
            </w:rPr>
            <w:br/>
          </w:r>
          <w:r w:rsidRPr="00DD4028">
            <w:rPr>
              <w:rFonts w:ascii="Arial" w:hAnsi="Arial" w:cs="Arial"/>
              <w:sz w:val="20"/>
            </w:rPr>
            <w:t>IM. S.K.WISIŃSKIEGO</w:t>
          </w:r>
        </w:p>
        <w:p w14:paraId="17CDFBE8" w14:textId="77777777" w:rsidR="00DD4028" w:rsidRPr="00DD4028" w:rsidRDefault="00DD4028" w:rsidP="00DD4028">
          <w:pPr>
            <w:ind w:left="2835" w:hanging="2835"/>
            <w:rPr>
              <w:rFonts w:ascii="Arial" w:hAnsi="Arial" w:cs="Arial"/>
              <w:sz w:val="20"/>
            </w:rPr>
          </w:pPr>
          <w:r w:rsidRPr="00DD4028">
            <w:rPr>
              <w:rFonts w:ascii="Arial" w:hAnsi="Arial" w:cs="Arial"/>
              <w:sz w:val="20"/>
            </w:rPr>
            <w:tab/>
            <w:t>SĘKOCIN STARY UL. LEŚNIKÓW 21C</w:t>
          </w:r>
        </w:p>
        <w:p w14:paraId="5445BBD0" w14:textId="77777777" w:rsidR="00DD4028" w:rsidRPr="00DD4028" w:rsidRDefault="00DD4028" w:rsidP="00DD4028">
          <w:pPr>
            <w:ind w:left="2835" w:hanging="2835"/>
            <w:rPr>
              <w:rFonts w:ascii="Arial" w:hAnsi="Arial" w:cs="Arial"/>
              <w:sz w:val="20"/>
            </w:rPr>
          </w:pPr>
          <w:r w:rsidRPr="00DD4028">
            <w:rPr>
              <w:rFonts w:ascii="Arial" w:hAnsi="Arial" w:cs="Arial"/>
              <w:sz w:val="20"/>
            </w:rPr>
            <w:tab/>
            <w:t>05-090 Raszyn</w:t>
          </w:r>
        </w:p>
        <w:p w14:paraId="1242EDD0" w14:textId="77777777" w:rsidR="00DD4028" w:rsidRPr="00DD4028" w:rsidRDefault="00DD4028" w:rsidP="00DD4028">
          <w:pPr>
            <w:ind w:left="2835" w:hanging="2835"/>
            <w:rPr>
              <w:rFonts w:ascii="Arial" w:hAnsi="Arial" w:cs="Arial"/>
            </w:rPr>
          </w:pPr>
        </w:p>
        <w:p w14:paraId="2CA9F079" w14:textId="77777777" w:rsidR="00DD4028" w:rsidRPr="00DD4028" w:rsidRDefault="00DD4028" w:rsidP="00DD4028">
          <w:pPr>
            <w:ind w:left="2835" w:hanging="2835"/>
            <w:rPr>
              <w:rFonts w:ascii="Arial" w:hAnsi="Arial" w:cs="Arial"/>
            </w:rPr>
          </w:pPr>
        </w:p>
        <w:p w14:paraId="0E7B165F" w14:textId="77777777" w:rsidR="00DD4028" w:rsidRPr="00DD4028" w:rsidRDefault="00DD4028" w:rsidP="00DD4028">
          <w:pPr>
            <w:ind w:left="2835" w:firstLine="1"/>
            <w:rPr>
              <w:rFonts w:ascii="Arial" w:hAnsi="Arial" w:cs="Arial"/>
              <w:sz w:val="19"/>
              <w:szCs w:val="19"/>
              <w:u w:val="single"/>
            </w:rPr>
          </w:pPr>
          <w:r w:rsidRPr="00DD4028">
            <w:rPr>
              <w:rStyle w:val="Hipercze"/>
              <w:rFonts w:ascii="Arial" w:hAnsi="Arial" w:cs="Arial"/>
              <w:color w:val="auto"/>
              <w:sz w:val="19"/>
              <w:szCs w:val="19"/>
            </w:rPr>
            <w:t>KATEGORIA OBIEKTU BUDOWLANEGO -  XVI</w:t>
          </w:r>
        </w:p>
        <w:p w14:paraId="2315E7C5" w14:textId="77777777" w:rsidR="00DD4028" w:rsidRPr="00DD4028" w:rsidRDefault="00DD4028" w:rsidP="00DD4028">
          <w:pPr>
            <w:pStyle w:val="Tekstpodstawowy21"/>
            <w:spacing w:line="276" w:lineRule="auto"/>
            <w:ind w:left="2835" w:hanging="2835"/>
            <w:rPr>
              <w:rFonts w:ascii="Arial" w:hAnsi="Arial" w:cs="Arial"/>
            </w:rPr>
          </w:pPr>
        </w:p>
        <w:p w14:paraId="1A693F52" w14:textId="77777777" w:rsidR="00DD4028" w:rsidRPr="00DD4028" w:rsidRDefault="00DD4028" w:rsidP="00DD4028">
          <w:pPr>
            <w:pStyle w:val="Tekstpodstawowy21"/>
            <w:spacing w:line="276" w:lineRule="auto"/>
            <w:ind w:left="2835" w:hanging="2835"/>
            <w:rPr>
              <w:rFonts w:ascii="Arial" w:hAnsi="Arial" w:cs="Arial"/>
            </w:rPr>
          </w:pPr>
          <w:r w:rsidRPr="00DD4028">
            <w:rPr>
              <w:rFonts w:ascii="Arial" w:hAnsi="Arial" w:cs="Arial"/>
              <w:i/>
            </w:rPr>
            <w:t>Faza projektu</w:t>
          </w:r>
          <w:r w:rsidRPr="00DD4028">
            <w:rPr>
              <w:rFonts w:ascii="Arial" w:hAnsi="Arial" w:cs="Arial"/>
            </w:rPr>
            <w:t>:</w:t>
          </w:r>
          <w:r w:rsidRPr="00DD4028">
            <w:rPr>
              <w:rFonts w:ascii="Arial" w:hAnsi="Arial" w:cs="Arial"/>
            </w:rPr>
            <w:tab/>
          </w:r>
          <w:r w:rsidRPr="00DD4028">
            <w:rPr>
              <w:rFonts w:ascii="Arial" w:hAnsi="Arial" w:cs="Arial"/>
              <w:b/>
            </w:rPr>
            <w:t>PROJEKT WYKONAWCZY</w:t>
          </w:r>
        </w:p>
        <w:p w14:paraId="52AEDC98" w14:textId="77777777" w:rsidR="00DD4028" w:rsidRPr="00DD4028" w:rsidRDefault="00DD4028" w:rsidP="00DD4028">
          <w:pPr>
            <w:rPr>
              <w:rFonts w:ascii="Arial" w:hAnsi="Arial" w:cs="Arial"/>
              <w:i/>
              <w:sz w:val="20"/>
            </w:rPr>
          </w:pPr>
          <w:r w:rsidRPr="00DD4028">
            <w:rPr>
              <w:rFonts w:ascii="Arial" w:hAnsi="Arial" w:cs="Arial"/>
              <w:i/>
              <w:sz w:val="20"/>
            </w:rPr>
            <w:t>jednostka</w:t>
          </w:r>
        </w:p>
        <w:p w14:paraId="195188B7" w14:textId="77777777" w:rsidR="00DD4028" w:rsidRPr="00DD4028" w:rsidRDefault="00DD4028" w:rsidP="00DD4028">
          <w:pPr>
            <w:rPr>
              <w:rFonts w:ascii="Arial" w:hAnsi="Arial" w:cs="Arial"/>
              <w:sz w:val="20"/>
            </w:rPr>
          </w:pPr>
          <w:r w:rsidRPr="00DD4028">
            <w:rPr>
              <w:rFonts w:ascii="Arial" w:hAnsi="Arial" w:cs="Arial"/>
              <w:i/>
              <w:sz w:val="20"/>
            </w:rPr>
            <w:t>projektowa:</w:t>
          </w:r>
          <w:r w:rsidRPr="00DD4028">
            <w:rPr>
              <w:rFonts w:ascii="Arial" w:hAnsi="Arial" w:cs="Arial"/>
              <w:sz w:val="20"/>
            </w:rPr>
            <w:tab/>
          </w:r>
          <w:r w:rsidRPr="00DD4028">
            <w:rPr>
              <w:rFonts w:ascii="Arial" w:hAnsi="Arial" w:cs="Arial"/>
              <w:sz w:val="20"/>
            </w:rPr>
            <w:tab/>
          </w:r>
          <w:r w:rsidRPr="00DD4028">
            <w:rPr>
              <w:rFonts w:ascii="Arial" w:hAnsi="Arial" w:cs="Arial"/>
              <w:sz w:val="20"/>
            </w:rPr>
            <w:tab/>
            <w:t>SSCARCHITEKCI sp. z o. o.</w:t>
          </w:r>
        </w:p>
        <w:p w14:paraId="67F6919F" w14:textId="77777777" w:rsidR="00DD4028" w:rsidRPr="00DD4028" w:rsidRDefault="00DD4028" w:rsidP="00DD4028">
          <w:pPr>
            <w:ind w:left="2835"/>
            <w:rPr>
              <w:rFonts w:ascii="Arial" w:hAnsi="Arial" w:cs="Arial"/>
              <w:sz w:val="20"/>
            </w:rPr>
          </w:pPr>
          <w:r w:rsidRPr="00DD4028">
            <w:rPr>
              <w:rFonts w:ascii="Arial" w:hAnsi="Arial" w:cs="Arial"/>
              <w:sz w:val="20"/>
            </w:rPr>
            <w:tab/>
            <w:t>ul. Gajowa 3, 32-082 Bolechowice,</w:t>
          </w:r>
        </w:p>
        <w:p w14:paraId="793D62FD" w14:textId="77777777" w:rsidR="00DD4028" w:rsidRPr="00DD4028" w:rsidRDefault="00DD4028" w:rsidP="00DD4028">
          <w:pPr>
            <w:rPr>
              <w:rFonts w:ascii="Arial" w:hAnsi="Arial" w:cs="Arial"/>
              <w:sz w:val="20"/>
            </w:rPr>
          </w:pPr>
          <w:r w:rsidRPr="00DD4028">
            <w:rPr>
              <w:rFonts w:ascii="Arial" w:hAnsi="Arial" w:cs="Arial"/>
              <w:i/>
              <w:sz w:val="20"/>
            </w:rPr>
            <w:t>pracownia:</w:t>
          </w:r>
          <w:r w:rsidRPr="00DD4028">
            <w:rPr>
              <w:rFonts w:ascii="Arial" w:hAnsi="Arial" w:cs="Arial"/>
              <w:i/>
              <w:sz w:val="20"/>
            </w:rPr>
            <w:tab/>
          </w:r>
          <w:r w:rsidRPr="00DD4028">
            <w:rPr>
              <w:rFonts w:ascii="Arial" w:hAnsi="Arial" w:cs="Arial"/>
              <w:i/>
              <w:sz w:val="20"/>
            </w:rPr>
            <w:tab/>
          </w:r>
          <w:r w:rsidRPr="00DD4028">
            <w:rPr>
              <w:rFonts w:ascii="Arial" w:hAnsi="Arial" w:cs="Arial"/>
              <w:i/>
              <w:sz w:val="20"/>
            </w:rPr>
            <w:tab/>
          </w:r>
          <w:r w:rsidRPr="00DD4028">
            <w:rPr>
              <w:rFonts w:ascii="Arial" w:hAnsi="Arial" w:cs="Arial"/>
              <w:sz w:val="20"/>
            </w:rPr>
            <w:t>ul. Skorupki 11/4, 31-519 Kraków</w:t>
          </w:r>
        </w:p>
        <w:p w14:paraId="430B8922" w14:textId="77777777" w:rsidR="00DD4028" w:rsidRPr="00DD4028" w:rsidRDefault="00DD4028" w:rsidP="00DD4028">
          <w:pPr>
            <w:pStyle w:val="Tekstpodstawowy21"/>
            <w:spacing w:line="276" w:lineRule="auto"/>
            <w:ind w:left="2835" w:hanging="2835"/>
            <w:rPr>
              <w:rFonts w:ascii="Arial" w:hAnsi="Arial" w:cs="Arial"/>
            </w:rPr>
          </w:pPr>
        </w:p>
        <w:p w14:paraId="2C98B5B2" w14:textId="77777777" w:rsidR="00DD4028" w:rsidRPr="00DD4028" w:rsidRDefault="00DD4028" w:rsidP="00DD4028">
          <w:pPr>
            <w:rPr>
              <w:rFonts w:ascii="Arial" w:hAnsi="Arial" w:cs="Arial"/>
              <w:sz w:val="20"/>
            </w:rPr>
          </w:pPr>
          <w:r w:rsidRPr="00DD4028">
            <w:rPr>
              <w:rFonts w:ascii="Arial" w:hAnsi="Arial" w:cs="Arial"/>
              <w:sz w:val="20"/>
            </w:rPr>
            <w:t>Data opracowania:</w:t>
          </w:r>
          <w:r w:rsidRPr="00DD4028">
            <w:rPr>
              <w:rFonts w:ascii="Arial" w:hAnsi="Arial" w:cs="Arial"/>
              <w:sz w:val="20"/>
            </w:rPr>
            <w:tab/>
          </w:r>
          <w:r w:rsidRPr="00DD4028">
            <w:rPr>
              <w:rFonts w:ascii="Arial" w:hAnsi="Arial" w:cs="Arial"/>
              <w:sz w:val="20"/>
            </w:rPr>
            <w:tab/>
            <w:t>maj 2024 roku</w:t>
          </w:r>
        </w:p>
        <w:p w14:paraId="797F270E" w14:textId="77777777" w:rsidR="00DD4028" w:rsidRPr="00DD4028" w:rsidRDefault="00DD4028" w:rsidP="00DD4028">
          <w:pPr>
            <w:pStyle w:val="Tekstpodstawowy21"/>
            <w:spacing w:line="276" w:lineRule="auto"/>
            <w:ind w:left="2835" w:hanging="2835"/>
            <w:rPr>
              <w:rFonts w:ascii="Arial" w:hAnsi="Arial" w:cs="Arial"/>
            </w:rPr>
          </w:pPr>
        </w:p>
        <w:p w14:paraId="1E0A4989" w14:textId="50B42E82" w:rsidR="00DD4028" w:rsidRPr="00DD4028" w:rsidRDefault="00DD4028" w:rsidP="00DD4028">
          <w:pPr>
            <w:spacing w:after="240"/>
            <w:rPr>
              <w:rFonts w:ascii="Arial" w:hAnsi="Arial" w:cs="Arial"/>
              <w:b/>
              <w:sz w:val="20"/>
            </w:rPr>
          </w:pPr>
          <w:r w:rsidRPr="00DD4028">
            <w:rPr>
              <w:rFonts w:ascii="Arial" w:hAnsi="Arial" w:cs="Arial"/>
              <w:b/>
              <w:sz w:val="20"/>
            </w:rPr>
            <w:t xml:space="preserve">Instalacje sanitarne </w:t>
          </w:r>
          <w:r w:rsidR="00C068DA">
            <w:rPr>
              <w:rFonts w:ascii="Arial" w:hAnsi="Arial" w:cs="Arial"/>
              <w:b/>
              <w:sz w:val="20"/>
            </w:rPr>
            <w:t>–</w:t>
          </w:r>
          <w:r w:rsidRPr="00DD4028">
            <w:rPr>
              <w:rFonts w:ascii="Arial" w:hAnsi="Arial" w:cs="Arial"/>
              <w:b/>
              <w:sz w:val="20"/>
            </w:rPr>
            <w:t xml:space="preserve"> </w:t>
          </w:r>
          <w:r w:rsidR="00C068DA">
            <w:rPr>
              <w:rFonts w:ascii="Arial" w:hAnsi="Arial" w:cs="Arial"/>
              <w:b/>
              <w:sz w:val="20"/>
            </w:rPr>
            <w:t>zewnętrzna instalacja wody</w:t>
          </w:r>
        </w:p>
        <w:p w14:paraId="0BB3D395" w14:textId="77777777" w:rsidR="00DD4028" w:rsidRPr="00DD4028" w:rsidRDefault="00DD4028" w:rsidP="00DD4028">
          <w:pPr>
            <w:spacing w:line="276" w:lineRule="auto"/>
            <w:rPr>
              <w:rFonts w:ascii="Arial" w:hAnsi="Arial" w:cs="Arial"/>
              <w:b/>
              <w:sz w:val="20"/>
            </w:rPr>
          </w:pPr>
          <w:r w:rsidRPr="00DD4028">
            <w:rPr>
              <w:rFonts w:ascii="Arial" w:hAnsi="Arial" w:cs="Arial"/>
              <w:i/>
              <w:sz w:val="20"/>
            </w:rPr>
            <w:t>główny projektant:</w:t>
          </w:r>
          <w:r w:rsidRPr="00DD4028">
            <w:rPr>
              <w:rFonts w:ascii="Arial" w:hAnsi="Arial" w:cs="Arial"/>
              <w:sz w:val="20"/>
            </w:rPr>
            <w:tab/>
          </w:r>
          <w:r w:rsidRPr="00DD4028">
            <w:rPr>
              <w:rFonts w:ascii="Arial" w:hAnsi="Arial" w:cs="Arial"/>
              <w:b/>
              <w:sz w:val="20"/>
            </w:rPr>
            <w:t>mgr inż. Jacek Prystaj</w:t>
          </w:r>
        </w:p>
        <w:p w14:paraId="0CC8A132" w14:textId="77777777" w:rsidR="00DD4028" w:rsidRPr="00DD4028" w:rsidRDefault="00DD4028" w:rsidP="00DD4028">
          <w:pPr>
            <w:ind w:left="2127" w:firstLine="4"/>
            <w:rPr>
              <w:rFonts w:ascii="Arial" w:hAnsi="Arial" w:cs="Arial"/>
              <w:sz w:val="20"/>
            </w:rPr>
          </w:pPr>
          <w:r w:rsidRPr="00DD4028">
            <w:rPr>
              <w:rFonts w:ascii="Arial" w:hAnsi="Arial" w:cs="Arial"/>
              <w:sz w:val="20"/>
            </w:rPr>
            <w:t xml:space="preserve">uprawnienia budowlane nr </w:t>
          </w:r>
          <w:proofErr w:type="spellStart"/>
          <w:r w:rsidRPr="00DD4028">
            <w:rPr>
              <w:rFonts w:ascii="Arial" w:hAnsi="Arial" w:cs="Arial"/>
              <w:sz w:val="20"/>
            </w:rPr>
            <w:t>ewid</w:t>
          </w:r>
          <w:proofErr w:type="spellEnd"/>
          <w:r w:rsidRPr="00DD4028">
            <w:rPr>
              <w:rFonts w:ascii="Arial" w:hAnsi="Arial" w:cs="Arial"/>
              <w:sz w:val="20"/>
            </w:rPr>
            <w:t>. MAP/0444/POOS/10 do projektowania bez ograniczeń w specjalności instalacyjnej w zakresie sieci, instalacji i urządzeń cieplnych, wentylacyjnych, gazowych, wodociągowych i kanalizacyjnych</w:t>
          </w:r>
        </w:p>
        <w:p w14:paraId="07DCB922" w14:textId="77777777" w:rsidR="00DD4028" w:rsidRPr="00DD4028" w:rsidRDefault="00DD4028" w:rsidP="00DD4028">
          <w:pPr>
            <w:ind w:left="2127" w:firstLine="4"/>
            <w:rPr>
              <w:rFonts w:ascii="Arial" w:hAnsi="Arial" w:cs="Arial"/>
              <w:sz w:val="20"/>
            </w:rPr>
          </w:pPr>
        </w:p>
        <w:p w14:paraId="54D4A131" w14:textId="77777777" w:rsidR="00DD4028" w:rsidRPr="00DD4028" w:rsidRDefault="00DD4028" w:rsidP="00DD4028">
          <w:pPr>
            <w:ind w:left="2127" w:firstLine="4"/>
            <w:rPr>
              <w:rFonts w:ascii="Arial" w:hAnsi="Arial" w:cs="Arial"/>
              <w:sz w:val="20"/>
            </w:rPr>
          </w:pPr>
        </w:p>
        <w:p w14:paraId="7C38A63F" w14:textId="77777777" w:rsidR="00DD4028" w:rsidRPr="00DD4028" w:rsidRDefault="00DD4028" w:rsidP="00DD4028">
          <w:pPr>
            <w:spacing w:line="276" w:lineRule="auto"/>
            <w:rPr>
              <w:rFonts w:ascii="Arial" w:hAnsi="Arial" w:cs="Arial"/>
              <w:sz w:val="20"/>
            </w:rPr>
          </w:pPr>
          <w:r w:rsidRPr="00DD4028">
            <w:rPr>
              <w:rFonts w:ascii="Arial" w:hAnsi="Arial" w:cs="Arial"/>
              <w:i/>
              <w:sz w:val="20"/>
            </w:rPr>
            <w:t>sprawdzający:</w:t>
          </w:r>
          <w:r w:rsidRPr="00DD4028">
            <w:rPr>
              <w:rFonts w:ascii="Arial" w:hAnsi="Arial" w:cs="Arial"/>
              <w:sz w:val="20"/>
            </w:rPr>
            <w:tab/>
          </w:r>
          <w:r w:rsidRPr="00DD4028">
            <w:rPr>
              <w:rFonts w:ascii="Arial" w:hAnsi="Arial" w:cs="Arial"/>
              <w:sz w:val="20"/>
            </w:rPr>
            <w:tab/>
          </w:r>
          <w:r w:rsidRPr="00DD4028">
            <w:rPr>
              <w:rFonts w:ascii="Arial" w:hAnsi="Arial" w:cs="Arial"/>
              <w:b/>
              <w:sz w:val="20"/>
            </w:rPr>
            <w:t>inż. Robert Czamara</w:t>
          </w:r>
        </w:p>
        <w:p w14:paraId="244EA9BD" w14:textId="77777777" w:rsidR="00DD4028" w:rsidRPr="00DD4028" w:rsidRDefault="00DD4028" w:rsidP="00DD4028">
          <w:pPr>
            <w:ind w:left="2127" w:firstLine="4"/>
            <w:rPr>
              <w:rFonts w:ascii="Arial" w:hAnsi="Arial" w:cs="Arial"/>
              <w:sz w:val="20"/>
            </w:rPr>
          </w:pPr>
          <w:r w:rsidRPr="00DD4028">
            <w:rPr>
              <w:rFonts w:ascii="Arial" w:hAnsi="Arial" w:cs="Arial"/>
              <w:sz w:val="20"/>
            </w:rPr>
            <w:t xml:space="preserve">uprawnienia budowlane nr </w:t>
          </w:r>
          <w:proofErr w:type="spellStart"/>
          <w:r w:rsidRPr="00DD4028">
            <w:rPr>
              <w:rFonts w:ascii="Arial" w:hAnsi="Arial" w:cs="Arial"/>
              <w:sz w:val="20"/>
            </w:rPr>
            <w:t>ewid</w:t>
          </w:r>
          <w:proofErr w:type="spellEnd"/>
          <w:r w:rsidRPr="00DD4028">
            <w:rPr>
              <w:rFonts w:ascii="Arial" w:hAnsi="Arial" w:cs="Arial"/>
              <w:sz w:val="20"/>
            </w:rPr>
            <w:t>. MAP/0554/PWBS/17 do projektowania i kierowania robotami budowlanymi bez ograniczeń w specjalności instalacyjnej w zakresie sieci, instalacji i urządzeń cieplnych, wentylacyjnych, gazowych, wodociągowych</w:t>
          </w:r>
          <w:r w:rsidRPr="00DD4028">
            <w:rPr>
              <w:rFonts w:ascii="Arial" w:hAnsi="Arial" w:cs="Arial"/>
              <w:sz w:val="20"/>
            </w:rPr>
            <w:br/>
            <w:t>i kanalizacyjnych</w:t>
          </w:r>
        </w:p>
        <w:p w14:paraId="3DA408DD" w14:textId="2BF6E7C6" w:rsidR="007D7586" w:rsidRPr="00DD4028" w:rsidRDefault="007D7586" w:rsidP="007D7586">
          <w:pPr>
            <w:ind w:left="2268" w:hanging="1559"/>
            <w:rPr>
              <w:rFonts w:ascii="ISOCPEUR" w:hAnsi="ISOCPEUR"/>
              <w:b/>
              <w:bCs/>
              <w:szCs w:val="22"/>
            </w:rPr>
          </w:pPr>
          <w:r w:rsidRPr="00DD4028">
            <w:rPr>
              <w:rFonts w:ascii="ISOCPEUR" w:hAnsi="ISOCPEUR"/>
              <w:b/>
              <w:bCs/>
              <w:szCs w:val="22"/>
            </w:rPr>
            <w:br w:type="page"/>
          </w:r>
        </w:p>
      </w:sdtContent>
    </w:sdt>
    <w:sdt>
      <w:sdtPr>
        <w:rPr>
          <w:rFonts w:ascii="ISOCPEUR" w:hAnsi="ISOCPEUR"/>
        </w:rPr>
        <w:id w:val="-662238264"/>
        <w:docPartObj>
          <w:docPartGallery w:val="Table of Contents"/>
          <w:docPartUnique/>
        </w:docPartObj>
      </w:sdtPr>
      <w:sdtEndPr>
        <w:rPr>
          <w:b/>
          <w:bCs/>
        </w:rPr>
      </w:sdtEndPr>
      <w:sdtContent>
        <w:p w14:paraId="132AF3B7" w14:textId="64BCE4D7" w:rsidR="007C2F1A" w:rsidRPr="00DD4028" w:rsidRDefault="007C2F1A" w:rsidP="007D7586">
          <w:pPr>
            <w:spacing w:before="60"/>
            <w:ind w:left="3540" w:right="3543"/>
            <w:jc w:val="left"/>
            <w:rPr>
              <w:rFonts w:ascii="ISOCPEUR" w:hAnsi="ISOCPEUR"/>
              <w:b/>
              <w:bCs/>
              <w:szCs w:val="22"/>
            </w:rPr>
          </w:pPr>
          <w:r w:rsidRPr="00DD4028">
            <w:rPr>
              <w:rFonts w:ascii="ISOCPEUR" w:hAnsi="ISOCPEUR"/>
              <w:b/>
              <w:bCs/>
              <w:szCs w:val="22"/>
            </w:rPr>
            <w:t>SPIS TREŚCI</w:t>
          </w:r>
        </w:p>
        <w:p w14:paraId="71D467DA" w14:textId="77777777" w:rsidR="007C2F1A" w:rsidRPr="00DD4028" w:rsidRDefault="007C2F1A" w:rsidP="007C2F1A">
          <w:pPr>
            <w:rPr>
              <w:rFonts w:ascii="ISOCPEUR" w:hAnsi="ISOCPEUR"/>
              <w:szCs w:val="22"/>
              <w:lang w:eastAsia="pl-PL"/>
            </w:rPr>
          </w:pPr>
        </w:p>
        <w:p w14:paraId="3142A7B7" w14:textId="3471386B" w:rsidR="009E4363" w:rsidRPr="00DD4028" w:rsidRDefault="007C2F1A">
          <w:pPr>
            <w:pStyle w:val="Spistreci1"/>
            <w:tabs>
              <w:tab w:val="left" w:pos="440"/>
              <w:tab w:val="right" w:leader="dot" w:pos="9062"/>
            </w:tabs>
            <w:rPr>
              <w:rFonts w:ascii="ISOCPEUR" w:eastAsiaTheme="minorEastAsia" w:hAnsi="ISOCPEUR" w:cstheme="minorBidi"/>
              <w:noProof/>
              <w:kern w:val="2"/>
              <w:szCs w:val="22"/>
              <w:lang w:eastAsia="pl-PL"/>
              <w14:ligatures w14:val="standardContextual"/>
            </w:rPr>
          </w:pPr>
          <w:r w:rsidRPr="00DD4028">
            <w:rPr>
              <w:rFonts w:ascii="ISOCPEUR" w:hAnsi="ISOCPEUR"/>
              <w:b/>
              <w:bCs/>
              <w:szCs w:val="22"/>
            </w:rPr>
            <w:fldChar w:fldCharType="begin"/>
          </w:r>
          <w:r w:rsidRPr="00DD4028">
            <w:rPr>
              <w:rFonts w:ascii="ISOCPEUR" w:hAnsi="ISOCPEUR"/>
              <w:b/>
              <w:bCs/>
              <w:szCs w:val="22"/>
            </w:rPr>
            <w:instrText xml:space="preserve"> TOC \o "1-3" \h \z \u </w:instrText>
          </w:r>
          <w:r w:rsidRPr="00DD4028">
            <w:rPr>
              <w:rFonts w:ascii="ISOCPEUR" w:hAnsi="ISOCPEUR"/>
              <w:b/>
              <w:bCs/>
              <w:szCs w:val="22"/>
            </w:rPr>
            <w:fldChar w:fldCharType="separate"/>
          </w:r>
          <w:hyperlink w:anchor="_Toc148553594" w:history="1">
            <w:r w:rsidR="009E4363" w:rsidRPr="00DD4028">
              <w:rPr>
                <w:rStyle w:val="Hipercze"/>
                <w:rFonts w:ascii="ISOCPEUR" w:hAnsi="ISOCPEUR" w:cs="Arial"/>
                <w:bCs/>
                <w:caps/>
                <w:noProof/>
                <w:color w:val="auto"/>
                <w:kern w:val="32"/>
                <w:lang w:eastAsia="pl-PL"/>
              </w:rPr>
              <w:t>1</w:t>
            </w:r>
            <w:r w:rsidR="009E4363" w:rsidRPr="00DD4028">
              <w:rPr>
                <w:rFonts w:ascii="ISOCPEUR" w:eastAsiaTheme="minorEastAsia" w:hAnsi="ISOCPEUR" w:cstheme="minorBidi"/>
                <w:noProof/>
                <w:kern w:val="2"/>
                <w:szCs w:val="22"/>
                <w:lang w:eastAsia="pl-PL"/>
                <w14:ligatures w14:val="standardContextual"/>
              </w:rPr>
              <w:tab/>
            </w:r>
            <w:r w:rsidR="009E4363" w:rsidRPr="00DD4028">
              <w:rPr>
                <w:rStyle w:val="Hipercze"/>
                <w:rFonts w:ascii="ISOCPEUR" w:hAnsi="ISOCPEUR" w:cs="Arial"/>
                <w:bCs/>
                <w:caps/>
                <w:noProof/>
                <w:color w:val="auto"/>
                <w:kern w:val="32"/>
                <w:lang w:eastAsia="pl-PL"/>
              </w:rPr>
              <w:t>PRZEDMIOT OPRACOWANIA</w:t>
            </w:r>
            <w:r w:rsidR="009E4363" w:rsidRPr="00DD4028">
              <w:rPr>
                <w:rFonts w:ascii="ISOCPEUR" w:hAnsi="ISOCPEUR"/>
                <w:noProof/>
                <w:webHidden/>
              </w:rPr>
              <w:tab/>
            </w:r>
            <w:r w:rsidR="009E4363" w:rsidRPr="00DD4028">
              <w:rPr>
                <w:rFonts w:ascii="ISOCPEUR" w:hAnsi="ISOCPEUR"/>
                <w:noProof/>
                <w:webHidden/>
              </w:rPr>
              <w:fldChar w:fldCharType="begin"/>
            </w:r>
            <w:r w:rsidR="009E4363" w:rsidRPr="00DD4028">
              <w:rPr>
                <w:rFonts w:ascii="ISOCPEUR" w:hAnsi="ISOCPEUR"/>
                <w:noProof/>
                <w:webHidden/>
              </w:rPr>
              <w:instrText xml:space="preserve"> PAGEREF _Toc148553594 \h </w:instrText>
            </w:r>
            <w:r w:rsidR="009E4363" w:rsidRPr="00DD4028">
              <w:rPr>
                <w:rFonts w:ascii="ISOCPEUR" w:hAnsi="ISOCPEUR"/>
                <w:noProof/>
                <w:webHidden/>
              </w:rPr>
            </w:r>
            <w:r w:rsidR="009E4363" w:rsidRPr="00DD4028">
              <w:rPr>
                <w:rFonts w:ascii="ISOCPEUR" w:hAnsi="ISOCPEUR"/>
                <w:noProof/>
                <w:webHidden/>
              </w:rPr>
              <w:fldChar w:fldCharType="separate"/>
            </w:r>
            <w:r w:rsidR="005D3887">
              <w:rPr>
                <w:rFonts w:ascii="ISOCPEUR" w:hAnsi="ISOCPEUR"/>
                <w:noProof/>
                <w:webHidden/>
              </w:rPr>
              <w:t>3</w:t>
            </w:r>
            <w:r w:rsidR="009E4363" w:rsidRPr="00DD4028">
              <w:rPr>
                <w:rFonts w:ascii="ISOCPEUR" w:hAnsi="ISOCPEUR"/>
                <w:noProof/>
                <w:webHidden/>
              </w:rPr>
              <w:fldChar w:fldCharType="end"/>
            </w:r>
          </w:hyperlink>
        </w:p>
        <w:p w14:paraId="6528EF25" w14:textId="0F4EA819" w:rsidR="009E4363" w:rsidRPr="00DD4028" w:rsidRDefault="00000000">
          <w:pPr>
            <w:pStyle w:val="Spistreci1"/>
            <w:tabs>
              <w:tab w:val="left" w:pos="440"/>
              <w:tab w:val="right" w:leader="dot" w:pos="9062"/>
            </w:tabs>
            <w:rPr>
              <w:rFonts w:ascii="ISOCPEUR" w:eastAsiaTheme="minorEastAsia" w:hAnsi="ISOCPEUR" w:cstheme="minorBidi"/>
              <w:noProof/>
              <w:kern w:val="2"/>
              <w:szCs w:val="22"/>
              <w:lang w:eastAsia="pl-PL"/>
              <w14:ligatures w14:val="standardContextual"/>
            </w:rPr>
          </w:pPr>
          <w:hyperlink w:anchor="_Toc148553595" w:history="1">
            <w:r w:rsidR="009E4363" w:rsidRPr="00DD4028">
              <w:rPr>
                <w:rStyle w:val="Hipercze"/>
                <w:rFonts w:ascii="ISOCPEUR" w:hAnsi="ISOCPEUR" w:cs="Arial"/>
                <w:bCs/>
                <w:caps/>
                <w:noProof/>
                <w:color w:val="auto"/>
                <w:kern w:val="32"/>
                <w:lang w:eastAsia="pl-PL"/>
              </w:rPr>
              <w:t>2</w:t>
            </w:r>
            <w:r w:rsidR="009E4363" w:rsidRPr="00DD4028">
              <w:rPr>
                <w:rFonts w:ascii="ISOCPEUR" w:eastAsiaTheme="minorEastAsia" w:hAnsi="ISOCPEUR" w:cstheme="minorBidi"/>
                <w:noProof/>
                <w:kern w:val="2"/>
                <w:szCs w:val="22"/>
                <w:lang w:eastAsia="pl-PL"/>
                <w14:ligatures w14:val="standardContextual"/>
              </w:rPr>
              <w:tab/>
            </w:r>
            <w:r w:rsidR="009E4363" w:rsidRPr="00DD4028">
              <w:rPr>
                <w:rStyle w:val="Hipercze"/>
                <w:rFonts w:ascii="ISOCPEUR" w:hAnsi="ISOCPEUR" w:cs="Arial"/>
                <w:bCs/>
                <w:caps/>
                <w:noProof/>
                <w:color w:val="auto"/>
                <w:kern w:val="32"/>
                <w:lang w:eastAsia="pl-PL"/>
              </w:rPr>
              <w:t>PODSTAWA OPRACOWANIA</w:t>
            </w:r>
            <w:r w:rsidR="009E4363" w:rsidRPr="00DD4028">
              <w:rPr>
                <w:rFonts w:ascii="ISOCPEUR" w:hAnsi="ISOCPEUR"/>
                <w:noProof/>
                <w:webHidden/>
              </w:rPr>
              <w:tab/>
            </w:r>
            <w:r w:rsidR="009E4363" w:rsidRPr="00DD4028">
              <w:rPr>
                <w:rFonts w:ascii="ISOCPEUR" w:hAnsi="ISOCPEUR"/>
                <w:noProof/>
                <w:webHidden/>
              </w:rPr>
              <w:fldChar w:fldCharType="begin"/>
            </w:r>
            <w:r w:rsidR="009E4363" w:rsidRPr="00DD4028">
              <w:rPr>
                <w:rFonts w:ascii="ISOCPEUR" w:hAnsi="ISOCPEUR"/>
                <w:noProof/>
                <w:webHidden/>
              </w:rPr>
              <w:instrText xml:space="preserve"> PAGEREF _Toc148553595 \h </w:instrText>
            </w:r>
            <w:r w:rsidR="009E4363" w:rsidRPr="00DD4028">
              <w:rPr>
                <w:rFonts w:ascii="ISOCPEUR" w:hAnsi="ISOCPEUR"/>
                <w:noProof/>
                <w:webHidden/>
              </w:rPr>
            </w:r>
            <w:r w:rsidR="009E4363" w:rsidRPr="00DD4028">
              <w:rPr>
                <w:rFonts w:ascii="ISOCPEUR" w:hAnsi="ISOCPEUR"/>
                <w:noProof/>
                <w:webHidden/>
              </w:rPr>
              <w:fldChar w:fldCharType="separate"/>
            </w:r>
            <w:r w:rsidR="005D3887">
              <w:rPr>
                <w:rFonts w:ascii="ISOCPEUR" w:hAnsi="ISOCPEUR"/>
                <w:noProof/>
                <w:webHidden/>
              </w:rPr>
              <w:t>3</w:t>
            </w:r>
            <w:r w:rsidR="009E4363" w:rsidRPr="00DD4028">
              <w:rPr>
                <w:rFonts w:ascii="ISOCPEUR" w:hAnsi="ISOCPEUR"/>
                <w:noProof/>
                <w:webHidden/>
              </w:rPr>
              <w:fldChar w:fldCharType="end"/>
            </w:r>
          </w:hyperlink>
        </w:p>
        <w:p w14:paraId="6E6B4C35" w14:textId="4FA0B3D2" w:rsidR="009E4363" w:rsidRPr="00DD4028" w:rsidRDefault="00000000">
          <w:pPr>
            <w:pStyle w:val="Spistreci1"/>
            <w:tabs>
              <w:tab w:val="left" w:pos="440"/>
              <w:tab w:val="right" w:leader="dot" w:pos="9062"/>
            </w:tabs>
            <w:rPr>
              <w:rFonts w:ascii="ISOCPEUR" w:eastAsiaTheme="minorEastAsia" w:hAnsi="ISOCPEUR" w:cstheme="minorBidi"/>
              <w:noProof/>
              <w:kern w:val="2"/>
              <w:szCs w:val="22"/>
              <w:lang w:eastAsia="pl-PL"/>
              <w14:ligatures w14:val="standardContextual"/>
            </w:rPr>
          </w:pPr>
          <w:hyperlink w:anchor="_Toc148553596" w:history="1">
            <w:r w:rsidR="009E4363" w:rsidRPr="00DD4028">
              <w:rPr>
                <w:rStyle w:val="Hipercze"/>
                <w:rFonts w:ascii="ISOCPEUR" w:hAnsi="ISOCPEUR" w:cs="Arial"/>
                <w:bCs/>
                <w:caps/>
                <w:noProof/>
                <w:color w:val="auto"/>
                <w:kern w:val="32"/>
                <w:lang w:eastAsia="pl-PL"/>
              </w:rPr>
              <w:t>3</w:t>
            </w:r>
            <w:r w:rsidR="009E4363" w:rsidRPr="00DD4028">
              <w:rPr>
                <w:rFonts w:ascii="ISOCPEUR" w:eastAsiaTheme="minorEastAsia" w:hAnsi="ISOCPEUR" w:cstheme="minorBidi"/>
                <w:noProof/>
                <w:kern w:val="2"/>
                <w:szCs w:val="22"/>
                <w:lang w:eastAsia="pl-PL"/>
                <w14:ligatures w14:val="standardContextual"/>
              </w:rPr>
              <w:tab/>
            </w:r>
            <w:r w:rsidR="009E4363" w:rsidRPr="00DD4028">
              <w:rPr>
                <w:rStyle w:val="Hipercze"/>
                <w:rFonts w:ascii="ISOCPEUR" w:hAnsi="ISOCPEUR" w:cs="Arial"/>
                <w:bCs/>
                <w:caps/>
                <w:noProof/>
                <w:color w:val="auto"/>
                <w:kern w:val="32"/>
                <w:lang w:eastAsia="pl-PL"/>
              </w:rPr>
              <w:t>UWAGI OGÓLNE</w:t>
            </w:r>
            <w:r w:rsidR="009E4363" w:rsidRPr="00DD4028">
              <w:rPr>
                <w:rFonts w:ascii="ISOCPEUR" w:hAnsi="ISOCPEUR"/>
                <w:noProof/>
                <w:webHidden/>
              </w:rPr>
              <w:tab/>
            </w:r>
            <w:r w:rsidR="009E4363" w:rsidRPr="00DD4028">
              <w:rPr>
                <w:rFonts w:ascii="ISOCPEUR" w:hAnsi="ISOCPEUR"/>
                <w:noProof/>
                <w:webHidden/>
              </w:rPr>
              <w:fldChar w:fldCharType="begin"/>
            </w:r>
            <w:r w:rsidR="009E4363" w:rsidRPr="00DD4028">
              <w:rPr>
                <w:rFonts w:ascii="ISOCPEUR" w:hAnsi="ISOCPEUR"/>
                <w:noProof/>
                <w:webHidden/>
              </w:rPr>
              <w:instrText xml:space="preserve"> PAGEREF _Toc148553596 \h </w:instrText>
            </w:r>
            <w:r w:rsidR="009E4363" w:rsidRPr="00DD4028">
              <w:rPr>
                <w:rFonts w:ascii="ISOCPEUR" w:hAnsi="ISOCPEUR"/>
                <w:noProof/>
                <w:webHidden/>
              </w:rPr>
            </w:r>
            <w:r w:rsidR="009E4363" w:rsidRPr="00DD4028">
              <w:rPr>
                <w:rFonts w:ascii="ISOCPEUR" w:hAnsi="ISOCPEUR"/>
                <w:noProof/>
                <w:webHidden/>
              </w:rPr>
              <w:fldChar w:fldCharType="separate"/>
            </w:r>
            <w:r w:rsidR="005D3887">
              <w:rPr>
                <w:rFonts w:ascii="ISOCPEUR" w:hAnsi="ISOCPEUR"/>
                <w:noProof/>
                <w:webHidden/>
              </w:rPr>
              <w:t>3</w:t>
            </w:r>
            <w:r w:rsidR="009E4363" w:rsidRPr="00DD4028">
              <w:rPr>
                <w:rFonts w:ascii="ISOCPEUR" w:hAnsi="ISOCPEUR"/>
                <w:noProof/>
                <w:webHidden/>
              </w:rPr>
              <w:fldChar w:fldCharType="end"/>
            </w:r>
          </w:hyperlink>
        </w:p>
        <w:p w14:paraId="2557916E" w14:textId="439A04F2" w:rsidR="009E4363" w:rsidRPr="00DD4028" w:rsidRDefault="00000000">
          <w:pPr>
            <w:pStyle w:val="Spistreci1"/>
            <w:tabs>
              <w:tab w:val="left" w:pos="440"/>
              <w:tab w:val="right" w:leader="dot" w:pos="9062"/>
            </w:tabs>
            <w:rPr>
              <w:rFonts w:ascii="ISOCPEUR" w:eastAsiaTheme="minorEastAsia" w:hAnsi="ISOCPEUR" w:cstheme="minorBidi"/>
              <w:noProof/>
              <w:kern w:val="2"/>
              <w:szCs w:val="22"/>
              <w:lang w:eastAsia="pl-PL"/>
              <w14:ligatures w14:val="standardContextual"/>
            </w:rPr>
          </w:pPr>
          <w:hyperlink w:anchor="_Toc148553597" w:history="1">
            <w:r w:rsidR="009E4363" w:rsidRPr="00DD4028">
              <w:rPr>
                <w:rStyle w:val="Hipercze"/>
                <w:rFonts w:ascii="ISOCPEUR" w:hAnsi="ISOCPEUR"/>
                <w:noProof/>
                <w:color w:val="auto"/>
                <w:lang w:eastAsia="pl-PL"/>
              </w:rPr>
              <w:t>4</w:t>
            </w:r>
            <w:r w:rsidR="009E4363" w:rsidRPr="00DD4028">
              <w:rPr>
                <w:rFonts w:ascii="ISOCPEUR" w:eastAsiaTheme="minorEastAsia" w:hAnsi="ISOCPEUR" w:cstheme="minorBidi"/>
                <w:noProof/>
                <w:kern w:val="2"/>
                <w:szCs w:val="22"/>
                <w:lang w:eastAsia="pl-PL"/>
                <w14:ligatures w14:val="standardContextual"/>
              </w:rPr>
              <w:tab/>
            </w:r>
            <w:r w:rsidR="009E4363" w:rsidRPr="00DD4028">
              <w:rPr>
                <w:rStyle w:val="Hipercze"/>
                <w:rFonts w:ascii="ISOCPEUR" w:hAnsi="ISOCPEUR"/>
                <w:noProof/>
                <w:color w:val="auto"/>
                <w:lang w:eastAsia="pl-PL"/>
              </w:rPr>
              <w:t>OPIS PROJEKTOWANYCH ROZWIĄZAŃ</w:t>
            </w:r>
            <w:r w:rsidR="009E4363" w:rsidRPr="00DD4028">
              <w:rPr>
                <w:rFonts w:ascii="ISOCPEUR" w:hAnsi="ISOCPEUR"/>
                <w:noProof/>
                <w:webHidden/>
              </w:rPr>
              <w:tab/>
            </w:r>
            <w:r w:rsidR="009E4363" w:rsidRPr="00DD4028">
              <w:rPr>
                <w:rFonts w:ascii="ISOCPEUR" w:hAnsi="ISOCPEUR"/>
                <w:noProof/>
                <w:webHidden/>
              </w:rPr>
              <w:fldChar w:fldCharType="begin"/>
            </w:r>
            <w:r w:rsidR="009E4363" w:rsidRPr="00DD4028">
              <w:rPr>
                <w:rFonts w:ascii="ISOCPEUR" w:hAnsi="ISOCPEUR"/>
                <w:noProof/>
                <w:webHidden/>
              </w:rPr>
              <w:instrText xml:space="preserve"> PAGEREF _Toc148553597 \h </w:instrText>
            </w:r>
            <w:r w:rsidR="009E4363" w:rsidRPr="00DD4028">
              <w:rPr>
                <w:rFonts w:ascii="ISOCPEUR" w:hAnsi="ISOCPEUR"/>
                <w:noProof/>
                <w:webHidden/>
              </w:rPr>
            </w:r>
            <w:r w:rsidR="009E4363" w:rsidRPr="00DD4028">
              <w:rPr>
                <w:rFonts w:ascii="ISOCPEUR" w:hAnsi="ISOCPEUR"/>
                <w:noProof/>
                <w:webHidden/>
              </w:rPr>
              <w:fldChar w:fldCharType="separate"/>
            </w:r>
            <w:r w:rsidR="005D3887">
              <w:rPr>
                <w:rFonts w:ascii="ISOCPEUR" w:hAnsi="ISOCPEUR"/>
                <w:noProof/>
                <w:webHidden/>
              </w:rPr>
              <w:t>4</w:t>
            </w:r>
            <w:r w:rsidR="009E4363" w:rsidRPr="00DD4028">
              <w:rPr>
                <w:rFonts w:ascii="ISOCPEUR" w:hAnsi="ISOCPEUR"/>
                <w:noProof/>
                <w:webHidden/>
              </w:rPr>
              <w:fldChar w:fldCharType="end"/>
            </w:r>
          </w:hyperlink>
        </w:p>
        <w:p w14:paraId="2B72EC53" w14:textId="0C4CFDFC" w:rsidR="009E4363" w:rsidRPr="00DD4028" w:rsidRDefault="00000000">
          <w:pPr>
            <w:pStyle w:val="Spistreci2"/>
            <w:tabs>
              <w:tab w:val="left" w:pos="880"/>
              <w:tab w:val="right" w:leader="dot" w:pos="9062"/>
            </w:tabs>
            <w:rPr>
              <w:rFonts w:ascii="ISOCPEUR" w:eastAsiaTheme="minorEastAsia" w:hAnsi="ISOCPEUR" w:cstheme="minorBidi"/>
              <w:noProof/>
              <w:kern w:val="2"/>
              <w:szCs w:val="22"/>
              <w:lang w:eastAsia="pl-PL"/>
              <w14:ligatures w14:val="standardContextual"/>
            </w:rPr>
          </w:pPr>
          <w:hyperlink w:anchor="_Toc148553598" w:history="1">
            <w:r w:rsidR="009E4363" w:rsidRPr="00DD4028">
              <w:rPr>
                <w:rStyle w:val="Hipercze"/>
                <w:rFonts w:ascii="ISOCPEUR" w:hAnsi="ISOCPEUR" w:cs="Arial"/>
                <w:bCs/>
                <w:caps/>
                <w:noProof/>
                <w:color w:val="auto"/>
                <w:kern w:val="32"/>
                <w:lang w:eastAsia="pl-PL"/>
              </w:rPr>
              <w:t>4.1</w:t>
            </w:r>
            <w:r w:rsidR="009E4363" w:rsidRPr="00DD4028">
              <w:rPr>
                <w:rFonts w:ascii="ISOCPEUR" w:eastAsiaTheme="minorEastAsia" w:hAnsi="ISOCPEUR" w:cstheme="minorBidi"/>
                <w:noProof/>
                <w:kern w:val="2"/>
                <w:szCs w:val="22"/>
                <w:lang w:eastAsia="pl-PL"/>
                <w14:ligatures w14:val="standardContextual"/>
              </w:rPr>
              <w:tab/>
            </w:r>
            <w:r w:rsidR="009E4363" w:rsidRPr="00DD4028">
              <w:rPr>
                <w:rStyle w:val="Hipercze"/>
                <w:rFonts w:ascii="ISOCPEUR" w:hAnsi="ISOCPEUR" w:cs="Arial"/>
                <w:bCs/>
                <w:caps/>
                <w:noProof/>
                <w:color w:val="auto"/>
                <w:kern w:val="32"/>
                <w:lang w:eastAsia="pl-PL"/>
              </w:rPr>
              <w:t>Instalacja zasilająca projektowany budynek</w:t>
            </w:r>
            <w:r w:rsidR="009E4363" w:rsidRPr="00DD4028">
              <w:rPr>
                <w:rFonts w:ascii="ISOCPEUR" w:hAnsi="ISOCPEUR"/>
                <w:noProof/>
                <w:webHidden/>
              </w:rPr>
              <w:tab/>
            </w:r>
            <w:r w:rsidR="009E4363" w:rsidRPr="00DD4028">
              <w:rPr>
                <w:rFonts w:ascii="ISOCPEUR" w:hAnsi="ISOCPEUR"/>
                <w:noProof/>
                <w:webHidden/>
              </w:rPr>
              <w:fldChar w:fldCharType="begin"/>
            </w:r>
            <w:r w:rsidR="009E4363" w:rsidRPr="00DD4028">
              <w:rPr>
                <w:rFonts w:ascii="ISOCPEUR" w:hAnsi="ISOCPEUR"/>
                <w:noProof/>
                <w:webHidden/>
              </w:rPr>
              <w:instrText xml:space="preserve"> PAGEREF _Toc148553598 \h </w:instrText>
            </w:r>
            <w:r w:rsidR="009E4363" w:rsidRPr="00DD4028">
              <w:rPr>
                <w:rFonts w:ascii="ISOCPEUR" w:hAnsi="ISOCPEUR"/>
                <w:noProof/>
                <w:webHidden/>
              </w:rPr>
            </w:r>
            <w:r w:rsidR="009E4363" w:rsidRPr="00DD4028">
              <w:rPr>
                <w:rFonts w:ascii="ISOCPEUR" w:hAnsi="ISOCPEUR"/>
                <w:noProof/>
                <w:webHidden/>
              </w:rPr>
              <w:fldChar w:fldCharType="separate"/>
            </w:r>
            <w:r w:rsidR="005D3887">
              <w:rPr>
                <w:rFonts w:ascii="ISOCPEUR" w:hAnsi="ISOCPEUR"/>
                <w:noProof/>
                <w:webHidden/>
              </w:rPr>
              <w:t>4</w:t>
            </w:r>
            <w:r w:rsidR="009E4363" w:rsidRPr="00DD4028">
              <w:rPr>
                <w:rFonts w:ascii="ISOCPEUR" w:hAnsi="ISOCPEUR"/>
                <w:noProof/>
                <w:webHidden/>
              </w:rPr>
              <w:fldChar w:fldCharType="end"/>
            </w:r>
          </w:hyperlink>
        </w:p>
        <w:p w14:paraId="72E0EAF1" w14:textId="3E50E072" w:rsidR="009E4363" w:rsidRPr="00DD4028" w:rsidRDefault="00000000">
          <w:pPr>
            <w:pStyle w:val="Spistreci2"/>
            <w:tabs>
              <w:tab w:val="left" w:pos="880"/>
              <w:tab w:val="right" w:leader="dot" w:pos="9062"/>
            </w:tabs>
            <w:rPr>
              <w:rFonts w:ascii="ISOCPEUR" w:eastAsiaTheme="minorEastAsia" w:hAnsi="ISOCPEUR" w:cstheme="minorBidi"/>
              <w:noProof/>
              <w:kern w:val="2"/>
              <w:szCs w:val="22"/>
              <w:lang w:eastAsia="pl-PL"/>
              <w14:ligatures w14:val="standardContextual"/>
            </w:rPr>
          </w:pPr>
          <w:hyperlink w:anchor="_Toc148553599" w:history="1">
            <w:r w:rsidR="009E4363" w:rsidRPr="00DD4028">
              <w:rPr>
                <w:rStyle w:val="Hipercze"/>
                <w:rFonts w:ascii="ISOCPEUR" w:hAnsi="ISOCPEUR" w:cs="Arial"/>
                <w:bCs/>
                <w:caps/>
                <w:noProof/>
                <w:color w:val="auto"/>
                <w:kern w:val="32"/>
                <w:lang w:eastAsia="pl-PL"/>
              </w:rPr>
              <w:t>4.2</w:t>
            </w:r>
            <w:r w:rsidR="009E4363" w:rsidRPr="00DD4028">
              <w:rPr>
                <w:rFonts w:ascii="ISOCPEUR" w:eastAsiaTheme="minorEastAsia" w:hAnsi="ISOCPEUR" w:cstheme="minorBidi"/>
                <w:noProof/>
                <w:kern w:val="2"/>
                <w:szCs w:val="22"/>
                <w:lang w:eastAsia="pl-PL"/>
                <w14:ligatures w14:val="standardContextual"/>
              </w:rPr>
              <w:tab/>
            </w:r>
            <w:r w:rsidR="009E4363" w:rsidRPr="00DD4028">
              <w:rPr>
                <w:rStyle w:val="Hipercze"/>
                <w:rFonts w:ascii="ISOCPEUR" w:hAnsi="ISOCPEUR" w:cs="Arial"/>
                <w:bCs/>
                <w:caps/>
                <w:noProof/>
                <w:color w:val="auto"/>
                <w:kern w:val="32"/>
                <w:lang w:eastAsia="pl-PL"/>
              </w:rPr>
              <w:t>PRZEKŁADKA FRAGMENTU ISTNIEJĄCEJ INSTALACJI WODOCIAGOWEJ</w:t>
            </w:r>
            <w:r w:rsidR="009E4363" w:rsidRPr="00DD4028">
              <w:rPr>
                <w:rFonts w:ascii="ISOCPEUR" w:hAnsi="ISOCPEUR"/>
                <w:noProof/>
                <w:webHidden/>
              </w:rPr>
              <w:tab/>
            </w:r>
            <w:r w:rsidR="009E4363" w:rsidRPr="00DD4028">
              <w:rPr>
                <w:rFonts w:ascii="ISOCPEUR" w:hAnsi="ISOCPEUR"/>
                <w:noProof/>
                <w:webHidden/>
              </w:rPr>
              <w:fldChar w:fldCharType="begin"/>
            </w:r>
            <w:r w:rsidR="009E4363" w:rsidRPr="00DD4028">
              <w:rPr>
                <w:rFonts w:ascii="ISOCPEUR" w:hAnsi="ISOCPEUR"/>
                <w:noProof/>
                <w:webHidden/>
              </w:rPr>
              <w:instrText xml:space="preserve"> PAGEREF _Toc148553599 \h </w:instrText>
            </w:r>
            <w:r w:rsidR="009E4363" w:rsidRPr="00DD4028">
              <w:rPr>
                <w:rFonts w:ascii="ISOCPEUR" w:hAnsi="ISOCPEUR"/>
                <w:noProof/>
                <w:webHidden/>
              </w:rPr>
            </w:r>
            <w:r w:rsidR="009E4363" w:rsidRPr="00DD4028">
              <w:rPr>
                <w:rFonts w:ascii="ISOCPEUR" w:hAnsi="ISOCPEUR"/>
                <w:noProof/>
                <w:webHidden/>
              </w:rPr>
              <w:fldChar w:fldCharType="separate"/>
            </w:r>
            <w:r w:rsidR="005D3887">
              <w:rPr>
                <w:rFonts w:ascii="ISOCPEUR" w:hAnsi="ISOCPEUR"/>
                <w:noProof/>
                <w:webHidden/>
              </w:rPr>
              <w:t>5</w:t>
            </w:r>
            <w:r w:rsidR="009E4363" w:rsidRPr="00DD4028">
              <w:rPr>
                <w:rFonts w:ascii="ISOCPEUR" w:hAnsi="ISOCPEUR"/>
                <w:noProof/>
                <w:webHidden/>
              </w:rPr>
              <w:fldChar w:fldCharType="end"/>
            </w:r>
          </w:hyperlink>
        </w:p>
        <w:p w14:paraId="39A201A2" w14:textId="26B28BE2" w:rsidR="009E4363" w:rsidRPr="00DD4028" w:rsidRDefault="00000000">
          <w:pPr>
            <w:pStyle w:val="Spistreci1"/>
            <w:tabs>
              <w:tab w:val="left" w:pos="440"/>
              <w:tab w:val="right" w:leader="dot" w:pos="9062"/>
            </w:tabs>
            <w:rPr>
              <w:rFonts w:ascii="ISOCPEUR" w:eastAsiaTheme="minorEastAsia" w:hAnsi="ISOCPEUR" w:cstheme="minorBidi"/>
              <w:noProof/>
              <w:kern w:val="2"/>
              <w:szCs w:val="22"/>
              <w:lang w:eastAsia="pl-PL"/>
              <w14:ligatures w14:val="standardContextual"/>
            </w:rPr>
          </w:pPr>
          <w:hyperlink w:anchor="_Toc148553600" w:history="1">
            <w:r w:rsidR="009E4363" w:rsidRPr="00DD4028">
              <w:rPr>
                <w:rStyle w:val="Hipercze"/>
                <w:rFonts w:ascii="ISOCPEUR" w:hAnsi="ISOCPEUR" w:cs="Arial"/>
                <w:bCs/>
                <w:caps/>
                <w:noProof/>
                <w:color w:val="auto"/>
                <w:kern w:val="32"/>
                <w:lang w:eastAsia="pl-PL"/>
              </w:rPr>
              <w:t>5</w:t>
            </w:r>
            <w:r w:rsidR="009E4363" w:rsidRPr="00DD4028">
              <w:rPr>
                <w:rFonts w:ascii="ISOCPEUR" w:eastAsiaTheme="minorEastAsia" w:hAnsi="ISOCPEUR" w:cstheme="minorBidi"/>
                <w:noProof/>
                <w:kern w:val="2"/>
                <w:szCs w:val="22"/>
                <w:lang w:eastAsia="pl-PL"/>
                <w14:ligatures w14:val="standardContextual"/>
              </w:rPr>
              <w:tab/>
            </w:r>
            <w:r w:rsidR="009E4363" w:rsidRPr="00DD4028">
              <w:rPr>
                <w:rStyle w:val="Hipercze"/>
                <w:rFonts w:ascii="ISOCPEUR" w:hAnsi="ISOCPEUR" w:cs="Arial"/>
                <w:bCs/>
                <w:caps/>
                <w:noProof/>
                <w:color w:val="auto"/>
                <w:kern w:val="32"/>
                <w:lang w:eastAsia="pl-PL"/>
              </w:rPr>
              <w:t>Wykopy, układanie rurociągów</w:t>
            </w:r>
            <w:r w:rsidR="009E4363" w:rsidRPr="00DD4028">
              <w:rPr>
                <w:rFonts w:ascii="ISOCPEUR" w:hAnsi="ISOCPEUR"/>
                <w:noProof/>
                <w:webHidden/>
              </w:rPr>
              <w:tab/>
            </w:r>
            <w:r w:rsidR="009E4363" w:rsidRPr="00DD4028">
              <w:rPr>
                <w:rFonts w:ascii="ISOCPEUR" w:hAnsi="ISOCPEUR"/>
                <w:noProof/>
                <w:webHidden/>
              </w:rPr>
              <w:fldChar w:fldCharType="begin"/>
            </w:r>
            <w:r w:rsidR="009E4363" w:rsidRPr="00DD4028">
              <w:rPr>
                <w:rFonts w:ascii="ISOCPEUR" w:hAnsi="ISOCPEUR"/>
                <w:noProof/>
                <w:webHidden/>
              </w:rPr>
              <w:instrText xml:space="preserve"> PAGEREF _Toc148553600 \h </w:instrText>
            </w:r>
            <w:r w:rsidR="009E4363" w:rsidRPr="00DD4028">
              <w:rPr>
                <w:rFonts w:ascii="ISOCPEUR" w:hAnsi="ISOCPEUR"/>
                <w:noProof/>
                <w:webHidden/>
              </w:rPr>
            </w:r>
            <w:r w:rsidR="009E4363" w:rsidRPr="00DD4028">
              <w:rPr>
                <w:rFonts w:ascii="ISOCPEUR" w:hAnsi="ISOCPEUR"/>
                <w:noProof/>
                <w:webHidden/>
              </w:rPr>
              <w:fldChar w:fldCharType="separate"/>
            </w:r>
            <w:r w:rsidR="005D3887">
              <w:rPr>
                <w:rFonts w:ascii="ISOCPEUR" w:hAnsi="ISOCPEUR"/>
                <w:noProof/>
                <w:webHidden/>
              </w:rPr>
              <w:t>5</w:t>
            </w:r>
            <w:r w:rsidR="009E4363" w:rsidRPr="00DD4028">
              <w:rPr>
                <w:rFonts w:ascii="ISOCPEUR" w:hAnsi="ISOCPEUR"/>
                <w:noProof/>
                <w:webHidden/>
              </w:rPr>
              <w:fldChar w:fldCharType="end"/>
            </w:r>
          </w:hyperlink>
        </w:p>
        <w:p w14:paraId="172574DA" w14:textId="5107D9E5" w:rsidR="009E4363" w:rsidRPr="00DD4028" w:rsidRDefault="00000000">
          <w:pPr>
            <w:pStyle w:val="Spistreci1"/>
            <w:tabs>
              <w:tab w:val="left" w:pos="440"/>
              <w:tab w:val="right" w:leader="dot" w:pos="9062"/>
            </w:tabs>
            <w:rPr>
              <w:rFonts w:ascii="ISOCPEUR" w:eastAsiaTheme="minorEastAsia" w:hAnsi="ISOCPEUR" w:cstheme="minorBidi"/>
              <w:noProof/>
              <w:kern w:val="2"/>
              <w:szCs w:val="22"/>
              <w:lang w:eastAsia="pl-PL"/>
              <w14:ligatures w14:val="standardContextual"/>
            </w:rPr>
          </w:pPr>
          <w:hyperlink w:anchor="_Toc148553601" w:history="1">
            <w:r w:rsidR="009E4363" w:rsidRPr="00DD4028">
              <w:rPr>
                <w:rStyle w:val="Hipercze"/>
                <w:rFonts w:ascii="ISOCPEUR" w:hAnsi="ISOCPEUR" w:cs="Arial"/>
                <w:bCs/>
                <w:caps/>
                <w:noProof/>
                <w:color w:val="auto"/>
                <w:kern w:val="32"/>
                <w:lang w:eastAsia="pl-PL"/>
              </w:rPr>
              <w:t>6</w:t>
            </w:r>
            <w:r w:rsidR="009E4363" w:rsidRPr="00DD4028">
              <w:rPr>
                <w:rFonts w:ascii="ISOCPEUR" w:eastAsiaTheme="minorEastAsia" w:hAnsi="ISOCPEUR" w:cstheme="minorBidi"/>
                <w:noProof/>
                <w:kern w:val="2"/>
                <w:szCs w:val="22"/>
                <w:lang w:eastAsia="pl-PL"/>
                <w14:ligatures w14:val="standardContextual"/>
              </w:rPr>
              <w:tab/>
            </w:r>
            <w:r w:rsidR="009E4363" w:rsidRPr="00DD4028">
              <w:rPr>
                <w:rStyle w:val="Hipercze"/>
                <w:rFonts w:ascii="ISOCPEUR" w:hAnsi="ISOCPEUR" w:cs="Arial"/>
                <w:bCs/>
                <w:caps/>
                <w:noProof/>
                <w:color w:val="auto"/>
                <w:kern w:val="32"/>
                <w:lang w:eastAsia="pl-PL"/>
              </w:rPr>
              <w:t>SPRAWDZENIE ŚREDNICY ISTNIEJĄCEGO PRZYŁĄCZA WODOCIĄGOWEGO ORAZ WODOMIERZA GŁÓWNEGO</w:t>
            </w:r>
            <w:r w:rsidR="009E4363" w:rsidRPr="00DD4028">
              <w:rPr>
                <w:rFonts w:ascii="ISOCPEUR" w:hAnsi="ISOCPEUR"/>
                <w:noProof/>
                <w:webHidden/>
              </w:rPr>
              <w:tab/>
            </w:r>
            <w:r w:rsidR="009E4363" w:rsidRPr="00DD4028">
              <w:rPr>
                <w:rFonts w:ascii="ISOCPEUR" w:hAnsi="ISOCPEUR"/>
                <w:noProof/>
                <w:webHidden/>
              </w:rPr>
              <w:fldChar w:fldCharType="begin"/>
            </w:r>
            <w:r w:rsidR="009E4363" w:rsidRPr="00DD4028">
              <w:rPr>
                <w:rFonts w:ascii="ISOCPEUR" w:hAnsi="ISOCPEUR"/>
                <w:noProof/>
                <w:webHidden/>
              </w:rPr>
              <w:instrText xml:space="preserve"> PAGEREF _Toc148553601 \h </w:instrText>
            </w:r>
            <w:r w:rsidR="009E4363" w:rsidRPr="00DD4028">
              <w:rPr>
                <w:rFonts w:ascii="ISOCPEUR" w:hAnsi="ISOCPEUR"/>
                <w:noProof/>
                <w:webHidden/>
              </w:rPr>
            </w:r>
            <w:r w:rsidR="009E4363" w:rsidRPr="00DD4028">
              <w:rPr>
                <w:rFonts w:ascii="ISOCPEUR" w:hAnsi="ISOCPEUR"/>
                <w:noProof/>
                <w:webHidden/>
              </w:rPr>
              <w:fldChar w:fldCharType="separate"/>
            </w:r>
            <w:r w:rsidR="005D3887">
              <w:rPr>
                <w:rFonts w:ascii="ISOCPEUR" w:hAnsi="ISOCPEUR"/>
                <w:noProof/>
                <w:webHidden/>
              </w:rPr>
              <w:t>5</w:t>
            </w:r>
            <w:r w:rsidR="009E4363" w:rsidRPr="00DD4028">
              <w:rPr>
                <w:rFonts w:ascii="ISOCPEUR" w:hAnsi="ISOCPEUR"/>
                <w:noProof/>
                <w:webHidden/>
              </w:rPr>
              <w:fldChar w:fldCharType="end"/>
            </w:r>
          </w:hyperlink>
        </w:p>
        <w:p w14:paraId="1300903C" w14:textId="4FE7E26F" w:rsidR="009E4363" w:rsidRPr="00DD4028" w:rsidRDefault="00000000">
          <w:pPr>
            <w:pStyle w:val="Spistreci1"/>
            <w:tabs>
              <w:tab w:val="left" w:pos="440"/>
              <w:tab w:val="right" w:leader="dot" w:pos="9062"/>
            </w:tabs>
            <w:rPr>
              <w:rFonts w:ascii="ISOCPEUR" w:eastAsiaTheme="minorEastAsia" w:hAnsi="ISOCPEUR" w:cstheme="minorBidi"/>
              <w:noProof/>
              <w:kern w:val="2"/>
              <w:szCs w:val="22"/>
              <w:lang w:eastAsia="pl-PL"/>
              <w14:ligatures w14:val="standardContextual"/>
            </w:rPr>
          </w:pPr>
          <w:hyperlink w:anchor="_Toc148553602" w:history="1">
            <w:r w:rsidR="009E4363" w:rsidRPr="00DD4028">
              <w:rPr>
                <w:rStyle w:val="Hipercze"/>
                <w:rFonts w:ascii="ISOCPEUR" w:hAnsi="ISOCPEUR" w:cs="Arial"/>
                <w:bCs/>
                <w:caps/>
                <w:noProof/>
                <w:color w:val="auto"/>
                <w:kern w:val="32"/>
                <w:lang w:eastAsia="pl-PL"/>
              </w:rPr>
              <w:t>7</w:t>
            </w:r>
            <w:r w:rsidR="009E4363" w:rsidRPr="00DD4028">
              <w:rPr>
                <w:rFonts w:ascii="ISOCPEUR" w:eastAsiaTheme="minorEastAsia" w:hAnsi="ISOCPEUR" w:cstheme="minorBidi"/>
                <w:noProof/>
                <w:kern w:val="2"/>
                <w:szCs w:val="22"/>
                <w:lang w:eastAsia="pl-PL"/>
                <w14:ligatures w14:val="standardContextual"/>
              </w:rPr>
              <w:tab/>
            </w:r>
            <w:r w:rsidR="009E4363" w:rsidRPr="00DD4028">
              <w:rPr>
                <w:rStyle w:val="Hipercze"/>
                <w:rFonts w:ascii="ISOCPEUR" w:hAnsi="ISOCPEUR" w:cs="Arial"/>
                <w:bCs/>
                <w:caps/>
                <w:noProof/>
                <w:color w:val="auto"/>
                <w:kern w:val="32"/>
                <w:lang w:eastAsia="pl-PL"/>
              </w:rPr>
              <w:t>WYMAGANIA</w:t>
            </w:r>
            <w:r w:rsidR="009E4363" w:rsidRPr="00DD4028">
              <w:rPr>
                <w:rFonts w:ascii="ISOCPEUR" w:hAnsi="ISOCPEUR"/>
                <w:noProof/>
                <w:webHidden/>
              </w:rPr>
              <w:tab/>
            </w:r>
            <w:r w:rsidR="009E4363" w:rsidRPr="00DD4028">
              <w:rPr>
                <w:rFonts w:ascii="ISOCPEUR" w:hAnsi="ISOCPEUR"/>
                <w:noProof/>
                <w:webHidden/>
              </w:rPr>
              <w:fldChar w:fldCharType="begin"/>
            </w:r>
            <w:r w:rsidR="009E4363" w:rsidRPr="00DD4028">
              <w:rPr>
                <w:rFonts w:ascii="ISOCPEUR" w:hAnsi="ISOCPEUR"/>
                <w:noProof/>
                <w:webHidden/>
              </w:rPr>
              <w:instrText xml:space="preserve"> PAGEREF _Toc148553602 \h </w:instrText>
            </w:r>
            <w:r w:rsidR="009E4363" w:rsidRPr="00DD4028">
              <w:rPr>
                <w:rFonts w:ascii="ISOCPEUR" w:hAnsi="ISOCPEUR"/>
                <w:noProof/>
                <w:webHidden/>
              </w:rPr>
            </w:r>
            <w:r w:rsidR="009E4363" w:rsidRPr="00DD4028">
              <w:rPr>
                <w:rFonts w:ascii="ISOCPEUR" w:hAnsi="ISOCPEUR"/>
                <w:noProof/>
                <w:webHidden/>
              </w:rPr>
              <w:fldChar w:fldCharType="separate"/>
            </w:r>
            <w:r w:rsidR="005D3887">
              <w:rPr>
                <w:rFonts w:ascii="ISOCPEUR" w:hAnsi="ISOCPEUR"/>
                <w:noProof/>
                <w:webHidden/>
              </w:rPr>
              <w:t>6</w:t>
            </w:r>
            <w:r w:rsidR="009E4363" w:rsidRPr="00DD4028">
              <w:rPr>
                <w:rFonts w:ascii="ISOCPEUR" w:hAnsi="ISOCPEUR"/>
                <w:noProof/>
                <w:webHidden/>
              </w:rPr>
              <w:fldChar w:fldCharType="end"/>
            </w:r>
          </w:hyperlink>
        </w:p>
        <w:p w14:paraId="17AA1AC0" w14:textId="65B93149" w:rsidR="009E4363" w:rsidRPr="00DD4028" w:rsidRDefault="00000000">
          <w:pPr>
            <w:pStyle w:val="Spistreci2"/>
            <w:tabs>
              <w:tab w:val="left" w:pos="880"/>
              <w:tab w:val="right" w:leader="dot" w:pos="9062"/>
            </w:tabs>
            <w:rPr>
              <w:rFonts w:ascii="ISOCPEUR" w:eastAsiaTheme="minorEastAsia" w:hAnsi="ISOCPEUR" w:cstheme="minorBidi"/>
              <w:noProof/>
              <w:kern w:val="2"/>
              <w:szCs w:val="22"/>
              <w:lang w:eastAsia="pl-PL"/>
              <w14:ligatures w14:val="standardContextual"/>
            </w:rPr>
          </w:pPr>
          <w:hyperlink w:anchor="_Toc148553603" w:history="1">
            <w:r w:rsidR="009E4363" w:rsidRPr="00DD4028">
              <w:rPr>
                <w:rStyle w:val="Hipercze"/>
                <w:rFonts w:ascii="ISOCPEUR" w:hAnsi="ISOCPEUR"/>
                <w:noProof/>
                <w:color w:val="auto"/>
              </w:rPr>
              <w:t>7.1</w:t>
            </w:r>
            <w:r w:rsidR="009E4363" w:rsidRPr="00DD4028">
              <w:rPr>
                <w:rFonts w:ascii="ISOCPEUR" w:eastAsiaTheme="minorEastAsia" w:hAnsi="ISOCPEUR" w:cstheme="minorBidi"/>
                <w:noProof/>
                <w:kern w:val="2"/>
                <w:szCs w:val="22"/>
                <w:lang w:eastAsia="pl-PL"/>
                <w14:ligatures w14:val="standardContextual"/>
              </w:rPr>
              <w:tab/>
            </w:r>
            <w:r w:rsidR="009E4363" w:rsidRPr="00DD4028">
              <w:rPr>
                <w:rStyle w:val="Hipercze"/>
                <w:rFonts w:ascii="ISOCPEUR" w:hAnsi="ISOCPEUR"/>
                <w:noProof/>
                <w:color w:val="auto"/>
              </w:rPr>
              <w:t>WYMAGANIA DOTYCZĄCE ZASUW WODOCIĄGOWYCH</w:t>
            </w:r>
            <w:r w:rsidR="009E4363" w:rsidRPr="00DD4028">
              <w:rPr>
                <w:rFonts w:ascii="ISOCPEUR" w:hAnsi="ISOCPEUR"/>
                <w:noProof/>
                <w:webHidden/>
              </w:rPr>
              <w:tab/>
            </w:r>
            <w:r w:rsidR="009E4363" w:rsidRPr="00DD4028">
              <w:rPr>
                <w:rFonts w:ascii="ISOCPEUR" w:hAnsi="ISOCPEUR"/>
                <w:noProof/>
                <w:webHidden/>
              </w:rPr>
              <w:fldChar w:fldCharType="begin"/>
            </w:r>
            <w:r w:rsidR="009E4363" w:rsidRPr="00DD4028">
              <w:rPr>
                <w:rFonts w:ascii="ISOCPEUR" w:hAnsi="ISOCPEUR"/>
                <w:noProof/>
                <w:webHidden/>
              </w:rPr>
              <w:instrText xml:space="preserve"> PAGEREF _Toc148553603 \h </w:instrText>
            </w:r>
            <w:r w:rsidR="009E4363" w:rsidRPr="00DD4028">
              <w:rPr>
                <w:rFonts w:ascii="ISOCPEUR" w:hAnsi="ISOCPEUR"/>
                <w:noProof/>
                <w:webHidden/>
              </w:rPr>
            </w:r>
            <w:r w:rsidR="009E4363" w:rsidRPr="00DD4028">
              <w:rPr>
                <w:rFonts w:ascii="ISOCPEUR" w:hAnsi="ISOCPEUR"/>
                <w:noProof/>
                <w:webHidden/>
              </w:rPr>
              <w:fldChar w:fldCharType="separate"/>
            </w:r>
            <w:r w:rsidR="005D3887">
              <w:rPr>
                <w:rFonts w:ascii="ISOCPEUR" w:hAnsi="ISOCPEUR"/>
                <w:noProof/>
                <w:webHidden/>
              </w:rPr>
              <w:t>6</w:t>
            </w:r>
            <w:r w:rsidR="009E4363" w:rsidRPr="00DD4028">
              <w:rPr>
                <w:rFonts w:ascii="ISOCPEUR" w:hAnsi="ISOCPEUR"/>
                <w:noProof/>
                <w:webHidden/>
              </w:rPr>
              <w:fldChar w:fldCharType="end"/>
            </w:r>
          </w:hyperlink>
        </w:p>
        <w:p w14:paraId="73D10021" w14:textId="2399DBB7" w:rsidR="009E4363" w:rsidRPr="00DD4028" w:rsidRDefault="00000000">
          <w:pPr>
            <w:pStyle w:val="Spistreci2"/>
            <w:tabs>
              <w:tab w:val="left" w:pos="880"/>
              <w:tab w:val="right" w:leader="dot" w:pos="9062"/>
            </w:tabs>
            <w:rPr>
              <w:rFonts w:ascii="ISOCPEUR" w:eastAsiaTheme="minorEastAsia" w:hAnsi="ISOCPEUR" w:cstheme="minorBidi"/>
              <w:noProof/>
              <w:kern w:val="2"/>
              <w:szCs w:val="22"/>
              <w:lang w:eastAsia="pl-PL"/>
              <w14:ligatures w14:val="standardContextual"/>
            </w:rPr>
          </w:pPr>
          <w:hyperlink w:anchor="_Toc148553604" w:history="1">
            <w:r w:rsidR="009E4363" w:rsidRPr="00DD4028">
              <w:rPr>
                <w:rStyle w:val="Hipercze"/>
                <w:rFonts w:ascii="ISOCPEUR" w:hAnsi="ISOCPEUR"/>
                <w:noProof/>
                <w:color w:val="auto"/>
              </w:rPr>
              <w:t>7.2</w:t>
            </w:r>
            <w:r w:rsidR="009E4363" w:rsidRPr="00DD4028">
              <w:rPr>
                <w:rFonts w:ascii="ISOCPEUR" w:eastAsiaTheme="minorEastAsia" w:hAnsi="ISOCPEUR" w:cstheme="minorBidi"/>
                <w:noProof/>
                <w:kern w:val="2"/>
                <w:szCs w:val="22"/>
                <w:lang w:eastAsia="pl-PL"/>
                <w14:ligatures w14:val="standardContextual"/>
              </w:rPr>
              <w:tab/>
            </w:r>
            <w:r w:rsidR="009E4363" w:rsidRPr="00DD4028">
              <w:rPr>
                <w:rStyle w:val="Hipercze"/>
                <w:rFonts w:ascii="ISOCPEUR" w:hAnsi="ISOCPEUR"/>
                <w:noProof/>
                <w:color w:val="auto"/>
              </w:rPr>
              <w:t>SKRZYNKI ULICZNE DO ZASUW - WYMAGANIA</w:t>
            </w:r>
            <w:r w:rsidR="009E4363" w:rsidRPr="00DD4028">
              <w:rPr>
                <w:rFonts w:ascii="ISOCPEUR" w:hAnsi="ISOCPEUR"/>
                <w:noProof/>
                <w:webHidden/>
              </w:rPr>
              <w:tab/>
            </w:r>
            <w:r w:rsidR="009E4363" w:rsidRPr="00DD4028">
              <w:rPr>
                <w:rFonts w:ascii="ISOCPEUR" w:hAnsi="ISOCPEUR"/>
                <w:noProof/>
                <w:webHidden/>
              </w:rPr>
              <w:fldChar w:fldCharType="begin"/>
            </w:r>
            <w:r w:rsidR="009E4363" w:rsidRPr="00DD4028">
              <w:rPr>
                <w:rFonts w:ascii="ISOCPEUR" w:hAnsi="ISOCPEUR"/>
                <w:noProof/>
                <w:webHidden/>
              </w:rPr>
              <w:instrText xml:space="preserve"> PAGEREF _Toc148553604 \h </w:instrText>
            </w:r>
            <w:r w:rsidR="009E4363" w:rsidRPr="00DD4028">
              <w:rPr>
                <w:rFonts w:ascii="ISOCPEUR" w:hAnsi="ISOCPEUR"/>
                <w:noProof/>
                <w:webHidden/>
              </w:rPr>
            </w:r>
            <w:r w:rsidR="009E4363" w:rsidRPr="00DD4028">
              <w:rPr>
                <w:rFonts w:ascii="ISOCPEUR" w:hAnsi="ISOCPEUR"/>
                <w:noProof/>
                <w:webHidden/>
              </w:rPr>
              <w:fldChar w:fldCharType="separate"/>
            </w:r>
            <w:r w:rsidR="005D3887">
              <w:rPr>
                <w:rFonts w:ascii="ISOCPEUR" w:hAnsi="ISOCPEUR"/>
                <w:noProof/>
                <w:webHidden/>
              </w:rPr>
              <w:t>6</w:t>
            </w:r>
            <w:r w:rsidR="009E4363" w:rsidRPr="00DD4028">
              <w:rPr>
                <w:rFonts w:ascii="ISOCPEUR" w:hAnsi="ISOCPEUR"/>
                <w:noProof/>
                <w:webHidden/>
              </w:rPr>
              <w:fldChar w:fldCharType="end"/>
            </w:r>
          </w:hyperlink>
        </w:p>
        <w:p w14:paraId="33FEDDA9" w14:textId="5D47F9C3" w:rsidR="009E4363" w:rsidRPr="00DD4028" w:rsidRDefault="00000000">
          <w:pPr>
            <w:pStyle w:val="Spistreci2"/>
            <w:tabs>
              <w:tab w:val="left" w:pos="880"/>
              <w:tab w:val="right" w:leader="dot" w:pos="9062"/>
            </w:tabs>
            <w:rPr>
              <w:rFonts w:ascii="ISOCPEUR" w:eastAsiaTheme="minorEastAsia" w:hAnsi="ISOCPEUR" w:cstheme="minorBidi"/>
              <w:noProof/>
              <w:kern w:val="2"/>
              <w:szCs w:val="22"/>
              <w:lang w:eastAsia="pl-PL"/>
              <w14:ligatures w14:val="standardContextual"/>
            </w:rPr>
          </w:pPr>
          <w:hyperlink w:anchor="_Toc148553605" w:history="1">
            <w:r w:rsidR="009E4363" w:rsidRPr="00DD4028">
              <w:rPr>
                <w:rStyle w:val="Hipercze"/>
                <w:rFonts w:ascii="ISOCPEUR" w:hAnsi="ISOCPEUR"/>
                <w:noProof/>
                <w:color w:val="auto"/>
              </w:rPr>
              <w:t>7.3</w:t>
            </w:r>
            <w:r w:rsidR="009E4363" w:rsidRPr="00DD4028">
              <w:rPr>
                <w:rFonts w:ascii="ISOCPEUR" w:eastAsiaTheme="minorEastAsia" w:hAnsi="ISOCPEUR" w:cstheme="minorBidi"/>
                <w:noProof/>
                <w:kern w:val="2"/>
                <w:szCs w:val="22"/>
                <w:lang w:eastAsia="pl-PL"/>
                <w14:ligatures w14:val="standardContextual"/>
              </w:rPr>
              <w:tab/>
            </w:r>
            <w:r w:rsidR="009E4363" w:rsidRPr="00DD4028">
              <w:rPr>
                <w:rStyle w:val="Hipercze"/>
                <w:rFonts w:ascii="ISOCPEUR" w:hAnsi="ISOCPEUR"/>
                <w:noProof/>
                <w:color w:val="auto"/>
              </w:rPr>
              <w:t>TABLICZKI OZNACZNIKOWE - WYMAGANIA</w:t>
            </w:r>
            <w:r w:rsidR="009E4363" w:rsidRPr="00DD4028">
              <w:rPr>
                <w:rFonts w:ascii="ISOCPEUR" w:hAnsi="ISOCPEUR"/>
                <w:noProof/>
                <w:webHidden/>
              </w:rPr>
              <w:tab/>
            </w:r>
            <w:r w:rsidR="009E4363" w:rsidRPr="00DD4028">
              <w:rPr>
                <w:rFonts w:ascii="ISOCPEUR" w:hAnsi="ISOCPEUR"/>
                <w:noProof/>
                <w:webHidden/>
              </w:rPr>
              <w:fldChar w:fldCharType="begin"/>
            </w:r>
            <w:r w:rsidR="009E4363" w:rsidRPr="00DD4028">
              <w:rPr>
                <w:rFonts w:ascii="ISOCPEUR" w:hAnsi="ISOCPEUR"/>
                <w:noProof/>
                <w:webHidden/>
              </w:rPr>
              <w:instrText xml:space="preserve"> PAGEREF _Toc148553605 \h </w:instrText>
            </w:r>
            <w:r w:rsidR="009E4363" w:rsidRPr="00DD4028">
              <w:rPr>
                <w:rFonts w:ascii="ISOCPEUR" w:hAnsi="ISOCPEUR"/>
                <w:noProof/>
                <w:webHidden/>
              </w:rPr>
            </w:r>
            <w:r w:rsidR="009E4363" w:rsidRPr="00DD4028">
              <w:rPr>
                <w:rFonts w:ascii="ISOCPEUR" w:hAnsi="ISOCPEUR"/>
                <w:noProof/>
                <w:webHidden/>
              </w:rPr>
              <w:fldChar w:fldCharType="separate"/>
            </w:r>
            <w:r w:rsidR="005D3887">
              <w:rPr>
                <w:rFonts w:ascii="ISOCPEUR" w:hAnsi="ISOCPEUR"/>
                <w:noProof/>
                <w:webHidden/>
              </w:rPr>
              <w:t>7</w:t>
            </w:r>
            <w:r w:rsidR="009E4363" w:rsidRPr="00DD4028">
              <w:rPr>
                <w:rFonts w:ascii="ISOCPEUR" w:hAnsi="ISOCPEUR"/>
                <w:noProof/>
                <w:webHidden/>
              </w:rPr>
              <w:fldChar w:fldCharType="end"/>
            </w:r>
          </w:hyperlink>
        </w:p>
        <w:p w14:paraId="538A76FB" w14:textId="5EE8F617" w:rsidR="009E4363" w:rsidRPr="00DD4028" w:rsidRDefault="00000000">
          <w:pPr>
            <w:pStyle w:val="Spistreci1"/>
            <w:tabs>
              <w:tab w:val="left" w:pos="440"/>
              <w:tab w:val="right" w:leader="dot" w:pos="9062"/>
            </w:tabs>
            <w:rPr>
              <w:rFonts w:ascii="ISOCPEUR" w:eastAsiaTheme="minorEastAsia" w:hAnsi="ISOCPEUR" w:cstheme="minorBidi"/>
              <w:noProof/>
              <w:kern w:val="2"/>
              <w:szCs w:val="22"/>
              <w:lang w:eastAsia="pl-PL"/>
              <w14:ligatures w14:val="standardContextual"/>
            </w:rPr>
          </w:pPr>
          <w:hyperlink w:anchor="_Toc148553606" w:history="1">
            <w:r w:rsidR="009E4363" w:rsidRPr="00DD4028">
              <w:rPr>
                <w:rStyle w:val="Hipercze"/>
                <w:rFonts w:ascii="ISOCPEUR" w:hAnsi="ISOCPEUR" w:cs="Arial"/>
                <w:bCs/>
                <w:caps/>
                <w:noProof/>
                <w:color w:val="auto"/>
                <w:kern w:val="32"/>
                <w:lang w:eastAsia="pl-PL"/>
              </w:rPr>
              <w:t>8</w:t>
            </w:r>
            <w:r w:rsidR="009E4363" w:rsidRPr="00DD4028">
              <w:rPr>
                <w:rFonts w:ascii="ISOCPEUR" w:eastAsiaTheme="minorEastAsia" w:hAnsi="ISOCPEUR" w:cstheme="minorBidi"/>
                <w:noProof/>
                <w:kern w:val="2"/>
                <w:szCs w:val="22"/>
                <w:lang w:eastAsia="pl-PL"/>
                <w14:ligatures w14:val="standardContextual"/>
              </w:rPr>
              <w:tab/>
            </w:r>
            <w:r w:rsidR="009E4363" w:rsidRPr="00DD4028">
              <w:rPr>
                <w:rStyle w:val="Hipercze"/>
                <w:rFonts w:ascii="ISOCPEUR" w:hAnsi="ISOCPEUR" w:cs="Arial"/>
                <w:bCs/>
                <w:caps/>
                <w:noProof/>
                <w:color w:val="auto"/>
                <w:kern w:val="32"/>
                <w:lang w:eastAsia="pl-PL"/>
              </w:rPr>
              <w:t>PRÓBY SZCZELNOŚCI</w:t>
            </w:r>
            <w:r w:rsidR="009E4363" w:rsidRPr="00DD4028">
              <w:rPr>
                <w:rFonts w:ascii="ISOCPEUR" w:hAnsi="ISOCPEUR"/>
                <w:noProof/>
                <w:webHidden/>
              </w:rPr>
              <w:tab/>
            </w:r>
            <w:r w:rsidR="009E4363" w:rsidRPr="00DD4028">
              <w:rPr>
                <w:rFonts w:ascii="ISOCPEUR" w:hAnsi="ISOCPEUR"/>
                <w:noProof/>
                <w:webHidden/>
              </w:rPr>
              <w:fldChar w:fldCharType="begin"/>
            </w:r>
            <w:r w:rsidR="009E4363" w:rsidRPr="00DD4028">
              <w:rPr>
                <w:rFonts w:ascii="ISOCPEUR" w:hAnsi="ISOCPEUR"/>
                <w:noProof/>
                <w:webHidden/>
              </w:rPr>
              <w:instrText xml:space="preserve"> PAGEREF _Toc148553606 \h </w:instrText>
            </w:r>
            <w:r w:rsidR="009E4363" w:rsidRPr="00DD4028">
              <w:rPr>
                <w:rFonts w:ascii="ISOCPEUR" w:hAnsi="ISOCPEUR"/>
                <w:noProof/>
                <w:webHidden/>
              </w:rPr>
            </w:r>
            <w:r w:rsidR="009E4363" w:rsidRPr="00DD4028">
              <w:rPr>
                <w:rFonts w:ascii="ISOCPEUR" w:hAnsi="ISOCPEUR"/>
                <w:noProof/>
                <w:webHidden/>
              </w:rPr>
              <w:fldChar w:fldCharType="separate"/>
            </w:r>
            <w:r w:rsidR="005D3887">
              <w:rPr>
                <w:rFonts w:ascii="ISOCPEUR" w:hAnsi="ISOCPEUR"/>
                <w:noProof/>
                <w:webHidden/>
              </w:rPr>
              <w:t>7</w:t>
            </w:r>
            <w:r w:rsidR="009E4363" w:rsidRPr="00DD4028">
              <w:rPr>
                <w:rFonts w:ascii="ISOCPEUR" w:hAnsi="ISOCPEUR"/>
                <w:noProof/>
                <w:webHidden/>
              </w:rPr>
              <w:fldChar w:fldCharType="end"/>
            </w:r>
          </w:hyperlink>
        </w:p>
        <w:p w14:paraId="02036C2E" w14:textId="68A3C843" w:rsidR="009E4363" w:rsidRPr="00DD4028" w:rsidRDefault="00000000">
          <w:pPr>
            <w:pStyle w:val="Spistreci1"/>
            <w:tabs>
              <w:tab w:val="left" w:pos="440"/>
              <w:tab w:val="right" w:leader="dot" w:pos="9062"/>
            </w:tabs>
            <w:rPr>
              <w:rFonts w:ascii="ISOCPEUR" w:eastAsiaTheme="minorEastAsia" w:hAnsi="ISOCPEUR" w:cstheme="minorBidi"/>
              <w:noProof/>
              <w:kern w:val="2"/>
              <w:szCs w:val="22"/>
              <w:lang w:eastAsia="pl-PL"/>
              <w14:ligatures w14:val="standardContextual"/>
            </w:rPr>
          </w:pPr>
          <w:hyperlink w:anchor="_Toc148553607" w:history="1">
            <w:r w:rsidR="009E4363" w:rsidRPr="00DD4028">
              <w:rPr>
                <w:rStyle w:val="Hipercze"/>
                <w:rFonts w:ascii="ISOCPEUR" w:hAnsi="ISOCPEUR" w:cs="Arial"/>
                <w:bCs/>
                <w:caps/>
                <w:noProof/>
                <w:color w:val="auto"/>
                <w:kern w:val="32"/>
                <w:lang w:eastAsia="pl-PL"/>
              </w:rPr>
              <w:t>9</w:t>
            </w:r>
            <w:r w:rsidR="009E4363" w:rsidRPr="00DD4028">
              <w:rPr>
                <w:rFonts w:ascii="ISOCPEUR" w:eastAsiaTheme="minorEastAsia" w:hAnsi="ISOCPEUR" w:cstheme="minorBidi"/>
                <w:noProof/>
                <w:kern w:val="2"/>
                <w:szCs w:val="22"/>
                <w:lang w:eastAsia="pl-PL"/>
                <w14:ligatures w14:val="standardContextual"/>
              </w:rPr>
              <w:tab/>
            </w:r>
            <w:r w:rsidR="009E4363" w:rsidRPr="00DD4028">
              <w:rPr>
                <w:rStyle w:val="Hipercze"/>
                <w:rFonts w:ascii="ISOCPEUR" w:hAnsi="ISOCPEUR" w:cs="Arial"/>
                <w:bCs/>
                <w:caps/>
                <w:noProof/>
                <w:color w:val="auto"/>
                <w:kern w:val="32"/>
                <w:lang w:eastAsia="pl-PL"/>
              </w:rPr>
              <w:t>Czyszczenie i dezynfekcja rurociągów.</w:t>
            </w:r>
            <w:r w:rsidR="009E4363" w:rsidRPr="00DD4028">
              <w:rPr>
                <w:rFonts w:ascii="ISOCPEUR" w:hAnsi="ISOCPEUR"/>
                <w:noProof/>
                <w:webHidden/>
              </w:rPr>
              <w:tab/>
            </w:r>
            <w:r w:rsidR="009E4363" w:rsidRPr="00DD4028">
              <w:rPr>
                <w:rFonts w:ascii="ISOCPEUR" w:hAnsi="ISOCPEUR"/>
                <w:noProof/>
                <w:webHidden/>
              </w:rPr>
              <w:fldChar w:fldCharType="begin"/>
            </w:r>
            <w:r w:rsidR="009E4363" w:rsidRPr="00DD4028">
              <w:rPr>
                <w:rFonts w:ascii="ISOCPEUR" w:hAnsi="ISOCPEUR"/>
                <w:noProof/>
                <w:webHidden/>
              </w:rPr>
              <w:instrText xml:space="preserve"> PAGEREF _Toc148553607 \h </w:instrText>
            </w:r>
            <w:r w:rsidR="009E4363" w:rsidRPr="00DD4028">
              <w:rPr>
                <w:rFonts w:ascii="ISOCPEUR" w:hAnsi="ISOCPEUR"/>
                <w:noProof/>
                <w:webHidden/>
              </w:rPr>
            </w:r>
            <w:r w:rsidR="009E4363" w:rsidRPr="00DD4028">
              <w:rPr>
                <w:rFonts w:ascii="ISOCPEUR" w:hAnsi="ISOCPEUR"/>
                <w:noProof/>
                <w:webHidden/>
              </w:rPr>
              <w:fldChar w:fldCharType="separate"/>
            </w:r>
            <w:r w:rsidR="005D3887">
              <w:rPr>
                <w:rFonts w:ascii="ISOCPEUR" w:hAnsi="ISOCPEUR"/>
                <w:noProof/>
                <w:webHidden/>
              </w:rPr>
              <w:t>7</w:t>
            </w:r>
            <w:r w:rsidR="009E4363" w:rsidRPr="00DD4028">
              <w:rPr>
                <w:rFonts w:ascii="ISOCPEUR" w:hAnsi="ISOCPEUR"/>
                <w:noProof/>
                <w:webHidden/>
              </w:rPr>
              <w:fldChar w:fldCharType="end"/>
            </w:r>
          </w:hyperlink>
        </w:p>
        <w:p w14:paraId="5859D0E4" w14:textId="2975CD95" w:rsidR="009E4363" w:rsidRPr="00DD4028" w:rsidRDefault="00000000">
          <w:pPr>
            <w:pStyle w:val="Spistreci1"/>
            <w:tabs>
              <w:tab w:val="left" w:pos="440"/>
              <w:tab w:val="right" w:leader="dot" w:pos="9062"/>
            </w:tabs>
            <w:rPr>
              <w:rFonts w:ascii="ISOCPEUR" w:eastAsiaTheme="minorEastAsia" w:hAnsi="ISOCPEUR" w:cstheme="minorBidi"/>
              <w:noProof/>
              <w:kern w:val="2"/>
              <w:szCs w:val="22"/>
              <w:lang w:eastAsia="pl-PL"/>
              <w14:ligatures w14:val="standardContextual"/>
            </w:rPr>
          </w:pPr>
          <w:hyperlink w:anchor="_Toc148553608" w:history="1">
            <w:r w:rsidR="009E4363" w:rsidRPr="00DD4028">
              <w:rPr>
                <w:rStyle w:val="Hipercze"/>
                <w:rFonts w:ascii="ISOCPEUR" w:hAnsi="ISOCPEUR" w:cs="Arial"/>
                <w:bCs/>
                <w:caps/>
                <w:noProof/>
                <w:color w:val="auto"/>
                <w:kern w:val="32"/>
                <w:lang w:eastAsia="pl-PL"/>
              </w:rPr>
              <w:t>10</w:t>
            </w:r>
            <w:r w:rsidR="009E4363" w:rsidRPr="00DD4028">
              <w:rPr>
                <w:rFonts w:ascii="ISOCPEUR" w:eastAsiaTheme="minorEastAsia" w:hAnsi="ISOCPEUR" w:cstheme="minorBidi"/>
                <w:noProof/>
                <w:kern w:val="2"/>
                <w:szCs w:val="22"/>
                <w:lang w:eastAsia="pl-PL"/>
                <w14:ligatures w14:val="standardContextual"/>
              </w:rPr>
              <w:tab/>
            </w:r>
            <w:r w:rsidR="009E4363" w:rsidRPr="00DD4028">
              <w:rPr>
                <w:rStyle w:val="Hipercze"/>
                <w:rFonts w:ascii="ISOCPEUR" w:hAnsi="ISOCPEUR" w:cs="Arial"/>
                <w:bCs/>
                <w:caps/>
                <w:noProof/>
                <w:color w:val="auto"/>
                <w:kern w:val="32"/>
                <w:lang w:eastAsia="pl-PL"/>
              </w:rPr>
              <w:t>INWENTARYZACJA ORAZ ZABEZPIECZENIE ISTNIEJĄCEGO UZBROJENIA TERENU</w:t>
            </w:r>
            <w:r w:rsidR="009E4363" w:rsidRPr="00DD4028">
              <w:rPr>
                <w:rFonts w:ascii="ISOCPEUR" w:hAnsi="ISOCPEUR"/>
                <w:noProof/>
                <w:webHidden/>
              </w:rPr>
              <w:tab/>
            </w:r>
            <w:r w:rsidR="009E4363" w:rsidRPr="00DD4028">
              <w:rPr>
                <w:rFonts w:ascii="ISOCPEUR" w:hAnsi="ISOCPEUR"/>
                <w:noProof/>
                <w:webHidden/>
              </w:rPr>
              <w:fldChar w:fldCharType="begin"/>
            </w:r>
            <w:r w:rsidR="009E4363" w:rsidRPr="00DD4028">
              <w:rPr>
                <w:rFonts w:ascii="ISOCPEUR" w:hAnsi="ISOCPEUR"/>
                <w:noProof/>
                <w:webHidden/>
              </w:rPr>
              <w:instrText xml:space="preserve"> PAGEREF _Toc148553608 \h </w:instrText>
            </w:r>
            <w:r w:rsidR="009E4363" w:rsidRPr="00DD4028">
              <w:rPr>
                <w:rFonts w:ascii="ISOCPEUR" w:hAnsi="ISOCPEUR"/>
                <w:noProof/>
                <w:webHidden/>
              </w:rPr>
            </w:r>
            <w:r w:rsidR="009E4363" w:rsidRPr="00DD4028">
              <w:rPr>
                <w:rFonts w:ascii="ISOCPEUR" w:hAnsi="ISOCPEUR"/>
                <w:noProof/>
                <w:webHidden/>
              </w:rPr>
              <w:fldChar w:fldCharType="separate"/>
            </w:r>
            <w:r w:rsidR="005D3887">
              <w:rPr>
                <w:rFonts w:ascii="ISOCPEUR" w:hAnsi="ISOCPEUR"/>
                <w:noProof/>
                <w:webHidden/>
              </w:rPr>
              <w:t>7</w:t>
            </w:r>
            <w:r w:rsidR="009E4363" w:rsidRPr="00DD4028">
              <w:rPr>
                <w:rFonts w:ascii="ISOCPEUR" w:hAnsi="ISOCPEUR"/>
                <w:noProof/>
                <w:webHidden/>
              </w:rPr>
              <w:fldChar w:fldCharType="end"/>
            </w:r>
          </w:hyperlink>
        </w:p>
        <w:p w14:paraId="1CE63211" w14:textId="08AF8CCE" w:rsidR="007C2F1A" w:rsidRPr="00DD4028" w:rsidRDefault="007C2F1A">
          <w:pPr>
            <w:rPr>
              <w:rFonts w:ascii="ISOCPEUR" w:hAnsi="ISOCPEUR"/>
            </w:rPr>
          </w:pPr>
          <w:r w:rsidRPr="00DD4028">
            <w:rPr>
              <w:rFonts w:ascii="ISOCPEUR" w:hAnsi="ISOCPEUR"/>
              <w:b/>
              <w:bCs/>
              <w:szCs w:val="22"/>
            </w:rPr>
            <w:fldChar w:fldCharType="end"/>
          </w:r>
        </w:p>
      </w:sdtContent>
    </w:sdt>
    <w:p w14:paraId="5ED24B97" w14:textId="77777777" w:rsidR="006C7B8E" w:rsidRPr="00DD4028" w:rsidRDefault="006C7B8E">
      <w:pPr>
        <w:jc w:val="left"/>
        <w:rPr>
          <w:rFonts w:ascii="ISOCPEUR" w:hAnsi="ISOCPEUR" w:cs="Arial"/>
          <w:sz w:val="24"/>
        </w:rPr>
      </w:pPr>
    </w:p>
    <w:p w14:paraId="66C7BAA2" w14:textId="77777777" w:rsidR="006C7B8E" w:rsidRPr="00DD4028" w:rsidRDefault="006C7B8E">
      <w:pPr>
        <w:jc w:val="left"/>
        <w:rPr>
          <w:rFonts w:ascii="ISOCPEUR" w:hAnsi="ISOCPEUR" w:cs="Arial"/>
          <w:sz w:val="24"/>
        </w:rPr>
      </w:pPr>
    </w:p>
    <w:p w14:paraId="6A3BC2CE" w14:textId="77777777" w:rsidR="006C7B8E" w:rsidRPr="00DD4028" w:rsidRDefault="006C7B8E">
      <w:pPr>
        <w:jc w:val="left"/>
        <w:rPr>
          <w:rFonts w:ascii="ISOCPEUR" w:hAnsi="ISOCPEUR" w:cs="Arial"/>
          <w:sz w:val="24"/>
        </w:rPr>
      </w:pPr>
    </w:p>
    <w:p w14:paraId="3D1081ED" w14:textId="77777777" w:rsidR="006C7B8E" w:rsidRPr="00DD4028" w:rsidRDefault="006C7B8E">
      <w:pPr>
        <w:jc w:val="left"/>
        <w:rPr>
          <w:rFonts w:ascii="ISOCPEUR" w:hAnsi="ISOCPEUR" w:cs="Arial"/>
          <w:sz w:val="24"/>
        </w:rPr>
      </w:pPr>
    </w:p>
    <w:p w14:paraId="06F15B53" w14:textId="77777777" w:rsidR="006C7B8E" w:rsidRPr="00DD4028" w:rsidRDefault="006C7B8E">
      <w:pPr>
        <w:jc w:val="left"/>
        <w:rPr>
          <w:rFonts w:ascii="ISOCPEUR" w:hAnsi="ISOCPEUR" w:cs="Arial"/>
          <w:sz w:val="24"/>
        </w:rPr>
      </w:pPr>
    </w:p>
    <w:p w14:paraId="36E03F65" w14:textId="24F7DF18" w:rsidR="004912C4" w:rsidRPr="00DD4028" w:rsidRDefault="004912C4">
      <w:pPr>
        <w:jc w:val="left"/>
        <w:rPr>
          <w:rFonts w:ascii="ISOCPEUR" w:hAnsi="ISOCPEUR" w:cs="Arial"/>
          <w:sz w:val="24"/>
        </w:rPr>
      </w:pPr>
      <w:r w:rsidRPr="00DD4028">
        <w:rPr>
          <w:rFonts w:ascii="ISOCPEUR" w:hAnsi="ISOCPEUR" w:cs="Arial"/>
          <w:sz w:val="24"/>
        </w:rPr>
        <w:br w:type="page"/>
      </w:r>
    </w:p>
    <w:p w14:paraId="271DE168" w14:textId="77777777" w:rsidR="00EA4AD1" w:rsidRPr="00DD4028" w:rsidRDefault="00076FF3" w:rsidP="00EA4AD1">
      <w:pPr>
        <w:jc w:val="center"/>
        <w:rPr>
          <w:rFonts w:ascii="ISOCPEUR" w:hAnsi="ISOCPEUR"/>
          <w:sz w:val="32"/>
          <w:szCs w:val="32"/>
        </w:rPr>
      </w:pPr>
      <w:r w:rsidRPr="00DD4028">
        <w:rPr>
          <w:rFonts w:ascii="ISOCPEUR" w:hAnsi="ISOCPEUR"/>
          <w:sz w:val="32"/>
          <w:szCs w:val="32"/>
        </w:rPr>
        <w:lastRenderedPageBreak/>
        <w:t>SPIS RYSUNKÓW</w:t>
      </w:r>
    </w:p>
    <w:tbl>
      <w:tblPr>
        <w:tblW w:w="9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9"/>
        <w:gridCol w:w="7039"/>
        <w:gridCol w:w="1606"/>
      </w:tblGrid>
      <w:tr w:rsidR="00DD4028" w:rsidRPr="00DD4028" w14:paraId="331DDC67" w14:textId="77777777" w:rsidTr="00286DC7">
        <w:trPr>
          <w:jc w:val="center"/>
        </w:trPr>
        <w:tc>
          <w:tcPr>
            <w:tcW w:w="469" w:type="dxa"/>
            <w:tcBorders>
              <w:top w:val="single" w:sz="4" w:space="0" w:color="auto"/>
              <w:left w:val="single" w:sz="4" w:space="0" w:color="auto"/>
              <w:bottom w:val="single" w:sz="4" w:space="0" w:color="auto"/>
              <w:right w:val="single" w:sz="4" w:space="0" w:color="auto"/>
            </w:tcBorders>
            <w:shd w:val="pct15" w:color="auto" w:fill="auto"/>
            <w:tcMar>
              <w:top w:w="57" w:type="dxa"/>
              <w:bottom w:w="57" w:type="dxa"/>
            </w:tcMar>
            <w:vAlign w:val="center"/>
          </w:tcPr>
          <w:p w14:paraId="405D2461" w14:textId="77777777" w:rsidR="00076FF3" w:rsidRPr="00DD4028" w:rsidRDefault="00076FF3" w:rsidP="00DD6CE7">
            <w:pPr>
              <w:tabs>
                <w:tab w:val="left" w:pos="4425"/>
              </w:tabs>
              <w:spacing w:before="100" w:beforeAutospacing="1" w:after="100" w:afterAutospacing="1"/>
              <w:jc w:val="center"/>
              <w:rPr>
                <w:rFonts w:ascii="ISOCPEUR" w:hAnsi="ISOCPEUR"/>
                <w:b/>
                <w:szCs w:val="22"/>
              </w:rPr>
            </w:pPr>
            <w:r w:rsidRPr="00DD4028">
              <w:rPr>
                <w:rFonts w:ascii="ISOCPEUR" w:hAnsi="ISOCPEUR"/>
                <w:b/>
                <w:szCs w:val="22"/>
              </w:rPr>
              <w:t>L.p.</w:t>
            </w:r>
          </w:p>
        </w:tc>
        <w:tc>
          <w:tcPr>
            <w:tcW w:w="7039" w:type="dxa"/>
            <w:tcBorders>
              <w:top w:val="single" w:sz="4" w:space="0" w:color="auto"/>
              <w:left w:val="single" w:sz="4" w:space="0" w:color="auto"/>
              <w:bottom w:val="single" w:sz="4" w:space="0" w:color="auto"/>
              <w:right w:val="single" w:sz="4" w:space="0" w:color="auto"/>
            </w:tcBorders>
            <w:shd w:val="pct15" w:color="auto" w:fill="auto"/>
            <w:tcMar>
              <w:top w:w="57" w:type="dxa"/>
              <w:bottom w:w="57" w:type="dxa"/>
            </w:tcMar>
            <w:vAlign w:val="center"/>
          </w:tcPr>
          <w:p w14:paraId="50496FA9" w14:textId="77777777" w:rsidR="00076FF3" w:rsidRPr="00DD4028" w:rsidRDefault="00076FF3" w:rsidP="00DD6CE7">
            <w:pPr>
              <w:tabs>
                <w:tab w:val="left" w:pos="4425"/>
              </w:tabs>
              <w:spacing w:before="100" w:beforeAutospacing="1" w:after="100" w:afterAutospacing="1"/>
              <w:jc w:val="center"/>
              <w:rPr>
                <w:rFonts w:ascii="ISOCPEUR" w:hAnsi="ISOCPEUR"/>
                <w:b/>
                <w:szCs w:val="22"/>
              </w:rPr>
            </w:pPr>
            <w:r w:rsidRPr="00DD4028">
              <w:rPr>
                <w:rFonts w:ascii="ISOCPEUR" w:hAnsi="ISOCPEUR"/>
                <w:b/>
                <w:szCs w:val="22"/>
              </w:rPr>
              <w:t>NAZWA RYSUNKU</w:t>
            </w:r>
          </w:p>
        </w:tc>
        <w:tc>
          <w:tcPr>
            <w:tcW w:w="1606" w:type="dxa"/>
            <w:tcBorders>
              <w:top w:val="single" w:sz="4" w:space="0" w:color="auto"/>
              <w:left w:val="single" w:sz="4" w:space="0" w:color="auto"/>
              <w:bottom w:val="single" w:sz="4" w:space="0" w:color="auto"/>
              <w:right w:val="single" w:sz="4" w:space="0" w:color="auto"/>
            </w:tcBorders>
            <w:shd w:val="pct15" w:color="auto" w:fill="auto"/>
            <w:tcMar>
              <w:top w:w="57" w:type="dxa"/>
              <w:bottom w:w="57" w:type="dxa"/>
            </w:tcMar>
            <w:vAlign w:val="center"/>
          </w:tcPr>
          <w:p w14:paraId="2C4D78BE" w14:textId="77777777" w:rsidR="00076FF3" w:rsidRPr="00DD4028" w:rsidRDefault="00076FF3" w:rsidP="00DD6CE7">
            <w:pPr>
              <w:tabs>
                <w:tab w:val="left" w:pos="4425"/>
              </w:tabs>
              <w:spacing w:before="100" w:beforeAutospacing="1" w:after="100" w:afterAutospacing="1"/>
              <w:jc w:val="center"/>
              <w:rPr>
                <w:rFonts w:ascii="ISOCPEUR" w:hAnsi="ISOCPEUR"/>
                <w:b/>
                <w:szCs w:val="22"/>
              </w:rPr>
            </w:pPr>
            <w:r w:rsidRPr="00DD4028">
              <w:rPr>
                <w:rFonts w:ascii="ISOCPEUR" w:hAnsi="ISOCPEUR"/>
                <w:b/>
                <w:szCs w:val="22"/>
              </w:rPr>
              <w:t>NR RYSUNKU</w:t>
            </w:r>
          </w:p>
        </w:tc>
      </w:tr>
      <w:tr w:rsidR="00DD4028" w:rsidRPr="00DD4028" w14:paraId="681D99FB" w14:textId="77777777" w:rsidTr="004F070C">
        <w:trPr>
          <w:jc w:val="center"/>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tcPr>
          <w:p w14:paraId="1B9D2AEB" w14:textId="77777777" w:rsidR="001F030B" w:rsidRPr="00DD4028" w:rsidRDefault="001F030B" w:rsidP="001F030B">
            <w:pPr>
              <w:numPr>
                <w:ilvl w:val="0"/>
                <w:numId w:val="2"/>
              </w:numPr>
              <w:tabs>
                <w:tab w:val="left" w:pos="4425"/>
              </w:tabs>
              <w:spacing w:before="100" w:beforeAutospacing="1" w:after="100" w:afterAutospacing="1"/>
              <w:jc w:val="center"/>
              <w:rPr>
                <w:rFonts w:ascii="ISOCPEUR" w:hAnsi="ISOCPEUR"/>
                <w:szCs w:val="22"/>
              </w:rPr>
            </w:pPr>
          </w:p>
        </w:tc>
        <w:tc>
          <w:tcPr>
            <w:tcW w:w="7039" w:type="dxa"/>
            <w:tcBorders>
              <w:top w:val="single" w:sz="4" w:space="0" w:color="auto"/>
              <w:left w:val="single" w:sz="4" w:space="0" w:color="auto"/>
              <w:bottom w:val="single" w:sz="4" w:space="0" w:color="auto"/>
              <w:right w:val="single" w:sz="4" w:space="0" w:color="auto"/>
            </w:tcBorders>
            <w:shd w:val="clear" w:color="auto" w:fill="auto"/>
            <w:vAlign w:val="center"/>
          </w:tcPr>
          <w:p w14:paraId="7784487E" w14:textId="7165C7DB" w:rsidR="001F030B" w:rsidRPr="00DD4028" w:rsidRDefault="004F070C" w:rsidP="001F030B">
            <w:pPr>
              <w:autoSpaceDE w:val="0"/>
              <w:autoSpaceDN w:val="0"/>
              <w:adjustRightInd w:val="0"/>
              <w:jc w:val="left"/>
              <w:rPr>
                <w:rFonts w:ascii="ISOCPEUR" w:hAnsi="ISOCPEUR" w:cs="ISOCPEUR"/>
                <w:szCs w:val="22"/>
              </w:rPr>
            </w:pPr>
            <w:r w:rsidRPr="00DD4028">
              <w:rPr>
                <w:rFonts w:ascii="ISOCPEUR" w:hAnsi="ISOCPEUR" w:cs="Arial CE"/>
                <w:szCs w:val="22"/>
              </w:rPr>
              <w:t>PLAN ZAGOSPODAROWANIA TERENU</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28DE02C9" w14:textId="3E0D4466" w:rsidR="001F030B" w:rsidRPr="00DD4028" w:rsidRDefault="004F070C" w:rsidP="001F030B">
            <w:pPr>
              <w:spacing w:before="100" w:beforeAutospacing="1" w:after="100" w:afterAutospacing="1"/>
              <w:jc w:val="center"/>
              <w:outlineLvl w:val="6"/>
              <w:rPr>
                <w:rFonts w:ascii="ISOCPEUR" w:hAnsi="ISOCPEUR"/>
                <w:bCs/>
                <w:szCs w:val="22"/>
              </w:rPr>
            </w:pPr>
            <w:r w:rsidRPr="00DD4028">
              <w:rPr>
                <w:rFonts w:ascii="ISOCPEUR" w:eastAsia="Calibri" w:hAnsi="ISOCPEUR"/>
                <w:bCs/>
                <w:szCs w:val="22"/>
              </w:rPr>
              <w:t>Z</w:t>
            </w:r>
            <w:r w:rsidR="00286DC7" w:rsidRPr="00DD4028">
              <w:rPr>
                <w:rFonts w:ascii="ISOCPEUR" w:eastAsia="Calibri" w:hAnsi="ISOCPEUR"/>
                <w:bCs/>
                <w:szCs w:val="22"/>
              </w:rPr>
              <w:t>W</w:t>
            </w:r>
            <w:r w:rsidR="00F322EF" w:rsidRPr="00DD4028">
              <w:rPr>
                <w:rFonts w:ascii="ISOCPEUR" w:eastAsia="Calibri" w:hAnsi="ISOCPEUR"/>
                <w:bCs/>
                <w:szCs w:val="22"/>
              </w:rPr>
              <w:t>O</w:t>
            </w:r>
            <w:r w:rsidR="00286DC7" w:rsidRPr="00DD4028">
              <w:rPr>
                <w:rFonts w:ascii="ISOCPEUR" w:eastAsia="Calibri" w:hAnsi="ISOCPEUR"/>
                <w:bCs/>
                <w:szCs w:val="22"/>
              </w:rPr>
              <w:t>-01</w:t>
            </w:r>
          </w:p>
        </w:tc>
      </w:tr>
      <w:tr w:rsidR="00DD4028" w:rsidRPr="00DD4028" w14:paraId="647289CC" w14:textId="77777777" w:rsidTr="004F070C">
        <w:trPr>
          <w:jc w:val="center"/>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tcPr>
          <w:p w14:paraId="52A91E87" w14:textId="77777777" w:rsidR="00286DC7" w:rsidRPr="00DD4028" w:rsidRDefault="00286DC7" w:rsidP="00286DC7">
            <w:pPr>
              <w:numPr>
                <w:ilvl w:val="0"/>
                <w:numId w:val="2"/>
              </w:numPr>
              <w:tabs>
                <w:tab w:val="left" w:pos="4425"/>
              </w:tabs>
              <w:spacing w:before="100" w:beforeAutospacing="1" w:after="100" w:afterAutospacing="1"/>
              <w:jc w:val="center"/>
              <w:rPr>
                <w:rFonts w:ascii="ISOCPEUR" w:hAnsi="ISOCPEUR"/>
                <w:szCs w:val="22"/>
              </w:rPr>
            </w:pPr>
          </w:p>
        </w:tc>
        <w:tc>
          <w:tcPr>
            <w:tcW w:w="7039" w:type="dxa"/>
            <w:tcBorders>
              <w:top w:val="single" w:sz="4" w:space="0" w:color="auto"/>
              <w:left w:val="single" w:sz="4" w:space="0" w:color="auto"/>
              <w:bottom w:val="single" w:sz="4" w:space="0" w:color="auto"/>
              <w:right w:val="single" w:sz="4" w:space="0" w:color="auto"/>
            </w:tcBorders>
            <w:shd w:val="clear" w:color="auto" w:fill="auto"/>
            <w:vAlign w:val="center"/>
          </w:tcPr>
          <w:p w14:paraId="3D0513E9" w14:textId="54A3F462" w:rsidR="00286DC7" w:rsidRPr="00DD4028" w:rsidRDefault="004F070C" w:rsidP="00286DC7">
            <w:pPr>
              <w:spacing w:before="100" w:beforeAutospacing="1" w:after="100" w:afterAutospacing="1"/>
              <w:jc w:val="left"/>
              <w:outlineLvl w:val="6"/>
              <w:rPr>
                <w:rFonts w:ascii="ISOCPEUR" w:hAnsi="ISOCPEUR"/>
                <w:bCs/>
                <w:szCs w:val="22"/>
              </w:rPr>
            </w:pPr>
            <w:r w:rsidRPr="00DD4028">
              <w:rPr>
                <w:rFonts w:ascii="ISOCPEUR" w:hAnsi="ISOCPEUR" w:cs="Arial CE"/>
                <w:szCs w:val="22"/>
              </w:rPr>
              <w:t xml:space="preserve">PROFIL </w:t>
            </w:r>
            <w:r w:rsidR="00EB67F3" w:rsidRPr="00DD4028">
              <w:rPr>
                <w:rFonts w:ascii="ISOCPEUR" w:hAnsi="ISOCPEUR" w:cs="Arial CE"/>
                <w:szCs w:val="22"/>
              </w:rPr>
              <w:t>ZEWNĘTRZNEJ INSTALACJI WODOCIĄGOWEJ</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06D99695" w14:textId="5F9951CE" w:rsidR="00286DC7" w:rsidRPr="00DD4028" w:rsidRDefault="004F070C" w:rsidP="00286DC7">
            <w:pPr>
              <w:spacing w:before="100" w:beforeAutospacing="1" w:after="100" w:afterAutospacing="1"/>
              <w:jc w:val="center"/>
              <w:outlineLvl w:val="6"/>
              <w:rPr>
                <w:rFonts w:ascii="ISOCPEUR" w:hAnsi="ISOCPEUR"/>
                <w:bCs/>
                <w:szCs w:val="22"/>
              </w:rPr>
            </w:pPr>
            <w:r w:rsidRPr="00DD4028">
              <w:rPr>
                <w:rFonts w:ascii="ISOCPEUR" w:eastAsia="Calibri" w:hAnsi="ISOCPEUR"/>
                <w:bCs/>
                <w:szCs w:val="22"/>
              </w:rPr>
              <w:t>Z</w:t>
            </w:r>
            <w:r w:rsidR="00286DC7" w:rsidRPr="00DD4028">
              <w:rPr>
                <w:rFonts w:ascii="ISOCPEUR" w:eastAsia="Calibri" w:hAnsi="ISOCPEUR"/>
                <w:bCs/>
                <w:szCs w:val="22"/>
              </w:rPr>
              <w:t>W</w:t>
            </w:r>
            <w:r w:rsidR="00F322EF" w:rsidRPr="00DD4028">
              <w:rPr>
                <w:rFonts w:ascii="ISOCPEUR" w:eastAsia="Calibri" w:hAnsi="ISOCPEUR"/>
                <w:bCs/>
                <w:szCs w:val="22"/>
              </w:rPr>
              <w:t>O</w:t>
            </w:r>
            <w:r w:rsidR="00286DC7" w:rsidRPr="00DD4028">
              <w:rPr>
                <w:rFonts w:ascii="ISOCPEUR" w:eastAsia="Calibri" w:hAnsi="ISOCPEUR"/>
                <w:bCs/>
                <w:szCs w:val="22"/>
              </w:rPr>
              <w:t>-02</w:t>
            </w:r>
          </w:p>
        </w:tc>
      </w:tr>
      <w:tr w:rsidR="00F322EF" w:rsidRPr="00DD4028" w14:paraId="389D78F9" w14:textId="77777777" w:rsidTr="004F070C">
        <w:trPr>
          <w:jc w:val="center"/>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tcPr>
          <w:p w14:paraId="74A1BDDF" w14:textId="77777777" w:rsidR="00286DC7" w:rsidRPr="00DD4028" w:rsidRDefault="00286DC7" w:rsidP="00286DC7">
            <w:pPr>
              <w:numPr>
                <w:ilvl w:val="0"/>
                <w:numId w:val="2"/>
              </w:numPr>
              <w:tabs>
                <w:tab w:val="left" w:pos="4425"/>
              </w:tabs>
              <w:spacing w:before="100" w:beforeAutospacing="1" w:after="100" w:afterAutospacing="1"/>
              <w:jc w:val="center"/>
              <w:rPr>
                <w:rFonts w:ascii="ISOCPEUR" w:hAnsi="ISOCPEUR"/>
                <w:szCs w:val="22"/>
              </w:rPr>
            </w:pPr>
          </w:p>
        </w:tc>
        <w:tc>
          <w:tcPr>
            <w:tcW w:w="7039" w:type="dxa"/>
            <w:tcBorders>
              <w:top w:val="single" w:sz="4" w:space="0" w:color="auto"/>
              <w:left w:val="single" w:sz="4" w:space="0" w:color="auto"/>
              <w:bottom w:val="single" w:sz="4" w:space="0" w:color="auto"/>
              <w:right w:val="single" w:sz="4" w:space="0" w:color="auto"/>
            </w:tcBorders>
            <w:shd w:val="clear" w:color="auto" w:fill="auto"/>
            <w:vAlign w:val="center"/>
          </w:tcPr>
          <w:p w14:paraId="7BFE00F4" w14:textId="25005831" w:rsidR="00286DC7" w:rsidRPr="00DD4028" w:rsidRDefault="004F070C" w:rsidP="00286DC7">
            <w:pPr>
              <w:autoSpaceDE w:val="0"/>
              <w:autoSpaceDN w:val="0"/>
              <w:adjustRightInd w:val="0"/>
              <w:jc w:val="left"/>
              <w:rPr>
                <w:rFonts w:ascii="ISOCPEUR" w:hAnsi="ISOCPEUR" w:cs="ISOCPEUR"/>
                <w:szCs w:val="22"/>
              </w:rPr>
            </w:pPr>
            <w:r w:rsidRPr="00DD4028">
              <w:rPr>
                <w:rFonts w:ascii="ISOCPEUR" w:hAnsi="ISOCPEUR" w:cs="Arial CE"/>
                <w:szCs w:val="22"/>
              </w:rPr>
              <w:t>PRZEKROJE PRZEZ WYKOPY</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5A77950A" w14:textId="1AE5D644" w:rsidR="00286DC7" w:rsidRPr="00DD4028" w:rsidRDefault="004F070C" w:rsidP="00286DC7">
            <w:pPr>
              <w:spacing w:before="100" w:beforeAutospacing="1" w:after="100" w:afterAutospacing="1"/>
              <w:jc w:val="center"/>
              <w:outlineLvl w:val="6"/>
              <w:rPr>
                <w:rFonts w:ascii="ISOCPEUR" w:eastAsia="Calibri" w:hAnsi="ISOCPEUR"/>
                <w:bCs/>
                <w:szCs w:val="22"/>
              </w:rPr>
            </w:pPr>
            <w:r w:rsidRPr="00DD4028">
              <w:rPr>
                <w:rFonts w:ascii="ISOCPEUR" w:eastAsia="Calibri" w:hAnsi="ISOCPEUR"/>
                <w:bCs/>
                <w:szCs w:val="22"/>
              </w:rPr>
              <w:t>Z</w:t>
            </w:r>
            <w:r w:rsidR="00286DC7" w:rsidRPr="00DD4028">
              <w:rPr>
                <w:rFonts w:ascii="ISOCPEUR" w:eastAsia="Calibri" w:hAnsi="ISOCPEUR"/>
                <w:bCs/>
                <w:szCs w:val="22"/>
              </w:rPr>
              <w:t>W</w:t>
            </w:r>
            <w:r w:rsidR="00F322EF" w:rsidRPr="00DD4028">
              <w:rPr>
                <w:rFonts w:ascii="ISOCPEUR" w:eastAsia="Calibri" w:hAnsi="ISOCPEUR"/>
                <w:bCs/>
                <w:szCs w:val="22"/>
              </w:rPr>
              <w:t>O</w:t>
            </w:r>
            <w:r w:rsidR="00286DC7" w:rsidRPr="00DD4028">
              <w:rPr>
                <w:rFonts w:ascii="ISOCPEUR" w:eastAsia="Calibri" w:hAnsi="ISOCPEUR"/>
                <w:bCs/>
                <w:szCs w:val="22"/>
              </w:rPr>
              <w:t>-0</w:t>
            </w:r>
            <w:r w:rsidR="00F322EF" w:rsidRPr="00DD4028">
              <w:rPr>
                <w:rFonts w:ascii="ISOCPEUR" w:eastAsia="Calibri" w:hAnsi="ISOCPEUR"/>
                <w:bCs/>
                <w:szCs w:val="22"/>
              </w:rPr>
              <w:t>3</w:t>
            </w:r>
          </w:p>
        </w:tc>
      </w:tr>
    </w:tbl>
    <w:p w14:paraId="3C13F410" w14:textId="77777777" w:rsidR="00076FF3" w:rsidRPr="00DD4028" w:rsidRDefault="00076FF3" w:rsidP="00076FF3">
      <w:pPr>
        <w:rPr>
          <w:rFonts w:ascii="ISOCPEUR" w:hAnsi="ISOCPEUR"/>
          <w:szCs w:val="22"/>
          <w:lang w:eastAsia="pl-PL"/>
        </w:rPr>
      </w:pPr>
      <w:bookmarkStart w:id="0" w:name="_Toc334775265"/>
      <w:bookmarkStart w:id="1" w:name="_Toc358111224"/>
    </w:p>
    <w:p w14:paraId="6486D1E4" w14:textId="45044641" w:rsidR="00076FF3" w:rsidRPr="00DD4028" w:rsidRDefault="00076FF3" w:rsidP="00076FF3">
      <w:pPr>
        <w:rPr>
          <w:rFonts w:ascii="ISOCPEUR" w:hAnsi="ISOCPEUR"/>
          <w:szCs w:val="22"/>
          <w:lang w:eastAsia="pl-PL"/>
        </w:rPr>
      </w:pPr>
    </w:p>
    <w:p w14:paraId="50080EF8" w14:textId="60331463" w:rsidR="004912C4" w:rsidRPr="00DD4028" w:rsidRDefault="004912C4" w:rsidP="00076FF3">
      <w:pPr>
        <w:rPr>
          <w:rFonts w:ascii="ISOCPEUR" w:hAnsi="ISOCPEUR"/>
          <w:szCs w:val="22"/>
          <w:lang w:eastAsia="pl-PL"/>
        </w:rPr>
      </w:pPr>
    </w:p>
    <w:p w14:paraId="22A20111" w14:textId="3C0FC09E" w:rsidR="004912C4" w:rsidRPr="00DD4028" w:rsidRDefault="004912C4" w:rsidP="00076FF3">
      <w:pPr>
        <w:rPr>
          <w:rFonts w:ascii="ISOCPEUR" w:hAnsi="ISOCPEUR"/>
          <w:szCs w:val="22"/>
          <w:lang w:eastAsia="pl-PL"/>
        </w:rPr>
      </w:pPr>
    </w:p>
    <w:p w14:paraId="435D4643" w14:textId="6C5D6283" w:rsidR="004912C4" w:rsidRPr="00DD4028" w:rsidRDefault="004912C4" w:rsidP="00076FF3">
      <w:pPr>
        <w:rPr>
          <w:rFonts w:ascii="ISOCPEUR" w:hAnsi="ISOCPEUR"/>
          <w:szCs w:val="22"/>
          <w:lang w:eastAsia="pl-PL"/>
        </w:rPr>
      </w:pPr>
    </w:p>
    <w:p w14:paraId="55992430" w14:textId="6F0E3527" w:rsidR="004912C4" w:rsidRPr="00DD4028" w:rsidRDefault="004912C4" w:rsidP="00076FF3">
      <w:pPr>
        <w:rPr>
          <w:rFonts w:ascii="ISOCPEUR" w:hAnsi="ISOCPEUR"/>
          <w:szCs w:val="22"/>
          <w:lang w:eastAsia="pl-PL"/>
        </w:rPr>
      </w:pPr>
    </w:p>
    <w:p w14:paraId="0F1A12B4" w14:textId="764C4ED7" w:rsidR="004912C4" w:rsidRPr="00DD4028" w:rsidRDefault="004912C4" w:rsidP="00076FF3">
      <w:pPr>
        <w:rPr>
          <w:rFonts w:ascii="ISOCPEUR" w:hAnsi="ISOCPEUR"/>
          <w:szCs w:val="22"/>
          <w:lang w:eastAsia="pl-PL"/>
        </w:rPr>
      </w:pPr>
    </w:p>
    <w:p w14:paraId="68798AEF" w14:textId="77777777" w:rsidR="004912C4" w:rsidRPr="00DD4028" w:rsidRDefault="004912C4" w:rsidP="00076FF3">
      <w:pPr>
        <w:rPr>
          <w:rFonts w:ascii="ISOCPEUR" w:hAnsi="ISOCPEUR"/>
          <w:szCs w:val="22"/>
          <w:lang w:eastAsia="pl-PL"/>
        </w:rPr>
      </w:pPr>
    </w:p>
    <w:p w14:paraId="232F0DFE" w14:textId="77777777" w:rsidR="00076FF3" w:rsidRPr="00DD4028" w:rsidRDefault="00076FF3" w:rsidP="00076FF3">
      <w:pPr>
        <w:rPr>
          <w:rFonts w:ascii="ISOCPEUR" w:hAnsi="ISOCPEUR"/>
          <w:szCs w:val="22"/>
          <w:lang w:eastAsia="pl-PL"/>
        </w:rPr>
      </w:pPr>
      <w:r w:rsidRPr="00DD4028">
        <w:rPr>
          <w:rFonts w:ascii="ISOCPEUR" w:hAnsi="ISOCPEUR"/>
          <w:szCs w:val="22"/>
          <w:lang w:eastAsia="pl-PL"/>
        </w:rPr>
        <w:br w:type="page"/>
      </w:r>
    </w:p>
    <w:p w14:paraId="5F388DE8" w14:textId="77777777" w:rsidR="00076FF3" w:rsidRPr="00DD4028" w:rsidRDefault="00076FF3" w:rsidP="00562396">
      <w:pPr>
        <w:pStyle w:val="Nagwek1"/>
        <w:keepNext/>
        <w:keepLines/>
        <w:tabs>
          <w:tab w:val="clear" w:pos="0"/>
        </w:tabs>
        <w:spacing w:before="300" w:after="200"/>
        <w:ind w:left="431" w:hanging="431"/>
        <w:rPr>
          <w:rFonts w:ascii="ISOCPEUR" w:hAnsi="ISOCPEUR" w:cs="Arial"/>
          <w:bCs/>
          <w:caps/>
          <w:kern w:val="32"/>
          <w:szCs w:val="22"/>
          <w:lang w:eastAsia="pl-PL"/>
        </w:rPr>
      </w:pPr>
      <w:bookmarkStart w:id="2" w:name="_Toc416789910"/>
      <w:bookmarkStart w:id="3" w:name="_Toc148553594"/>
      <w:bookmarkStart w:id="4" w:name="_Toc359328910"/>
      <w:bookmarkStart w:id="5" w:name="_Toc359328974"/>
      <w:bookmarkStart w:id="6" w:name="_Toc359329055"/>
      <w:bookmarkStart w:id="7" w:name="_Toc359329233"/>
      <w:bookmarkStart w:id="8" w:name="_Toc359329289"/>
      <w:bookmarkStart w:id="9" w:name="_Toc359329466"/>
      <w:bookmarkStart w:id="10" w:name="_Toc377986351"/>
      <w:bookmarkStart w:id="11" w:name="_Toc384644295"/>
      <w:bookmarkStart w:id="12" w:name="_Toc358276378"/>
      <w:r w:rsidRPr="00DD4028">
        <w:rPr>
          <w:rFonts w:ascii="ISOCPEUR" w:hAnsi="ISOCPEUR" w:cs="Arial"/>
          <w:bCs/>
          <w:caps/>
          <w:kern w:val="32"/>
          <w:szCs w:val="22"/>
          <w:lang w:eastAsia="pl-PL"/>
        </w:rPr>
        <w:lastRenderedPageBreak/>
        <w:t>PRZEDMIOT OPRACOWANIA</w:t>
      </w:r>
      <w:bookmarkEnd w:id="2"/>
      <w:bookmarkEnd w:id="3"/>
    </w:p>
    <w:p w14:paraId="5622D365" w14:textId="15CCA7C3" w:rsidR="000065E0" w:rsidRPr="00DD4028" w:rsidRDefault="000065E0" w:rsidP="000065E0">
      <w:pPr>
        <w:rPr>
          <w:rFonts w:ascii="ISOCPEUR" w:hAnsi="ISOCPEUR"/>
          <w:szCs w:val="22"/>
          <w:lang w:eastAsia="pl-PL"/>
        </w:rPr>
      </w:pPr>
      <w:r w:rsidRPr="00DD4028">
        <w:rPr>
          <w:rFonts w:ascii="ISOCPEUR" w:hAnsi="ISOCPEUR"/>
          <w:szCs w:val="22"/>
          <w:lang w:eastAsia="pl-PL"/>
        </w:rPr>
        <w:t xml:space="preserve">Przedmiotem opracowania jest projekt </w:t>
      </w:r>
      <w:r w:rsidR="00D83665" w:rsidRPr="00DD4028">
        <w:rPr>
          <w:rFonts w:ascii="ISOCPEUR" w:hAnsi="ISOCPEUR"/>
          <w:szCs w:val="22"/>
          <w:lang w:eastAsia="pl-PL"/>
        </w:rPr>
        <w:t>wykonawczy</w:t>
      </w:r>
      <w:r w:rsidRPr="00DD4028">
        <w:rPr>
          <w:rFonts w:ascii="ISOCPEUR" w:hAnsi="ISOCPEUR"/>
          <w:szCs w:val="22"/>
          <w:lang w:eastAsia="pl-PL"/>
        </w:rPr>
        <w:t xml:space="preserve"> </w:t>
      </w:r>
      <w:r w:rsidR="00B556D9" w:rsidRPr="00DD4028">
        <w:rPr>
          <w:rFonts w:ascii="ISOCPEUR" w:hAnsi="ISOCPEUR"/>
          <w:szCs w:val="22"/>
          <w:lang w:eastAsia="pl-PL"/>
        </w:rPr>
        <w:t xml:space="preserve">zewnętrznych instalacji wodociągowych dla inwestycji </w:t>
      </w:r>
      <w:proofErr w:type="spellStart"/>
      <w:r w:rsidR="00B556D9" w:rsidRPr="00DD4028">
        <w:rPr>
          <w:rFonts w:ascii="ISOCPEUR" w:hAnsi="ISOCPEUR"/>
          <w:szCs w:val="22"/>
          <w:lang w:eastAsia="pl-PL"/>
        </w:rPr>
        <w:t>pn</w:t>
      </w:r>
      <w:proofErr w:type="spellEnd"/>
      <w:r w:rsidR="00B556D9" w:rsidRPr="00DD4028">
        <w:rPr>
          <w:rFonts w:ascii="ISOCPEUR" w:hAnsi="ISOCPEUR"/>
          <w:szCs w:val="22"/>
          <w:lang w:eastAsia="pl-PL"/>
        </w:rPr>
        <w:t>:</w:t>
      </w:r>
      <w:r w:rsidR="001F3DDF" w:rsidRPr="00DD4028">
        <w:rPr>
          <w:rFonts w:ascii="ISOCPEUR" w:hAnsi="ISOCPEUR"/>
          <w:szCs w:val="22"/>
          <w:lang w:eastAsia="pl-PL"/>
        </w:rPr>
        <w:t xml:space="preserve"> </w:t>
      </w:r>
      <w:r w:rsidRPr="00DD4028">
        <w:rPr>
          <w:rFonts w:ascii="ISOCPEUR" w:hAnsi="ISOCPEUR"/>
          <w:szCs w:val="22"/>
          <w:lang w:eastAsia="pl-PL"/>
        </w:rPr>
        <w:t>„</w:t>
      </w:r>
      <w:r w:rsidR="00273FB0" w:rsidRPr="00DD4028">
        <w:rPr>
          <w:rFonts w:ascii="ISOCPEUR" w:hAnsi="ISOCPEUR"/>
          <w:szCs w:val="22"/>
          <w:lang w:eastAsia="pl-PL"/>
        </w:rPr>
        <w:t xml:space="preserve">BUDOWA BUDYNKU </w:t>
      </w:r>
      <w:r w:rsidR="00EB67F3" w:rsidRPr="00DD4028">
        <w:rPr>
          <w:rFonts w:ascii="ISOCPEUR" w:hAnsi="ISOCPEUR"/>
          <w:szCs w:val="22"/>
          <w:lang w:eastAsia="pl-PL"/>
        </w:rPr>
        <w:t>BIUROWEGO ZAKŁADU INFORMATYKI LASÓW PAŃSTWOWYCH WRAZ Z INSTALACJAMI WEWNĘTRZNYMI I ZEWNĘTRZNYMI W SĘKOCINIE STARYM</w:t>
      </w:r>
      <w:r w:rsidRPr="00DD4028">
        <w:rPr>
          <w:rFonts w:ascii="ISOCPEUR" w:hAnsi="ISOCPEUR"/>
          <w:szCs w:val="22"/>
          <w:lang w:eastAsia="pl-PL"/>
        </w:rPr>
        <w:t>”.</w:t>
      </w:r>
    </w:p>
    <w:p w14:paraId="41E624B6" w14:textId="4FD3C80A" w:rsidR="00EB67F3" w:rsidRPr="00DD4028" w:rsidRDefault="00273FB0" w:rsidP="00EB67F3">
      <w:pPr>
        <w:autoSpaceDE w:val="0"/>
        <w:autoSpaceDN w:val="0"/>
        <w:adjustRightInd w:val="0"/>
        <w:jc w:val="left"/>
        <w:rPr>
          <w:rFonts w:ascii="ISOCPEUR" w:hAnsi="ISOCPEUR"/>
          <w:szCs w:val="22"/>
          <w:lang w:eastAsia="pl-PL"/>
        </w:rPr>
      </w:pPr>
      <w:r w:rsidRPr="00DD4028">
        <w:rPr>
          <w:rFonts w:ascii="ISOCPEUR" w:hAnsi="ISOCPEUR"/>
          <w:szCs w:val="22"/>
          <w:lang w:eastAsia="pl-PL"/>
        </w:rPr>
        <w:t xml:space="preserve">Lokalizacja inwestycji: </w:t>
      </w:r>
      <w:r w:rsidR="00EB67F3" w:rsidRPr="00DD4028">
        <w:rPr>
          <w:rFonts w:ascii="ISOCPEUR" w:hAnsi="ISOCPEUR"/>
          <w:szCs w:val="22"/>
          <w:lang w:eastAsia="pl-PL"/>
        </w:rPr>
        <w:t>jedn. ew. 142106_2 RASZYN, obręb ew.: 0018 SĘKOCIN STARY</w:t>
      </w:r>
    </w:p>
    <w:p w14:paraId="71BE977D" w14:textId="273B7984" w:rsidR="00EB67F3" w:rsidRPr="00DD4028" w:rsidRDefault="00EB67F3" w:rsidP="00EB67F3">
      <w:pPr>
        <w:autoSpaceDE w:val="0"/>
        <w:autoSpaceDN w:val="0"/>
        <w:adjustRightInd w:val="0"/>
        <w:jc w:val="left"/>
        <w:rPr>
          <w:rFonts w:ascii="ISOCPEUR" w:hAnsi="ISOCPEUR"/>
          <w:szCs w:val="22"/>
          <w:lang w:eastAsia="pl-PL"/>
        </w:rPr>
      </w:pPr>
      <w:r w:rsidRPr="00DD4028">
        <w:rPr>
          <w:rFonts w:ascii="ISOCPEUR" w:hAnsi="ISOCPEUR"/>
          <w:szCs w:val="22"/>
          <w:lang w:eastAsia="pl-PL"/>
        </w:rPr>
        <w:t>działka ew.: 358/8, 358/15, 358/16, 358/17, 358/18, 358/19, ul. Leśników, Sękocin Stary</w:t>
      </w:r>
    </w:p>
    <w:p w14:paraId="4584F896" w14:textId="37C692CB" w:rsidR="00B34B02" w:rsidRPr="00DD4028" w:rsidRDefault="00B34B02" w:rsidP="00EB67F3">
      <w:pPr>
        <w:rPr>
          <w:rFonts w:ascii="ISOCPEUR" w:hAnsi="ISOCPEUR"/>
          <w:szCs w:val="22"/>
          <w:lang w:eastAsia="pl-PL"/>
        </w:rPr>
      </w:pPr>
    </w:p>
    <w:p w14:paraId="194169C9" w14:textId="5B7D2495" w:rsidR="00076FF3" w:rsidRPr="00DD4028" w:rsidRDefault="00076FF3" w:rsidP="00076FF3">
      <w:pPr>
        <w:rPr>
          <w:rFonts w:ascii="ISOCPEUR" w:hAnsi="ISOCPEUR"/>
          <w:szCs w:val="22"/>
          <w:lang w:eastAsia="pl-PL"/>
        </w:rPr>
      </w:pPr>
      <w:r w:rsidRPr="00DD4028">
        <w:rPr>
          <w:rFonts w:ascii="ISOCPEUR" w:hAnsi="ISOCPEUR"/>
          <w:szCs w:val="22"/>
          <w:lang w:eastAsia="pl-PL"/>
        </w:rPr>
        <w:t>Projekt obejmuje:</w:t>
      </w:r>
    </w:p>
    <w:p w14:paraId="4E3E4C54" w14:textId="4C355D8D" w:rsidR="00480AF7" w:rsidRPr="00DD4028" w:rsidRDefault="00EB67F3" w:rsidP="00480AF7">
      <w:pPr>
        <w:numPr>
          <w:ilvl w:val="0"/>
          <w:numId w:val="3"/>
        </w:numPr>
        <w:tabs>
          <w:tab w:val="num" w:pos="709"/>
        </w:tabs>
        <w:ind w:left="714" w:hanging="357"/>
        <w:rPr>
          <w:rFonts w:ascii="ISOCPEUR" w:hAnsi="ISOCPEUR"/>
          <w:szCs w:val="22"/>
          <w:lang w:eastAsia="pl-PL"/>
        </w:rPr>
      </w:pPr>
      <w:r w:rsidRPr="00DD4028">
        <w:rPr>
          <w:rFonts w:ascii="ISOCPEUR" w:hAnsi="ISOCPEUR"/>
          <w:szCs w:val="22"/>
          <w:lang w:eastAsia="pl-PL"/>
        </w:rPr>
        <w:t>z</w:t>
      </w:r>
      <w:r w:rsidR="00B556D9" w:rsidRPr="00DD4028">
        <w:rPr>
          <w:rFonts w:ascii="ISOCPEUR" w:hAnsi="ISOCPEUR"/>
          <w:szCs w:val="22"/>
          <w:lang w:eastAsia="pl-PL"/>
        </w:rPr>
        <w:t>ewnętrzną instalację wodociągową zasilającą projektowany budynek, z włączeniem do istni</w:t>
      </w:r>
      <w:r w:rsidRPr="00DD4028">
        <w:rPr>
          <w:rFonts w:ascii="ISOCPEUR" w:hAnsi="ISOCPEUR"/>
          <w:szCs w:val="22"/>
          <w:lang w:eastAsia="pl-PL"/>
        </w:rPr>
        <w:t>e</w:t>
      </w:r>
      <w:r w:rsidR="00B556D9" w:rsidRPr="00DD4028">
        <w:rPr>
          <w:rFonts w:ascii="ISOCPEUR" w:hAnsi="ISOCPEUR"/>
          <w:szCs w:val="22"/>
          <w:lang w:eastAsia="pl-PL"/>
        </w:rPr>
        <w:t>jącej instalacji na terenie inwestycji</w:t>
      </w:r>
    </w:p>
    <w:p w14:paraId="5D1A386A" w14:textId="17DEAAC9" w:rsidR="00721465" w:rsidRPr="00DD4028" w:rsidRDefault="00EB67F3" w:rsidP="00480AF7">
      <w:pPr>
        <w:numPr>
          <w:ilvl w:val="0"/>
          <w:numId w:val="3"/>
        </w:numPr>
        <w:tabs>
          <w:tab w:val="num" w:pos="709"/>
        </w:tabs>
        <w:ind w:left="714" w:hanging="357"/>
        <w:rPr>
          <w:rFonts w:ascii="ISOCPEUR" w:hAnsi="ISOCPEUR"/>
          <w:szCs w:val="22"/>
          <w:lang w:eastAsia="pl-PL"/>
        </w:rPr>
      </w:pPr>
      <w:r w:rsidRPr="00DD4028">
        <w:rPr>
          <w:rFonts w:ascii="ISOCPEUR" w:hAnsi="ISOCPEUR"/>
          <w:szCs w:val="22"/>
          <w:lang w:eastAsia="pl-PL"/>
        </w:rPr>
        <w:t>p</w:t>
      </w:r>
      <w:r w:rsidR="00B556D9" w:rsidRPr="00DD4028">
        <w:rPr>
          <w:rFonts w:ascii="ISOCPEUR" w:hAnsi="ISOCPEUR"/>
          <w:szCs w:val="22"/>
          <w:lang w:eastAsia="pl-PL"/>
        </w:rPr>
        <w:t>rzekładkę fragmentu istniejącej zewnętrznej instalacji wodociągowej ze względu na kolizję z projektowanymi fundamentami</w:t>
      </w:r>
    </w:p>
    <w:p w14:paraId="18046FA8" w14:textId="76553BD8" w:rsidR="00751C6A" w:rsidRPr="00DD4028" w:rsidRDefault="00751C6A" w:rsidP="00480AF7">
      <w:pPr>
        <w:numPr>
          <w:ilvl w:val="0"/>
          <w:numId w:val="3"/>
        </w:numPr>
        <w:tabs>
          <w:tab w:val="num" w:pos="709"/>
        </w:tabs>
        <w:ind w:left="714" w:hanging="357"/>
        <w:rPr>
          <w:rFonts w:ascii="ISOCPEUR" w:hAnsi="ISOCPEUR"/>
          <w:szCs w:val="22"/>
          <w:lang w:eastAsia="pl-PL"/>
        </w:rPr>
      </w:pPr>
      <w:r w:rsidRPr="00DD4028">
        <w:rPr>
          <w:rFonts w:ascii="ISOCPEUR" w:hAnsi="ISOCPEUR"/>
          <w:szCs w:val="22"/>
          <w:lang w:eastAsia="pl-PL"/>
        </w:rPr>
        <w:t>sprawdzenie średnicy istniejącego przyłącza wodociągowego oraz wodomierza głównego</w:t>
      </w:r>
    </w:p>
    <w:p w14:paraId="79EF777F" w14:textId="77777777" w:rsidR="00076FF3" w:rsidRPr="00DD4028" w:rsidRDefault="00076FF3" w:rsidP="00562396">
      <w:pPr>
        <w:pStyle w:val="Nagwek1"/>
        <w:keepNext/>
        <w:keepLines/>
        <w:tabs>
          <w:tab w:val="clear" w:pos="0"/>
        </w:tabs>
        <w:spacing w:before="300" w:after="200"/>
        <w:ind w:left="431" w:hanging="431"/>
        <w:rPr>
          <w:rFonts w:ascii="ISOCPEUR" w:hAnsi="ISOCPEUR" w:cs="Arial"/>
          <w:bCs/>
          <w:caps/>
          <w:kern w:val="32"/>
          <w:szCs w:val="22"/>
          <w:lang w:eastAsia="pl-PL"/>
        </w:rPr>
      </w:pPr>
      <w:bookmarkStart w:id="13" w:name="_Toc153595609"/>
      <w:bookmarkStart w:id="14" w:name="_Toc176591518"/>
      <w:bookmarkStart w:id="15" w:name="_Toc334775267"/>
      <w:bookmarkStart w:id="16" w:name="_Toc358111225"/>
      <w:bookmarkStart w:id="17" w:name="_Toc358276379"/>
      <w:bookmarkStart w:id="18" w:name="_Toc416789911"/>
      <w:bookmarkStart w:id="19" w:name="_Toc148553595"/>
      <w:r w:rsidRPr="00DD4028">
        <w:rPr>
          <w:rFonts w:ascii="ISOCPEUR" w:hAnsi="ISOCPEUR" w:cs="Arial"/>
          <w:bCs/>
          <w:caps/>
          <w:kern w:val="32"/>
          <w:szCs w:val="22"/>
          <w:lang w:eastAsia="pl-PL"/>
        </w:rPr>
        <w:t>PODSTAWA OPRACOWANIA</w:t>
      </w:r>
      <w:bookmarkEnd w:id="13"/>
      <w:bookmarkEnd w:id="14"/>
      <w:bookmarkEnd w:id="15"/>
      <w:bookmarkEnd w:id="16"/>
      <w:bookmarkEnd w:id="17"/>
      <w:bookmarkEnd w:id="18"/>
      <w:bookmarkEnd w:id="19"/>
    </w:p>
    <w:p w14:paraId="72C82B5C" w14:textId="77777777" w:rsidR="00076FF3" w:rsidRPr="00DD4028" w:rsidRDefault="00076FF3" w:rsidP="00076FF3">
      <w:pPr>
        <w:rPr>
          <w:rFonts w:ascii="ISOCPEUR" w:hAnsi="ISOCPEUR"/>
          <w:szCs w:val="22"/>
          <w:lang w:eastAsia="pl-PL"/>
        </w:rPr>
      </w:pPr>
      <w:r w:rsidRPr="00DD4028">
        <w:rPr>
          <w:rFonts w:ascii="ISOCPEUR" w:hAnsi="ISOCPEUR"/>
          <w:szCs w:val="22"/>
          <w:lang w:eastAsia="pl-PL"/>
        </w:rPr>
        <w:t xml:space="preserve">Projekt opracowano na podstawie: </w:t>
      </w:r>
    </w:p>
    <w:p w14:paraId="04345BBE" w14:textId="43F9BFF5" w:rsidR="00076FF3" w:rsidRPr="00DD4028" w:rsidRDefault="00076FF3" w:rsidP="00C47002">
      <w:pPr>
        <w:numPr>
          <w:ilvl w:val="0"/>
          <w:numId w:val="3"/>
        </w:numPr>
        <w:tabs>
          <w:tab w:val="num" w:pos="709"/>
        </w:tabs>
        <w:rPr>
          <w:rFonts w:ascii="ISOCPEUR" w:hAnsi="ISOCPEUR"/>
          <w:szCs w:val="22"/>
          <w:lang w:eastAsia="pl-PL"/>
        </w:rPr>
      </w:pPr>
      <w:r w:rsidRPr="00DD4028">
        <w:rPr>
          <w:rFonts w:ascii="ISOCPEUR" w:hAnsi="ISOCPEUR"/>
          <w:szCs w:val="22"/>
          <w:lang w:eastAsia="pl-PL"/>
        </w:rPr>
        <w:t>zlecenia Inwestora</w:t>
      </w:r>
    </w:p>
    <w:p w14:paraId="67B02A1D" w14:textId="304CD37B" w:rsidR="00076FF3" w:rsidRPr="00DD4028" w:rsidRDefault="00076FF3" w:rsidP="00C47002">
      <w:pPr>
        <w:numPr>
          <w:ilvl w:val="0"/>
          <w:numId w:val="3"/>
        </w:numPr>
        <w:tabs>
          <w:tab w:val="num" w:pos="709"/>
        </w:tabs>
        <w:rPr>
          <w:rFonts w:ascii="ISOCPEUR" w:hAnsi="ISOCPEUR"/>
          <w:szCs w:val="22"/>
          <w:lang w:eastAsia="pl-PL"/>
        </w:rPr>
      </w:pPr>
      <w:r w:rsidRPr="00DD4028">
        <w:rPr>
          <w:rFonts w:ascii="ISOCPEUR" w:hAnsi="ISOCPEUR"/>
          <w:szCs w:val="22"/>
          <w:lang w:eastAsia="pl-PL"/>
        </w:rPr>
        <w:t>wytycznych Inwestora</w:t>
      </w:r>
    </w:p>
    <w:p w14:paraId="0E59E2DD" w14:textId="67D02389" w:rsidR="00791A76" w:rsidRPr="00DD4028" w:rsidRDefault="00791A76" w:rsidP="00C47002">
      <w:pPr>
        <w:numPr>
          <w:ilvl w:val="0"/>
          <w:numId w:val="3"/>
        </w:numPr>
        <w:tabs>
          <w:tab w:val="num" w:pos="709"/>
        </w:tabs>
        <w:rPr>
          <w:rFonts w:ascii="ISOCPEUR" w:hAnsi="ISOCPEUR"/>
          <w:szCs w:val="22"/>
          <w:lang w:eastAsia="pl-PL"/>
        </w:rPr>
      </w:pPr>
      <w:r w:rsidRPr="00DD4028">
        <w:rPr>
          <w:rFonts w:ascii="ISOCPEUR" w:hAnsi="ISOCPEUR"/>
          <w:szCs w:val="22"/>
          <w:lang w:eastAsia="pl-PL"/>
        </w:rPr>
        <w:t xml:space="preserve">Warunków </w:t>
      </w:r>
      <w:r w:rsidR="00B23774" w:rsidRPr="00DD4028">
        <w:rPr>
          <w:rFonts w:ascii="ISOCPEUR" w:hAnsi="ISOCPEUR"/>
          <w:szCs w:val="22"/>
          <w:lang w:eastAsia="pl-PL"/>
        </w:rPr>
        <w:t>Technicznych wydanych przez PK Nadarzyn (pismo znak PKN/955/2023)</w:t>
      </w:r>
    </w:p>
    <w:p w14:paraId="6C4C8D2C" w14:textId="10AD8266" w:rsidR="00076FF3" w:rsidRPr="00DD4028" w:rsidRDefault="00076FF3" w:rsidP="00C47002">
      <w:pPr>
        <w:numPr>
          <w:ilvl w:val="0"/>
          <w:numId w:val="3"/>
        </w:numPr>
        <w:tabs>
          <w:tab w:val="num" w:pos="709"/>
        </w:tabs>
        <w:rPr>
          <w:rFonts w:ascii="ISOCPEUR" w:hAnsi="ISOCPEUR"/>
          <w:szCs w:val="22"/>
          <w:lang w:eastAsia="pl-PL"/>
        </w:rPr>
      </w:pPr>
      <w:r w:rsidRPr="00DD4028">
        <w:rPr>
          <w:rFonts w:ascii="ISOCPEUR" w:hAnsi="ISOCPEUR"/>
          <w:szCs w:val="22"/>
          <w:lang w:eastAsia="pl-PL"/>
        </w:rPr>
        <w:t>podkładów architektonicznych</w:t>
      </w:r>
    </w:p>
    <w:p w14:paraId="4FD0CDBD" w14:textId="77777777" w:rsidR="00076FF3" w:rsidRPr="00DD4028" w:rsidRDefault="00076FF3" w:rsidP="00C47002">
      <w:pPr>
        <w:numPr>
          <w:ilvl w:val="0"/>
          <w:numId w:val="3"/>
        </w:numPr>
        <w:tabs>
          <w:tab w:val="num" w:pos="709"/>
        </w:tabs>
        <w:rPr>
          <w:rFonts w:ascii="ISOCPEUR" w:hAnsi="ISOCPEUR"/>
          <w:szCs w:val="22"/>
          <w:lang w:eastAsia="pl-PL"/>
        </w:rPr>
      </w:pPr>
      <w:r w:rsidRPr="00DD4028">
        <w:rPr>
          <w:rFonts w:ascii="ISOCPEUR" w:hAnsi="ISOCPEUR"/>
          <w:szCs w:val="22"/>
          <w:lang w:eastAsia="pl-PL"/>
        </w:rPr>
        <w:t>obowiązujących norm i przepisów</w:t>
      </w:r>
    </w:p>
    <w:p w14:paraId="1871B623" w14:textId="77777777" w:rsidR="00076FF3" w:rsidRPr="00DD4028" w:rsidRDefault="00076FF3" w:rsidP="00C47002">
      <w:pPr>
        <w:numPr>
          <w:ilvl w:val="0"/>
          <w:numId w:val="3"/>
        </w:numPr>
        <w:tabs>
          <w:tab w:val="num" w:pos="709"/>
        </w:tabs>
        <w:rPr>
          <w:rFonts w:ascii="ISOCPEUR" w:hAnsi="ISOCPEUR"/>
          <w:szCs w:val="22"/>
          <w:lang w:eastAsia="pl-PL"/>
        </w:rPr>
      </w:pPr>
      <w:r w:rsidRPr="00DD4028">
        <w:rPr>
          <w:rFonts w:ascii="ISOCPEUR" w:hAnsi="ISOCPEUR"/>
          <w:szCs w:val="22"/>
          <w:lang w:eastAsia="pl-PL"/>
        </w:rPr>
        <w:t>uzgodnień międzybranżowych oraz koordynacji międzybranżowej</w:t>
      </w:r>
    </w:p>
    <w:p w14:paraId="247CCB7B" w14:textId="5D2944A3" w:rsidR="008D287D" w:rsidRPr="00DD4028" w:rsidRDefault="008D287D" w:rsidP="00562396">
      <w:pPr>
        <w:pStyle w:val="Nagwek1"/>
        <w:keepNext/>
        <w:keepLines/>
        <w:tabs>
          <w:tab w:val="clear" w:pos="0"/>
        </w:tabs>
        <w:spacing w:before="300" w:after="200"/>
        <w:ind w:left="431" w:hanging="431"/>
        <w:rPr>
          <w:rFonts w:ascii="ISOCPEUR" w:hAnsi="ISOCPEUR" w:cs="Arial"/>
          <w:bCs/>
          <w:caps/>
          <w:kern w:val="32"/>
          <w:szCs w:val="22"/>
          <w:lang w:eastAsia="pl-PL"/>
        </w:rPr>
      </w:pPr>
      <w:bookmarkStart w:id="20" w:name="_Toc148553596"/>
      <w:r w:rsidRPr="00DD4028">
        <w:rPr>
          <w:rFonts w:ascii="ISOCPEUR" w:hAnsi="ISOCPEUR" w:cs="Arial"/>
          <w:bCs/>
          <w:caps/>
          <w:kern w:val="32"/>
          <w:szCs w:val="22"/>
          <w:lang w:eastAsia="pl-PL"/>
        </w:rPr>
        <w:t>UWAGI OGÓLNE</w:t>
      </w:r>
      <w:bookmarkEnd w:id="20"/>
    </w:p>
    <w:p w14:paraId="1301D7E6" w14:textId="3A8E944C" w:rsidR="00096465" w:rsidRPr="00DD4028" w:rsidRDefault="00D25C16" w:rsidP="00D25C16">
      <w:pPr>
        <w:rPr>
          <w:rFonts w:ascii="ISOCPEUR" w:hAnsi="ISOCPEUR"/>
          <w:szCs w:val="22"/>
          <w:lang w:eastAsia="pl-PL"/>
        </w:rPr>
      </w:pPr>
      <w:r w:rsidRPr="00DD4028">
        <w:rPr>
          <w:rFonts w:ascii="ISOCPEUR" w:hAnsi="ISOCPEUR"/>
          <w:szCs w:val="22"/>
          <w:lang w:eastAsia="pl-PL"/>
        </w:rPr>
        <w:t xml:space="preserve">- </w:t>
      </w:r>
      <w:r w:rsidR="00096465" w:rsidRPr="00DD4028">
        <w:rPr>
          <w:rFonts w:ascii="ISOCPEUR" w:hAnsi="ISOCPEUR"/>
          <w:szCs w:val="22"/>
          <w:lang w:eastAsia="pl-PL"/>
        </w:rPr>
        <w:t xml:space="preserve">Przed przystąpieniem do wykonywania robót Wykonawca zobowiązany jest bezwzględnie do wykonania lokalnych odkrywek </w:t>
      </w:r>
      <w:r w:rsidR="00AD1508" w:rsidRPr="00DD4028">
        <w:rPr>
          <w:rFonts w:ascii="ISOCPEUR" w:hAnsi="ISOCPEUR"/>
          <w:szCs w:val="22"/>
          <w:lang w:eastAsia="pl-PL"/>
        </w:rPr>
        <w:t xml:space="preserve">w miejscach włączenia instalacji </w:t>
      </w:r>
      <w:proofErr w:type="spellStart"/>
      <w:r w:rsidR="00AD1508" w:rsidRPr="00DD4028">
        <w:rPr>
          <w:rFonts w:ascii="ISOCPEUR" w:hAnsi="ISOCPEUR"/>
          <w:szCs w:val="22"/>
          <w:lang w:eastAsia="pl-PL"/>
        </w:rPr>
        <w:t>projektoweanej</w:t>
      </w:r>
      <w:proofErr w:type="spellEnd"/>
      <w:r w:rsidR="00AD1508" w:rsidRPr="00DD4028">
        <w:rPr>
          <w:rFonts w:ascii="ISOCPEUR" w:hAnsi="ISOCPEUR"/>
          <w:szCs w:val="22"/>
          <w:lang w:eastAsia="pl-PL"/>
        </w:rPr>
        <w:t xml:space="preserve"> do instalacji istniejącej </w:t>
      </w:r>
      <w:r w:rsidR="00096465" w:rsidRPr="00DD4028">
        <w:rPr>
          <w:rFonts w:ascii="ISOCPEUR" w:hAnsi="ISOCPEUR"/>
          <w:szCs w:val="22"/>
          <w:lang w:eastAsia="pl-PL"/>
        </w:rPr>
        <w:t>w celu określenia materiału, z jakiego wykonana jest istniejąca zewnętrzna instalacja wodociągowa; ostateczny dobór opaski do nawiercania oraz łączników rurowych wykonać w dostosowaniu do materiału, z którego ta instalacja jest wykonana.</w:t>
      </w:r>
    </w:p>
    <w:p w14:paraId="2698111F" w14:textId="2E2C8228" w:rsidR="00D25C16" w:rsidRPr="00DD4028" w:rsidRDefault="00096465" w:rsidP="00D25C16">
      <w:pPr>
        <w:rPr>
          <w:rFonts w:ascii="ISOCPEUR" w:hAnsi="ISOCPEUR"/>
          <w:szCs w:val="22"/>
          <w:lang w:eastAsia="pl-PL"/>
        </w:rPr>
      </w:pPr>
      <w:r w:rsidRPr="00DD4028">
        <w:rPr>
          <w:rFonts w:ascii="ISOCPEUR" w:hAnsi="ISOCPEUR"/>
          <w:szCs w:val="22"/>
          <w:lang w:eastAsia="pl-PL"/>
        </w:rPr>
        <w:t xml:space="preserve">- </w:t>
      </w:r>
      <w:r w:rsidR="00D25C16" w:rsidRPr="00DD4028">
        <w:rPr>
          <w:rFonts w:ascii="ISOCPEUR" w:hAnsi="ISOCPEUR"/>
          <w:szCs w:val="22"/>
          <w:lang w:eastAsia="pl-PL"/>
        </w:rPr>
        <w:t>Wszystkie materia</w:t>
      </w:r>
      <w:r w:rsidR="00D25C16" w:rsidRPr="00DD4028">
        <w:rPr>
          <w:rFonts w:ascii="ISOCPEUR" w:hAnsi="ISOCPEUR" w:hint="eastAsia"/>
          <w:szCs w:val="22"/>
          <w:lang w:eastAsia="pl-PL"/>
        </w:rPr>
        <w:t>ł</w:t>
      </w:r>
      <w:r w:rsidR="00D25C16" w:rsidRPr="00DD4028">
        <w:rPr>
          <w:rFonts w:ascii="ISOCPEUR" w:hAnsi="ISOCPEUR"/>
          <w:szCs w:val="22"/>
          <w:lang w:eastAsia="pl-PL"/>
        </w:rPr>
        <w:t>y i urz</w:t>
      </w:r>
      <w:r w:rsidR="00D25C16" w:rsidRPr="00DD4028">
        <w:rPr>
          <w:rFonts w:ascii="ISOCPEUR" w:hAnsi="ISOCPEUR" w:hint="eastAsia"/>
          <w:szCs w:val="22"/>
          <w:lang w:eastAsia="pl-PL"/>
        </w:rPr>
        <w:t>ą</w:t>
      </w:r>
      <w:r w:rsidR="00D25C16" w:rsidRPr="00DD4028">
        <w:rPr>
          <w:rFonts w:ascii="ISOCPEUR" w:hAnsi="ISOCPEUR"/>
          <w:szCs w:val="22"/>
          <w:lang w:eastAsia="pl-PL"/>
        </w:rPr>
        <w:t>dzenia musz</w:t>
      </w:r>
      <w:r w:rsidR="00D25C16" w:rsidRPr="00DD4028">
        <w:rPr>
          <w:rFonts w:ascii="ISOCPEUR" w:hAnsi="ISOCPEUR" w:hint="eastAsia"/>
          <w:szCs w:val="22"/>
          <w:lang w:eastAsia="pl-PL"/>
        </w:rPr>
        <w:t>ą</w:t>
      </w:r>
      <w:r w:rsidR="00D25C16" w:rsidRPr="00DD4028">
        <w:rPr>
          <w:rFonts w:ascii="ISOCPEUR" w:hAnsi="ISOCPEUR"/>
          <w:szCs w:val="22"/>
          <w:lang w:eastAsia="pl-PL"/>
        </w:rPr>
        <w:t xml:space="preserve"> by</w:t>
      </w:r>
      <w:r w:rsidR="00D25C16" w:rsidRPr="00DD4028">
        <w:rPr>
          <w:rFonts w:ascii="ISOCPEUR" w:hAnsi="ISOCPEUR" w:hint="eastAsia"/>
          <w:szCs w:val="22"/>
          <w:lang w:eastAsia="pl-PL"/>
        </w:rPr>
        <w:t>ć</w:t>
      </w:r>
      <w:r w:rsidR="00D25C16" w:rsidRPr="00DD4028">
        <w:rPr>
          <w:rFonts w:ascii="ISOCPEUR" w:hAnsi="ISOCPEUR"/>
          <w:szCs w:val="22"/>
          <w:lang w:eastAsia="pl-PL"/>
        </w:rPr>
        <w:t xml:space="preserve"> dopuszczone do obrotu i stosowania zgodnie z obowi</w:t>
      </w:r>
      <w:r w:rsidR="00D25C16" w:rsidRPr="00DD4028">
        <w:rPr>
          <w:rFonts w:ascii="ISOCPEUR" w:hAnsi="ISOCPEUR" w:hint="eastAsia"/>
          <w:szCs w:val="22"/>
          <w:lang w:eastAsia="pl-PL"/>
        </w:rPr>
        <w:t>ą</w:t>
      </w:r>
      <w:r w:rsidR="00D25C16" w:rsidRPr="00DD4028">
        <w:rPr>
          <w:rFonts w:ascii="ISOCPEUR" w:hAnsi="ISOCPEUR"/>
          <w:szCs w:val="22"/>
          <w:lang w:eastAsia="pl-PL"/>
        </w:rPr>
        <w:t>zuj</w:t>
      </w:r>
      <w:r w:rsidR="00D25C16" w:rsidRPr="00DD4028">
        <w:rPr>
          <w:rFonts w:ascii="ISOCPEUR" w:hAnsi="ISOCPEUR" w:hint="eastAsia"/>
          <w:szCs w:val="22"/>
          <w:lang w:eastAsia="pl-PL"/>
        </w:rPr>
        <w:t>ą</w:t>
      </w:r>
      <w:r w:rsidR="00D25C16" w:rsidRPr="00DD4028">
        <w:rPr>
          <w:rFonts w:ascii="ISOCPEUR" w:hAnsi="ISOCPEUR"/>
          <w:szCs w:val="22"/>
          <w:lang w:eastAsia="pl-PL"/>
        </w:rPr>
        <w:t>cym prawem (w tym w szczeg</w:t>
      </w:r>
      <w:r w:rsidR="00D25C16" w:rsidRPr="00DD4028">
        <w:rPr>
          <w:rFonts w:ascii="ISOCPEUR" w:hAnsi="ISOCPEUR" w:hint="eastAsia"/>
          <w:szCs w:val="22"/>
          <w:lang w:eastAsia="pl-PL"/>
        </w:rPr>
        <w:t>ó</w:t>
      </w:r>
      <w:r w:rsidR="00D25C16" w:rsidRPr="00DD4028">
        <w:rPr>
          <w:rFonts w:ascii="ISOCPEUR" w:hAnsi="ISOCPEUR"/>
          <w:szCs w:val="22"/>
          <w:lang w:eastAsia="pl-PL"/>
        </w:rPr>
        <w:t>lno</w:t>
      </w:r>
      <w:r w:rsidR="00D25C16" w:rsidRPr="00DD4028">
        <w:rPr>
          <w:rFonts w:ascii="ISOCPEUR" w:hAnsi="ISOCPEUR" w:hint="eastAsia"/>
          <w:szCs w:val="22"/>
          <w:lang w:eastAsia="pl-PL"/>
        </w:rPr>
        <w:t>ś</w:t>
      </w:r>
      <w:r w:rsidR="00D25C16" w:rsidRPr="00DD4028">
        <w:rPr>
          <w:rFonts w:ascii="ISOCPEUR" w:hAnsi="ISOCPEUR"/>
          <w:szCs w:val="22"/>
          <w:lang w:eastAsia="pl-PL"/>
        </w:rPr>
        <w:t>ci Prawem Budowlanym i Ustaw</w:t>
      </w:r>
      <w:r w:rsidR="00D25C16" w:rsidRPr="00DD4028">
        <w:rPr>
          <w:rFonts w:ascii="ISOCPEUR" w:hAnsi="ISOCPEUR" w:hint="eastAsia"/>
          <w:szCs w:val="22"/>
          <w:lang w:eastAsia="pl-PL"/>
        </w:rPr>
        <w:t>ą</w:t>
      </w:r>
      <w:r w:rsidR="00D25C16" w:rsidRPr="00DD4028">
        <w:rPr>
          <w:rFonts w:ascii="ISOCPEUR" w:hAnsi="ISOCPEUR"/>
          <w:szCs w:val="22"/>
          <w:lang w:eastAsia="pl-PL"/>
        </w:rPr>
        <w:t xml:space="preserve"> z dnia 16.04.2004 r.</w:t>
      </w:r>
    </w:p>
    <w:p w14:paraId="610B64A0" w14:textId="5FD09CBC" w:rsidR="00D25C16" w:rsidRPr="00DD4028" w:rsidRDefault="00D25C16" w:rsidP="00D25C16">
      <w:pPr>
        <w:rPr>
          <w:rFonts w:ascii="ISOCPEUR" w:hAnsi="ISOCPEUR"/>
          <w:szCs w:val="22"/>
          <w:lang w:eastAsia="pl-PL"/>
        </w:rPr>
      </w:pPr>
      <w:r w:rsidRPr="00DD4028">
        <w:rPr>
          <w:rFonts w:ascii="ISOCPEUR" w:hAnsi="ISOCPEUR"/>
          <w:szCs w:val="22"/>
          <w:lang w:eastAsia="pl-PL"/>
        </w:rPr>
        <w:t>o wyrobach budowlanych z p</w:t>
      </w:r>
      <w:r w:rsidRPr="00DD4028">
        <w:rPr>
          <w:rFonts w:ascii="ISOCPEUR" w:hAnsi="ISOCPEUR" w:hint="eastAsia"/>
          <w:szCs w:val="22"/>
          <w:lang w:eastAsia="pl-PL"/>
        </w:rPr>
        <w:t>óź</w:t>
      </w:r>
      <w:r w:rsidRPr="00DD4028">
        <w:rPr>
          <w:rFonts w:ascii="ISOCPEUR" w:hAnsi="ISOCPEUR"/>
          <w:szCs w:val="22"/>
          <w:lang w:eastAsia="pl-PL"/>
        </w:rPr>
        <w:t>niejszymi zmianami), posiada</w:t>
      </w:r>
      <w:r w:rsidRPr="00DD4028">
        <w:rPr>
          <w:rFonts w:ascii="ISOCPEUR" w:hAnsi="ISOCPEUR" w:hint="eastAsia"/>
          <w:szCs w:val="22"/>
          <w:lang w:eastAsia="pl-PL"/>
        </w:rPr>
        <w:t>ć</w:t>
      </w:r>
      <w:r w:rsidRPr="00DD4028">
        <w:rPr>
          <w:rFonts w:ascii="ISOCPEUR" w:hAnsi="ISOCPEUR"/>
          <w:szCs w:val="22"/>
          <w:lang w:eastAsia="pl-PL"/>
        </w:rPr>
        <w:t xml:space="preserve"> wymagane prawem deklaracje lub certyfikaty zgodno</w:t>
      </w:r>
      <w:r w:rsidRPr="00DD4028">
        <w:rPr>
          <w:rFonts w:ascii="ISOCPEUR" w:hAnsi="ISOCPEUR" w:hint="eastAsia"/>
          <w:szCs w:val="22"/>
          <w:lang w:eastAsia="pl-PL"/>
        </w:rPr>
        <w:t>ś</w:t>
      </w:r>
      <w:r w:rsidRPr="00DD4028">
        <w:rPr>
          <w:rFonts w:ascii="ISOCPEUR" w:hAnsi="ISOCPEUR"/>
          <w:szCs w:val="22"/>
          <w:lang w:eastAsia="pl-PL"/>
        </w:rPr>
        <w:t>ci i oznakowanie oraz by</w:t>
      </w:r>
      <w:r w:rsidRPr="00DD4028">
        <w:rPr>
          <w:rFonts w:ascii="ISOCPEUR" w:hAnsi="ISOCPEUR" w:hint="eastAsia"/>
          <w:szCs w:val="22"/>
          <w:lang w:eastAsia="pl-PL"/>
        </w:rPr>
        <w:t>ć</w:t>
      </w:r>
      <w:r w:rsidRPr="00DD4028">
        <w:rPr>
          <w:rFonts w:ascii="ISOCPEUR" w:hAnsi="ISOCPEUR"/>
          <w:szCs w:val="22"/>
          <w:lang w:eastAsia="pl-PL"/>
        </w:rPr>
        <w:t xml:space="preserve"> stosowane zgodnie z ich przeznaczeniem. Spe</w:t>
      </w:r>
      <w:r w:rsidRPr="00DD4028">
        <w:rPr>
          <w:rFonts w:ascii="ISOCPEUR" w:hAnsi="ISOCPEUR" w:hint="eastAsia"/>
          <w:szCs w:val="22"/>
          <w:lang w:eastAsia="pl-PL"/>
        </w:rPr>
        <w:t>ł</w:t>
      </w:r>
      <w:r w:rsidRPr="00DD4028">
        <w:rPr>
          <w:rFonts w:ascii="ISOCPEUR" w:hAnsi="ISOCPEUR"/>
          <w:szCs w:val="22"/>
          <w:lang w:eastAsia="pl-PL"/>
        </w:rPr>
        <w:t>nienie powy</w:t>
      </w:r>
      <w:r w:rsidRPr="00DD4028">
        <w:rPr>
          <w:rFonts w:ascii="ISOCPEUR" w:hAnsi="ISOCPEUR" w:hint="eastAsia"/>
          <w:szCs w:val="22"/>
          <w:lang w:eastAsia="pl-PL"/>
        </w:rPr>
        <w:t>ż</w:t>
      </w:r>
      <w:r w:rsidRPr="00DD4028">
        <w:rPr>
          <w:rFonts w:ascii="ISOCPEUR" w:hAnsi="ISOCPEUR"/>
          <w:szCs w:val="22"/>
          <w:lang w:eastAsia="pl-PL"/>
        </w:rPr>
        <w:t>szych wymog</w:t>
      </w:r>
      <w:r w:rsidRPr="00DD4028">
        <w:rPr>
          <w:rFonts w:ascii="ISOCPEUR" w:hAnsi="ISOCPEUR" w:hint="eastAsia"/>
          <w:szCs w:val="22"/>
          <w:lang w:eastAsia="pl-PL"/>
        </w:rPr>
        <w:t>ó</w:t>
      </w:r>
      <w:r w:rsidRPr="00DD4028">
        <w:rPr>
          <w:rFonts w:ascii="ISOCPEUR" w:hAnsi="ISOCPEUR"/>
          <w:szCs w:val="22"/>
          <w:lang w:eastAsia="pl-PL"/>
        </w:rPr>
        <w:t>w nale</w:t>
      </w:r>
      <w:r w:rsidRPr="00DD4028">
        <w:rPr>
          <w:rFonts w:ascii="ISOCPEUR" w:hAnsi="ISOCPEUR" w:hint="eastAsia"/>
          <w:szCs w:val="22"/>
          <w:lang w:eastAsia="pl-PL"/>
        </w:rPr>
        <w:t>ż</w:t>
      </w:r>
      <w:r w:rsidRPr="00DD4028">
        <w:rPr>
          <w:rFonts w:ascii="ISOCPEUR" w:hAnsi="ISOCPEUR"/>
          <w:szCs w:val="22"/>
          <w:lang w:eastAsia="pl-PL"/>
        </w:rPr>
        <w:t>y potwierdzi</w:t>
      </w:r>
      <w:r w:rsidRPr="00DD4028">
        <w:rPr>
          <w:rFonts w:ascii="ISOCPEUR" w:hAnsi="ISOCPEUR" w:hint="eastAsia"/>
          <w:szCs w:val="22"/>
          <w:lang w:eastAsia="pl-PL"/>
        </w:rPr>
        <w:t>ć</w:t>
      </w:r>
      <w:r w:rsidRPr="00DD4028">
        <w:rPr>
          <w:rFonts w:ascii="ISOCPEUR" w:hAnsi="ISOCPEUR"/>
          <w:szCs w:val="22"/>
          <w:lang w:eastAsia="pl-PL"/>
        </w:rPr>
        <w:t xml:space="preserve"> odpowiednimi dokumentami.</w:t>
      </w:r>
    </w:p>
    <w:p w14:paraId="2F43B703" w14:textId="3BEC3B12" w:rsidR="00A85B8C" w:rsidRPr="00DD4028" w:rsidRDefault="00A85B8C" w:rsidP="00B23774">
      <w:pPr>
        <w:rPr>
          <w:rFonts w:ascii="ISOCPEUR" w:hAnsi="ISOCPEUR"/>
          <w:szCs w:val="22"/>
          <w:lang w:eastAsia="pl-PL"/>
        </w:rPr>
      </w:pPr>
      <w:r w:rsidRPr="00DD4028">
        <w:rPr>
          <w:rFonts w:ascii="ISOCPEUR" w:hAnsi="ISOCPEUR"/>
          <w:szCs w:val="22"/>
          <w:lang w:eastAsia="pl-PL"/>
        </w:rPr>
        <w:t>- Zabudowywane rury i armatura musz</w:t>
      </w:r>
      <w:r w:rsidRPr="00DD4028">
        <w:rPr>
          <w:rFonts w:ascii="ISOCPEUR" w:hAnsi="ISOCPEUR" w:hint="eastAsia"/>
          <w:szCs w:val="22"/>
          <w:lang w:eastAsia="pl-PL"/>
        </w:rPr>
        <w:t>ą</w:t>
      </w:r>
      <w:r w:rsidRPr="00DD4028">
        <w:rPr>
          <w:rFonts w:ascii="ISOCPEUR" w:hAnsi="ISOCPEUR"/>
          <w:szCs w:val="22"/>
          <w:lang w:eastAsia="pl-PL"/>
        </w:rPr>
        <w:t xml:space="preserve"> mie</w:t>
      </w:r>
      <w:r w:rsidRPr="00DD4028">
        <w:rPr>
          <w:rFonts w:ascii="ISOCPEUR" w:hAnsi="ISOCPEUR" w:hint="eastAsia"/>
          <w:szCs w:val="22"/>
          <w:lang w:eastAsia="pl-PL"/>
        </w:rPr>
        <w:t>ć</w:t>
      </w:r>
      <w:r w:rsidRPr="00DD4028">
        <w:rPr>
          <w:rFonts w:ascii="ISOCPEUR" w:hAnsi="ISOCPEUR"/>
          <w:szCs w:val="22"/>
          <w:lang w:eastAsia="pl-PL"/>
        </w:rPr>
        <w:t xml:space="preserve"> oznaczenia identyfikacyjne.</w:t>
      </w:r>
    </w:p>
    <w:p w14:paraId="138A56C7" w14:textId="274B73DB" w:rsidR="008D287D" w:rsidRPr="00DD4028" w:rsidRDefault="008D287D" w:rsidP="008D287D">
      <w:pPr>
        <w:rPr>
          <w:rFonts w:ascii="ISOCPEUR" w:hAnsi="ISOCPEUR"/>
          <w:szCs w:val="22"/>
          <w:lang w:eastAsia="pl-PL"/>
        </w:rPr>
      </w:pPr>
      <w:r w:rsidRPr="00DD4028">
        <w:rPr>
          <w:rFonts w:ascii="ISOCPEUR" w:hAnsi="ISOCPEUR"/>
          <w:szCs w:val="22"/>
          <w:lang w:eastAsia="pl-PL"/>
        </w:rPr>
        <w:t>- Niezależnie od stopnia dokładności i precyzji dokumentów definiujących usługę do wykonania, Wykonawca zobowiązany jest do uzyskania dobrego rezultatu końcowego. W związku z tym w ofercie należy uwzględnić także wszystkie elementy nie ujęte w niniejszej dokumentacji, a zdaniem Wykonawcy niezbędne do uzyskania dobrego rezultatu końcowego.</w:t>
      </w:r>
    </w:p>
    <w:p w14:paraId="3D2FDE4B" w14:textId="77777777" w:rsidR="008D287D" w:rsidRPr="00DD4028" w:rsidRDefault="008D287D" w:rsidP="008D287D">
      <w:pPr>
        <w:rPr>
          <w:rFonts w:ascii="ISOCPEUR" w:hAnsi="ISOCPEUR"/>
          <w:szCs w:val="22"/>
          <w:lang w:eastAsia="pl-PL"/>
        </w:rPr>
      </w:pPr>
      <w:r w:rsidRPr="00DD4028">
        <w:rPr>
          <w:rFonts w:ascii="ISOCPEUR" w:hAnsi="ISOCPEUR"/>
          <w:szCs w:val="22"/>
          <w:lang w:eastAsia="pl-PL"/>
        </w:rPr>
        <w:t>- Rysunki i część opisowa są częściami dokumentacji wzajemnie uzupełniającymi się. Wszystkie elementy ujęte w części opisowej, a nie pokazane na rysunkach oraz pokazane na rysunkach, a nie ujęte w części opisowej, winny być traktowane, jakby były ujęte w obu.</w:t>
      </w:r>
    </w:p>
    <w:p w14:paraId="706FC074" w14:textId="77777777" w:rsidR="008D287D" w:rsidRPr="00DD4028" w:rsidRDefault="008D287D" w:rsidP="008D287D">
      <w:pPr>
        <w:rPr>
          <w:rFonts w:ascii="ISOCPEUR" w:hAnsi="ISOCPEUR"/>
          <w:szCs w:val="22"/>
          <w:lang w:eastAsia="pl-PL"/>
        </w:rPr>
      </w:pPr>
      <w:r w:rsidRPr="00DD4028">
        <w:rPr>
          <w:rFonts w:ascii="ISOCPEUR" w:hAnsi="ISOCPEUR"/>
          <w:szCs w:val="22"/>
          <w:lang w:eastAsia="pl-PL"/>
        </w:rPr>
        <w:t>- W przypadku wątpliwości co do interpretacji niniejszej dokumentacji, stwierdzenia błędu, pomyłki lub niejasności, Wykonawca przed złożeniem oferty zobowiązany jest zgłosić ww. wątpliwości Inwestorowi oraz Projektantowi w postaci zapytania celem wyjaśnienia.</w:t>
      </w:r>
    </w:p>
    <w:p w14:paraId="0A3720D9" w14:textId="77777777" w:rsidR="008D287D" w:rsidRPr="00DD4028" w:rsidRDefault="008D287D" w:rsidP="008D287D">
      <w:pPr>
        <w:rPr>
          <w:rFonts w:ascii="ISOCPEUR" w:hAnsi="ISOCPEUR"/>
          <w:szCs w:val="22"/>
          <w:lang w:eastAsia="pl-PL"/>
        </w:rPr>
      </w:pPr>
      <w:r w:rsidRPr="00DD4028">
        <w:rPr>
          <w:rFonts w:ascii="ISOCPEUR" w:hAnsi="ISOCPEUR"/>
          <w:szCs w:val="22"/>
          <w:lang w:eastAsia="pl-PL"/>
        </w:rPr>
        <w:lastRenderedPageBreak/>
        <w:t>- Przed złożeniem oferty należy zapoznać się z dokumentacjami wszystkich pozostałych instalacji oraz projektem architektury i konstrukcji. W przypadku rozbieżności w jakimkolwiek z elementów dokumentacji należy rozbieżność taką zgłosić projektantom odpowiednich branż celem wyjaśnienia.</w:t>
      </w:r>
    </w:p>
    <w:p w14:paraId="7FF3DE4C" w14:textId="77777777" w:rsidR="008D287D" w:rsidRPr="00DD4028" w:rsidRDefault="008D287D" w:rsidP="008D287D">
      <w:pPr>
        <w:rPr>
          <w:rFonts w:ascii="ISOCPEUR" w:hAnsi="ISOCPEUR"/>
          <w:szCs w:val="22"/>
          <w:lang w:eastAsia="pl-PL"/>
        </w:rPr>
      </w:pPr>
      <w:r w:rsidRPr="00DD4028">
        <w:rPr>
          <w:rFonts w:ascii="ISOCPEUR" w:hAnsi="ISOCPEUR"/>
          <w:szCs w:val="22"/>
          <w:lang w:eastAsia="pl-PL"/>
        </w:rPr>
        <w:t>- Wykonawca zobowiązany jest uwzględnić wszystkie elementy niezbędne do zrealizowania całości prac i zapewnienia pełnej funkcjonalności wykonywanych instalacji. Wyceniając dany element lub fragment instalacji należy uwzględnić wszystkie prace i elementy związane z montażem, uruchomieniem i oddaniem do eksploatacji.</w:t>
      </w:r>
    </w:p>
    <w:p w14:paraId="595FA4B9" w14:textId="6CE3DC8C" w:rsidR="008D287D" w:rsidRPr="00DD4028" w:rsidRDefault="008D287D" w:rsidP="00076FF3">
      <w:pPr>
        <w:rPr>
          <w:rFonts w:ascii="ISOCPEUR" w:hAnsi="ISOCPEUR"/>
          <w:szCs w:val="22"/>
          <w:lang w:eastAsia="pl-PL"/>
        </w:rPr>
      </w:pPr>
      <w:r w:rsidRPr="00DD4028">
        <w:rPr>
          <w:rFonts w:ascii="ISOCPEUR" w:hAnsi="ISOCPEUR"/>
          <w:szCs w:val="22"/>
          <w:lang w:eastAsia="pl-PL"/>
        </w:rPr>
        <w:t>- W zakres prac Wykonawcy wchodzą próby, regulacja i uruchomienia urządzeń i instalacji wg obowiązujących norm i przepisów oraz oddanie ich do użytkowania lub eksploatacji zgodnie z obowiązującą procedurą.</w:t>
      </w:r>
    </w:p>
    <w:p w14:paraId="65219725" w14:textId="77777777" w:rsidR="00921BF0" w:rsidRPr="00DD4028" w:rsidRDefault="00921BF0" w:rsidP="00076FF3">
      <w:pPr>
        <w:rPr>
          <w:rFonts w:ascii="ISOCPEUR" w:hAnsi="ISOCPEUR"/>
          <w:szCs w:val="22"/>
          <w:lang w:eastAsia="pl-PL"/>
        </w:rPr>
      </w:pPr>
    </w:p>
    <w:p w14:paraId="734D1B03" w14:textId="5146EBB3" w:rsidR="00921BF0" w:rsidRPr="00DD4028" w:rsidRDefault="00921BF0" w:rsidP="00921BF0">
      <w:pPr>
        <w:pStyle w:val="Nagwek1"/>
        <w:keepNext/>
        <w:keepLines/>
        <w:tabs>
          <w:tab w:val="clear" w:pos="0"/>
        </w:tabs>
        <w:spacing w:before="300" w:after="200"/>
        <w:ind w:left="431" w:hanging="431"/>
        <w:rPr>
          <w:rFonts w:ascii="ISOCPEUR" w:hAnsi="ISOCPEUR"/>
          <w:szCs w:val="22"/>
          <w:lang w:eastAsia="pl-PL"/>
        </w:rPr>
      </w:pPr>
      <w:bookmarkStart w:id="21" w:name="_Toc148553597"/>
      <w:r w:rsidRPr="00DD4028">
        <w:rPr>
          <w:rFonts w:ascii="ISOCPEUR" w:hAnsi="ISOCPEUR"/>
          <w:szCs w:val="22"/>
          <w:lang w:eastAsia="pl-PL"/>
        </w:rPr>
        <w:t>OPIS PROJEKTOWANYCH ROZWIĄZAŃ</w:t>
      </w:r>
      <w:bookmarkEnd w:id="21"/>
    </w:p>
    <w:p w14:paraId="5FF496E1" w14:textId="58BD2D8B" w:rsidR="00463F92" w:rsidRPr="00DD4028" w:rsidRDefault="00B23774" w:rsidP="00921BF0">
      <w:pPr>
        <w:pStyle w:val="Nagwek2"/>
        <w:rPr>
          <w:rFonts w:cs="Arial"/>
          <w:bCs/>
          <w:caps/>
          <w:kern w:val="32"/>
          <w:lang w:eastAsia="pl-PL"/>
        </w:rPr>
      </w:pPr>
      <w:bookmarkStart w:id="22" w:name="_Toc148553598"/>
      <w:bookmarkEnd w:id="4"/>
      <w:bookmarkEnd w:id="5"/>
      <w:bookmarkEnd w:id="6"/>
      <w:bookmarkEnd w:id="7"/>
      <w:bookmarkEnd w:id="8"/>
      <w:bookmarkEnd w:id="9"/>
      <w:bookmarkEnd w:id="10"/>
      <w:bookmarkEnd w:id="11"/>
      <w:r w:rsidRPr="00DD4028">
        <w:rPr>
          <w:rFonts w:cs="Arial"/>
          <w:bCs/>
          <w:caps/>
          <w:kern w:val="32"/>
          <w:lang w:eastAsia="pl-PL"/>
        </w:rPr>
        <w:t>I</w:t>
      </w:r>
      <w:r w:rsidR="00921BF0" w:rsidRPr="00DD4028">
        <w:rPr>
          <w:rFonts w:cs="Arial"/>
          <w:bCs/>
          <w:caps/>
          <w:kern w:val="32"/>
          <w:lang w:eastAsia="pl-PL"/>
        </w:rPr>
        <w:t>nstalacja zasilająca projektowany budynek</w:t>
      </w:r>
      <w:bookmarkEnd w:id="22"/>
    </w:p>
    <w:p w14:paraId="129A5AB3" w14:textId="3A105D0B" w:rsidR="00096465" w:rsidRPr="00DD4028" w:rsidRDefault="00096465" w:rsidP="00096465">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Odcinek instalacji wodociągowej zasilający projektowany budynek włąc</w:t>
      </w:r>
      <w:r w:rsidR="004754D2" w:rsidRPr="00DD4028">
        <w:rPr>
          <w:rFonts w:ascii="ISOCPEUR" w:hAnsi="ISOCPEUR" w:cs="ISOCPEUR"/>
          <w:szCs w:val="22"/>
          <w:lang w:val="pl-PL"/>
        </w:rPr>
        <w:t>zyć</w:t>
      </w:r>
      <w:r w:rsidRPr="00DD4028">
        <w:rPr>
          <w:rFonts w:ascii="ISOCPEUR" w:hAnsi="ISOCPEUR" w:cs="ISOCPEUR"/>
          <w:szCs w:val="22"/>
          <w:lang w:val="pl-PL"/>
        </w:rPr>
        <w:t xml:space="preserve"> do istniejącej zewnętrznej instalacji wodociągowej zlokalizowanej na terenie inwestycji. Włączenie wykonać za pomocą opaski do nawiercania DN80/DN50 z odejściem kołnierzowym. </w:t>
      </w:r>
      <w:r w:rsidR="004754D2" w:rsidRPr="00DD4028">
        <w:rPr>
          <w:rFonts w:ascii="ISOCPEUR" w:hAnsi="ISOCPEUR" w:cs="ISOCPEUR"/>
          <w:szCs w:val="22"/>
          <w:lang w:val="pl-PL"/>
        </w:rPr>
        <w:t xml:space="preserve">Rodzaj opaski dostosować do materiału, z którego wykonany jest istniejący wodociąg. </w:t>
      </w:r>
      <w:r w:rsidRPr="00DD4028">
        <w:rPr>
          <w:rFonts w:ascii="ISOCPEUR" w:hAnsi="ISOCPEUR" w:cs="ISOCPEUR"/>
          <w:szCs w:val="22"/>
          <w:lang w:val="pl-PL"/>
        </w:rPr>
        <w:t xml:space="preserve">Za włączeniem zabudować zasuwę odcinającą kołnierzową. Projektuje się zasuwę kołnierzową DN50, krótką, </w:t>
      </w:r>
      <w:proofErr w:type="spellStart"/>
      <w:r w:rsidRPr="00DD4028">
        <w:rPr>
          <w:rFonts w:ascii="ISOCPEUR" w:hAnsi="ISOCPEUR" w:cs="ISOCPEUR"/>
          <w:szCs w:val="22"/>
          <w:lang w:val="pl-PL"/>
        </w:rPr>
        <w:t>bezdławicową</w:t>
      </w:r>
      <w:proofErr w:type="spellEnd"/>
      <w:r w:rsidRPr="00DD4028">
        <w:rPr>
          <w:rFonts w:ascii="ISOCPEUR" w:hAnsi="ISOCPEUR" w:cs="ISOCPEUR"/>
          <w:szCs w:val="22"/>
          <w:lang w:val="pl-PL"/>
        </w:rPr>
        <w:t xml:space="preserve">, z miękkim uszczelnieniem klina, </w:t>
      </w:r>
      <w:proofErr w:type="spellStart"/>
      <w:r w:rsidRPr="00DD4028">
        <w:rPr>
          <w:rFonts w:ascii="ISOCPEUR" w:hAnsi="ISOCPEUR" w:cs="ISOCPEUR"/>
          <w:szCs w:val="22"/>
          <w:lang w:val="pl-PL"/>
        </w:rPr>
        <w:t>pełnoprzelotową</w:t>
      </w:r>
      <w:proofErr w:type="spellEnd"/>
      <w:r w:rsidRPr="00DD4028">
        <w:rPr>
          <w:rFonts w:ascii="ISOCPEUR" w:hAnsi="ISOCPEUR" w:cs="ISOCPEUR"/>
          <w:szCs w:val="22"/>
          <w:lang w:val="pl-PL"/>
        </w:rPr>
        <w:t xml:space="preserve"> PN10. Zasuwę wyposażyć w obudowę sztywną lub teleskopową, płytę podkładową i skrzynkę uliczną.</w:t>
      </w:r>
    </w:p>
    <w:p w14:paraId="0539B9D2" w14:textId="77777777" w:rsidR="00096465" w:rsidRPr="00DD4028" w:rsidRDefault="00096465" w:rsidP="008641D7">
      <w:pPr>
        <w:pStyle w:val="Tekstpodstawowy"/>
        <w:tabs>
          <w:tab w:val="left" w:pos="851"/>
          <w:tab w:val="center" w:pos="5256"/>
          <w:tab w:val="right" w:pos="9792"/>
        </w:tabs>
        <w:spacing w:after="0"/>
        <w:jc w:val="both"/>
        <w:rPr>
          <w:rFonts w:ascii="ISOCPEUR" w:hAnsi="ISOCPEUR" w:cs="ISOCPEUR"/>
          <w:szCs w:val="22"/>
          <w:lang w:val="pl-PL"/>
        </w:rPr>
      </w:pPr>
    </w:p>
    <w:p w14:paraId="51B7AAA7" w14:textId="1B9D8666" w:rsidR="008641D7" w:rsidRPr="00DD4028" w:rsidRDefault="008641D7" w:rsidP="008641D7">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Zestawienie przyborów sanitarnych zasilanych proje</w:t>
      </w:r>
      <w:r w:rsidR="00EC6403" w:rsidRPr="00DD4028">
        <w:rPr>
          <w:rFonts w:ascii="ISOCPEUR" w:hAnsi="ISOCPEUR" w:cs="ISOCPEUR"/>
          <w:szCs w:val="22"/>
          <w:lang w:val="pl-PL"/>
        </w:rPr>
        <w:t>k</w:t>
      </w:r>
      <w:r w:rsidRPr="00DD4028">
        <w:rPr>
          <w:rFonts w:ascii="ISOCPEUR" w:hAnsi="ISOCPEUR" w:cs="ISOCPEUR"/>
          <w:szCs w:val="22"/>
          <w:lang w:val="pl-PL"/>
        </w:rPr>
        <w:t>tow</w:t>
      </w:r>
      <w:r w:rsidR="00B23774" w:rsidRPr="00DD4028">
        <w:rPr>
          <w:rFonts w:ascii="ISOCPEUR" w:hAnsi="ISOCPEUR" w:cs="ISOCPEUR"/>
          <w:szCs w:val="22"/>
          <w:lang w:val="pl-PL"/>
        </w:rPr>
        <w:t>aną instalacją:</w:t>
      </w:r>
    </w:p>
    <w:p w14:paraId="0E1AA7FB" w14:textId="77777777" w:rsidR="008641D7" w:rsidRPr="00DD4028" w:rsidRDefault="008641D7" w:rsidP="008641D7">
      <w:pPr>
        <w:pStyle w:val="Tekstpodstawowy"/>
        <w:tabs>
          <w:tab w:val="left" w:pos="851"/>
          <w:tab w:val="center" w:pos="5256"/>
          <w:tab w:val="right" w:pos="9792"/>
        </w:tabs>
        <w:spacing w:after="0"/>
        <w:jc w:val="both"/>
        <w:rPr>
          <w:rFonts w:ascii="ISOCPEUR" w:hAnsi="ISOCPEUR" w:cs="ISOCPEUR"/>
          <w:szCs w:val="22"/>
          <w:lang w:val="pl-PL"/>
        </w:rPr>
      </w:pPr>
    </w:p>
    <w:tbl>
      <w:tblPr>
        <w:tblStyle w:val="Tabela-Siatka"/>
        <w:tblW w:w="0" w:type="auto"/>
        <w:tblLook w:val="04A0" w:firstRow="1" w:lastRow="0" w:firstColumn="1" w:lastColumn="0" w:noHBand="0" w:noVBand="1"/>
      </w:tblPr>
      <w:tblGrid>
        <w:gridCol w:w="514"/>
        <w:gridCol w:w="2118"/>
        <w:gridCol w:w="570"/>
        <w:gridCol w:w="599"/>
        <w:gridCol w:w="818"/>
      </w:tblGrid>
      <w:tr w:rsidR="00DD4028" w:rsidRPr="00DD4028" w14:paraId="77516B9B" w14:textId="77777777" w:rsidTr="00EB67F3">
        <w:tc>
          <w:tcPr>
            <w:tcW w:w="421" w:type="dxa"/>
          </w:tcPr>
          <w:p w14:paraId="2FAAFD75" w14:textId="77777777" w:rsidR="008641D7" w:rsidRPr="00DD4028" w:rsidRDefault="008641D7" w:rsidP="006A32BC">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L.P.</w:t>
            </w:r>
          </w:p>
        </w:tc>
        <w:tc>
          <w:tcPr>
            <w:tcW w:w="2118" w:type="dxa"/>
          </w:tcPr>
          <w:p w14:paraId="4DCA50F6" w14:textId="77777777" w:rsidR="008641D7" w:rsidRPr="00DD4028" w:rsidRDefault="008641D7" w:rsidP="006A32BC">
            <w:pPr>
              <w:pStyle w:val="Tekstpodstawowy"/>
              <w:tabs>
                <w:tab w:val="left" w:pos="851"/>
                <w:tab w:val="center" w:pos="5256"/>
                <w:tab w:val="right" w:pos="9792"/>
              </w:tabs>
              <w:spacing w:after="0"/>
              <w:jc w:val="both"/>
              <w:rPr>
                <w:rFonts w:ascii="ISOCPEUR" w:hAnsi="ISOCPEUR" w:cs="ISOCPEUR"/>
                <w:szCs w:val="22"/>
                <w:lang w:val="pl-PL"/>
              </w:rPr>
            </w:pPr>
          </w:p>
        </w:tc>
        <w:tc>
          <w:tcPr>
            <w:tcW w:w="570" w:type="dxa"/>
          </w:tcPr>
          <w:p w14:paraId="6590D6F0" w14:textId="77777777" w:rsidR="008641D7" w:rsidRPr="00DD4028" w:rsidRDefault="008641D7" w:rsidP="006A32BC">
            <w:pPr>
              <w:pStyle w:val="Tekstpodstawowy"/>
              <w:tabs>
                <w:tab w:val="left" w:pos="851"/>
                <w:tab w:val="center" w:pos="5256"/>
                <w:tab w:val="right" w:pos="9792"/>
              </w:tabs>
              <w:spacing w:after="0"/>
              <w:jc w:val="both"/>
              <w:rPr>
                <w:rFonts w:ascii="ISOCPEUR" w:hAnsi="ISOCPEUR" w:cs="ISOCPEUR"/>
                <w:szCs w:val="22"/>
                <w:lang w:val="pl-PL"/>
              </w:rPr>
            </w:pPr>
            <w:proofErr w:type="spellStart"/>
            <w:r w:rsidRPr="00DD4028">
              <w:rPr>
                <w:rFonts w:ascii="ISOCPEUR" w:hAnsi="ISOCPEUR" w:cs="ISOCPEUR"/>
                <w:szCs w:val="22"/>
                <w:lang w:val="pl-PL"/>
              </w:rPr>
              <w:t>Qn</w:t>
            </w:r>
            <w:proofErr w:type="spellEnd"/>
          </w:p>
        </w:tc>
        <w:tc>
          <w:tcPr>
            <w:tcW w:w="599" w:type="dxa"/>
          </w:tcPr>
          <w:p w14:paraId="0092B2C6" w14:textId="223F828D" w:rsidR="008641D7" w:rsidRPr="00DD4028" w:rsidRDefault="0019358A" w:rsidP="006A32BC">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Ilość</w:t>
            </w:r>
          </w:p>
        </w:tc>
        <w:tc>
          <w:tcPr>
            <w:tcW w:w="818" w:type="dxa"/>
          </w:tcPr>
          <w:p w14:paraId="34BDFAF5" w14:textId="77777777" w:rsidR="008641D7" w:rsidRPr="00DD4028" w:rsidRDefault="008641D7" w:rsidP="006A32BC">
            <w:pPr>
              <w:pStyle w:val="Tekstpodstawowy"/>
              <w:tabs>
                <w:tab w:val="left" w:pos="851"/>
                <w:tab w:val="center" w:pos="5256"/>
                <w:tab w:val="right" w:pos="9792"/>
              </w:tabs>
              <w:spacing w:after="0"/>
              <w:jc w:val="both"/>
              <w:rPr>
                <w:rFonts w:ascii="ISOCPEUR" w:hAnsi="ISOCPEUR" w:cs="ISOCPEUR"/>
                <w:szCs w:val="22"/>
                <w:lang w:val="pl-PL"/>
              </w:rPr>
            </w:pPr>
            <w:proofErr w:type="spellStart"/>
            <w:r w:rsidRPr="00DD4028">
              <w:rPr>
                <w:rFonts w:ascii="ISOCPEUR" w:hAnsi="ISOCPEUR" w:cs="ISOCPEUR"/>
                <w:szCs w:val="22"/>
                <w:lang w:val="pl-PL"/>
              </w:rPr>
              <w:t>Qn</w:t>
            </w:r>
            <w:proofErr w:type="spellEnd"/>
          </w:p>
        </w:tc>
      </w:tr>
      <w:tr w:rsidR="00DD4028" w:rsidRPr="00DD4028" w14:paraId="5383A381" w14:textId="77777777" w:rsidTr="00EB67F3">
        <w:tc>
          <w:tcPr>
            <w:tcW w:w="421" w:type="dxa"/>
          </w:tcPr>
          <w:p w14:paraId="099A1B03" w14:textId="0B678A3B" w:rsidR="008641D7" w:rsidRPr="00DD4028" w:rsidRDefault="008641D7" w:rsidP="00EB67F3">
            <w:pPr>
              <w:pStyle w:val="Tekstpodstawowy"/>
              <w:numPr>
                <w:ilvl w:val="0"/>
                <w:numId w:val="8"/>
              </w:numPr>
              <w:tabs>
                <w:tab w:val="left" w:pos="452"/>
                <w:tab w:val="center" w:pos="5256"/>
                <w:tab w:val="right" w:pos="9792"/>
              </w:tabs>
              <w:spacing w:after="0"/>
              <w:ind w:left="27" w:right="441" w:firstLine="49"/>
              <w:jc w:val="both"/>
              <w:rPr>
                <w:rFonts w:ascii="ISOCPEUR" w:hAnsi="ISOCPEUR" w:cs="ISOCPEUR"/>
                <w:szCs w:val="22"/>
                <w:lang w:val="pl-PL"/>
              </w:rPr>
            </w:pPr>
          </w:p>
        </w:tc>
        <w:tc>
          <w:tcPr>
            <w:tcW w:w="2118" w:type="dxa"/>
          </w:tcPr>
          <w:p w14:paraId="780B05BF" w14:textId="77777777" w:rsidR="008641D7" w:rsidRPr="00DD4028" w:rsidRDefault="008641D7" w:rsidP="006A32BC">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Umywalki</w:t>
            </w:r>
          </w:p>
        </w:tc>
        <w:tc>
          <w:tcPr>
            <w:tcW w:w="570" w:type="dxa"/>
          </w:tcPr>
          <w:p w14:paraId="59E87169" w14:textId="77777777" w:rsidR="008641D7" w:rsidRPr="00DD4028" w:rsidRDefault="008641D7" w:rsidP="006A32BC">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0,07</w:t>
            </w:r>
          </w:p>
        </w:tc>
        <w:tc>
          <w:tcPr>
            <w:tcW w:w="599" w:type="dxa"/>
          </w:tcPr>
          <w:p w14:paraId="4553C141" w14:textId="4B72B400" w:rsidR="008641D7" w:rsidRPr="00DD4028" w:rsidRDefault="00EB67F3" w:rsidP="006A32BC">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12</w:t>
            </w:r>
          </w:p>
        </w:tc>
        <w:tc>
          <w:tcPr>
            <w:tcW w:w="818" w:type="dxa"/>
          </w:tcPr>
          <w:p w14:paraId="6246DC70" w14:textId="00BCACC2" w:rsidR="008641D7" w:rsidRPr="00DD4028" w:rsidRDefault="00EB67F3" w:rsidP="006A32BC">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0,84</w:t>
            </w:r>
          </w:p>
        </w:tc>
      </w:tr>
      <w:tr w:rsidR="00DD4028" w:rsidRPr="00DD4028" w14:paraId="47F9E9B3" w14:textId="77777777" w:rsidTr="00EB67F3">
        <w:tc>
          <w:tcPr>
            <w:tcW w:w="421" w:type="dxa"/>
          </w:tcPr>
          <w:p w14:paraId="7C247E80" w14:textId="59649C14" w:rsidR="008641D7" w:rsidRPr="00DD4028" w:rsidRDefault="008641D7" w:rsidP="00EB67F3">
            <w:pPr>
              <w:pStyle w:val="Tekstpodstawowy"/>
              <w:numPr>
                <w:ilvl w:val="0"/>
                <w:numId w:val="8"/>
              </w:numPr>
              <w:tabs>
                <w:tab w:val="left" w:pos="851"/>
                <w:tab w:val="center" w:pos="5256"/>
                <w:tab w:val="right" w:pos="9792"/>
              </w:tabs>
              <w:spacing w:after="0"/>
              <w:ind w:left="27" w:right="441" w:firstLine="49"/>
              <w:jc w:val="both"/>
              <w:rPr>
                <w:rFonts w:ascii="ISOCPEUR" w:hAnsi="ISOCPEUR" w:cs="ISOCPEUR"/>
                <w:szCs w:val="22"/>
                <w:lang w:val="pl-PL"/>
              </w:rPr>
            </w:pPr>
          </w:p>
        </w:tc>
        <w:tc>
          <w:tcPr>
            <w:tcW w:w="2118" w:type="dxa"/>
          </w:tcPr>
          <w:p w14:paraId="1F15F142" w14:textId="77777777" w:rsidR="008641D7" w:rsidRPr="00DD4028" w:rsidRDefault="008641D7" w:rsidP="006A32BC">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Zlewozmywaki</w:t>
            </w:r>
          </w:p>
        </w:tc>
        <w:tc>
          <w:tcPr>
            <w:tcW w:w="570" w:type="dxa"/>
          </w:tcPr>
          <w:p w14:paraId="27D53517" w14:textId="77777777" w:rsidR="008641D7" w:rsidRPr="00DD4028" w:rsidRDefault="008641D7" w:rsidP="006A32BC">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0,07</w:t>
            </w:r>
          </w:p>
        </w:tc>
        <w:tc>
          <w:tcPr>
            <w:tcW w:w="599" w:type="dxa"/>
          </w:tcPr>
          <w:p w14:paraId="39626B1A" w14:textId="0DBF4144" w:rsidR="008641D7" w:rsidRPr="00DD4028" w:rsidRDefault="00EB67F3" w:rsidP="006A32BC">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5</w:t>
            </w:r>
          </w:p>
        </w:tc>
        <w:tc>
          <w:tcPr>
            <w:tcW w:w="818" w:type="dxa"/>
          </w:tcPr>
          <w:p w14:paraId="4EFC8151" w14:textId="0A5AB965" w:rsidR="008641D7" w:rsidRPr="00DD4028" w:rsidRDefault="00EB67F3" w:rsidP="006A32BC">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0,35</w:t>
            </w:r>
          </w:p>
        </w:tc>
      </w:tr>
      <w:tr w:rsidR="00DD4028" w:rsidRPr="00DD4028" w14:paraId="3ABB538B" w14:textId="77777777" w:rsidTr="00EB67F3">
        <w:tc>
          <w:tcPr>
            <w:tcW w:w="421" w:type="dxa"/>
          </w:tcPr>
          <w:p w14:paraId="598759BC" w14:textId="25C5C7E3" w:rsidR="008641D7" w:rsidRPr="00DD4028" w:rsidRDefault="008641D7" w:rsidP="00EB67F3">
            <w:pPr>
              <w:pStyle w:val="Tekstpodstawowy"/>
              <w:numPr>
                <w:ilvl w:val="0"/>
                <w:numId w:val="8"/>
              </w:numPr>
              <w:tabs>
                <w:tab w:val="left" w:pos="851"/>
                <w:tab w:val="center" w:pos="5256"/>
                <w:tab w:val="right" w:pos="9792"/>
              </w:tabs>
              <w:spacing w:after="0"/>
              <w:ind w:left="27" w:right="441" w:firstLine="49"/>
              <w:jc w:val="both"/>
              <w:rPr>
                <w:rFonts w:ascii="ISOCPEUR" w:hAnsi="ISOCPEUR" w:cs="ISOCPEUR"/>
                <w:szCs w:val="22"/>
                <w:lang w:val="pl-PL"/>
              </w:rPr>
            </w:pPr>
          </w:p>
        </w:tc>
        <w:tc>
          <w:tcPr>
            <w:tcW w:w="2118" w:type="dxa"/>
          </w:tcPr>
          <w:p w14:paraId="388A55BE" w14:textId="77777777" w:rsidR="008641D7" w:rsidRPr="00DD4028" w:rsidRDefault="008641D7" w:rsidP="006A32BC">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Miski ustępowe</w:t>
            </w:r>
          </w:p>
        </w:tc>
        <w:tc>
          <w:tcPr>
            <w:tcW w:w="570" w:type="dxa"/>
          </w:tcPr>
          <w:p w14:paraId="2E0828B3" w14:textId="77777777" w:rsidR="008641D7" w:rsidRPr="00DD4028" w:rsidRDefault="008641D7" w:rsidP="006A32BC">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0,13</w:t>
            </w:r>
          </w:p>
        </w:tc>
        <w:tc>
          <w:tcPr>
            <w:tcW w:w="599" w:type="dxa"/>
          </w:tcPr>
          <w:p w14:paraId="0A0E2A3B" w14:textId="55805217" w:rsidR="008641D7" w:rsidRPr="00DD4028" w:rsidRDefault="00EB67F3" w:rsidP="006A32BC">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8</w:t>
            </w:r>
          </w:p>
        </w:tc>
        <w:tc>
          <w:tcPr>
            <w:tcW w:w="818" w:type="dxa"/>
          </w:tcPr>
          <w:p w14:paraId="48673725" w14:textId="481F8835" w:rsidR="008641D7" w:rsidRPr="00DD4028" w:rsidRDefault="00EB67F3" w:rsidP="006A32BC">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1,04</w:t>
            </w:r>
          </w:p>
        </w:tc>
      </w:tr>
      <w:tr w:rsidR="00DD4028" w:rsidRPr="00DD4028" w14:paraId="7A7957F1" w14:textId="77777777" w:rsidTr="00EB67F3">
        <w:tc>
          <w:tcPr>
            <w:tcW w:w="421" w:type="dxa"/>
          </w:tcPr>
          <w:p w14:paraId="3F80D1D0" w14:textId="1275E779" w:rsidR="008641D7" w:rsidRPr="00DD4028" w:rsidRDefault="008641D7" w:rsidP="00EB67F3">
            <w:pPr>
              <w:pStyle w:val="Tekstpodstawowy"/>
              <w:numPr>
                <w:ilvl w:val="0"/>
                <w:numId w:val="8"/>
              </w:numPr>
              <w:tabs>
                <w:tab w:val="left" w:pos="851"/>
                <w:tab w:val="center" w:pos="5256"/>
                <w:tab w:val="right" w:pos="9792"/>
              </w:tabs>
              <w:spacing w:after="0"/>
              <w:ind w:left="27" w:right="441" w:firstLine="49"/>
              <w:jc w:val="both"/>
              <w:rPr>
                <w:rFonts w:ascii="ISOCPEUR" w:hAnsi="ISOCPEUR" w:cs="ISOCPEUR"/>
                <w:szCs w:val="22"/>
                <w:lang w:val="pl-PL"/>
              </w:rPr>
            </w:pPr>
          </w:p>
        </w:tc>
        <w:tc>
          <w:tcPr>
            <w:tcW w:w="2118" w:type="dxa"/>
          </w:tcPr>
          <w:p w14:paraId="4BFDFBFE" w14:textId="77777777" w:rsidR="008641D7" w:rsidRPr="00DD4028" w:rsidRDefault="008641D7" w:rsidP="006A32BC">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Wanny/natryski</w:t>
            </w:r>
          </w:p>
        </w:tc>
        <w:tc>
          <w:tcPr>
            <w:tcW w:w="570" w:type="dxa"/>
          </w:tcPr>
          <w:p w14:paraId="69B91A89" w14:textId="77777777" w:rsidR="008641D7" w:rsidRPr="00DD4028" w:rsidRDefault="008641D7" w:rsidP="006A32BC">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0,15</w:t>
            </w:r>
          </w:p>
        </w:tc>
        <w:tc>
          <w:tcPr>
            <w:tcW w:w="599" w:type="dxa"/>
          </w:tcPr>
          <w:p w14:paraId="7D3BDCBF" w14:textId="6713D386" w:rsidR="008641D7" w:rsidRPr="00DD4028" w:rsidRDefault="00EB67F3" w:rsidP="006A32BC">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2</w:t>
            </w:r>
          </w:p>
        </w:tc>
        <w:tc>
          <w:tcPr>
            <w:tcW w:w="818" w:type="dxa"/>
          </w:tcPr>
          <w:p w14:paraId="519C7675" w14:textId="21B6B215" w:rsidR="008641D7" w:rsidRPr="00DD4028" w:rsidRDefault="00EB67F3" w:rsidP="006A32BC">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0,30</w:t>
            </w:r>
          </w:p>
        </w:tc>
      </w:tr>
      <w:tr w:rsidR="00DD4028" w:rsidRPr="00DD4028" w14:paraId="51833545" w14:textId="77777777" w:rsidTr="00EB67F3">
        <w:tc>
          <w:tcPr>
            <w:tcW w:w="421" w:type="dxa"/>
          </w:tcPr>
          <w:p w14:paraId="05A7B62D" w14:textId="77777777" w:rsidR="00EB67F3" w:rsidRPr="00DD4028" w:rsidRDefault="00EB67F3" w:rsidP="00EB67F3">
            <w:pPr>
              <w:pStyle w:val="Tekstpodstawowy"/>
              <w:numPr>
                <w:ilvl w:val="0"/>
                <w:numId w:val="8"/>
              </w:numPr>
              <w:tabs>
                <w:tab w:val="left" w:pos="851"/>
                <w:tab w:val="center" w:pos="5256"/>
                <w:tab w:val="right" w:pos="9792"/>
              </w:tabs>
              <w:spacing w:after="0"/>
              <w:ind w:left="27" w:right="441" w:firstLine="49"/>
              <w:jc w:val="both"/>
              <w:rPr>
                <w:rFonts w:ascii="ISOCPEUR" w:hAnsi="ISOCPEUR" w:cs="ISOCPEUR"/>
                <w:szCs w:val="22"/>
                <w:lang w:val="pl-PL"/>
              </w:rPr>
            </w:pPr>
          </w:p>
        </w:tc>
        <w:tc>
          <w:tcPr>
            <w:tcW w:w="2118" w:type="dxa"/>
          </w:tcPr>
          <w:p w14:paraId="0E048F14" w14:textId="00F628D5" w:rsidR="00EB67F3" w:rsidRPr="00DD4028" w:rsidRDefault="00EB67F3" w:rsidP="006A32BC">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Pisuary</w:t>
            </w:r>
          </w:p>
        </w:tc>
        <w:tc>
          <w:tcPr>
            <w:tcW w:w="570" w:type="dxa"/>
          </w:tcPr>
          <w:p w14:paraId="5FF1A49E" w14:textId="7F450DC6" w:rsidR="00EB67F3" w:rsidRPr="00DD4028" w:rsidRDefault="00EB67F3" w:rsidP="006A32BC">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0,30</w:t>
            </w:r>
          </w:p>
        </w:tc>
        <w:tc>
          <w:tcPr>
            <w:tcW w:w="599" w:type="dxa"/>
          </w:tcPr>
          <w:p w14:paraId="54451DA2" w14:textId="172E6B0E" w:rsidR="00EB67F3" w:rsidRPr="00DD4028" w:rsidRDefault="00EB67F3" w:rsidP="006A32BC">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2</w:t>
            </w:r>
          </w:p>
        </w:tc>
        <w:tc>
          <w:tcPr>
            <w:tcW w:w="818" w:type="dxa"/>
          </w:tcPr>
          <w:p w14:paraId="7A8EC0B1" w14:textId="2F6663D4" w:rsidR="00EB67F3" w:rsidRPr="00DD4028" w:rsidRDefault="00EB67F3" w:rsidP="006A32BC">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0,60</w:t>
            </w:r>
          </w:p>
        </w:tc>
      </w:tr>
      <w:tr w:rsidR="00DD4028" w:rsidRPr="00DD4028" w14:paraId="08806261" w14:textId="77777777" w:rsidTr="00EB67F3">
        <w:tc>
          <w:tcPr>
            <w:tcW w:w="421" w:type="dxa"/>
          </w:tcPr>
          <w:p w14:paraId="37455A78" w14:textId="22C1E0B3" w:rsidR="008641D7" w:rsidRPr="00DD4028" w:rsidRDefault="008641D7" w:rsidP="00EB67F3">
            <w:pPr>
              <w:pStyle w:val="Tekstpodstawowy"/>
              <w:numPr>
                <w:ilvl w:val="0"/>
                <w:numId w:val="8"/>
              </w:numPr>
              <w:tabs>
                <w:tab w:val="left" w:pos="851"/>
                <w:tab w:val="center" w:pos="5256"/>
                <w:tab w:val="right" w:pos="9792"/>
              </w:tabs>
              <w:spacing w:after="0"/>
              <w:ind w:left="27" w:right="441" w:firstLine="49"/>
              <w:jc w:val="both"/>
              <w:rPr>
                <w:rFonts w:ascii="ISOCPEUR" w:hAnsi="ISOCPEUR" w:cs="ISOCPEUR"/>
                <w:szCs w:val="22"/>
                <w:lang w:val="pl-PL"/>
              </w:rPr>
            </w:pPr>
          </w:p>
        </w:tc>
        <w:tc>
          <w:tcPr>
            <w:tcW w:w="2118" w:type="dxa"/>
          </w:tcPr>
          <w:p w14:paraId="7AAC7479" w14:textId="77777777" w:rsidR="008641D7" w:rsidRPr="00DD4028" w:rsidRDefault="008641D7" w:rsidP="006A32BC">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Zawory ze złączką</w:t>
            </w:r>
          </w:p>
        </w:tc>
        <w:tc>
          <w:tcPr>
            <w:tcW w:w="570" w:type="dxa"/>
          </w:tcPr>
          <w:p w14:paraId="44FD3FB7" w14:textId="77777777" w:rsidR="008641D7" w:rsidRPr="00DD4028" w:rsidRDefault="008641D7" w:rsidP="006A32BC">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0,30</w:t>
            </w:r>
          </w:p>
        </w:tc>
        <w:tc>
          <w:tcPr>
            <w:tcW w:w="599" w:type="dxa"/>
          </w:tcPr>
          <w:p w14:paraId="42822FC3" w14:textId="5BDEF1A7" w:rsidR="008641D7" w:rsidRPr="00DD4028" w:rsidRDefault="00EB67F3" w:rsidP="006A32BC">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3</w:t>
            </w:r>
          </w:p>
        </w:tc>
        <w:tc>
          <w:tcPr>
            <w:tcW w:w="818" w:type="dxa"/>
          </w:tcPr>
          <w:p w14:paraId="55390BA3" w14:textId="72A522D1" w:rsidR="008641D7" w:rsidRPr="00DD4028" w:rsidRDefault="008641D7" w:rsidP="006A32BC">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0,</w:t>
            </w:r>
            <w:r w:rsidR="00EB67F3" w:rsidRPr="00DD4028">
              <w:rPr>
                <w:rFonts w:ascii="ISOCPEUR" w:hAnsi="ISOCPEUR" w:cs="ISOCPEUR"/>
                <w:szCs w:val="22"/>
                <w:lang w:val="pl-PL"/>
              </w:rPr>
              <w:t>9</w:t>
            </w:r>
            <w:r w:rsidR="00545BE8" w:rsidRPr="00DD4028">
              <w:rPr>
                <w:rFonts w:ascii="ISOCPEUR" w:hAnsi="ISOCPEUR" w:cs="ISOCPEUR"/>
                <w:szCs w:val="22"/>
                <w:lang w:val="pl-PL"/>
              </w:rPr>
              <w:t>0</w:t>
            </w:r>
          </w:p>
        </w:tc>
      </w:tr>
      <w:tr w:rsidR="001F3DDF" w:rsidRPr="00DD4028" w14:paraId="0B285A03" w14:textId="77777777" w:rsidTr="00EB67F3">
        <w:tc>
          <w:tcPr>
            <w:tcW w:w="421" w:type="dxa"/>
          </w:tcPr>
          <w:p w14:paraId="404AE7DF" w14:textId="77777777" w:rsidR="008641D7" w:rsidRPr="00DD4028" w:rsidRDefault="008641D7" w:rsidP="006A32BC">
            <w:pPr>
              <w:pStyle w:val="Tekstpodstawowy"/>
              <w:tabs>
                <w:tab w:val="left" w:pos="851"/>
                <w:tab w:val="center" w:pos="5256"/>
                <w:tab w:val="right" w:pos="9792"/>
              </w:tabs>
              <w:spacing w:after="0"/>
              <w:jc w:val="both"/>
              <w:rPr>
                <w:rFonts w:ascii="ISOCPEUR" w:hAnsi="ISOCPEUR" w:cs="ISOCPEUR"/>
                <w:szCs w:val="22"/>
                <w:lang w:val="pl-PL"/>
              </w:rPr>
            </w:pPr>
          </w:p>
        </w:tc>
        <w:tc>
          <w:tcPr>
            <w:tcW w:w="2118" w:type="dxa"/>
          </w:tcPr>
          <w:p w14:paraId="14AE3E8A" w14:textId="77777777" w:rsidR="008641D7" w:rsidRPr="00DD4028" w:rsidRDefault="008641D7" w:rsidP="006A32BC">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Razem</w:t>
            </w:r>
          </w:p>
        </w:tc>
        <w:tc>
          <w:tcPr>
            <w:tcW w:w="570" w:type="dxa"/>
          </w:tcPr>
          <w:p w14:paraId="7BA1F684" w14:textId="77777777" w:rsidR="008641D7" w:rsidRPr="00DD4028" w:rsidRDefault="008641D7" w:rsidP="006A32BC">
            <w:pPr>
              <w:pStyle w:val="Tekstpodstawowy"/>
              <w:tabs>
                <w:tab w:val="left" w:pos="851"/>
                <w:tab w:val="center" w:pos="5256"/>
                <w:tab w:val="right" w:pos="9792"/>
              </w:tabs>
              <w:spacing w:after="0"/>
              <w:jc w:val="both"/>
              <w:rPr>
                <w:rFonts w:ascii="ISOCPEUR" w:hAnsi="ISOCPEUR" w:cs="ISOCPEUR"/>
                <w:szCs w:val="22"/>
                <w:lang w:val="pl-PL"/>
              </w:rPr>
            </w:pPr>
          </w:p>
        </w:tc>
        <w:tc>
          <w:tcPr>
            <w:tcW w:w="599" w:type="dxa"/>
          </w:tcPr>
          <w:p w14:paraId="0F7B239C" w14:textId="77777777" w:rsidR="008641D7" w:rsidRPr="00DD4028" w:rsidRDefault="008641D7" w:rsidP="006A32BC">
            <w:pPr>
              <w:pStyle w:val="Tekstpodstawowy"/>
              <w:tabs>
                <w:tab w:val="left" w:pos="851"/>
                <w:tab w:val="center" w:pos="5256"/>
                <w:tab w:val="right" w:pos="9792"/>
              </w:tabs>
              <w:spacing w:after="0"/>
              <w:jc w:val="both"/>
              <w:rPr>
                <w:rFonts w:ascii="ISOCPEUR" w:hAnsi="ISOCPEUR" w:cs="ISOCPEUR"/>
                <w:szCs w:val="22"/>
                <w:lang w:val="pl-PL"/>
              </w:rPr>
            </w:pPr>
          </w:p>
        </w:tc>
        <w:tc>
          <w:tcPr>
            <w:tcW w:w="818" w:type="dxa"/>
          </w:tcPr>
          <w:p w14:paraId="2A7FFD62" w14:textId="7C86C5F6" w:rsidR="008641D7" w:rsidRPr="00DD4028" w:rsidRDefault="00EB67F3" w:rsidP="006A32BC">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4,03</w:t>
            </w:r>
          </w:p>
        </w:tc>
      </w:tr>
    </w:tbl>
    <w:p w14:paraId="2611E6E1" w14:textId="77777777" w:rsidR="008641D7" w:rsidRPr="00DD4028" w:rsidRDefault="008641D7" w:rsidP="008641D7">
      <w:pPr>
        <w:pStyle w:val="Tekstpodstawowy"/>
        <w:tabs>
          <w:tab w:val="left" w:pos="851"/>
          <w:tab w:val="center" w:pos="5256"/>
          <w:tab w:val="right" w:pos="9792"/>
        </w:tabs>
        <w:spacing w:after="0"/>
        <w:jc w:val="both"/>
        <w:rPr>
          <w:rFonts w:ascii="ISOCPEUR" w:hAnsi="ISOCPEUR" w:cs="ISOCPEUR"/>
          <w:szCs w:val="22"/>
          <w:lang w:val="pl-PL"/>
        </w:rPr>
      </w:pPr>
    </w:p>
    <w:p w14:paraId="17D30BA6" w14:textId="1A99E67C" w:rsidR="008641D7" w:rsidRPr="00DD4028" w:rsidRDefault="008641D7" w:rsidP="008641D7">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 xml:space="preserve">Przepływ sekundowy wody do celów socjalnych w projektowanym </w:t>
      </w:r>
      <w:r w:rsidR="00093AA8" w:rsidRPr="00DD4028">
        <w:rPr>
          <w:rFonts w:ascii="ISOCPEUR" w:hAnsi="ISOCPEUR" w:cs="ISOCPEUR"/>
          <w:szCs w:val="22"/>
          <w:lang w:val="pl-PL"/>
        </w:rPr>
        <w:t>przyłączu</w:t>
      </w:r>
      <w:r w:rsidRPr="00DD4028">
        <w:rPr>
          <w:rFonts w:ascii="ISOCPEUR" w:hAnsi="ISOCPEUR" w:cs="ISOCPEUR"/>
          <w:szCs w:val="22"/>
          <w:lang w:val="pl-PL"/>
        </w:rPr>
        <w:t xml:space="preserve"> wynosi:</w:t>
      </w:r>
    </w:p>
    <w:p w14:paraId="1672A4D7" w14:textId="5DAD3A13" w:rsidR="008641D7" w:rsidRPr="00DD4028" w:rsidRDefault="008641D7" w:rsidP="008641D7">
      <w:pPr>
        <w:pStyle w:val="Tekstpodstawowy"/>
        <w:tabs>
          <w:tab w:val="left" w:pos="851"/>
          <w:tab w:val="center" w:pos="5256"/>
          <w:tab w:val="right" w:pos="9792"/>
        </w:tabs>
        <w:spacing w:after="0"/>
        <w:jc w:val="both"/>
        <w:rPr>
          <w:rFonts w:ascii="ISOCPEUR" w:hAnsi="ISOCPEUR" w:cs="ISOCPEUR"/>
          <w:szCs w:val="22"/>
          <w:lang w:val="pl-PL"/>
        </w:rPr>
      </w:pPr>
      <w:proofErr w:type="spellStart"/>
      <w:r w:rsidRPr="00DD4028">
        <w:rPr>
          <w:rFonts w:ascii="ISOCPEUR" w:hAnsi="ISOCPEUR" w:cs="ISOCPEUR"/>
          <w:szCs w:val="22"/>
          <w:lang w:val="pl-PL"/>
        </w:rPr>
        <w:t>qs</w:t>
      </w:r>
      <w:proofErr w:type="spellEnd"/>
      <w:r w:rsidRPr="00DD4028">
        <w:rPr>
          <w:rFonts w:ascii="ISOCPEUR" w:hAnsi="ISOCPEUR" w:cs="ISOCPEUR"/>
          <w:szCs w:val="22"/>
          <w:lang w:val="pl-PL"/>
        </w:rPr>
        <w:t xml:space="preserve"> = </w:t>
      </w:r>
      <w:r w:rsidR="00EB67F3" w:rsidRPr="00DD4028">
        <w:rPr>
          <w:rFonts w:ascii="ISOCPEUR" w:hAnsi="ISOCPEUR" w:cs="ISOCPEUR"/>
          <w:szCs w:val="22"/>
          <w:lang w:val="pl-PL"/>
        </w:rPr>
        <w:t>0,682</w:t>
      </w:r>
      <w:r w:rsidRPr="00DD4028">
        <w:rPr>
          <w:rFonts w:ascii="ISOCPEUR" w:hAnsi="ISOCPEUR" w:cs="ISOCPEUR"/>
          <w:szCs w:val="22"/>
          <w:lang w:val="pl-PL"/>
        </w:rPr>
        <w:t>*(</w:t>
      </w:r>
      <w:proofErr w:type="spellStart"/>
      <w:r w:rsidRPr="00DD4028">
        <w:rPr>
          <w:rFonts w:cs="Calibri"/>
          <w:szCs w:val="22"/>
          <w:lang w:val="pl-PL"/>
        </w:rPr>
        <w:t>Σ</w:t>
      </w:r>
      <w:r w:rsidRPr="00DD4028">
        <w:rPr>
          <w:rFonts w:ascii="ISOCPEUR" w:hAnsi="ISOCPEUR" w:cs="ISOCPEUR"/>
          <w:szCs w:val="22"/>
          <w:lang w:val="pl-PL"/>
        </w:rPr>
        <w:t>Qn</w:t>
      </w:r>
      <w:proofErr w:type="spellEnd"/>
      <w:r w:rsidRPr="00DD4028">
        <w:rPr>
          <w:rFonts w:ascii="ISOCPEUR" w:hAnsi="ISOCPEUR" w:cs="ISOCPEUR"/>
          <w:szCs w:val="22"/>
          <w:lang w:val="pl-PL"/>
        </w:rPr>
        <w:t>)</w:t>
      </w:r>
      <w:r w:rsidRPr="00DD4028">
        <w:rPr>
          <w:rFonts w:ascii="ISOCPEUR" w:hAnsi="ISOCPEUR" w:cs="ISOCPEUR"/>
          <w:szCs w:val="22"/>
          <w:vertAlign w:val="superscript"/>
          <w:lang w:val="pl-PL"/>
        </w:rPr>
        <w:t>0,</w:t>
      </w:r>
      <w:r w:rsidR="00EB67F3" w:rsidRPr="00DD4028">
        <w:rPr>
          <w:rFonts w:ascii="ISOCPEUR" w:hAnsi="ISOCPEUR" w:cs="ISOCPEUR"/>
          <w:szCs w:val="22"/>
          <w:vertAlign w:val="superscript"/>
          <w:lang w:val="pl-PL"/>
        </w:rPr>
        <w:t>45</w:t>
      </w:r>
      <w:r w:rsidRPr="00DD4028">
        <w:rPr>
          <w:rFonts w:ascii="ISOCPEUR" w:hAnsi="ISOCPEUR" w:cs="ISOCPEUR"/>
          <w:szCs w:val="22"/>
          <w:lang w:val="pl-PL"/>
        </w:rPr>
        <w:t>-0,</w:t>
      </w:r>
      <w:r w:rsidR="00EB67F3" w:rsidRPr="00DD4028">
        <w:rPr>
          <w:rFonts w:ascii="ISOCPEUR" w:hAnsi="ISOCPEUR" w:cs="ISOCPEUR"/>
          <w:szCs w:val="22"/>
          <w:lang w:val="pl-PL"/>
        </w:rPr>
        <w:t>14</w:t>
      </w:r>
      <w:r w:rsidRPr="00DD4028">
        <w:rPr>
          <w:rFonts w:ascii="ISOCPEUR" w:hAnsi="ISOCPEUR" w:cs="ISOCPEUR"/>
          <w:szCs w:val="22"/>
          <w:lang w:val="pl-PL"/>
        </w:rPr>
        <w:t xml:space="preserve"> = </w:t>
      </w:r>
      <w:r w:rsidR="00961A09" w:rsidRPr="00DD4028">
        <w:rPr>
          <w:rFonts w:ascii="ISOCPEUR" w:hAnsi="ISOCPEUR" w:cs="ISOCPEUR"/>
          <w:szCs w:val="22"/>
          <w:lang w:val="pl-PL"/>
        </w:rPr>
        <w:t>0,682</w:t>
      </w:r>
      <w:r w:rsidRPr="00DD4028">
        <w:rPr>
          <w:rFonts w:ascii="ISOCPEUR" w:hAnsi="ISOCPEUR" w:cs="ISOCPEUR"/>
          <w:szCs w:val="22"/>
          <w:lang w:val="pl-PL"/>
        </w:rPr>
        <w:t>*(</w:t>
      </w:r>
      <w:r w:rsidR="00EB67F3" w:rsidRPr="00DD4028">
        <w:rPr>
          <w:rFonts w:ascii="ISOCPEUR" w:hAnsi="ISOCPEUR" w:cs="ISOCPEUR"/>
          <w:szCs w:val="22"/>
          <w:lang w:val="pl-PL"/>
        </w:rPr>
        <w:t>4,03</w:t>
      </w:r>
      <w:r w:rsidRPr="00DD4028">
        <w:rPr>
          <w:rFonts w:ascii="ISOCPEUR" w:hAnsi="ISOCPEUR" w:cs="ISOCPEUR"/>
          <w:szCs w:val="22"/>
          <w:lang w:val="pl-PL"/>
        </w:rPr>
        <w:t>)</w:t>
      </w:r>
      <w:r w:rsidRPr="00DD4028">
        <w:rPr>
          <w:rFonts w:ascii="ISOCPEUR" w:hAnsi="ISOCPEUR" w:cs="ISOCPEUR"/>
          <w:szCs w:val="22"/>
          <w:vertAlign w:val="superscript"/>
          <w:lang w:val="pl-PL"/>
        </w:rPr>
        <w:t>0,</w:t>
      </w:r>
      <w:r w:rsidR="00961A09" w:rsidRPr="00DD4028">
        <w:rPr>
          <w:rFonts w:ascii="ISOCPEUR" w:hAnsi="ISOCPEUR" w:cs="ISOCPEUR"/>
          <w:szCs w:val="22"/>
          <w:vertAlign w:val="superscript"/>
          <w:lang w:val="pl-PL"/>
        </w:rPr>
        <w:t>45</w:t>
      </w:r>
      <w:r w:rsidRPr="00DD4028">
        <w:rPr>
          <w:rFonts w:ascii="ISOCPEUR" w:hAnsi="ISOCPEUR" w:cs="ISOCPEUR"/>
          <w:szCs w:val="22"/>
          <w:lang w:val="pl-PL"/>
        </w:rPr>
        <w:t>-0,</w:t>
      </w:r>
      <w:r w:rsidR="00961A09" w:rsidRPr="00DD4028">
        <w:rPr>
          <w:rFonts w:ascii="ISOCPEUR" w:hAnsi="ISOCPEUR" w:cs="ISOCPEUR"/>
          <w:szCs w:val="22"/>
          <w:lang w:val="pl-PL"/>
        </w:rPr>
        <w:t>14</w:t>
      </w:r>
      <w:r w:rsidRPr="00DD4028">
        <w:rPr>
          <w:rFonts w:ascii="ISOCPEUR" w:hAnsi="ISOCPEUR" w:cs="ISOCPEUR"/>
          <w:szCs w:val="22"/>
          <w:lang w:val="pl-PL"/>
        </w:rPr>
        <w:t xml:space="preserve"> = </w:t>
      </w:r>
      <w:r w:rsidR="00961A09" w:rsidRPr="00DD4028">
        <w:rPr>
          <w:rFonts w:ascii="ISOCPEUR" w:hAnsi="ISOCPEUR" w:cs="ISOCPEUR"/>
          <w:b/>
          <w:bCs/>
          <w:szCs w:val="22"/>
          <w:lang w:val="pl-PL"/>
        </w:rPr>
        <w:t>1,14</w:t>
      </w:r>
      <w:r w:rsidRPr="00DD4028">
        <w:rPr>
          <w:rFonts w:ascii="ISOCPEUR" w:hAnsi="ISOCPEUR" w:cs="ISOCPEUR"/>
          <w:b/>
          <w:bCs/>
          <w:szCs w:val="22"/>
          <w:lang w:val="pl-PL"/>
        </w:rPr>
        <w:t>dm</w:t>
      </w:r>
      <w:r w:rsidRPr="00DD4028">
        <w:rPr>
          <w:rFonts w:ascii="ISOCPEUR" w:hAnsi="ISOCPEUR" w:cs="ISOCPEUR"/>
          <w:b/>
          <w:bCs/>
          <w:szCs w:val="22"/>
          <w:vertAlign w:val="superscript"/>
          <w:lang w:val="pl-PL"/>
        </w:rPr>
        <w:t>3</w:t>
      </w:r>
      <w:r w:rsidRPr="00DD4028">
        <w:rPr>
          <w:rFonts w:ascii="ISOCPEUR" w:hAnsi="ISOCPEUR" w:cs="ISOCPEUR"/>
          <w:b/>
          <w:bCs/>
          <w:szCs w:val="22"/>
          <w:lang w:val="pl-PL"/>
        </w:rPr>
        <w:t>/s</w:t>
      </w:r>
    </w:p>
    <w:p w14:paraId="472A9529" w14:textId="77777777" w:rsidR="008641D7" w:rsidRPr="00DD4028" w:rsidRDefault="008641D7" w:rsidP="008641D7">
      <w:pPr>
        <w:pStyle w:val="Tekstpodstawowy"/>
        <w:tabs>
          <w:tab w:val="left" w:pos="851"/>
          <w:tab w:val="center" w:pos="5256"/>
          <w:tab w:val="right" w:pos="9792"/>
        </w:tabs>
        <w:spacing w:after="0"/>
        <w:jc w:val="both"/>
        <w:rPr>
          <w:rFonts w:ascii="ISOCPEUR" w:hAnsi="ISOCPEUR" w:cs="ISOCPEUR"/>
          <w:szCs w:val="22"/>
          <w:lang w:val="pl-PL"/>
        </w:rPr>
      </w:pPr>
    </w:p>
    <w:p w14:paraId="47A9238E" w14:textId="2EABDEAA" w:rsidR="008641D7" w:rsidRPr="00DD4028" w:rsidRDefault="008641D7" w:rsidP="008641D7">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 xml:space="preserve">Projektowany budynek wyposażony </w:t>
      </w:r>
      <w:r w:rsidR="00B23774" w:rsidRPr="00DD4028">
        <w:rPr>
          <w:rFonts w:ascii="ISOCPEUR" w:hAnsi="ISOCPEUR" w:cs="ISOCPEUR"/>
          <w:szCs w:val="22"/>
          <w:lang w:val="pl-PL"/>
        </w:rPr>
        <w:t>będzie</w:t>
      </w:r>
      <w:r w:rsidRPr="00DD4028">
        <w:rPr>
          <w:rFonts w:ascii="ISOCPEUR" w:hAnsi="ISOCPEUR" w:cs="ISOCPEUR"/>
          <w:szCs w:val="22"/>
          <w:lang w:val="pl-PL"/>
        </w:rPr>
        <w:t xml:space="preserve"> w wewnętrzne hydranty ppoż. </w:t>
      </w:r>
      <w:r w:rsidR="00B23774" w:rsidRPr="00DD4028">
        <w:rPr>
          <w:rFonts w:ascii="ISOCPEUR" w:hAnsi="ISOCPEUR" w:cs="ISOCPEUR"/>
          <w:szCs w:val="22"/>
          <w:lang w:val="pl-PL"/>
        </w:rPr>
        <w:t>25</w:t>
      </w:r>
      <w:r w:rsidRPr="00DD4028">
        <w:rPr>
          <w:rFonts w:ascii="ISOCPEUR" w:hAnsi="ISOCPEUR" w:cs="ISOCPEUR"/>
          <w:szCs w:val="22"/>
          <w:lang w:val="pl-PL"/>
        </w:rPr>
        <w:t>. Przepływ wody do wewnętrznego gaszenia pożaru:</w:t>
      </w:r>
    </w:p>
    <w:p w14:paraId="3EC5DA60" w14:textId="5FF2F02A" w:rsidR="008641D7" w:rsidRPr="00DD4028" w:rsidRDefault="008641D7" w:rsidP="008641D7">
      <w:pPr>
        <w:pStyle w:val="Tekstpodstawowy"/>
        <w:tabs>
          <w:tab w:val="left" w:pos="851"/>
          <w:tab w:val="center" w:pos="5256"/>
          <w:tab w:val="right" w:pos="9792"/>
        </w:tabs>
        <w:spacing w:after="0"/>
        <w:jc w:val="both"/>
        <w:rPr>
          <w:rFonts w:ascii="ISOCPEUR" w:hAnsi="ISOCPEUR" w:cs="ISOCPEUR"/>
          <w:szCs w:val="22"/>
          <w:lang w:val="pl-PL"/>
        </w:rPr>
      </w:pPr>
      <w:proofErr w:type="spellStart"/>
      <w:r w:rsidRPr="00DD4028">
        <w:rPr>
          <w:rFonts w:ascii="ISOCPEUR" w:hAnsi="ISOCPEUR" w:cs="ISOCPEUR"/>
          <w:szCs w:val="22"/>
          <w:lang w:val="pl-PL"/>
        </w:rPr>
        <w:t>qppoż</w:t>
      </w:r>
      <w:proofErr w:type="spellEnd"/>
      <w:r w:rsidRPr="00DD4028">
        <w:rPr>
          <w:rFonts w:ascii="ISOCPEUR" w:hAnsi="ISOCPEUR" w:cs="ISOCPEUR"/>
          <w:szCs w:val="22"/>
          <w:lang w:val="pl-PL"/>
        </w:rPr>
        <w:t xml:space="preserve">. = </w:t>
      </w:r>
      <w:r w:rsidR="00B23774" w:rsidRPr="00DD4028">
        <w:rPr>
          <w:rFonts w:ascii="ISOCPEUR" w:hAnsi="ISOCPEUR" w:cs="ISOCPEUR"/>
          <w:b/>
          <w:bCs/>
          <w:szCs w:val="22"/>
          <w:lang w:val="pl-PL"/>
        </w:rPr>
        <w:t>2</w:t>
      </w:r>
      <w:r w:rsidRPr="00DD4028">
        <w:rPr>
          <w:rFonts w:ascii="ISOCPEUR" w:hAnsi="ISOCPEUR" w:cs="ISOCPEUR"/>
          <w:b/>
          <w:bCs/>
          <w:szCs w:val="22"/>
          <w:lang w:val="pl-PL"/>
        </w:rPr>
        <w:t>,0dm</w:t>
      </w:r>
      <w:r w:rsidRPr="00DD4028">
        <w:rPr>
          <w:rFonts w:ascii="ISOCPEUR" w:hAnsi="ISOCPEUR" w:cs="ISOCPEUR"/>
          <w:b/>
          <w:bCs/>
          <w:szCs w:val="22"/>
          <w:vertAlign w:val="superscript"/>
          <w:lang w:val="pl-PL"/>
        </w:rPr>
        <w:t>3</w:t>
      </w:r>
      <w:r w:rsidRPr="00DD4028">
        <w:rPr>
          <w:rFonts w:ascii="ISOCPEUR" w:hAnsi="ISOCPEUR" w:cs="ISOCPEUR"/>
          <w:b/>
          <w:bCs/>
          <w:szCs w:val="22"/>
          <w:lang w:val="pl-PL"/>
        </w:rPr>
        <w:t>/s</w:t>
      </w:r>
      <w:r w:rsidRPr="00DD4028">
        <w:rPr>
          <w:rFonts w:ascii="ISOCPEUR" w:hAnsi="ISOCPEUR" w:cs="ISOCPEUR"/>
          <w:szCs w:val="22"/>
          <w:lang w:val="pl-PL"/>
        </w:rPr>
        <w:t xml:space="preserve"> (2 hydranty </w:t>
      </w:r>
      <w:r w:rsidR="00B23774" w:rsidRPr="00DD4028">
        <w:rPr>
          <w:rFonts w:ascii="ISOCPEUR" w:hAnsi="ISOCPEUR" w:cs="ISOCPEUR"/>
          <w:szCs w:val="22"/>
          <w:lang w:val="pl-PL"/>
        </w:rPr>
        <w:t>25</w:t>
      </w:r>
      <w:r w:rsidRPr="00DD4028">
        <w:rPr>
          <w:rFonts w:ascii="ISOCPEUR" w:hAnsi="ISOCPEUR" w:cs="ISOCPEUR"/>
          <w:szCs w:val="22"/>
          <w:lang w:val="pl-PL"/>
        </w:rPr>
        <w:t xml:space="preserve"> działające równocześnie)</w:t>
      </w:r>
    </w:p>
    <w:p w14:paraId="47575BE8" w14:textId="77777777" w:rsidR="008641D7" w:rsidRPr="00DD4028" w:rsidRDefault="008641D7" w:rsidP="008641D7">
      <w:pPr>
        <w:pStyle w:val="Tekstpodstawowy"/>
        <w:tabs>
          <w:tab w:val="left" w:pos="851"/>
          <w:tab w:val="center" w:pos="5256"/>
          <w:tab w:val="right" w:pos="9792"/>
        </w:tabs>
        <w:spacing w:after="0"/>
        <w:jc w:val="both"/>
        <w:rPr>
          <w:rFonts w:ascii="ISOCPEUR" w:hAnsi="ISOCPEUR" w:cs="ISOCPEUR"/>
          <w:szCs w:val="22"/>
          <w:lang w:val="pl-PL"/>
        </w:rPr>
      </w:pPr>
    </w:p>
    <w:p w14:paraId="66F3E94C" w14:textId="73D8B3CA" w:rsidR="008641D7" w:rsidRPr="00DD4028" w:rsidRDefault="008641D7" w:rsidP="008641D7">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 xml:space="preserve">Dla powyższych przepływów zaprojektowano </w:t>
      </w:r>
      <w:r w:rsidR="00B23774" w:rsidRPr="00DD4028">
        <w:rPr>
          <w:rFonts w:ascii="ISOCPEUR" w:hAnsi="ISOCPEUR" w:cs="ISOCPEUR"/>
          <w:szCs w:val="22"/>
          <w:lang w:val="pl-PL"/>
        </w:rPr>
        <w:t>instalację</w:t>
      </w:r>
      <w:r w:rsidRPr="00DD4028">
        <w:rPr>
          <w:rFonts w:ascii="ISOCPEUR" w:hAnsi="ISOCPEUR" w:cs="ISOCPEUR"/>
          <w:szCs w:val="22"/>
          <w:lang w:val="pl-PL"/>
        </w:rPr>
        <w:t xml:space="preserve"> o średnicy </w:t>
      </w:r>
      <w:r w:rsidRPr="00DD4028">
        <w:rPr>
          <w:rFonts w:cs="Calibri"/>
          <w:szCs w:val="22"/>
          <w:lang w:val="pl-PL"/>
        </w:rPr>
        <w:t>φ</w:t>
      </w:r>
      <w:r w:rsidR="00B23774" w:rsidRPr="00DD4028">
        <w:rPr>
          <w:rFonts w:ascii="ISOCPEUR" w:hAnsi="ISOCPEUR" w:cs="ISOCPEUR"/>
          <w:szCs w:val="22"/>
          <w:lang w:val="pl-PL"/>
        </w:rPr>
        <w:t>63</w:t>
      </w:r>
      <w:r w:rsidRPr="00DD4028">
        <w:rPr>
          <w:rFonts w:ascii="ISOCPEUR" w:hAnsi="ISOCPEUR" w:cs="ISOCPEUR"/>
          <w:szCs w:val="22"/>
          <w:lang w:val="pl-PL"/>
        </w:rPr>
        <w:t xml:space="preserve"> PE100 RC SDR1</w:t>
      </w:r>
      <w:r w:rsidR="00B23774" w:rsidRPr="00DD4028">
        <w:rPr>
          <w:rFonts w:ascii="ISOCPEUR" w:hAnsi="ISOCPEUR" w:cs="ISOCPEUR"/>
          <w:szCs w:val="22"/>
          <w:lang w:val="pl-PL"/>
        </w:rPr>
        <w:t>1</w:t>
      </w:r>
      <w:r w:rsidRPr="00DD4028">
        <w:rPr>
          <w:rFonts w:ascii="ISOCPEUR" w:hAnsi="ISOCPEUR" w:cs="ISOCPEUR"/>
          <w:szCs w:val="22"/>
          <w:lang w:val="pl-PL"/>
        </w:rPr>
        <w:t xml:space="preserve">. </w:t>
      </w:r>
      <w:r w:rsidR="001A4BE0" w:rsidRPr="00DD4028">
        <w:rPr>
          <w:rFonts w:ascii="ISOCPEUR" w:hAnsi="ISOCPEUR" w:cs="ISOCPEUR"/>
          <w:szCs w:val="22"/>
          <w:lang w:val="pl-PL"/>
        </w:rPr>
        <w:t>Należy stosować r</w:t>
      </w:r>
      <w:r w:rsidRPr="00DD4028">
        <w:rPr>
          <w:rFonts w:ascii="ISOCPEUR" w:hAnsi="ISOCPEUR" w:cs="ISOCPEUR"/>
          <w:szCs w:val="22"/>
          <w:lang w:val="pl-PL"/>
        </w:rPr>
        <w:t xml:space="preserve">ury przeznaczone do wody pitnej. Prędkość przepływu wody </w:t>
      </w:r>
      <w:r w:rsidR="006745DB" w:rsidRPr="00DD4028">
        <w:rPr>
          <w:rFonts w:ascii="ISOCPEUR" w:hAnsi="ISOCPEUR" w:cs="ISOCPEUR"/>
          <w:szCs w:val="22"/>
          <w:lang w:val="pl-PL"/>
        </w:rPr>
        <w:t xml:space="preserve">w </w:t>
      </w:r>
      <w:r w:rsidR="00961A09" w:rsidRPr="00DD4028">
        <w:rPr>
          <w:rFonts w:ascii="ISOCPEUR" w:hAnsi="ISOCPEUR" w:cs="ISOCPEUR"/>
          <w:szCs w:val="22"/>
          <w:lang w:val="pl-PL"/>
        </w:rPr>
        <w:t>projektowanym odcinku zasilającym budynek</w:t>
      </w:r>
      <w:r w:rsidR="006745DB" w:rsidRPr="00DD4028">
        <w:rPr>
          <w:rFonts w:ascii="ISOCPEUR" w:hAnsi="ISOCPEUR" w:cs="ISOCPEUR"/>
          <w:szCs w:val="22"/>
          <w:lang w:val="pl-PL"/>
        </w:rPr>
        <w:t xml:space="preserve"> </w:t>
      </w:r>
      <w:r w:rsidRPr="00DD4028">
        <w:rPr>
          <w:rFonts w:ascii="ISOCPEUR" w:hAnsi="ISOCPEUR" w:cs="ISOCPEUR"/>
          <w:szCs w:val="22"/>
          <w:lang w:val="pl-PL"/>
        </w:rPr>
        <w:t>wynosi:</w:t>
      </w:r>
    </w:p>
    <w:p w14:paraId="3649F28F" w14:textId="45A7CC7C" w:rsidR="008641D7" w:rsidRPr="00DD4028" w:rsidRDefault="008641D7" w:rsidP="008641D7">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 xml:space="preserve">- dla </w:t>
      </w:r>
      <w:proofErr w:type="spellStart"/>
      <w:r w:rsidRPr="00DD4028">
        <w:rPr>
          <w:rFonts w:ascii="ISOCPEUR" w:hAnsi="ISOCPEUR" w:cs="ISOCPEUR"/>
          <w:szCs w:val="22"/>
          <w:lang w:val="pl-PL"/>
        </w:rPr>
        <w:t>qs</w:t>
      </w:r>
      <w:proofErr w:type="spellEnd"/>
      <w:r w:rsidRPr="00DD4028">
        <w:rPr>
          <w:rFonts w:ascii="ISOCPEUR" w:hAnsi="ISOCPEUR" w:cs="ISOCPEUR"/>
          <w:szCs w:val="22"/>
          <w:lang w:val="pl-PL"/>
        </w:rPr>
        <w:t>=</w:t>
      </w:r>
      <w:r w:rsidR="00961A09" w:rsidRPr="00DD4028">
        <w:rPr>
          <w:rFonts w:ascii="ISOCPEUR" w:hAnsi="ISOCPEUR" w:cs="ISOCPEUR"/>
          <w:szCs w:val="22"/>
          <w:lang w:val="pl-PL"/>
        </w:rPr>
        <w:t>1,14</w:t>
      </w:r>
      <w:r w:rsidRPr="00DD4028">
        <w:rPr>
          <w:rFonts w:ascii="ISOCPEUR" w:hAnsi="ISOCPEUR" w:cs="ISOCPEUR"/>
          <w:szCs w:val="22"/>
          <w:lang w:val="pl-PL"/>
        </w:rPr>
        <w:t>dm</w:t>
      </w:r>
      <w:r w:rsidRPr="00DD4028">
        <w:rPr>
          <w:rFonts w:ascii="ISOCPEUR" w:hAnsi="ISOCPEUR" w:cs="ISOCPEUR"/>
          <w:szCs w:val="22"/>
          <w:vertAlign w:val="superscript"/>
          <w:lang w:val="pl-PL"/>
        </w:rPr>
        <w:t>3</w:t>
      </w:r>
      <w:r w:rsidRPr="00DD4028">
        <w:rPr>
          <w:rFonts w:ascii="ISOCPEUR" w:hAnsi="ISOCPEUR" w:cs="ISOCPEUR"/>
          <w:szCs w:val="22"/>
          <w:lang w:val="pl-PL"/>
        </w:rPr>
        <w:t xml:space="preserve">/s – </w:t>
      </w:r>
      <w:r w:rsidRPr="00DD4028">
        <w:rPr>
          <w:rFonts w:ascii="ISOCPEUR" w:hAnsi="ISOCPEUR" w:cs="ISOCPEUR"/>
          <w:b/>
          <w:bCs/>
          <w:szCs w:val="22"/>
          <w:lang w:val="pl-PL"/>
        </w:rPr>
        <w:t>0,</w:t>
      </w:r>
      <w:r w:rsidR="00D67560" w:rsidRPr="00DD4028">
        <w:rPr>
          <w:rFonts w:ascii="ISOCPEUR" w:hAnsi="ISOCPEUR" w:cs="ISOCPEUR"/>
          <w:b/>
          <w:bCs/>
          <w:szCs w:val="22"/>
          <w:lang w:val="pl-PL"/>
        </w:rPr>
        <w:t>55</w:t>
      </w:r>
      <w:r w:rsidRPr="00DD4028">
        <w:rPr>
          <w:rFonts w:ascii="ISOCPEUR" w:hAnsi="ISOCPEUR" w:cs="ISOCPEUR"/>
          <w:b/>
          <w:bCs/>
          <w:szCs w:val="22"/>
          <w:lang w:val="pl-PL"/>
        </w:rPr>
        <w:t>m/s</w:t>
      </w:r>
    </w:p>
    <w:p w14:paraId="4DEB2BA5" w14:textId="5208C8AA" w:rsidR="008641D7" w:rsidRPr="00DD4028" w:rsidRDefault="008641D7" w:rsidP="008641D7">
      <w:pPr>
        <w:pStyle w:val="Tekstpodstawowy"/>
        <w:tabs>
          <w:tab w:val="left" w:pos="851"/>
          <w:tab w:val="center" w:pos="5256"/>
          <w:tab w:val="right" w:pos="9792"/>
        </w:tabs>
        <w:spacing w:after="0"/>
        <w:jc w:val="both"/>
        <w:rPr>
          <w:rFonts w:ascii="ISOCPEUR" w:hAnsi="ISOCPEUR" w:cs="ISOCPEUR"/>
          <w:b/>
          <w:bCs/>
          <w:szCs w:val="22"/>
          <w:lang w:val="pl-PL"/>
        </w:rPr>
      </w:pPr>
      <w:r w:rsidRPr="00DD4028">
        <w:rPr>
          <w:rFonts w:ascii="ISOCPEUR" w:hAnsi="ISOCPEUR" w:cs="ISOCPEUR"/>
          <w:szCs w:val="22"/>
          <w:lang w:val="pl-PL"/>
        </w:rPr>
        <w:t xml:space="preserve">- dla </w:t>
      </w:r>
      <w:proofErr w:type="spellStart"/>
      <w:r w:rsidRPr="00DD4028">
        <w:rPr>
          <w:rFonts w:ascii="ISOCPEUR" w:hAnsi="ISOCPEUR" w:cs="ISOCPEUR"/>
          <w:szCs w:val="22"/>
          <w:lang w:val="pl-PL"/>
        </w:rPr>
        <w:t>qppoż</w:t>
      </w:r>
      <w:proofErr w:type="spellEnd"/>
      <w:r w:rsidRPr="00DD4028">
        <w:rPr>
          <w:rFonts w:ascii="ISOCPEUR" w:hAnsi="ISOCPEUR" w:cs="ISOCPEUR"/>
          <w:szCs w:val="22"/>
          <w:lang w:val="pl-PL"/>
        </w:rPr>
        <w:t>.=</w:t>
      </w:r>
      <w:r w:rsidR="00B23774" w:rsidRPr="00DD4028">
        <w:rPr>
          <w:rFonts w:ascii="ISOCPEUR" w:hAnsi="ISOCPEUR" w:cs="ISOCPEUR"/>
          <w:szCs w:val="22"/>
          <w:lang w:val="pl-PL"/>
        </w:rPr>
        <w:t>2</w:t>
      </w:r>
      <w:r w:rsidRPr="00DD4028">
        <w:rPr>
          <w:rFonts w:ascii="ISOCPEUR" w:hAnsi="ISOCPEUR" w:cs="ISOCPEUR"/>
          <w:szCs w:val="22"/>
          <w:lang w:val="pl-PL"/>
        </w:rPr>
        <w:t>,0dm</w:t>
      </w:r>
      <w:r w:rsidRPr="00DD4028">
        <w:rPr>
          <w:rFonts w:ascii="ISOCPEUR" w:hAnsi="ISOCPEUR" w:cs="ISOCPEUR"/>
          <w:szCs w:val="22"/>
          <w:vertAlign w:val="superscript"/>
          <w:lang w:val="pl-PL"/>
        </w:rPr>
        <w:t>3</w:t>
      </w:r>
      <w:r w:rsidRPr="00DD4028">
        <w:rPr>
          <w:rFonts w:ascii="ISOCPEUR" w:hAnsi="ISOCPEUR" w:cs="ISOCPEUR"/>
          <w:szCs w:val="22"/>
          <w:lang w:val="pl-PL"/>
        </w:rPr>
        <w:t xml:space="preserve">/s – </w:t>
      </w:r>
      <w:r w:rsidRPr="00DD4028">
        <w:rPr>
          <w:rFonts w:ascii="ISOCPEUR" w:hAnsi="ISOCPEUR" w:cs="ISOCPEUR"/>
          <w:b/>
          <w:bCs/>
          <w:szCs w:val="22"/>
          <w:lang w:val="pl-PL"/>
        </w:rPr>
        <w:t>0,</w:t>
      </w:r>
      <w:r w:rsidR="00B23774" w:rsidRPr="00DD4028">
        <w:rPr>
          <w:rFonts w:ascii="ISOCPEUR" w:hAnsi="ISOCPEUR" w:cs="ISOCPEUR"/>
          <w:b/>
          <w:bCs/>
          <w:szCs w:val="22"/>
          <w:lang w:val="pl-PL"/>
        </w:rPr>
        <w:t>96</w:t>
      </w:r>
      <w:r w:rsidRPr="00DD4028">
        <w:rPr>
          <w:rFonts w:ascii="ISOCPEUR" w:hAnsi="ISOCPEUR" w:cs="ISOCPEUR"/>
          <w:b/>
          <w:bCs/>
          <w:szCs w:val="22"/>
          <w:lang w:val="pl-PL"/>
        </w:rPr>
        <w:t>m/s</w:t>
      </w:r>
    </w:p>
    <w:p w14:paraId="7D1AE533" w14:textId="77777777" w:rsidR="006745DB" w:rsidRPr="00DD4028" w:rsidRDefault="006745DB" w:rsidP="008641D7">
      <w:pPr>
        <w:pStyle w:val="Tekstpodstawowy"/>
        <w:tabs>
          <w:tab w:val="left" w:pos="851"/>
          <w:tab w:val="center" w:pos="5256"/>
          <w:tab w:val="right" w:pos="9792"/>
        </w:tabs>
        <w:spacing w:after="0"/>
        <w:jc w:val="both"/>
        <w:rPr>
          <w:rFonts w:ascii="ISOCPEUR" w:hAnsi="ISOCPEUR" w:cs="ISOCPEUR"/>
          <w:b/>
          <w:bCs/>
          <w:szCs w:val="22"/>
          <w:lang w:val="pl-PL"/>
        </w:rPr>
      </w:pPr>
    </w:p>
    <w:p w14:paraId="109B4C09" w14:textId="77777777" w:rsidR="005838C2" w:rsidRPr="00DD4028" w:rsidRDefault="005838C2" w:rsidP="005838C2">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Projektowany odcinek wykonać z rur PE100 RC SDR11 PN16, łączonych przez zgrzewanie doczołowe lub elektrooporowe.</w:t>
      </w:r>
    </w:p>
    <w:p w14:paraId="5892BD4F" w14:textId="75730922" w:rsidR="00CB41C6" w:rsidRPr="00DD4028" w:rsidRDefault="00CB41C6" w:rsidP="008641D7">
      <w:pPr>
        <w:pStyle w:val="Tekstpodstawowy"/>
        <w:tabs>
          <w:tab w:val="left" w:pos="851"/>
          <w:tab w:val="center" w:pos="5256"/>
          <w:tab w:val="right" w:pos="9792"/>
        </w:tabs>
        <w:spacing w:after="0"/>
        <w:jc w:val="both"/>
        <w:rPr>
          <w:rFonts w:ascii="ISOCPEUR" w:hAnsi="ISOCPEUR" w:cs="ISOCPEUR"/>
          <w:b/>
          <w:bCs/>
          <w:szCs w:val="22"/>
          <w:lang w:val="pl-PL"/>
        </w:rPr>
      </w:pPr>
      <w:r w:rsidRPr="00DD4028">
        <w:rPr>
          <w:rFonts w:ascii="ISOCPEUR" w:hAnsi="ISOCPEUR" w:cs="ISOCPEUR"/>
          <w:b/>
          <w:bCs/>
          <w:szCs w:val="22"/>
          <w:lang w:val="pl-PL"/>
        </w:rPr>
        <w:lastRenderedPageBreak/>
        <w:t xml:space="preserve">Uwaga: w związku z tym, że </w:t>
      </w:r>
      <w:r w:rsidR="00D67560" w:rsidRPr="00DD4028">
        <w:rPr>
          <w:rFonts w:ascii="ISOCPEUR" w:hAnsi="ISOCPEUR" w:cs="ISOCPEUR"/>
          <w:b/>
          <w:bCs/>
          <w:szCs w:val="22"/>
          <w:lang w:val="pl-PL"/>
        </w:rPr>
        <w:t>projektowany odcinek instalacji</w:t>
      </w:r>
      <w:r w:rsidRPr="00DD4028">
        <w:rPr>
          <w:rFonts w:ascii="ISOCPEUR" w:hAnsi="ISOCPEUR" w:cs="ISOCPEUR"/>
          <w:b/>
          <w:bCs/>
          <w:szCs w:val="22"/>
          <w:lang w:val="pl-PL"/>
        </w:rPr>
        <w:t xml:space="preserve"> zasilać będzie </w:t>
      </w:r>
      <w:r w:rsidR="00D67560" w:rsidRPr="00DD4028">
        <w:rPr>
          <w:rFonts w:ascii="ISOCPEUR" w:hAnsi="ISOCPEUR" w:cs="ISOCPEUR"/>
          <w:b/>
          <w:bCs/>
          <w:szCs w:val="22"/>
          <w:lang w:val="pl-PL"/>
        </w:rPr>
        <w:t xml:space="preserve">m. in. </w:t>
      </w:r>
      <w:r w:rsidRPr="00DD4028">
        <w:rPr>
          <w:rFonts w:ascii="ISOCPEUR" w:hAnsi="ISOCPEUR" w:cs="ISOCPEUR"/>
          <w:b/>
          <w:bCs/>
          <w:szCs w:val="22"/>
          <w:lang w:val="pl-PL"/>
        </w:rPr>
        <w:t xml:space="preserve">instalację hydrantów wewnętrznych, przed wejściem </w:t>
      </w:r>
      <w:r w:rsidR="00D67560" w:rsidRPr="00DD4028">
        <w:rPr>
          <w:rFonts w:ascii="ISOCPEUR" w:hAnsi="ISOCPEUR" w:cs="ISOCPEUR"/>
          <w:b/>
          <w:bCs/>
          <w:szCs w:val="22"/>
          <w:lang w:val="pl-PL"/>
        </w:rPr>
        <w:t>instalacji</w:t>
      </w:r>
      <w:r w:rsidRPr="00DD4028">
        <w:rPr>
          <w:rFonts w:ascii="ISOCPEUR" w:hAnsi="ISOCPEUR" w:cs="ISOCPEUR"/>
          <w:b/>
          <w:bCs/>
          <w:szCs w:val="22"/>
          <w:lang w:val="pl-PL"/>
        </w:rPr>
        <w:t xml:space="preserve"> do budynku, w </w:t>
      </w:r>
      <w:proofErr w:type="spellStart"/>
      <w:r w:rsidRPr="00DD4028">
        <w:rPr>
          <w:rFonts w:ascii="ISOCPEUR" w:hAnsi="ISOCPEUR" w:cs="ISOCPEUR"/>
          <w:b/>
          <w:bCs/>
          <w:szCs w:val="22"/>
          <w:lang w:val="pl-PL"/>
        </w:rPr>
        <w:t>odl</w:t>
      </w:r>
      <w:proofErr w:type="spellEnd"/>
      <w:r w:rsidRPr="00DD4028">
        <w:rPr>
          <w:rFonts w:ascii="ISOCPEUR" w:hAnsi="ISOCPEUR" w:cs="ISOCPEUR"/>
          <w:b/>
          <w:bCs/>
          <w:szCs w:val="22"/>
          <w:lang w:val="pl-PL"/>
        </w:rPr>
        <w:t>. 1m od ściany zewnętrznej zabudować przejście PE/stal – wejście do budynku wykonać przewodem stalowym DN</w:t>
      </w:r>
      <w:r w:rsidR="00B23774" w:rsidRPr="00DD4028">
        <w:rPr>
          <w:rFonts w:ascii="ISOCPEUR" w:hAnsi="ISOCPEUR" w:cs="ISOCPEUR"/>
          <w:b/>
          <w:bCs/>
          <w:szCs w:val="22"/>
          <w:lang w:val="pl-PL"/>
        </w:rPr>
        <w:t>5</w:t>
      </w:r>
      <w:r w:rsidR="00A00309" w:rsidRPr="00DD4028">
        <w:rPr>
          <w:rFonts w:ascii="ISOCPEUR" w:hAnsi="ISOCPEUR" w:cs="ISOCPEUR"/>
          <w:b/>
          <w:bCs/>
          <w:szCs w:val="22"/>
          <w:lang w:val="pl-PL"/>
        </w:rPr>
        <w:t>0</w:t>
      </w:r>
      <w:r w:rsidRPr="00DD4028">
        <w:rPr>
          <w:rFonts w:ascii="ISOCPEUR" w:hAnsi="ISOCPEUR" w:cs="ISOCPEUR"/>
          <w:b/>
          <w:bCs/>
          <w:szCs w:val="22"/>
          <w:lang w:val="pl-PL"/>
        </w:rPr>
        <w:t xml:space="preserve">. </w:t>
      </w:r>
      <w:r w:rsidR="006745DB" w:rsidRPr="00DD4028">
        <w:rPr>
          <w:rFonts w:ascii="ISOCPEUR" w:hAnsi="ISOCPEUR" w:cs="ISOCPEUR"/>
          <w:b/>
          <w:bCs/>
          <w:szCs w:val="22"/>
          <w:lang w:val="pl-PL"/>
        </w:rPr>
        <w:t xml:space="preserve">W celu zabezpieczenia instalacji przed niekontrolowanym wypływem wody w przypadku pożaru, na instalacji wewnętrznej </w:t>
      </w:r>
      <w:r w:rsidR="00AD1508" w:rsidRPr="00DD4028">
        <w:rPr>
          <w:rFonts w:ascii="ISOCPEUR" w:hAnsi="ISOCPEUR" w:cs="ISOCPEUR"/>
          <w:b/>
          <w:bCs/>
          <w:szCs w:val="22"/>
          <w:lang w:val="pl-PL"/>
        </w:rPr>
        <w:t xml:space="preserve">w budynku </w:t>
      </w:r>
      <w:r w:rsidR="006745DB" w:rsidRPr="00DD4028">
        <w:rPr>
          <w:rFonts w:ascii="ISOCPEUR" w:hAnsi="ISOCPEUR" w:cs="ISOCPEUR"/>
          <w:b/>
          <w:bCs/>
          <w:szCs w:val="22"/>
          <w:lang w:val="pl-PL"/>
        </w:rPr>
        <w:t>(na odgałęzieni</w:t>
      </w:r>
      <w:r w:rsidR="00F04D2A" w:rsidRPr="00DD4028">
        <w:rPr>
          <w:rFonts w:ascii="ISOCPEUR" w:hAnsi="ISOCPEUR" w:cs="ISOCPEUR"/>
          <w:b/>
          <w:bCs/>
          <w:szCs w:val="22"/>
          <w:lang w:val="pl-PL"/>
        </w:rPr>
        <w:t>u</w:t>
      </w:r>
      <w:r w:rsidR="006745DB" w:rsidRPr="00DD4028">
        <w:rPr>
          <w:rFonts w:ascii="ISOCPEUR" w:hAnsi="ISOCPEUR" w:cs="ISOCPEUR"/>
          <w:b/>
          <w:bCs/>
          <w:szCs w:val="22"/>
          <w:lang w:val="pl-PL"/>
        </w:rPr>
        <w:t xml:space="preserve"> do zasilania </w:t>
      </w:r>
      <w:r w:rsidR="00F04D2A" w:rsidRPr="00DD4028">
        <w:rPr>
          <w:rFonts w:ascii="ISOCPEUR" w:hAnsi="ISOCPEUR" w:cs="ISOCPEUR"/>
          <w:b/>
          <w:bCs/>
          <w:szCs w:val="22"/>
          <w:lang w:val="pl-PL"/>
        </w:rPr>
        <w:t>instalacji do celów socjalnych</w:t>
      </w:r>
      <w:r w:rsidR="006745DB" w:rsidRPr="00DD4028">
        <w:rPr>
          <w:rFonts w:ascii="ISOCPEUR" w:hAnsi="ISOCPEUR" w:cs="ISOCPEUR"/>
          <w:b/>
          <w:bCs/>
          <w:szCs w:val="22"/>
          <w:lang w:val="pl-PL"/>
        </w:rPr>
        <w:t>) zabudowan</w:t>
      </w:r>
      <w:r w:rsidR="00F04D2A" w:rsidRPr="00DD4028">
        <w:rPr>
          <w:rFonts w:ascii="ISOCPEUR" w:hAnsi="ISOCPEUR" w:cs="ISOCPEUR"/>
          <w:b/>
          <w:bCs/>
          <w:szCs w:val="22"/>
          <w:lang w:val="pl-PL"/>
        </w:rPr>
        <w:t>y</w:t>
      </w:r>
      <w:r w:rsidR="006745DB" w:rsidRPr="00DD4028">
        <w:rPr>
          <w:rFonts w:ascii="ISOCPEUR" w:hAnsi="ISOCPEUR" w:cs="ISOCPEUR"/>
          <w:b/>
          <w:bCs/>
          <w:szCs w:val="22"/>
          <w:lang w:val="pl-PL"/>
        </w:rPr>
        <w:t xml:space="preserve"> będ</w:t>
      </w:r>
      <w:r w:rsidR="00F04D2A" w:rsidRPr="00DD4028">
        <w:rPr>
          <w:rFonts w:ascii="ISOCPEUR" w:hAnsi="ISOCPEUR" w:cs="ISOCPEUR"/>
          <w:b/>
          <w:bCs/>
          <w:szCs w:val="22"/>
          <w:lang w:val="pl-PL"/>
        </w:rPr>
        <w:t>zie</w:t>
      </w:r>
      <w:r w:rsidR="006745DB" w:rsidRPr="00DD4028">
        <w:rPr>
          <w:rFonts w:ascii="ISOCPEUR" w:hAnsi="ISOCPEUR" w:cs="ISOCPEUR"/>
          <w:b/>
          <w:bCs/>
          <w:szCs w:val="22"/>
          <w:lang w:val="pl-PL"/>
        </w:rPr>
        <w:t xml:space="preserve"> zaw</w:t>
      </w:r>
      <w:r w:rsidR="00F04D2A" w:rsidRPr="00DD4028">
        <w:rPr>
          <w:rFonts w:ascii="ISOCPEUR" w:hAnsi="ISOCPEUR" w:cs="ISOCPEUR"/>
          <w:b/>
          <w:bCs/>
          <w:szCs w:val="22"/>
          <w:lang w:val="pl-PL"/>
        </w:rPr>
        <w:t>ór</w:t>
      </w:r>
      <w:r w:rsidR="006745DB" w:rsidRPr="00DD4028">
        <w:rPr>
          <w:rFonts w:ascii="ISOCPEUR" w:hAnsi="ISOCPEUR" w:cs="ISOCPEUR"/>
          <w:b/>
          <w:bCs/>
          <w:szCs w:val="22"/>
          <w:lang w:val="pl-PL"/>
        </w:rPr>
        <w:t xml:space="preserve"> pierwszeństwa.</w:t>
      </w:r>
    </w:p>
    <w:p w14:paraId="639D5AFD" w14:textId="77777777" w:rsidR="005838C2" w:rsidRPr="00DD4028" w:rsidRDefault="005838C2" w:rsidP="008641D7">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Przejście instalacji pod fundamentem zabezpieczyć za pomocą stalowej rury ochronnej.</w:t>
      </w:r>
    </w:p>
    <w:p w14:paraId="344F951E" w14:textId="73965614" w:rsidR="005838C2" w:rsidRPr="00DD4028" w:rsidRDefault="005838C2" w:rsidP="008641D7">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Rury stalowe układane w gruncie zabezpieczyć antykorozyjnie.</w:t>
      </w:r>
    </w:p>
    <w:p w14:paraId="509B7824" w14:textId="0CEA433F" w:rsidR="00B23774" w:rsidRPr="00DD4028" w:rsidRDefault="00B23774" w:rsidP="00921BF0">
      <w:pPr>
        <w:pStyle w:val="Nagwek2"/>
        <w:rPr>
          <w:rFonts w:cs="Arial"/>
          <w:bCs/>
          <w:caps/>
          <w:kern w:val="32"/>
          <w:lang w:eastAsia="pl-PL"/>
        </w:rPr>
      </w:pPr>
      <w:bookmarkStart w:id="23" w:name="_Toc148553599"/>
      <w:r w:rsidRPr="00DD4028">
        <w:rPr>
          <w:rFonts w:cs="Arial"/>
          <w:bCs/>
          <w:caps/>
          <w:kern w:val="32"/>
          <w:lang w:eastAsia="pl-PL"/>
        </w:rPr>
        <w:t>PRZEKŁADKA FRAGMENTU ISTNIEJĄCEJ INSTALACJI WODOCIAGOWEJ</w:t>
      </w:r>
      <w:bookmarkEnd w:id="23"/>
    </w:p>
    <w:p w14:paraId="510B8323" w14:textId="3E0E266D" w:rsidR="00B23774" w:rsidRPr="00DD4028" w:rsidRDefault="00B23774" w:rsidP="00B23774">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W związku z tym, że fragment istniejącej zewnętrznej instalacji wodociągowej koliduje z fundamentami projektowanego budynku, niezbędne jest wykonanie przekładki tego fragmentu.</w:t>
      </w:r>
    </w:p>
    <w:p w14:paraId="66A47E60" w14:textId="5B785CE1" w:rsidR="00856B94" w:rsidRPr="00DD4028" w:rsidRDefault="00856B94" w:rsidP="00856B94">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 xml:space="preserve">Projektowany odcinek wykonać z rur </w:t>
      </w:r>
      <w:r w:rsidR="00AD1508" w:rsidRPr="00DD4028">
        <w:rPr>
          <w:rFonts w:cs="Calibri"/>
          <w:szCs w:val="22"/>
          <w:lang w:val="pl-PL"/>
        </w:rPr>
        <w:t>φ</w:t>
      </w:r>
      <w:r w:rsidR="00AD1508" w:rsidRPr="00DD4028">
        <w:rPr>
          <w:rFonts w:ascii="ISOCPEUR" w:hAnsi="ISOCPEUR" w:cs="ISOCPEUR"/>
          <w:szCs w:val="22"/>
          <w:lang w:val="pl-PL"/>
        </w:rPr>
        <w:t>90 PE100 RC SDR11</w:t>
      </w:r>
      <w:r w:rsidRPr="00DD4028">
        <w:rPr>
          <w:rFonts w:ascii="ISOCPEUR" w:hAnsi="ISOCPEUR" w:cs="ISOCPEUR"/>
          <w:szCs w:val="22"/>
          <w:lang w:val="pl-PL"/>
        </w:rPr>
        <w:t>, łączonych przez zgrzewanie doczołowe lub elektrooporowe.</w:t>
      </w:r>
    </w:p>
    <w:p w14:paraId="4EF84211" w14:textId="3C3FDFF6" w:rsidR="00B23774" w:rsidRPr="00DD4028" w:rsidRDefault="00B23774" w:rsidP="00B23774">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 xml:space="preserve">Połączenia projektowanego (przekładanego) fragmentu instalacji z instalacją istniejącą wykonać za pomocą łączników rurowych RR o średnicy dostosowanej do średnicy istniejącej i projektowanej instalacji. Dobrano łączniki o średnicy 80/80. Łączniki posiadają możliwość </w:t>
      </w:r>
      <w:r w:rsidR="007115AD" w:rsidRPr="00DD4028">
        <w:rPr>
          <w:rFonts w:ascii="ISOCPEUR" w:hAnsi="ISOCPEUR" w:cs="ISOCPEUR"/>
          <w:szCs w:val="22"/>
          <w:lang w:val="pl-PL"/>
        </w:rPr>
        <w:t xml:space="preserve">regulacji, co daje możliwość precyzyjnego dostosowania średnicy łącznika do średnicy </w:t>
      </w:r>
      <w:r w:rsidR="00AD1508" w:rsidRPr="00DD4028">
        <w:rPr>
          <w:rFonts w:ascii="ISOCPEUR" w:hAnsi="ISOCPEUR" w:cs="ISOCPEUR"/>
          <w:szCs w:val="22"/>
          <w:lang w:val="pl-PL"/>
        </w:rPr>
        <w:t xml:space="preserve">zewnętrznej </w:t>
      </w:r>
      <w:r w:rsidR="007115AD" w:rsidRPr="00DD4028">
        <w:rPr>
          <w:rFonts w:ascii="ISOCPEUR" w:hAnsi="ISOCPEUR" w:cs="ISOCPEUR"/>
          <w:szCs w:val="22"/>
          <w:lang w:val="pl-PL"/>
        </w:rPr>
        <w:t>przewodu</w:t>
      </w:r>
      <w:r w:rsidR="00D67560" w:rsidRPr="00DD4028">
        <w:rPr>
          <w:rFonts w:ascii="ISOCPEUR" w:hAnsi="ISOCPEUR" w:cs="ISOCPEUR"/>
          <w:szCs w:val="22"/>
          <w:lang w:val="pl-PL"/>
        </w:rPr>
        <w:t xml:space="preserve"> istniejącego</w:t>
      </w:r>
      <w:r w:rsidR="00AD1508" w:rsidRPr="00DD4028">
        <w:rPr>
          <w:rFonts w:ascii="ISOCPEUR" w:hAnsi="ISOCPEUR" w:cs="ISOCPEUR"/>
          <w:szCs w:val="22"/>
          <w:lang w:val="pl-PL"/>
        </w:rPr>
        <w:t xml:space="preserve"> oraz projektowanego</w:t>
      </w:r>
      <w:r w:rsidR="007115AD" w:rsidRPr="00DD4028">
        <w:rPr>
          <w:rFonts w:ascii="ISOCPEUR" w:hAnsi="ISOCPEUR" w:cs="ISOCPEUR"/>
          <w:szCs w:val="22"/>
          <w:lang w:val="pl-PL"/>
        </w:rPr>
        <w:t xml:space="preserve">, w zależności od materiału, z którego </w:t>
      </w:r>
      <w:r w:rsidR="00D67560" w:rsidRPr="00DD4028">
        <w:rPr>
          <w:rFonts w:ascii="ISOCPEUR" w:hAnsi="ISOCPEUR" w:cs="ISOCPEUR"/>
          <w:szCs w:val="22"/>
          <w:lang w:val="pl-PL"/>
        </w:rPr>
        <w:t xml:space="preserve">jest on </w:t>
      </w:r>
      <w:r w:rsidR="007115AD" w:rsidRPr="00DD4028">
        <w:rPr>
          <w:rFonts w:ascii="ISOCPEUR" w:hAnsi="ISOCPEUR" w:cs="ISOCPEUR"/>
          <w:szCs w:val="22"/>
          <w:lang w:val="pl-PL"/>
        </w:rPr>
        <w:t>wykonany.</w:t>
      </w:r>
    </w:p>
    <w:p w14:paraId="728922F3" w14:textId="49CB504C" w:rsidR="00D42582" w:rsidRPr="00DD4028" w:rsidRDefault="00D42582" w:rsidP="00B23774">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Istniejący fragment instalacji, który nie będzie eksploatowany zamulić oraz zdemontować fragmenty, które kolidować będą z projektowanym budynkiem oraz uzbrojeniem terenu.</w:t>
      </w:r>
    </w:p>
    <w:p w14:paraId="482AF25C" w14:textId="77777777" w:rsidR="007115AD" w:rsidRPr="00DD4028" w:rsidRDefault="007115AD" w:rsidP="007115AD">
      <w:pPr>
        <w:pStyle w:val="Nagwek1"/>
        <w:keepNext/>
        <w:keepLines/>
        <w:tabs>
          <w:tab w:val="clear" w:pos="0"/>
        </w:tabs>
        <w:spacing w:before="300" w:after="200"/>
        <w:ind w:left="431" w:hanging="431"/>
        <w:rPr>
          <w:rFonts w:ascii="ISOCPEUR" w:hAnsi="ISOCPEUR" w:cs="Arial"/>
          <w:bCs/>
          <w:caps/>
          <w:kern w:val="32"/>
          <w:szCs w:val="22"/>
          <w:lang w:eastAsia="pl-PL"/>
        </w:rPr>
      </w:pPr>
      <w:bookmarkStart w:id="24" w:name="_Toc148553600"/>
      <w:r w:rsidRPr="00DD4028">
        <w:rPr>
          <w:rFonts w:ascii="ISOCPEUR" w:hAnsi="ISOCPEUR" w:cs="Arial"/>
          <w:bCs/>
          <w:caps/>
          <w:kern w:val="32"/>
          <w:szCs w:val="22"/>
          <w:lang w:eastAsia="pl-PL"/>
        </w:rPr>
        <w:t>Wykopy, układanie rurociągów</w:t>
      </w:r>
      <w:bookmarkEnd w:id="24"/>
    </w:p>
    <w:p w14:paraId="32A07FA0" w14:textId="77777777" w:rsidR="007115AD" w:rsidRPr="00DD4028" w:rsidRDefault="007115AD" w:rsidP="007115AD">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Wykopy wykonać jako wąskoprzestrzenne, zabezpieczone rozporami. Rurociąg układać na podsypce piaskowej o min. grubości 15cm i obsypać obsypką piaskową zagęszczaną warstwami zgodnie z wytycznymi producenta rur. Minimalna grubość obsypki wynosi 20cm. Stopień zagęszczenia zasypki dostosować do rodzaju zagospodarowania terenu nad rurociągiem. Zagęszczanie może być wykonane  przy  pomocy sprzętu mechanicznego lub bez jego pomocy (stosując np. ubijaki ręczne lub udeptywanie nogami). Przy wymaganych średnich i wysokich stopniach zagęszczenia  obsypki zalecane jest stosowanie sprzętu mechanicznego.</w:t>
      </w:r>
    </w:p>
    <w:p w14:paraId="524CEC8C" w14:textId="77777777" w:rsidR="007115AD" w:rsidRPr="00DD4028" w:rsidRDefault="007115AD" w:rsidP="007115AD">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Zagęszczenie ubijakiem wibracyjnym do wartości:</w:t>
      </w:r>
    </w:p>
    <w:p w14:paraId="6C1BA560" w14:textId="5383BF97" w:rsidR="007115AD" w:rsidRPr="00DD4028" w:rsidRDefault="007115AD" w:rsidP="007115AD">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 xml:space="preserve">- min. 95% wg Zmodyfikowanej Metody </w:t>
      </w:r>
      <w:proofErr w:type="spellStart"/>
      <w:r w:rsidRPr="00DD4028">
        <w:rPr>
          <w:rFonts w:ascii="ISOCPEUR" w:hAnsi="ISOCPEUR" w:cs="ISOCPEUR"/>
          <w:szCs w:val="22"/>
          <w:lang w:val="pl-PL"/>
        </w:rPr>
        <w:t>Proctora</w:t>
      </w:r>
      <w:proofErr w:type="spellEnd"/>
      <w:r w:rsidRPr="00DD4028">
        <w:rPr>
          <w:rFonts w:ascii="ISOCPEUR" w:hAnsi="ISOCPEUR" w:cs="ISOCPEUR"/>
          <w:szCs w:val="22"/>
          <w:lang w:val="pl-PL"/>
        </w:rPr>
        <w:t xml:space="preserve"> pod jezdniami obciążonymi ruchem kołowym,</w:t>
      </w:r>
    </w:p>
    <w:p w14:paraId="7BA45100" w14:textId="5E7DC4FC" w:rsidR="007115AD" w:rsidRPr="00DD4028" w:rsidRDefault="007115AD" w:rsidP="007115AD">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 xml:space="preserve">- min. 85% wg Zmodyfikowanej Metody </w:t>
      </w:r>
      <w:proofErr w:type="spellStart"/>
      <w:r w:rsidRPr="00DD4028">
        <w:rPr>
          <w:rFonts w:ascii="ISOCPEUR" w:hAnsi="ISOCPEUR" w:cs="ISOCPEUR"/>
          <w:szCs w:val="22"/>
          <w:lang w:val="pl-PL"/>
        </w:rPr>
        <w:t>Proctora</w:t>
      </w:r>
      <w:proofErr w:type="spellEnd"/>
      <w:r w:rsidRPr="00DD4028">
        <w:rPr>
          <w:rFonts w:ascii="ISOCPEUR" w:hAnsi="ISOCPEUR" w:cs="ISOCPEUR"/>
          <w:szCs w:val="22"/>
          <w:lang w:val="pl-PL"/>
        </w:rPr>
        <w:t xml:space="preserve"> poza obszarem pod jezdniami.</w:t>
      </w:r>
    </w:p>
    <w:p w14:paraId="69C47A63" w14:textId="77777777" w:rsidR="007115AD" w:rsidRPr="00DD4028" w:rsidRDefault="007115AD" w:rsidP="007115AD">
      <w:pPr>
        <w:pStyle w:val="Tekstpodstawowy"/>
        <w:tabs>
          <w:tab w:val="left" w:pos="851"/>
          <w:tab w:val="center" w:pos="5256"/>
          <w:tab w:val="right" w:pos="9792"/>
        </w:tabs>
        <w:spacing w:after="0"/>
        <w:jc w:val="both"/>
        <w:rPr>
          <w:rFonts w:ascii="ISOCPEUR" w:hAnsi="ISOCPEUR" w:cs="ISOCPEUR"/>
          <w:szCs w:val="22"/>
          <w:lang w:val="pl-PL"/>
        </w:rPr>
      </w:pPr>
    </w:p>
    <w:p w14:paraId="31981EE1" w14:textId="77777777" w:rsidR="007115AD" w:rsidRPr="00DD4028" w:rsidRDefault="007115AD" w:rsidP="007115AD">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Rury łączyć za pomocą zgrzewania elektrooporowego. Należy stosować kszta</w:t>
      </w:r>
      <w:r w:rsidRPr="00DD4028">
        <w:rPr>
          <w:rFonts w:ascii="ISOCPEUR" w:hAnsi="ISOCPEUR" w:cs="ISOCPEUR" w:hint="eastAsia"/>
          <w:szCs w:val="22"/>
          <w:lang w:val="pl-PL"/>
        </w:rPr>
        <w:t>ł</w:t>
      </w:r>
      <w:r w:rsidRPr="00DD4028">
        <w:rPr>
          <w:rFonts w:ascii="ISOCPEUR" w:hAnsi="ISOCPEUR" w:cs="ISOCPEUR"/>
          <w:szCs w:val="22"/>
          <w:lang w:val="pl-PL"/>
        </w:rPr>
        <w:t xml:space="preserve">tki PE wykonane fabrycznie </w:t>
      </w:r>
      <w:r w:rsidRPr="00DD4028">
        <w:rPr>
          <w:rFonts w:ascii="ISOCPEUR" w:hAnsi="ISOCPEUR" w:cs="ISOCPEUR" w:hint="eastAsia"/>
          <w:szCs w:val="22"/>
          <w:lang w:val="pl-PL"/>
        </w:rPr>
        <w:t>–</w:t>
      </w:r>
      <w:r w:rsidRPr="00DD4028">
        <w:rPr>
          <w:rFonts w:ascii="ISOCPEUR" w:hAnsi="ISOCPEUR" w:cs="ISOCPEUR"/>
          <w:szCs w:val="22"/>
          <w:lang w:val="pl-PL"/>
        </w:rPr>
        <w:t xml:space="preserve"> nie dopuszcza si</w:t>
      </w:r>
      <w:r w:rsidRPr="00DD4028">
        <w:rPr>
          <w:rFonts w:ascii="ISOCPEUR" w:hAnsi="ISOCPEUR" w:cs="ISOCPEUR" w:hint="eastAsia"/>
          <w:szCs w:val="22"/>
          <w:lang w:val="pl-PL"/>
        </w:rPr>
        <w:t>ę</w:t>
      </w:r>
      <w:r w:rsidRPr="00DD4028">
        <w:rPr>
          <w:rFonts w:ascii="ISOCPEUR" w:hAnsi="ISOCPEUR" w:cs="ISOCPEUR"/>
          <w:szCs w:val="22"/>
          <w:lang w:val="pl-PL"/>
        </w:rPr>
        <w:t xml:space="preserve"> stosowania kszta</w:t>
      </w:r>
      <w:r w:rsidRPr="00DD4028">
        <w:rPr>
          <w:rFonts w:ascii="ISOCPEUR" w:hAnsi="ISOCPEUR" w:cs="ISOCPEUR" w:hint="eastAsia"/>
          <w:szCs w:val="22"/>
          <w:lang w:val="pl-PL"/>
        </w:rPr>
        <w:t>ł</w:t>
      </w:r>
      <w:r w:rsidRPr="00DD4028">
        <w:rPr>
          <w:rFonts w:ascii="ISOCPEUR" w:hAnsi="ISOCPEUR" w:cs="ISOCPEUR"/>
          <w:szCs w:val="22"/>
          <w:lang w:val="pl-PL"/>
        </w:rPr>
        <w:t>tek segmentowych.</w:t>
      </w:r>
    </w:p>
    <w:p w14:paraId="34289427" w14:textId="074DA9F4" w:rsidR="00AD1508" w:rsidRPr="00DD4028" w:rsidRDefault="00AD1508" w:rsidP="007115AD">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Rurociągi układać na głębokości ok. 1,6m poniżej poziomu terenu, z dostosowaniem do głębokości istniejącej instalacji wodociągowej, do której włączone będą instalacje projektowane. Dokładne głębokości prowadzenia przewodów pokazane są w części rysunkowej.</w:t>
      </w:r>
    </w:p>
    <w:p w14:paraId="33E55B55" w14:textId="77777777" w:rsidR="007115AD" w:rsidRPr="00DD4028" w:rsidRDefault="007115AD" w:rsidP="007115AD">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Tras</w:t>
      </w:r>
      <w:r w:rsidRPr="00DD4028">
        <w:rPr>
          <w:rFonts w:ascii="ISOCPEUR" w:hAnsi="ISOCPEUR" w:cs="ISOCPEUR" w:hint="eastAsia"/>
          <w:szCs w:val="22"/>
          <w:lang w:val="pl-PL"/>
        </w:rPr>
        <w:t>ę</w:t>
      </w:r>
      <w:r w:rsidRPr="00DD4028">
        <w:rPr>
          <w:rFonts w:ascii="ISOCPEUR" w:hAnsi="ISOCPEUR" w:cs="ISOCPEUR"/>
          <w:szCs w:val="22"/>
          <w:lang w:val="pl-PL"/>
        </w:rPr>
        <w:t xml:space="preserve"> wodoci</w:t>
      </w:r>
      <w:r w:rsidRPr="00DD4028">
        <w:rPr>
          <w:rFonts w:ascii="ISOCPEUR" w:hAnsi="ISOCPEUR" w:cs="ISOCPEUR" w:hint="eastAsia"/>
          <w:szCs w:val="22"/>
          <w:lang w:val="pl-PL"/>
        </w:rPr>
        <w:t>ą</w:t>
      </w:r>
      <w:r w:rsidRPr="00DD4028">
        <w:rPr>
          <w:rFonts w:ascii="ISOCPEUR" w:hAnsi="ISOCPEUR" w:cs="ISOCPEUR"/>
          <w:szCs w:val="22"/>
          <w:lang w:val="pl-PL"/>
        </w:rPr>
        <w:t>gu nale</w:t>
      </w:r>
      <w:r w:rsidRPr="00DD4028">
        <w:rPr>
          <w:rFonts w:ascii="ISOCPEUR" w:hAnsi="ISOCPEUR" w:cs="ISOCPEUR" w:hint="eastAsia"/>
          <w:szCs w:val="22"/>
          <w:lang w:val="pl-PL"/>
        </w:rPr>
        <w:t>ż</w:t>
      </w:r>
      <w:r w:rsidRPr="00DD4028">
        <w:rPr>
          <w:rFonts w:ascii="ISOCPEUR" w:hAnsi="ISOCPEUR" w:cs="ISOCPEUR"/>
          <w:szCs w:val="22"/>
          <w:lang w:val="pl-PL"/>
        </w:rPr>
        <w:t>y oznaczy</w:t>
      </w:r>
      <w:r w:rsidRPr="00DD4028">
        <w:rPr>
          <w:rFonts w:ascii="ISOCPEUR" w:hAnsi="ISOCPEUR" w:cs="ISOCPEUR" w:hint="eastAsia"/>
          <w:szCs w:val="22"/>
          <w:lang w:val="pl-PL"/>
        </w:rPr>
        <w:t>ć</w:t>
      </w:r>
      <w:r w:rsidRPr="00DD4028">
        <w:rPr>
          <w:rFonts w:ascii="ISOCPEUR" w:hAnsi="ISOCPEUR" w:cs="ISOCPEUR"/>
          <w:szCs w:val="22"/>
          <w:lang w:val="pl-PL"/>
        </w:rPr>
        <w:t xml:space="preserve"> ta</w:t>
      </w:r>
      <w:r w:rsidRPr="00DD4028">
        <w:rPr>
          <w:rFonts w:ascii="ISOCPEUR" w:hAnsi="ISOCPEUR" w:cs="ISOCPEUR" w:hint="eastAsia"/>
          <w:szCs w:val="22"/>
          <w:lang w:val="pl-PL"/>
        </w:rPr>
        <w:t>ś</w:t>
      </w:r>
      <w:r w:rsidRPr="00DD4028">
        <w:rPr>
          <w:rFonts w:ascii="ISOCPEUR" w:hAnsi="ISOCPEUR" w:cs="ISOCPEUR"/>
          <w:szCs w:val="22"/>
          <w:lang w:val="pl-PL"/>
        </w:rPr>
        <w:t>m</w:t>
      </w:r>
      <w:r w:rsidRPr="00DD4028">
        <w:rPr>
          <w:rFonts w:ascii="ISOCPEUR" w:hAnsi="ISOCPEUR" w:cs="ISOCPEUR" w:hint="eastAsia"/>
          <w:szCs w:val="22"/>
          <w:lang w:val="pl-PL"/>
        </w:rPr>
        <w:t>ą</w:t>
      </w:r>
      <w:r w:rsidRPr="00DD4028">
        <w:rPr>
          <w:rFonts w:ascii="ISOCPEUR" w:hAnsi="ISOCPEUR" w:cs="ISOCPEUR"/>
          <w:szCs w:val="22"/>
          <w:lang w:val="pl-PL"/>
        </w:rPr>
        <w:t xml:space="preserve"> lokalizacyjn</w:t>
      </w:r>
      <w:r w:rsidRPr="00DD4028">
        <w:rPr>
          <w:rFonts w:ascii="ISOCPEUR" w:hAnsi="ISOCPEUR" w:cs="ISOCPEUR" w:hint="eastAsia"/>
          <w:szCs w:val="22"/>
          <w:lang w:val="pl-PL"/>
        </w:rPr>
        <w:t>ą</w:t>
      </w:r>
      <w:r w:rsidRPr="00DD4028">
        <w:rPr>
          <w:rFonts w:ascii="ISOCPEUR" w:hAnsi="ISOCPEUR" w:cs="ISOCPEUR"/>
          <w:szCs w:val="22"/>
          <w:lang w:val="pl-PL"/>
        </w:rPr>
        <w:t xml:space="preserve"> koloru niebieskiego o szeroko</w:t>
      </w:r>
      <w:r w:rsidRPr="00DD4028">
        <w:rPr>
          <w:rFonts w:ascii="ISOCPEUR" w:hAnsi="ISOCPEUR" w:cs="ISOCPEUR" w:hint="eastAsia"/>
          <w:szCs w:val="22"/>
          <w:lang w:val="pl-PL"/>
        </w:rPr>
        <w:t>ś</w:t>
      </w:r>
      <w:r w:rsidRPr="00DD4028">
        <w:rPr>
          <w:rFonts w:ascii="ISOCPEUR" w:hAnsi="ISOCPEUR" w:cs="ISOCPEUR"/>
          <w:szCs w:val="22"/>
          <w:lang w:val="pl-PL"/>
        </w:rPr>
        <w:t>ci 20 cm z wk</w:t>
      </w:r>
      <w:r w:rsidRPr="00DD4028">
        <w:rPr>
          <w:rFonts w:ascii="ISOCPEUR" w:hAnsi="ISOCPEUR" w:cs="ISOCPEUR" w:hint="eastAsia"/>
          <w:szCs w:val="22"/>
          <w:lang w:val="pl-PL"/>
        </w:rPr>
        <w:t>ł</w:t>
      </w:r>
      <w:r w:rsidRPr="00DD4028">
        <w:rPr>
          <w:rFonts w:ascii="ISOCPEUR" w:hAnsi="ISOCPEUR" w:cs="ISOCPEUR"/>
          <w:szCs w:val="22"/>
          <w:lang w:val="pl-PL"/>
        </w:rPr>
        <w:t>adk</w:t>
      </w:r>
      <w:r w:rsidRPr="00DD4028">
        <w:rPr>
          <w:rFonts w:ascii="ISOCPEUR" w:hAnsi="ISOCPEUR" w:cs="ISOCPEUR" w:hint="eastAsia"/>
          <w:szCs w:val="22"/>
          <w:lang w:val="pl-PL"/>
        </w:rPr>
        <w:t>ą</w:t>
      </w:r>
      <w:r w:rsidRPr="00DD4028">
        <w:rPr>
          <w:rFonts w:ascii="ISOCPEUR" w:hAnsi="ISOCPEUR" w:cs="ISOCPEUR"/>
          <w:szCs w:val="22"/>
          <w:lang w:val="pl-PL"/>
        </w:rPr>
        <w:t xml:space="preserve"> metalow</w:t>
      </w:r>
      <w:r w:rsidRPr="00DD4028">
        <w:rPr>
          <w:rFonts w:ascii="ISOCPEUR" w:hAnsi="ISOCPEUR" w:cs="ISOCPEUR" w:hint="eastAsia"/>
          <w:szCs w:val="22"/>
          <w:lang w:val="pl-PL"/>
        </w:rPr>
        <w:t>ą</w:t>
      </w:r>
      <w:r w:rsidRPr="00DD4028">
        <w:rPr>
          <w:rFonts w:ascii="ISOCPEUR" w:hAnsi="ISOCPEUR" w:cs="ISOCPEUR"/>
          <w:szCs w:val="22"/>
          <w:lang w:val="pl-PL"/>
        </w:rPr>
        <w:t>, u</w:t>
      </w:r>
      <w:r w:rsidRPr="00DD4028">
        <w:rPr>
          <w:rFonts w:ascii="ISOCPEUR" w:hAnsi="ISOCPEUR" w:cs="ISOCPEUR" w:hint="eastAsia"/>
          <w:szCs w:val="22"/>
          <w:lang w:val="pl-PL"/>
        </w:rPr>
        <w:t>ł</w:t>
      </w:r>
      <w:r w:rsidRPr="00DD4028">
        <w:rPr>
          <w:rFonts w:ascii="ISOCPEUR" w:hAnsi="ISOCPEUR" w:cs="ISOCPEUR"/>
          <w:szCs w:val="22"/>
          <w:lang w:val="pl-PL"/>
        </w:rPr>
        <w:t>o</w:t>
      </w:r>
      <w:r w:rsidRPr="00DD4028">
        <w:rPr>
          <w:rFonts w:ascii="ISOCPEUR" w:hAnsi="ISOCPEUR" w:cs="ISOCPEUR" w:hint="eastAsia"/>
          <w:szCs w:val="22"/>
          <w:lang w:val="pl-PL"/>
        </w:rPr>
        <w:t>ż</w:t>
      </w:r>
      <w:r w:rsidRPr="00DD4028">
        <w:rPr>
          <w:rFonts w:ascii="ISOCPEUR" w:hAnsi="ISOCPEUR" w:cs="ISOCPEUR"/>
          <w:szCs w:val="22"/>
          <w:lang w:val="pl-PL"/>
        </w:rPr>
        <w:t>on</w:t>
      </w:r>
      <w:r w:rsidRPr="00DD4028">
        <w:rPr>
          <w:rFonts w:ascii="ISOCPEUR" w:hAnsi="ISOCPEUR" w:cs="ISOCPEUR" w:hint="eastAsia"/>
          <w:szCs w:val="22"/>
          <w:lang w:val="pl-PL"/>
        </w:rPr>
        <w:t>ą</w:t>
      </w:r>
      <w:r w:rsidRPr="00DD4028">
        <w:rPr>
          <w:rFonts w:ascii="ISOCPEUR" w:hAnsi="ISOCPEUR" w:cs="ISOCPEUR"/>
          <w:szCs w:val="22"/>
          <w:lang w:val="pl-PL"/>
        </w:rPr>
        <w:t xml:space="preserve"> minimum 30 cm nad wierzchem rury.</w:t>
      </w:r>
    </w:p>
    <w:p w14:paraId="4AE2BF3A" w14:textId="392934FB" w:rsidR="007115AD" w:rsidRPr="00DD4028" w:rsidRDefault="007115AD" w:rsidP="007115AD">
      <w:pPr>
        <w:pStyle w:val="Nagwek1"/>
        <w:keepNext/>
        <w:keepLines/>
        <w:tabs>
          <w:tab w:val="clear" w:pos="0"/>
        </w:tabs>
        <w:spacing w:before="300" w:after="200"/>
        <w:ind w:left="431" w:hanging="431"/>
        <w:rPr>
          <w:rFonts w:ascii="ISOCPEUR" w:hAnsi="ISOCPEUR" w:cs="Arial"/>
          <w:bCs/>
          <w:caps/>
          <w:kern w:val="32"/>
          <w:szCs w:val="22"/>
          <w:lang w:eastAsia="pl-PL"/>
        </w:rPr>
      </w:pPr>
      <w:bookmarkStart w:id="25" w:name="_Toc148553601"/>
      <w:r w:rsidRPr="00DD4028">
        <w:rPr>
          <w:rFonts w:ascii="ISOCPEUR" w:hAnsi="ISOCPEUR" w:cs="Arial"/>
          <w:bCs/>
          <w:caps/>
          <w:kern w:val="32"/>
          <w:szCs w:val="22"/>
          <w:lang w:eastAsia="pl-PL"/>
        </w:rPr>
        <w:t>SPRAWDZENIE ŚREDNICY ISTNIEJĄCEGO PRZYŁĄCZA WODOCIĄGOWEGO ORAZ WODOMIERZA GŁÓWNEGO</w:t>
      </w:r>
      <w:bookmarkEnd w:id="25"/>
    </w:p>
    <w:p w14:paraId="535BF8D1" w14:textId="3930BB9F" w:rsidR="007115AD" w:rsidRPr="00DD4028" w:rsidRDefault="008F7B90" w:rsidP="007115AD">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Inwestycja zasilana jest w wodę do celów socjalnych i ppoż. poprzez przyłącze wodociągowe o średnicy 150mm, na którym zabudowany jest wodomierz DN80. Parametry przyłącza oraz wodomierza przystosowane są do zapewnienia przepływu wody w ilości 20dm</w:t>
      </w:r>
      <w:r w:rsidRPr="00DD4028">
        <w:rPr>
          <w:rFonts w:ascii="ISOCPEUR" w:hAnsi="ISOCPEUR" w:cs="ISOCPEUR"/>
          <w:szCs w:val="22"/>
          <w:vertAlign w:val="superscript"/>
          <w:lang w:val="pl-PL"/>
        </w:rPr>
        <w:t>3</w:t>
      </w:r>
      <w:r w:rsidRPr="00DD4028">
        <w:rPr>
          <w:rFonts w:ascii="ISOCPEUR" w:hAnsi="ISOCPEUR" w:cs="ISOCPEUR"/>
          <w:szCs w:val="22"/>
          <w:lang w:val="pl-PL"/>
        </w:rPr>
        <w:t>/s. Wykonanie nowego budynku spowoduje nieznaczne zwiększenie obliczeniowego przepływu sekundowego wody do celów socjalnych, nie spowoduje natomiast przekroczenia maksymalnego przepływu wody (</w:t>
      </w:r>
      <w:r w:rsidR="00096465" w:rsidRPr="00DD4028">
        <w:rPr>
          <w:rFonts w:ascii="ISOCPEUR" w:hAnsi="ISOCPEUR" w:cs="ISOCPEUR"/>
          <w:szCs w:val="22"/>
          <w:lang w:val="pl-PL"/>
        </w:rPr>
        <w:t xml:space="preserve">w instalacji </w:t>
      </w:r>
      <w:r w:rsidRPr="00DD4028">
        <w:rPr>
          <w:rFonts w:ascii="ISOCPEUR" w:hAnsi="ISOCPEUR" w:cs="ISOCPEUR"/>
          <w:szCs w:val="22"/>
          <w:lang w:val="pl-PL"/>
        </w:rPr>
        <w:t xml:space="preserve">nie wystąpi przepływ </w:t>
      </w:r>
      <w:r w:rsidRPr="00DD4028">
        <w:rPr>
          <w:rFonts w:ascii="ISOCPEUR" w:hAnsi="ISOCPEUR" w:cs="ISOCPEUR"/>
          <w:szCs w:val="22"/>
          <w:lang w:val="pl-PL"/>
        </w:rPr>
        <w:lastRenderedPageBreak/>
        <w:t>większy, niż 20dm</w:t>
      </w:r>
      <w:r w:rsidRPr="00DD4028">
        <w:rPr>
          <w:rFonts w:ascii="ISOCPEUR" w:hAnsi="ISOCPEUR" w:cs="ISOCPEUR"/>
          <w:szCs w:val="22"/>
          <w:vertAlign w:val="superscript"/>
          <w:lang w:val="pl-PL"/>
        </w:rPr>
        <w:t>3</w:t>
      </w:r>
      <w:r w:rsidRPr="00DD4028">
        <w:rPr>
          <w:rFonts w:ascii="ISOCPEUR" w:hAnsi="ISOCPEUR" w:cs="ISOCPEUR"/>
          <w:szCs w:val="22"/>
          <w:lang w:val="pl-PL"/>
        </w:rPr>
        <w:t xml:space="preserve">/s). W związku z tym stwierdza się, że zarówno średnica istniejącego przyłącza, jak i wodomierza głównego są wystarczające dla zapewnienia odpowiedniej hydrauliki przepływu </w:t>
      </w:r>
      <w:r w:rsidR="00096465" w:rsidRPr="00DD4028">
        <w:rPr>
          <w:rFonts w:ascii="ISOCPEUR" w:hAnsi="ISOCPEUR" w:cs="ISOCPEUR"/>
          <w:szCs w:val="22"/>
          <w:lang w:val="pl-PL"/>
        </w:rPr>
        <w:t xml:space="preserve">oraz dokładności pomiaru zużycia wody </w:t>
      </w:r>
      <w:r w:rsidRPr="00DD4028">
        <w:rPr>
          <w:rFonts w:ascii="ISOCPEUR" w:hAnsi="ISOCPEUR" w:cs="ISOCPEUR"/>
          <w:szCs w:val="22"/>
          <w:lang w:val="pl-PL"/>
        </w:rPr>
        <w:t>po wykonaniu inwestycji i nie istnieje potrzeba ich przebudowywania bądź wymiany.</w:t>
      </w:r>
    </w:p>
    <w:p w14:paraId="2E1815D1" w14:textId="0D92B579" w:rsidR="004754D2" w:rsidRPr="00DD4028" w:rsidRDefault="004754D2" w:rsidP="004754D2">
      <w:pPr>
        <w:pStyle w:val="Nagwek1"/>
        <w:keepNext/>
        <w:keepLines/>
        <w:tabs>
          <w:tab w:val="clear" w:pos="0"/>
        </w:tabs>
        <w:spacing w:before="300" w:after="200"/>
        <w:ind w:left="431" w:hanging="431"/>
        <w:rPr>
          <w:rFonts w:ascii="ISOCPEUR" w:hAnsi="ISOCPEUR" w:cs="Arial"/>
          <w:bCs/>
          <w:caps/>
          <w:kern w:val="32"/>
          <w:szCs w:val="22"/>
          <w:lang w:eastAsia="pl-PL"/>
        </w:rPr>
      </w:pPr>
      <w:bookmarkStart w:id="26" w:name="_Toc148553602"/>
      <w:r w:rsidRPr="00DD4028">
        <w:rPr>
          <w:rFonts w:ascii="ISOCPEUR" w:hAnsi="ISOCPEUR" w:cs="Arial"/>
          <w:bCs/>
          <w:caps/>
          <w:kern w:val="32"/>
          <w:szCs w:val="22"/>
          <w:lang w:eastAsia="pl-PL"/>
        </w:rPr>
        <w:t>WYMAGANIA</w:t>
      </w:r>
      <w:bookmarkEnd w:id="26"/>
    </w:p>
    <w:p w14:paraId="057738D7" w14:textId="6561784D" w:rsidR="00355708" w:rsidRPr="00DD4028" w:rsidRDefault="00921BF0" w:rsidP="00355708">
      <w:pPr>
        <w:pStyle w:val="Nagwek2"/>
      </w:pPr>
      <w:bookmarkStart w:id="27" w:name="_Toc148553603"/>
      <w:r w:rsidRPr="00DD4028">
        <w:t>WYMAGANIA DOTYCZĄCE ZASUW WODOCIĄGOWYCH</w:t>
      </w:r>
      <w:bookmarkEnd w:id="27"/>
    </w:p>
    <w:p w14:paraId="49CC3725" w14:textId="77777777" w:rsidR="00355708" w:rsidRPr="00DD4028" w:rsidRDefault="00355708" w:rsidP="00355708">
      <w:pPr>
        <w:pStyle w:val="Tekstpodstawowy"/>
        <w:tabs>
          <w:tab w:val="left" w:pos="851"/>
          <w:tab w:val="center" w:pos="5256"/>
          <w:tab w:val="right" w:pos="9792"/>
        </w:tabs>
        <w:spacing w:after="0"/>
        <w:jc w:val="both"/>
        <w:rPr>
          <w:rFonts w:ascii="ISOCPEUR" w:hAnsi="ISOCPEUR"/>
          <w:szCs w:val="22"/>
          <w:lang w:val="pl-PL" w:eastAsia="pl-PL"/>
        </w:rPr>
      </w:pPr>
      <w:r w:rsidRPr="00DD4028">
        <w:rPr>
          <w:rFonts w:ascii="ISOCPEUR" w:hAnsi="ISOCPEUR"/>
          <w:szCs w:val="22"/>
          <w:lang w:val="pl-PL" w:eastAsia="pl-PL"/>
        </w:rPr>
        <w:t>Zasuwy powinny spełniać poniższe wymagania:</w:t>
      </w:r>
    </w:p>
    <w:p w14:paraId="3A6C6943" w14:textId="32070C2E" w:rsidR="00355708" w:rsidRPr="00DD4028" w:rsidRDefault="00355708" w:rsidP="00355708">
      <w:pPr>
        <w:pStyle w:val="Tekstpodstawowy"/>
        <w:tabs>
          <w:tab w:val="left" w:pos="851"/>
          <w:tab w:val="center" w:pos="5256"/>
          <w:tab w:val="right" w:pos="9792"/>
        </w:tabs>
        <w:spacing w:after="0"/>
        <w:jc w:val="both"/>
        <w:rPr>
          <w:rFonts w:ascii="ISOCPEUR" w:hAnsi="ISOCPEUR"/>
          <w:szCs w:val="22"/>
          <w:lang w:val="pl-PL" w:eastAsia="pl-PL"/>
        </w:rPr>
      </w:pPr>
      <w:r w:rsidRPr="00DD4028">
        <w:rPr>
          <w:rFonts w:ascii="ISOCPEUR" w:hAnsi="ISOCPEUR"/>
          <w:szCs w:val="22"/>
          <w:lang w:val="pl-PL" w:eastAsia="pl-PL"/>
        </w:rPr>
        <w:t xml:space="preserve">- zabudowa krótka, </w:t>
      </w:r>
      <w:proofErr w:type="spellStart"/>
      <w:r w:rsidRPr="00DD4028">
        <w:rPr>
          <w:rFonts w:ascii="ISOCPEUR" w:hAnsi="ISOCPEUR"/>
          <w:szCs w:val="22"/>
          <w:lang w:val="pl-PL" w:eastAsia="pl-PL"/>
        </w:rPr>
        <w:t>pełnoprzelotowa</w:t>
      </w:r>
      <w:proofErr w:type="spellEnd"/>
      <w:r w:rsidRPr="00DD4028">
        <w:rPr>
          <w:rFonts w:ascii="ISOCPEUR" w:hAnsi="ISOCPEUR"/>
          <w:szCs w:val="22"/>
          <w:lang w:val="pl-PL" w:eastAsia="pl-PL"/>
        </w:rPr>
        <w:t>, do wody pitnej na ciśnienie PN10,</w:t>
      </w:r>
    </w:p>
    <w:p w14:paraId="6C0F104B" w14:textId="77777777" w:rsidR="00355708" w:rsidRPr="00DD4028" w:rsidRDefault="00355708" w:rsidP="00355708">
      <w:pPr>
        <w:pStyle w:val="Tekstpodstawowy"/>
        <w:tabs>
          <w:tab w:val="left" w:pos="851"/>
          <w:tab w:val="center" w:pos="5256"/>
          <w:tab w:val="right" w:pos="9792"/>
        </w:tabs>
        <w:spacing w:after="0"/>
        <w:jc w:val="both"/>
        <w:rPr>
          <w:rFonts w:ascii="ISOCPEUR" w:hAnsi="ISOCPEUR"/>
          <w:szCs w:val="22"/>
          <w:lang w:val="pl-PL" w:eastAsia="pl-PL"/>
        </w:rPr>
      </w:pPr>
      <w:r w:rsidRPr="00DD4028">
        <w:rPr>
          <w:rFonts w:ascii="ISOCPEUR" w:hAnsi="ISOCPEUR"/>
          <w:szCs w:val="22"/>
          <w:lang w:val="pl-PL" w:eastAsia="pl-PL"/>
        </w:rPr>
        <w:t>- korpus i pokrywa zasuwy z żeliwa sferoidalnego EN-GJS-400/500 zgodnie z EN 1563 na zewnątrz</w:t>
      </w:r>
    </w:p>
    <w:p w14:paraId="18F10F19" w14:textId="77777777" w:rsidR="00355708" w:rsidRPr="00DD4028" w:rsidRDefault="00355708" w:rsidP="00355708">
      <w:pPr>
        <w:pStyle w:val="Tekstpodstawowy"/>
        <w:tabs>
          <w:tab w:val="left" w:pos="851"/>
          <w:tab w:val="center" w:pos="5256"/>
          <w:tab w:val="right" w:pos="9792"/>
        </w:tabs>
        <w:spacing w:after="0"/>
        <w:jc w:val="both"/>
        <w:rPr>
          <w:rFonts w:ascii="ISOCPEUR" w:hAnsi="ISOCPEUR"/>
          <w:szCs w:val="22"/>
          <w:lang w:val="pl-PL" w:eastAsia="pl-PL"/>
        </w:rPr>
      </w:pPr>
      <w:r w:rsidRPr="00DD4028">
        <w:rPr>
          <w:rFonts w:ascii="ISOCPEUR" w:hAnsi="ISOCPEUR"/>
          <w:szCs w:val="22"/>
          <w:lang w:val="pl-PL" w:eastAsia="pl-PL"/>
        </w:rPr>
        <w:t>i wewnątrz epoksydowane zgodnie z EN 14901, z uwzględnieniem wszystkich zaleceń jakościowych</w:t>
      </w:r>
    </w:p>
    <w:p w14:paraId="72DD03AD" w14:textId="77777777" w:rsidR="00355708" w:rsidRPr="00DD4028" w:rsidRDefault="00355708" w:rsidP="00355708">
      <w:pPr>
        <w:pStyle w:val="Tekstpodstawowy"/>
        <w:tabs>
          <w:tab w:val="left" w:pos="851"/>
          <w:tab w:val="center" w:pos="5256"/>
          <w:tab w:val="right" w:pos="9792"/>
        </w:tabs>
        <w:spacing w:after="0"/>
        <w:jc w:val="both"/>
        <w:rPr>
          <w:rFonts w:ascii="ISOCPEUR" w:hAnsi="ISOCPEUR"/>
          <w:szCs w:val="22"/>
          <w:lang w:val="pl-PL" w:eastAsia="pl-PL"/>
        </w:rPr>
      </w:pPr>
      <w:r w:rsidRPr="00DD4028">
        <w:rPr>
          <w:rFonts w:ascii="ISOCPEUR" w:hAnsi="ISOCPEUR"/>
          <w:szCs w:val="22"/>
          <w:lang w:val="pl-PL" w:eastAsia="pl-PL"/>
        </w:rPr>
        <w:t>i odbiorowych wynikających ze znaku jakości RAL GZ 662 Stowarzyszenia Ochrony Antykorozyjnej</w:t>
      </w:r>
    </w:p>
    <w:p w14:paraId="23E2FCA2" w14:textId="77777777" w:rsidR="00355708" w:rsidRPr="00DD4028" w:rsidRDefault="00355708" w:rsidP="00355708">
      <w:pPr>
        <w:pStyle w:val="Tekstpodstawowy"/>
        <w:tabs>
          <w:tab w:val="left" w:pos="851"/>
          <w:tab w:val="center" w:pos="5256"/>
          <w:tab w:val="right" w:pos="9792"/>
        </w:tabs>
        <w:spacing w:after="0"/>
        <w:jc w:val="both"/>
        <w:rPr>
          <w:rFonts w:ascii="ISOCPEUR" w:hAnsi="ISOCPEUR"/>
          <w:szCs w:val="22"/>
          <w:lang w:val="pl-PL" w:eastAsia="pl-PL"/>
        </w:rPr>
      </w:pPr>
      <w:r w:rsidRPr="00DD4028">
        <w:rPr>
          <w:rFonts w:ascii="ISOCPEUR" w:hAnsi="ISOCPEUR"/>
          <w:szCs w:val="22"/>
          <w:lang w:val="pl-PL" w:eastAsia="pl-PL"/>
        </w:rPr>
        <w:t>(GSK),</w:t>
      </w:r>
    </w:p>
    <w:p w14:paraId="5602A532" w14:textId="77777777" w:rsidR="00355708" w:rsidRPr="00DD4028" w:rsidRDefault="00355708" w:rsidP="00355708">
      <w:pPr>
        <w:pStyle w:val="Tekstpodstawowy"/>
        <w:tabs>
          <w:tab w:val="left" w:pos="851"/>
          <w:tab w:val="center" w:pos="5256"/>
          <w:tab w:val="right" w:pos="9792"/>
        </w:tabs>
        <w:spacing w:after="0"/>
        <w:jc w:val="both"/>
        <w:rPr>
          <w:rFonts w:ascii="ISOCPEUR" w:hAnsi="ISOCPEUR"/>
          <w:szCs w:val="22"/>
          <w:lang w:val="pl-PL" w:eastAsia="pl-PL"/>
        </w:rPr>
      </w:pPr>
      <w:r w:rsidRPr="00DD4028">
        <w:rPr>
          <w:rFonts w:ascii="ISOCPEUR" w:hAnsi="ISOCPEUR"/>
          <w:szCs w:val="22"/>
          <w:lang w:val="pl-PL" w:eastAsia="pl-PL"/>
        </w:rPr>
        <w:t xml:space="preserve">- klin z żeliwa sferoidalnego EN-GJS-400/500 zgodnie z EN1563 z </w:t>
      </w:r>
      <w:proofErr w:type="spellStart"/>
      <w:r w:rsidRPr="00DD4028">
        <w:rPr>
          <w:rFonts w:ascii="ISOCPEUR" w:hAnsi="ISOCPEUR"/>
          <w:szCs w:val="22"/>
          <w:lang w:val="pl-PL" w:eastAsia="pl-PL"/>
        </w:rPr>
        <w:t>nawulkanizowaną</w:t>
      </w:r>
      <w:proofErr w:type="spellEnd"/>
      <w:r w:rsidRPr="00DD4028">
        <w:rPr>
          <w:rFonts w:ascii="ISOCPEUR" w:hAnsi="ISOCPEUR"/>
          <w:szCs w:val="22"/>
          <w:lang w:val="pl-PL" w:eastAsia="pl-PL"/>
        </w:rPr>
        <w:t xml:space="preserve"> zewnątrz</w:t>
      </w:r>
    </w:p>
    <w:p w14:paraId="3E8860E8" w14:textId="77777777" w:rsidR="00355708" w:rsidRPr="00DD4028" w:rsidRDefault="00355708" w:rsidP="00355708">
      <w:pPr>
        <w:pStyle w:val="Tekstpodstawowy"/>
        <w:tabs>
          <w:tab w:val="left" w:pos="851"/>
          <w:tab w:val="center" w:pos="5256"/>
          <w:tab w:val="right" w:pos="9792"/>
        </w:tabs>
        <w:spacing w:after="0"/>
        <w:jc w:val="both"/>
        <w:rPr>
          <w:rFonts w:ascii="ISOCPEUR" w:hAnsi="ISOCPEUR"/>
          <w:szCs w:val="22"/>
          <w:lang w:val="pl-PL" w:eastAsia="pl-PL"/>
        </w:rPr>
      </w:pPr>
      <w:r w:rsidRPr="00DD4028">
        <w:rPr>
          <w:rFonts w:ascii="ISOCPEUR" w:hAnsi="ISOCPEUR"/>
          <w:szCs w:val="22"/>
          <w:lang w:val="pl-PL" w:eastAsia="pl-PL"/>
        </w:rPr>
        <w:t>i wewnątrz powłoką elastomerową (dopuszczoną do kontaktu z wodą pitną),</w:t>
      </w:r>
    </w:p>
    <w:p w14:paraId="10FA73C9" w14:textId="77777777" w:rsidR="00355708" w:rsidRPr="00DD4028" w:rsidRDefault="00355708" w:rsidP="00355708">
      <w:pPr>
        <w:pStyle w:val="Tekstpodstawowy"/>
        <w:tabs>
          <w:tab w:val="left" w:pos="851"/>
          <w:tab w:val="center" w:pos="5256"/>
          <w:tab w:val="right" w:pos="9792"/>
        </w:tabs>
        <w:spacing w:after="0"/>
        <w:jc w:val="both"/>
        <w:rPr>
          <w:rFonts w:ascii="ISOCPEUR" w:hAnsi="ISOCPEUR"/>
          <w:szCs w:val="22"/>
          <w:lang w:val="pl-PL" w:eastAsia="pl-PL"/>
        </w:rPr>
      </w:pPr>
      <w:r w:rsidRPr="00DD4028">
        <w:rPr>
          <w:rFonts w:ascii="ISOCPEUR" w:hAnsi="ISOCPEUR"/>
          <w:szCs w:val="22"/>
          <w:lang w:val="pl-PL" w:eastAsia="pl-PL"/>
        </w:rPr>
        <w:t>- prowadzenie klina z tworzywa odpornego na zużycie o wysokich właściwościach ślizgowych;</w:t>
      </w:r>
    </w:p>
    <w:p w14:paraId="73388EC7" w14:textId="77777777" w:rsidR="00355708" w:rsidRPr="00DD4028" w:rsidRDefault="00355708" w:rsidP="00355708">
      <w:pPr>
        <w:pStyle w:val="Tekstpodstawowy"/>
        <w:tabs>
          <w:tab w:val="left" w:pos="851"/>
          <w:tab w:val="center" w:pos="5256"/>
          <w:tab w:val="right" w:pos="9792"/>
        </w:tabs>
        <w:spacing w:after="0"/>
        <w:jc w:val="both"/>
        <w:rPr>
          <w:rFonts w:ascii="ISOCPEUR" w:hAnsi="ISOCPEUR"/>
          <w:szCs w:val="22"/>
          <w:lang w:val="pl-PL" w:eastAsia="pl-PL"/>
        </w:rPr>
      </w:pPr>
      <w:r w:rsidRPr="00DD4028">
        <w:rPr>
          <w:rFonts w:ascii="ISOCPEUR" w:hAnsi="ISOCPEUR"/>
          <w:szCs w:val="22"/>
          <w:lang w:val="pl-PL" w:eastAsia="pl-PL"/>
        </w:rPr>
        <w:t>optymalna konstrukcja zapewniająca minimalne zużycie i momenty obrotowe zamykania,</w:t>
      </w:r>
    </w:p>
    <w:p w14:paraId="5BCA614D" w14:textId="77777777" w:rsidR="00355708" w:rsidRPr="00DD4028" w:rsidRDefault="00355708" w:rsidP="00355708">
      <w:pPr>
        <w:pStyle w:val="Tekstpodstawowy"/>
        <w:tabs>
          <w:tab w:val="left" w:pos="851"/>
          <w:tab w:val="center" w:pos="5256"/>
          <w:tab w:val="right" w:pos="9792"/>
        </w:tabs>
        <w:spacing w:after="0"/>
        <w:jc w:val="both"/>
        <w:rPr>
          <w:rFonts w:ascii="ISOCPEUR" w:hAnsi="ISOCPEUR"/>
          <w:szCs w:val="22"/>
          <w:lang w:val="pl-PL" w:eastAsia="pl-PL"/>
        </w:rPr>
      </w:pPr>
      <w:r w:rsidRPr="00DD4028">
        <w:rPr>
          <w:rFonts w:ascii="ISOCPEUR" w:hAnsi="ISOCPEUR"/>
          <w:szCs w:val="22"/>
          <w:lang w:val="pl-PL" w:eastAsia="pl-PL"/>
        </w:rPr>
        <w:t>- nakrętka klina z mosiądzu , przewymiarowanie długości gwintu pozwalające na duże obciążenie</w:t>
      </w:r>
    </w:p>
    <w:p w14:paraId="7E03AE4C" w14:textId="77777777" w:rsidR="00355708" w:rsidRPr="00DD4028" w:rsidRDefault="00355708" w:rsidP="00355708">
      <w:pPr>
        <w:pStyle w:val="Tekstpodstawowy"/>
        <w:tabs>
          <w:tab w:val="left" w:pos="851"/>
          <w:tab w:val="center" w:pos="5256"/>
          <w:tab w:val="right" w:pos="9792"/>
        </w:tabs>
        <w:spacing w:after="0"/>
        <w:jc w:val="both"/>
        <w:rPr>
          <w:rFonts w:ascii="ISOCPEUR" w:hAnsi="ISOCPEUR"/>
          <w:szCs w:val="22"/>
          <w:lang w:val="pl-PL" w:eastAsia="pl-PL"/>
        </w:rPr>
      </w:pPr>
      <w:r w:rsidRPr="00DD4028">
        <w:rPr>
          <w:rFonts w:ascii="ISOCPEUR" w:hAnsi="ISOCPEUR"/>
          <w:szCs w:val="22"/>
          <w:lang w:val="pl-PL" w:eastAsia="pl-PL"/>
        </w:rPr>
        <w:t>momentem obrotowym,</w:t>
      </w:r>
    </w:p>
    <w:p w14:paraId="6E4285F4" w14:textId="77777777" w:rsidR="00355708" w:rsidRPr="00DD4028" w:rsidRDefault="00355708" w:rsidP="00355708">
      <w:pPr>
        <w:pStyle w:val="Tekstpodstawowy"/>
        <w:tabs>
          <w:tab w:val="left" w:pos="851"/>
          <w:tab w:val="center" w:pos="5256"/>
          <w:tab w:val="right" w:pos="9792"/>
        </w:tabs>
        <w:spacing w:after="0"/>
        <w:jc w:val="both"/>
        <w:rPr>
          <w:rFonts w:ascii="ISOCPEUR" w:hAnsi="ISOCPEUR"/>
          <w:szCs w:val="22"/>
          <w:lang w:val="pl-PL" w:eastAsia="pl-PL"/>
        </w:rPr>
      </w:pPr>
      <w:r w:rsidRPr="00DD4028">
        <w:rPr>
          <w:rFonts w:ascii="ISOCPEUR" w:hAnsi="ISOCPEUR"/>
          <w:szCs w:val="22"/>
          <w:lang w:val="pl-PL" w:eastAsia="pl-PL"/>
        </w:rPr>
        <w:t>- wrzeciono z walcowanym gwintem ze stali nierdzewnej 1.4021, ułożyskowanie ślizgowe z POM,</w:t>
      </w:r>
    </w:p>
    <w:p w14:paraId="0919D4A9" w14:textId="77777777" w:rsidR="00355708" w:rsidRPr="00DD4028" w:rsidRDefault="00355708" w:rsidP="00355708">
      <w:pPr>
        <w:pStyle w:val="Tekstpodstawowy"/>
        <w:tabs>
          <w:tab w:val="left" w:pos="851"/>
          <w:tab w:val="center" w:pos="5256"/>
          <w:tab w:val="right" w:pos="9792"/>
        </w:tabs>
        <w:spacing w:after="0"/>
        <w:jc w:val="both"/>
        <w:rPr>
          <w:rFonts w:ascii="ISOCPEUR" w:hAnsi="ISOCPEUR"/>
          <w:szCs w:val="22"/>
          <w:lang w:val="pl-PL" w:eastAsia="pl-PL"/>
        </w:rPr>
      </w:pPr>
      <w:r w:rsidRPr="00DD4028">
        <w:rPr>
          <w:rFonts w:ascii="ISOCPEUR" w:hAnsi="ISOCPEUR"/>
          <w:szCs w:val="22"/>
          <w:lang w:val="pl-PL" w:eastAsia="pl-PL"/>
        </w:rPr>
        <w:t>- tuleja do uszczelek typu O-ring z mosiądzu, mocowana w korpusie poprzez ryglowanie bagnetowe,</w:t>
      </w:r>
    </w:p>
    <w:p w14:paraId="3F0003FA" w14:textId="77777777" w:rsidR="00355708" w:rsidRPr="00DD4028" w:rsidRDefault="00355708" w:rsidP="00355708">
      <w:pPr>
        <w:pStyle w:val="Tekstpodstawowy"/>
        <w:tabs>
          <w:tab w:val="left" w:pos="851"/>
          <w:tab w:val="center" w:pos="5256"/>
          <w:tab w:val="right" w:pos="9792"/>
        </w:tabs>
        <w:spacing w:after="0"/>
        <w:jc w:val="both"/>
        <w:rPr>
          <w:rFonts w:ascii="ISOCPEUR" w:hAnsi="ISOCPEUR"/>
          <w:szCs w:val="22"/>
          <w:lang w:val="pl-PL" w:eastAsia="pl-PL"/>
        </w:rPr>
      </w:pPr>
      <w:r w:rsidRPr="00DD4028">
        <w:rPr>
          <w:rFonts w:ascii="ISOCPEUR" w:hAnsi="ISOCPEUR"/>
          <w:szCs w:val="22"/>
          <w:lang w:val="pl-PL" w:eastAsia="pl-PL"/>
        </w:rPr>
        <w:t>zabezpieczona przed wykręceniem, wielokrotne uszczelnienie uszczelkami typu O-ring,</w:t>
      </w:r>
    </w:p>
    <w:p w14:paraId="7EA56A94" w14:textId="77777777" w:rsidR="00355708" w:rsidRPr="00DD4028" w:rsidRDefault="00355708" w:rsidP="00355708">
      <w:pPr>
        <w:pStyle w:val="Tekstpodstawowy"/>
        <w:tabs>
          <w:tab w:val="left" w:pos="851"/>
          <w:tab w:val="center" w:pos="5256"/>
          <w:tab w:val="right" w:pos="9792"/>
        </w:tabs>
        <w:spacing w:after="0"/>
        <w:jc w:val="both"/>
        <w:rPr>
          <w:rFonts w:ascii="ISOCPEUR" w:hAnsi="ISOCPEUR"/>
          <w:szCs w:val="22"/>
          <w:lang w:val="pl-PL" w:eastAsia="pl-PL"/>
        </w:rPr>
      </w:pPr>
      <w:r w:rsidRPr="00DD4028">
        <w:rPr>
          <w:rFonts w:ascii="ISOCPEUR" w:hAnsi="ISOCPEUR"/>
          <w:szCs w:val="22"/>
          <w:lang w:val="pl-PL" w:eastAsia="pl-PL"/>
        </w:rPr>
        <w:t>- uszczelki typu O-ring z elastomeru,</w:t>
      </w:r>
    </w:p>
    <w:p w14:paraId="2AF6AB06" w14:textId="77777777" w:rsidR="00355708" w:rsidRPr="00DD4028" w:rsidRDefault="00355708" w:rsidP="00355708">
      <w:pPr>
        <w:pStyle w:val="Tekstpodstawowy"/>
        <w:tabs>
          <w:tab w:val="left" w:pos="851"/>
          <w:tab w:val="center" w:pos="5256"/>
          <w:tab w:val="right" w:pos="9792"/>
        </w:tabs>
        <w:spacing w:after="0"/>
        <w:jc w:val="both"/>
        <w:rPr>
          <w:rFonts w:ascii="ISOCPEUR" w:hAnsi="ISOCPEUR"/>
          <w:szCs w:val="22"/>
          <w:lang w:val="pl-PL" w:eastAsia="pl-PL"/>
        </w:rPr>
      </w:pPr>
      <w:r w:rsidRPr="00DD4028">
        <w:rPr>
          <w:rFonts w:ascii="ISOCPEUR" w:hAnsi="ISOCPEUR"/>
          <w:szCs w:val="22"/>
          <w:lang w:val="pl-PL" w:eastAsia="pl-PL"/>
        </w:rPr>
        <w:t>- uszczelka płaska pokrywy z EPDM (dopuszczona do kontaktu z woda pitną),</w:t>
      </w:r>
    </w:p>
    <w:p w14:paraId="540BD760" w14:textId="77777777" w:rsidR="00355708" w:rsidRPr="00DD4028" w:rsidRDefault="00355708" w:rsidP="00355708">
      <w:pPr>
        <w:pStyle w:val="Tekstpodstawowy"/>
        <w:tabs>
          <w:tab w:val="left" w:pos="851"/>
          <w:tab w:val="center" w:pos="5256"/>
          <w:tab w:val="right" w:pos="9792"/>
        </w:tabs>
        <w:spacing w:after="0"/>
        <w:jc w:val="both"/>
        <w:rPr>
          <w:rFonts w:ascii="ISOCPEUR" w:hAnsi="ISOCPEUR"/>
          <w:szCs w:val="22"/>
          <w:lang w:val="pl-PL" w:eastAsia="pl-PL"/>
        </w:rPr>
      </w:pPr>
      <w:r w:rsidRPr="00DD4028">
        <w:rPr>
          <w:rFonts w:ascii="ISOCPEUR" w:hAnsi="ISOCPEUR"/>
          <w:szCs w:val="22"/>
          <w:lang w:val="pl-PL" w:eastAsia="pl-PL"/>
        </w:rPr>
        <w:t>- śruby z łbem walcowanym o gnieździe sześciokątnym ze stali ST 8.8 ISO 4762, wpuszczone i dzięki</w:t>
      </w:r>
    </w:p>
    <w:p w14:paraId="655261AD" w14:textId="77777777" w:rsidR="00355708" w:rsidRPr="00DD4028" w:rsidRDefault="00355708" w:rsidP="00355708">
      <w:pPr>
        <w:pStyle w:val="Tekstpodstawowy"/>
        <w:tabs>
          <w:tab w:val="left" w:pos="851"/>
          <w:tab w:val="center" w:pos="5256"/>
          <w:tab w:val="right" w:pos="9792"/>
        </w:tabs>
        <w:spacing w:after="0"/>
        <w:jc w:val="both"/>
        <w:rPr>
          <w:rFonts w:ascii="ISOCPEUR" w:hAnsi="ISOCPEUR"/>
          <w:szCs w:val="22"/>
          <w:lang w:val="pl-PL" w:eastAsia="pl-PL"/>
        </w:rPr>
      </w:pPr>
      <w:r w:rsidRPr="00DD4028">
        <w:rPr>
          <w:rFonts w:ascii="ISOCPEUR" w:hAnsi="ISOCPEUR"/>
          <w:szCs w:val="22"/>
          <w:lang w:val="pl-PL" w:eastAsia="pl-PL"/>
        </w:rPr>
        <w:t>masie zalewowej oraz uszczelce płaskiej pokrywy całkowicie chronione przed korozją,</w:t>
      </w:r>
    </w:p>
    <w:p w14:paraId="247A27F4" w14:textId="77777777" w:rsidR="00355708" w:rsidRPr="00DD4028" w:rsidRDefault="00355708" w:rsidP="00355708">
      <w:pPr>
        <w:pStyle w:val="Tekstpodstawowy"/>
        <w:tabs>
          <w:tab w:val="left" w:pos="851"/>
          <w:tab w:val="center" w:pos="5256"/>
          <w:tab w:val="right" w:pos="9792"/>
        </w:tabs>
        <w:spacing w:after="0"/>
        <w:jc w:val="both"/>
        <w:rPr>
          <w:rFonts w:ascii="ISOCPEUR" w:hAnsi="ISOCPEUR"/>
          <w:szCs w:val="22"/>
          <w:lang w:val="pl-PL" w:eastAsia="pl-PL"/>
        </w:rPr>
      </w:pPr>
      <w:r w:rsidRPr="00DD4028">
        <w:rPr>
          <w:rFonts w:ascii="ISOCPEUR" w:hAnsi="ISOCPEUR"/>
          <w:szCs w:val="22"/>
          <w:lang w:val="pl-PL" w:eastAsia="pl-PL"/>
        </w:rPr>
        <w:t>- pokrywa z PE – zabezpieczenie przed zanieczyszczeniem łożyskowania wrzeciona,</w:t>
      </w:r>
    </w:p>
    <w:p w14:paraId="7D5B8A03" w14:textId="77777777" w:rsidR="00355708" w:rsidRPr="00DD4028" w:rsidRDefault="00355708" w:rsidP="00355708">
      <w:pPr>
        <w:pStyle w:val="Tekstpodstawowy"/>
        <w:tabs>
          <w:tab w:val="left" w:pos="851"/>
          <w:tab w:val="center" w:pos="5256"/>
          <w:tab w:val="right" w:pos="9792"/>
        </w:tabs>
        <w:spacing w:after="0"/>
        <w:jc w:val="both"/>
        <w:rPr>
          <w:rFonts w:ascii="ISOCPEUR" w:hAnsi="ISOCPEUR"/>
          <w:szCs w:val="22"/>
          <w:lang w:val="pl-PL" w:eastAsia="pl-PL"/>
        </w:rPr>
      </w:pPr>
      <w:r w:rsidRPr="00DD4028">
        <w:rPr>
          <w:rFonts w:ascii="ISOCPEUR" w:hAnsi="ISOCPEUR"/>
          <w:szCs w:val="22"/>
          <w:lang w:val="pl-PL" w:eastAsia="pl-PL"/>
        </w:rPr>
        <w:t>- łożysko wrzeciona z POM,</w:t>
      </w:r>
    </w:p>
    <w:p w14:paraId="3BCA9525" w14:textId="6C5DDDB0" w:rsidR="00355708" w:rsidRPr="00DD4028" w:rsidRDefault="00355708" w:rsidP="00355708">
      <w:pPr>
        <w:pStyle w:val="Tekstpodstawowy"/>
        <w:tabs>
          <w:tab w:val="left" w:pos="851"/>
          <w:tab w:val="center" w:pos="5256"/>
          <w:tab w:val="right" w:pos="9792"/>
        </w:tabs>
        <w:spacing w:after="0"/>
        <w:jc w:val="both"/>
        <w:rPr>
          <w:rFonts w:ascii="ISOCPEUR" w:hAnsi="ISOCPEUR"/>
          <w:szCs w:val="22"/>
          <w:lang w:val="pl-PL" w:eastAsia="pl-PL"/>
        </w:rPr>
      </w:pPr>
      <w:r w:rsidRPr="00DD4028">
        <w:rPr>
          <w:rFonts w:ascii="ISOCPEUR" w:hAnsi="ISOCPEUR"/>
          <w:szCs w:val="22"/>
          <w:lang w:val="pl-PL" w:eastAsia="pl-PL"/>
        </w:rPr>
        <w:t xml:space="preserve">- </w:t>
      </w:r>
      <w:proofErr w:type="spellStart"/>
      <w:r w:rsidRPr="00DD4028">
        <w:rPr>
          <w:rFonts w:ascii="ISOCPEUR" w:hAnsi="ISOCPEUR"/>
          <w:szCs w:val="22"/>
          <w:lang w:val="pl-PL" w:eastAsia="pl-PL"/>
        </w:rPr>
        <w:t>owiercenie</w:t>
      </w:r>
      <w:proofErr w:type="spellEnd"/>
      <w:r w:rsidRPr="00DD4028">
        <w:rPr>
          <w:rFonts w:ascii="ISOCPEUR" w:hAnsi="ISOCPEUR"/>
          <w:szCs w:val="22"/>
          <w:lang w:val="pl-PL" w:eastAsia="pl-PL"/>
        </w:rPr>
        <w:t xml:space="preserve"> kołnierzy dla PN10, kołnierze zwymiarowane zgodnie z PN-EN 1092-2,</w:t>
      </w:r>
    </w:p>
    <w:p w14:paraId="65C87040" w14:textId="77777777" w:rsidR="00355708" w:rsidRPr="00DD4028" w:rsidRDefault="00355708" w:rsidP="00355708">
      <w:pPr>
        <w:pStyle w:val="Tekstpodstawowy"/>
        <w:tabs>
          <w:tab w:val="left" w:pos="851"/>
          <w:tab w:val="center" w:pos="5256"/>
          <w:tab w:val="right" w:pos="9792"/>
        </w:tabs>
        <w:spacing w:after="0"/>
        <w:jc w:val="both"/>
        <w:rPr>
          <w:rFonts w:ascii="ISOCPEUR" w:hAnsi="ISOCPEUR"/>
          <w:szCs w:val="22"/>
          <w:lang w:val="pl-PL" w:eastAsia="pl-PL"/>
        </w:rPr>
      </w:pPr>
      <w:r w:rsidRPr="00DD4028">
        <w:rPr>
          <w:rFonts w:ascii="ISOCPEUR" w:hAnsi="ISOCPEUR"/>
          <w:szCs w:val="22"/>
          <w:lang w:val="pl-PL" w:eastAsia="pl-PL"/>
        </w:rPr>
        <w:t>- przygotowanie powierzchni pod pokrycie typ S2 wg. PN-ISO 8501,</w:t>
      </w:r>
    </w:p>
    <w:p w14:paraId="55872FD9" w14:textId="77777777" w:rsidR="00355708" w:rsidRPr="00DD4028" w:rsidRDefault="00355708" w:rsidP="00355708">
      <w:pPr>
        <w:pStyle w:val="Tekstpodstawowy"/>
        <w:tabs>
          <w:tab w:val="left" w:pos="851"/>
          <w:tab w:val="center" w:pos="5256"/>
          <w:tab w:val="right" w:pos="9792"/>
        </w:tabs>
        <w:spacing w:after="0"/>
        <w:jc w:val="both"/>
        <w:rPr>
          <w:rFonts w:ascii="ISOCPEUR" w:hAnsi="ISOCPEUR"/>
          <w:szCs w:val="22"/>
          <w:lang w:val="pl-PL" w:eastAsia="pl-PL"/>
        </w:rPr>
      </w:pPr>
    </w:p>
    <w:p w14:paraId="3E43878D" w14:textId="77777777" w:rsidR="00355708" w:rsidRPr="00DD4028" w:rsidRDefault="00355708" w:rsidP="00355708">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Zabezpieczenie antykorozyjne (wewnątrz i zewnątrz) poprzez pokrywanie żywicą epoksydową</w:t>
      </w:r>
    </w:p>
    <w:p w14:paraId="3FB3FF65" w14:textId="77777777" w:rsidR="00355708" w:rsidRPr="00DD4028" w:rsidRDefault="00355708" w:rsidP="00355708">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w technologii fluidyzacyjnej EWS, zapewniające minimalną grubość warstwy 250 μm, przyczepność</w:t>
      </w:r>
    </w:p>
    <w:p w14:paraId="775990FE" w14:textId="77777777" w:rsidR="00355708" w:rsidRPr="00DD4028" w:rsidRDefault="00355708" w:rsidP="00355708">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min. 12 N/mm2, odporność na przebicie metodą iskrową 3000V, zgodnie z zaleceniami jakości</w:t>
      </w:r>
    </w:p>
    <w:p w14:paraId="421C4F2B" w14:textId="77777777" w:rsidR="00355708" w:rsidRPr="00DD4028" w:rsidRDefault="00355708" w:rsidP="00355708">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poświadczone badaniami potwierdzonymi przez niezależną jednostkę.</w:t>
      </w:r>
    </w:p>
    <w:p w14:paraId="5315F7DE" w14:textId="1AD0D720" w:rsidR="00355708" w:rsidRPr="00DD4028" w:rsidRDefault="00355708" w:rsidP="00355708">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Trzpień (przedłużenie) teleskopowy 1,3 m-2,5 m zapewniający trwałe połączenie z zasuwą</w:t>
      </w:r>
      <w:r w:rsidR="00BF4577" w:rsidRPr="00DD4028">
        <w:rPr>
          <w:rFonts w:ascii="ISOCPEUR" w:hAnsi="ISOCPEUR" w:cs="ISOCPEUR"/>
          <w:szCs w:val="22"/>
          <w:lang w:val="pl-PL"/>
        </w:rPr>
        <w:t>,</w:t>
      </w:r>
      <w:r w:rsidRPr="00DD4028">
        <w:rPr>
          <w:rFonts w:ascii="ISOCPEUR" w:hAnsi="ISOCPEUR" w:cs="ISOCPEUR"/>
          <w:szCs w:val="22"/>
          <w:lang w:val="pl-PL"/>
        </w:rPr>
        <w:t xml:space="preserve"> wykonan</w:t>
      </w:r>
      <w:r w:rsidR="00BF4577" w:rsidRPr="00DD4028">
        <w:rPr>
          <w:rFonts w:ascii="ISOCPEUR" w:hAnsi="ISOCPEUR" w:cs="ISOCPEUR"/>
          <w:szCs w:val="22"/>
          <w:lang w:val="pl-PL"/>
        </w:rPr>
        <w:t>y</w:t>
      </w:r>
    </w:p>
    <w:p w14:paraId="0CD2D1EC" w14:textId="77777777" w:rsidR="00355708" w:rsidRPr="00DD4028" w:rsidRDefault="00355708" w:rsidP="00355708">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z rury ocynkowanej z łbem do klucza w obudowie z rury PE.</w:t>
      </w:r>
    </w:p>
    <w:p w14:paraId="0ECC0F26" w14:textId="77777777" w:rsidR="00355708" w:rsidRPr="00DD4028" w:rsidRDefault="00355708" w:rsidP="00355708">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Do połączeń kołnierzowych stosować śruby i podkładki ze stali ocynkowanej klasy min. 8.8.</w:t>
      </w:r>
    </w:p>
    <w:p w14:paraId="456DD210" w14:textId="77777777" w:rsidR="00355708" w:rsidRPr="00DD4028" w:rsidRDefault="00355708" w:rsidP="00355708">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 xml:space="preserve">W celu uniknięcia dodatkowych </w:t>
      </w:r>
      <w:proofErr w:type="spellStart"/>
      <w:r w:rsidRPr="00DD4028">
        <w:rPr>
          <w:rFonts w:ascii="ISOCPEUR" w:hAnsi="ISOCPEUR" w:cs="ISOCPEUR"/>
          <w:szCs w:val="22"/>
          <w:lang w:val="pl-PL"/>
        </w:rPr>
        <w:t>naprężeń</w:t>
      </w:r>
      <w:proofErr w:type="spellEnd"/>
      <w:r w:rsidRPr="00DD4028">
        <w:rPr>
          <w:rFonts w:ascii="ISOCPEUR" w:hAnsi="ISOCPEUR" w:cs="ISOCPEUR"/>
          <w:szCs w:val="22"/>
          <w:lang w:val="pl-PL"/>
        </w:rPr>
        <w:t xml:space="preserve"> oraz stabilizacji rurociągu zasuwy montować na podstawie</w:t>
      </w:r>
    </w:p>
    <w:p w14:paraId="21207E90" w14:textId="77777777" w:rsidR="00355708" w:rsidRPr="00DD4028" w:rsidRDefault="00355708" w:rsidP="00355708">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betonowej.</w:t>
      </w:r>
    </w:p>
    <w:p w14:paraId="76A4307A" w14:textId="00B666DC" w:rsidR="00355708" w:rsidRPr="00DD4028" w:rsidRDefault="00355708" w:rsidP="00355708">
      <w:pPr>
        <w:pStyle w:val="Nagwek2"/>
      </w:pPr>
      <w:bookmarkStart w:id="28" w:name="_Toc148553604"/>
      <w:r w:rsidRPr="00DD4028">
        <w:t>S</w:t>
      </w:r>
      <w:r w:rsidR="00921BF0" w:rsidRPr="00DD4028">
        <w:t>KRZYNKI ULICZNE DO ZASUW - WYMAGANIA</w:t>
      </w:r>
      <w:bookmarkEnd w:id="28"/>
    </w:p>
    <w:p w14:paraId="47E105ED" w14:textId="2EC02BB4" w:rsidR="00355708" w:rsidRPr="00DD4028" w:rsidRDefault="00355708" w:rsidP="00355708">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hint="eastAsia"/>
          <w:szCs w:val="22"/>
          <w:lang w:val="pl-PL"/>
        </w:rPr>
        <w:t>-</w:t>
      </w:r>
      <w:r w:rsidRPr="00DD4028">
        <w:rPr>
          <w:rFonts w:ascii="ISOCPEUR" w:hAnsi="ISOCPEUR" w:cs="ISOCPEUR"/>
          <w:szCs w:val="22"/>
          <w:lang w:val="pl-PL"/>
        </w:rPr>
        <w:t xml:space="preserve"> korpusy skrzynek do zasuw powinny by</w:t>
      </w:r>
      <w:r w:rsidRPr="00DD4028">
        <w:rPr>
          <w:rFonts w:ascii="ISOCPEUR" w:hAnsi="ISOCPEUR" w:cs="ISOCPEUR" w:hint="eastAsia"/>
          <w:szCs w:val="22"/>
          <w:lang w:val="pl-PL"/>
        </w:rPr>
        <w:t>ć</w:t>
      </w:r>
      <w:r w:rsidRPr="00DD4028">
        <w:rPr>
          <w:rFonts w:ascii="ISOCPEUR" w:hAnsi="ISOCPEUR" w:cs="ISOCPEUR"/>
          <w:szCs w:val="22"/>
          <w:lang w:val="pl-PL"/>
        </w:rPr>
        <w:t xml:space="preserve"> wykonane z tworzywa z okr</w:t>
      </w:r>
      <w:r w:rsidRPr="00DD4028">
        <w:rPr>
          <w:rFonts w:ascii="ISOCPEUR" w:hAnsi="ISOCPEUR" w:cs="ISOCPEUR" w:hint="eastAsia"/>
          <w:szCs w:val="22"/>
          <w:lang w:val="pl-PL"/>
        </w:rPr>
        <w:t>ą</w:t>
      </w:r>
      <w:r w:rsidRPr="00DD4028">
        <w:rPr>
          <w:rFonts w:ascii="ISOCPEUR" w:hAnsi="ISOCPEUR" w:cs="ISOCPEUR"/>
          <w:szCs w:val="22"/>
          <w:lang w:val="pl-PL"/>
        </w:rPr>
        <w:t>g</w:t>
      </w:r>
      <w:r w:rsidRPr="00DD4028">
        <w:rPr>
          <w:rFonts w:ascii="ISOCPEUR" w:hAnsi="ISOCPEUR" w:cs="ISOCPEUR" w:hint="eastAsia"/>
          <w:szCs w:val="22"/>
          <w:lang w:val="pl-PL"/>
        </w:rPr>
        <w:t>ł</w:t>
      </w:r>
      <w:r w:rsidRPr="00DD4028">
        <w:rPr>
          <w:rFonts w:ascii="ISOCPEUR" w:hAnsi="ISOCPEUR" w:cs="ISOCPEUR"/>
          <w:szCs w:val="22"/>
          <w:lang w:val="pl-PL"/>
        </w:rPr>
        <w:t>ym</w:t>
      </w:r>
      <w:r w:rsidR="00BF4577" w:rsidRPr="00DD4028">
        <w:rPr>
          <w:rFonts w:ascii="ISOCPEUR" w:hAnsi="ISOCPEUR" w:cs="ISOCPEUR"/>
          <w:szCs w:val="22"/>
          <w:lang w:val="pl-PL"/>
        </w:rPr>
        <w:t xml:space="preserve"> </w:t>
      </w:r>
      <w:r w:rsidRPr="00DD4028">
        <w:rPr>
          <w:rFonts w:ascii="ISOCPEUR" w:hAnsi="ISOCPEUR" w:cs="ISOCPEUR"/>
          <w:szCs w:val="22"/>
          <w:lang w:val="pl-PL"/>
        </w:rPr>
        <w:t>ko</w:t>
      </w:r>
      <w:r w:rsidRPr="00DD4028">
        <w:rPr>
          <w:rFonts w:ascii="ISOCPEUR" w:hAnsi="ISOCPEUR" w:cs="ISOCPEUR" w:hint="eastAsia"/>
          <w:szCs w:val="22"/>
          <w:lang w:val="pl-PL"/>
        </w:rPr>
        <w:t>ł</w:t>
      </w:r>
      <w:r w:rsidRPr="00DD4028">
        <w:rPr>
          <w:rFonts w:ascii="ISOCPEUR" w:hAnsi="ISOCPEUR" w:cs="ISOCPEUR"/>
          <w:szCs w:val="22"/>
          <w:lang w:val="pl-PL"/>
        </w:rPr>
        <w:t>nierzem i okr</w:t>
      </w:r>
      <w:r w:rsidRPr="00DD4028">
        <w:rPr>
          <w:rFonts w:ascii="ISOCPEUR" w:hAnsi="ISOCPEUR" w:cs="ISOCPEUR" w:hint="eastAsia"/>
          <w:szCs w:val="22"/>
          <w:lang w:val="pl-PL"/>
        </w:rPr>
        <w:t>ą</w:t>
      </w:r>
      <w:r w:rsidRPr="00DD4028">
        <w:rPr>
          <w:rFonts w:ascii="ISOCPEUR" w:hAnsi="ISOCPEUR" w:cs="ISOCPEUR"/>
          <w:szCs w:val="22"/>
          <w:lang w:val="pl-PL"/>
        </w:rPr>
        <w:t>g</w:t>
      </w:r>
      <w:r w:rsidRPr="00DD4028">
        <w:rPr>
          <w:rFonts w:ascii="ISOCPEUR" w:hAnsi="ISOCPEUR" w:cs="ISOCPEUR" w:hint="eastAsia"/>
          <w:szCs w:val="22"/>
          <w:lang w:val="pl-PL"/>
        </w:rPr>
        <w:t>łą</w:t>
      </w:r>
      <w:r w:rsidRPr="00DD4028">
        <w:rPr>
          <w:rFonts w:ascii="ISOCPEUR" w:hAnsi="ISOCPEUR" w:cs="ISOCPEUR"/>
          <w:szCs w:val="22"/>
          <w:lang w:val="pl-PL"/>
        </w:rPr>
        <w:t xml:space="preserve"> </w:t>
      </w:r>
      <w:r w:rsidRPr="00DD4028">
        <w:rPr>
          <w:rFonts w:ascii="ISOCPEUR" w:hAnsi="ISOCPEUR" w:cs="ISOCPEUR" w:hint="eastAsia"/>
          <w:szCs w:val="22"/>
          <w:lang w:val="pl-PL"/>
        </w:rPr>
        <w:t>ż</w:t>
      </w:r>
      <w:r w:rsidRPr="00DD4028">
        <w:rPr>
          <w:rFonts w:ascii="ISOCPEUR" w:hAnsi="ISOCPEUR" w:cs="ISOCPEUR"/>
          <w:szCs w:val="22"/>
          <w:lang w:val="pl-PL"/>
        </w:rPr>
        <w:t>eliwn</w:t>
      </w:r>
      <w:r w:rsidRPr="00DD4028">
        <w:rPr>
          <w:rFonts w:ascii="ISOCPEUR" w:hAnsi="ISOCPEUR" w:cs="ISOCPEUR" w:hint="eastAsia"/>
          <w:szCs w:val="22"/>
          <w:lang w:val="pl-PL"/>
        </w:rPr>
        <w:t>ą</w:t>
      </w:r>
      <w:r w:rsidRPr="00DD4028">
        <w:rPr>
          <w:rFonts w:ascii="ISOCPEUR" w:hAnsi="ISOCPEUR" w:cs="ISOCPEUR"/>
          <w:szCs w:val="22"/>
          <w:lang w:val="pl-PL"/>
        </w:rPr>
        <w:t xml:space="preserve"> pokryw</w:t>
      </w:r>
      <w:r w:rsidRPr="00DD4028">
        <w:rPr>
          <w:rFonts w:ascii="ISOCPEUR" w:hAnsi="ISOCPEUR" w:cs="ISOCPEUR" w:hint="eastAsia"/>
          <w:szCs w:val="22"/>
          <w:lang w:val="pl-PL"/>
        </w:rPr>
        <w:t>ą</w:t>
      </w:r>
      <w:r w:rsidRPr="00DD4028">
        <w:rPr>
          <w:rFonts w:ascii="ISOCPEUR" w:hAnsi="ISOCPEUR" w:cs="ISOCPEUR"/>
          <w:szCs w:val="22"/>
          <w:lang w:val="pl-PL"/>
        </w:rPr>
        <w:t xml:space="preserve"> o odpowiedniej sztywno</w:t>
      </w:r>
      <w:r w:rsidRPr="00DD4028">
        <w:rPr>
          <w:rFonts w:ascii="ISOCPEUR" w:hAnsi="ISOCPEUR" w:cs="ISOCPEUR" w:hint="eastAsia"/>
          <w:szCs w:val="22"/>
          <w:lang w:val="pl-PL"/>
        </w:rPr>
        <w:t>ś</w:t>
      </w:r>
      <w:r w:rsidRPr="00DD4028">
        <w:rPr>
          <w:rFonts w:ascii="ISOCPEUR" w:hAnsi="ISOCPEUR" w:cs="ISOCPEUR"/>
          <w:szCs w:val="22"/>
          <w:lang w:val="pl-PL"/>
        </w:rPr>
        <w:t>ci i twardo</w:t>
      </w:r>
      <w:r w:rsidRPr="00DD4028">
        <w:rPr>
          <w:rFonts w:ascii="ISOCPEUR" w:hAnsi="ISOCPEUR" w:cs="ISOCPEUR" w:hint="eastAsia"/>
          <w:szCs w:val="22"/>
          <w:lang w:val="pl-PL"/>
        </w:rPr>
        <w:t>ś</w:t>
      </w:r>
      <w:r w:rsidRPr="00DD4028">
        <w:rPr>
          <w:rFonts w:ascii="ISOCPEUR" w:hAnsi="ISOCPEUR" w:cs="ISOCPEUR"/>
          <w:szCs w:val="22"/>
          <w:lang w:val="pl-PL"/>
        </w:rPr>
        <w:t>ci,</w:t>
      </w:r>
    </w:p>
    <w:p w14:paraId="1EAD3E4D" w14:textId="77777777" w:rsidR="00355708" w:rsidRPr="00DD4028" w:rsidRDefault="00355708" w:rsidP="00355708">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hint="eastAsia"/>
          <w:szCs w:val="22"/>
          <w:lang w:val="pl-PL"/>
        </w:rPr>
        <w:t>-</w:t>
      </w:r>
      <w:r w:rsidRPr="00DD4028">
        <w:rPr>
          <w:rFonts w:ascii="ISOCPEUR" w:hAnsi="ISOCPEUR" w:cs="ISOCPEUR"/>
          <w:szCs w:val="22"/>
          <w:lang w:val="pl-PL"/>
        </w:rPr>
        <w:t xml:space="preserve"> pokrywa skrzynek powinna by</w:t>
      </w:r>
      <w:r w:rsidRPr="00DD4028">
        <w:rPr>
          <w:rFonts w:ascii="ISOCPEUR" w:hAnsi="ISOCPEUR" w:cs="ISOCPEUR" w:hint="eastAsia"/>
          <w:szCs w:val="22"/>
          <w:lang w:val="pl-PL"/>
        </w:rPr>
        <w:t>ć</w:t>
      </w:r>
      <w:r w:rsidRPr="00DD4028">
        <w:rPr>
          <w:rFonts w:ascii="ISOCPEUR" w:hAnsi="ISOCPEUR" w:cs="ISOCPEUR"/>
          <w:szCs w:val="22"/>
          <w:lang w:val="pl-PL"/>
        </w:rPr>
        <w:t xml:space="preserve"> wykonana z </w:t>
      </w:r>
      <w:r w:rsidRPr="00DD4028">
        <w:rPr>
          <w:rFonts w:ascii="ISOCPEUR" w:hAnsi="ISOCPEUR" w:cs="ISOCPEUR" w:hint="eastAsia"/>
          <w:szCs w:val="22"/>
          <w:lang w:val="pl-PL"/>
        </w:rPr>
        <w:t>ż</w:t>
      </w:r>
      <w:r w:rsidRPr="00DD4028">
        <w:rPr>
          <w:rFonts w:ascii="ISOCPEUR" w:hAnsi="ISOCPEUR" w:cs="ISOCPEUR"/>
          <w:szCs w:val="22"/>
          <w:lang w:val="pl-PL"/>
        </w:rPr>
        <w:t>eliwa i zabezpieczona antykorozyjnie pow</w:t>
      </w:r>
      <w:r w:rsidRPr="00DD4028">
        <w:rPr>
          <w:rFonts w:ascii="ISOCPEUR" w:hAnsi="ISOCPEUR" w:cs="ISOCPEUR" w:hint="eastAsia"/>
          <w:szCs w:val="22"/>
          <w:lang w:val="pl-PL"/>
        </w:rPr>
        <w:t>ł</w:t>
      </w:r>
      <w:r w:rsidRPr="00DD4028">
        <w:rPr>
          <w:rFonts w:ascii="ISOCPEUR" w:hAnsi="ISOCPEUR" w:cs="ISOCPEUR"/>
          <w:szCs w:val="22"/>
          <w:lang w:val="pl-PL"/>
        </w:rPr>
        <w:t>ok</w:t>
      </w:r>
      <w:r w:rsidRPr="00DD4028">
        <w:rPr>
          <w:rFonts w:ascii="ISOCPEUR" w:hAnsi="ISOCPEUR" w:cs="ISOCPEUR" w:hint="eastAsia"/>
          <w:szCs w:val="22"/>
          <w:lang w:val="pl-PL"/>
        </w:rPr>
        <w:t>ą</w:t>
      </w:r>
      <w:r w:rsidRPr="00DD4028">
        <w:rPr>
          <w:rFonts w:ascii="ISOCPEUR" w:hAnsi="ISOCPEUR" w:cs="ISOCPEUR"/>
          <w:szCs w:val="22"/>
          <w:lang w:val="pl-PL"/>
        </w:rPr>
        <w:t xml:space="preserve"> - farb</w:t>
      </w:r>
      <w:r w:rsidRPr="00DD4028">
        <w:rPr>
          <w:rFonts w:ascii="ISOCPEUR" w:hAnsi="ISOCPEUR" w:cs="ISOCPEUR" w:hint="eastAsia"/>
          <w:szCs w:val="22"/>
          <w:lang w:val="pl-PL"/>
        </w:rPr>
        <w:t>ą</w:t>
      </w:r>
    </w:p>
    <w:p w14:paraId="773BC458" w14:textId="77777777" w:rsidR="00355708" w:rsidRPr="00DD4028" w:rsidRDefault="00355708" w:rsidP="00355708">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bitumiczn</w:t>
      </w:r>
      <w:r w:rsidRPr="00DD4028">
        <w:rPr>
          <w:rFonts w:ascii="ISOCPEUR" w:hAnsi="ISOCPEUR" w:cs="ISOCPEUR" w:hint="eastAsia"/>
          <w:szCs w:val="22"/>
          <w:lang w:val="pl-PL"/>
        </w:rPr>
        <w:t>ą</w:t>
      </w:r>
      <w:r w:rsidRPr="00DD4028">
        <w:rPr>
          <w:rFonts w:ascii="ISOCPEUR" w:hAnsi="ISOCPEUR" w:cs="ISOCPEUR"/>
          <w:szCs w:val="22"/>
          <w:lang w:val="pl-PL"/>
        </w:rPr>
        <w:t xml:space="preserve"> z oznaczeniem </w:t>
      </w:r>
      <w:r w:rsidRPr="00DD4028">
        <w:rPr>
          <w:rFonts w:ascii="ISOCPEUR" w:hAnsi="ISOCPEUR" w:cs="ISOCPEUR" w:hint="eastAsia"/>
          <w:szCs w:val="22"/>
          <w:lang w:val="pl-PL"/>
        </w:rPr>
        <w:t>„</w:t>
      </w:r>
      <w:r w:rsidRPr="00DD4028">
        <w:rPr>
          <w:rFonts w:ascii="ISOCPEUR" w:hAnsi="ISOCPEUR" w:cs="ISOCPEUR"/>
          <w:szCs w:val="22"/>
          <w:lang w:val="pl-PL"/>
        </w:rPr>
        <w:t>W</w:t>
      </w:r>
      <w:r w:rsidRPr="00DD4028">
        <w:rPr>
          <w:rFonts w:ascii="ISOCPEUR" w:hAnsi="ISOCPEUR" w:cs="ISOCPEUR" w:hint="eastAsia"/>
          <w:szCs w:val="22"/>
          <w:lang w:val="pl-PL"/>
        </w:rPr>
        <w:t>”</w:t>
      </w:r>
      <w:r w:rsidRPr="00DD4028">
        <w:rPr>
          <w:rFonts w:ascii="ISOCPEUR" w:hAnsi="ISOCPEUR" w:cs="ISOCPEUR"/>
          <w:szCs w:val="22"/>
          <w:lang w:val="pl-PL"/>
        </w:rPr>
        <w:t xml:space="preserve"> oraz posiada</w:t>
      </w:r>
      <w:r w:rsidRPr="00DD4028">
        <w:rPr>
          <w:rFonts w:ascii="ISOCPEUR" w:hAnsi="ISOCPEUR" w:cs="ISOCPEUR" w:hint="eastAsia"/>
          <w:szCs w:val="22"/>
          <w:lang w:val="pl-PL"/>
        </w:rPr>
        <w:t>ć</w:t>
      </w:r>
      <w:r w:rsidRPr="00DD4028">
        <w:rPr>
          <w:rFonts w:ascii="ISOCPEUR" w:hAnsi="ISOCPEUR" w:cs="ISOCPEUR"/>
          <w:szCs w:val="22"/>
          <w:lang w:val="pl-PL"/>
        </w:rPr>
        <w:t xml:space="preserve"> wg</w:t>
      </w:r>
      <w:r w:rsidRPr="00DD4028">
        <w:rPr>
          <w:rFonts w:ascii="ISOCPEUR" w:hAnsi="ISOCPEUR" w:cs="ISOCPEUR" w:hint="eastAsia"/>
          <w:szCs w:val="22"/>
          <w:lang w:val="pl-PL"/>
        </w:rPr>
        <w:t>łę</w:t>
      </w:r>
      <w:r w:rsidRPr="00DD4028">
        <w:rPr>
          <w:rFonts w:ascii="ISOCPEUR" w:hAnsi="ISOCPEUR" w:cs="ISOCPEUR"/>
          <w:szCs w:val="22"/>
          <w:lang w:val="pl-PL"/>
        </w:rPr>
        <w:t>bienie w osi umo</w:t>
      </w:r>
      <w:r w:rsidRPr="00DD4028">
        <w:rPr>
          <w:rFonts w:ascii="ISOCPEUR" w:hAnsi="ISOCPEUR" w:cs="ISOCPEUR" w:hint="eastAsia"/>
          <w:szCs w:val="22"/>
          <w:lang w:val="pl-PL"/>
        </w:rPr>
        <w:t>ż</w:t>
      </w:r>
      <w:r w:rsidRPr="00DD4028">
        <w:rPr>
          <w:rFonts w:ascii="ISOCPEUR" w:hAnsi="ISOCPEUR" w:cs="ISOCPEUR"/>
          <w:szCs w:val="22"/>
          <w:lang w:val="pl-PL"/>
        </w:rPr>
        <w:t>liwiaj</w:t>
      </w:r>
      <w:r w:rsidRPr="00DD4028">
        <w:rPr>
          <w:rFonts w:ascii="ISOCPEUR" w:hAnsi="ISOCPEUR" w:cs="ISOCPEUR" w:hint="eastAsia"/>
          <w:szCs w:val="22"/>
          <w:lang w:val="pl-PL"/>
        </w:rPr>
        <w:t>ą</w:t>
      </w:r>
      <w:r w:rsidRPr="00DD4028">
        <w:rPr>
          <w:rFonts w:ascii="ISOCPEUR" w:hAnsi="ISOCPEUR" w:cs="ISOCPEUR"/>
          <w:szCs w:val="22"/>
          <w:lang w:val="pl-PL"/>
        </w:rPr>
        <w:t>ce otwarcie,</w:t>
      </w:r>
    </w:p>
    <w:p w14:paraId="4AE862E6" w14:textId="77777777" w:rsidR="00355708" w:rsidRPr="00DD4028" w:rsidRDefault="00355708" w:rsidP="00355708">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hint="eastAsia"/>
          <w:szCs w:val="22"/>
          <w:lang w:val="pl-PL"/>
        </w:rPr>
        <w:t>-</w:t>
      </w:r>
      <w:r w:rsidRPr="00DD4028">
        <w:rPr>
          <w:rFonts w:ascii="ISOCPEUR" w:hAnsi="ISOCPEUR" w:cs="ISOCPEUR"/>
          <w:szCs w:val="22"/>
          <w:lang w:val="pl-PL"/>
        </w:rPr>
        <w:t xml:space="preserve"> skrzynki powinny by</w:t>
      </w:r>
      <w:r w:rsidRPr="00DD4028">
        <w:rPr>
          <w:rFonts w:ascii="ISOCPEUR" w:hAnsi="ISOCPEUR" w:cs="ISOCPEUR" w:hint="eastAsia"/>
          <w:szCs w:val="22"/>
          <w:lang w:val="pl-PL"/>
        </w:rPr>
        <w:t>ć</w:t>
      </w:r>
      <w:r w:rsidRPr="00DD4028">
        <w:rPr>
          <w:rFonts w:ascii="ISOCPEUR" w:hAnsi="ISOCPEUR" w:cs="ISOCPEUR"/>
          <w:szCs w:val="22"/>
          <w:lang w:val="pl-PL"/>
        </w:rPr>
        <w:t xml:space="preserve"> zamontowane w taki spos</w:t>
      </w:r>
      <w:r w:rsidRPr="00DD4028">
        <w:rPr>
          <w:rFonts w:ascii="ISOCPEUR" w:hAnsi="ISOCPEUR" w:cs="ISOCPEUR" w:hint="eastAsia"/>
          <w:szCs w:val="22"/>
          <w:lang w:val="pl-PL"/>
        </w:rPr>
        <w:t>ó</w:t>
      </w:r>
      <w:r w:rsidRPr="00DD4028">
        <w:rPr>
          <w:rFonts w:ascii="ISOCPEUR" w:hAnsi="ISOCPEUR" w:cs="ISOCPEUR"/>
          <w:szCs w:val="22"/>
          <w:lang w:val="pl-PL"/>
        </w:rPr>
        <w:t>b aby umo</w:t>
      </w:r>
      <w:r w:rsidRPr="00DD4028">
        <w:rPr>
          <w:rFonts w:ascii="ISOCPEUR" w:hAnsi="ISOCPEUR" w:cs="ISOCPEUR" w:hint="eastAsia"/>
          <w:szCs w:val="22"/>
          <w:lang w:val="pl-PL"/>
        </w:rPr>
        <w:t>ż</w:t>
      </w:r>
      <w:r w:rsidRPr="00DD4028">
        <w:rPr>
          <w:rFonts w:ascii="ISOCPEUR" w:hAnsi="ISOCPEUR" w:cs="ISOCPEUR"/>
          <w:szCs w:val="22"/>
          <w:lang w:val="pl-PL"/>
        </w:rPr>
        <w:t>liwi</w:t>
      </w:r>
      <w:r w:rsidRPr="00DD4028">
        <w:rPr>
          <w:rFonts w:ascii="ISOCPEUR" w:hAnsi="ISOCPEUR" w:cs="ISOCPEUR" w:hint="eastAsia"/>
          <w:szCs w:val="22"/>
          <w:lang w:val="pl-PL"/>
        </w:rPr>
        <w:t>ć</w:t>
      </w:r>
      <w:r w:rsidRPr="00DD4028">
        <w:rPr>
          <w:rFonts w:ascii="ISOCPEUR" w:hAnsi="ISOCPEUR" w:cs="ISOCPEUR"/>
          <w:szCs w:val="22"/>
          <w:lang w:val="pl-PL"/>
        </w:rPr>
        <w:t xml:space="preserve"> swobodny dost</w:t>
      </w:r>
      <w:r w:rsidRPr="00DD4028">
        <w:rPr>
          <w:rFonts w:ascii="ISOCPEUR" w:hAnsi="ISOCPEUR" w:cs="ISOCPEUR" w:hint="eastAsia"/>
          <w:szCs w:val="22"/>
          <w:lang w:val="pl-PL"/>
        </w:rPr>
        <w:t>ę</w:t>
      </w:r>
      <w:r w:rsidRPr="00DD4028">
        <w:rPr>
          <w:rFonts w:ascii="ISOCPEUR" w:hAnsi="ISOCPEUR" w:cs="ISOCPEUR"/>
          <w:szCs w:val="22"/>
          <w:lang w:val="pl-PL"/>
        </w:rPr>
        <w:t>p do przed</w:t>
      </w:r>
      <w:r w:rsidRPr="00DD4028">
        <w:rPr>
          <w:rFonts w:ascii="ISOCPEUR" w:hAnsi="ISOCPEUR" w:cs="ISOCPEUR" w:hint="eastAsia"/>
          <w:szCs w:val="22"/>
          <w:lang w:val="pl-PL"/>
        </w:rPr>
        <w:t>ł</w:t>
      </w:r>
      <w:r w:rsidRPr="00DD4028">
        <w:rPr>
          <w:rFonts w:ascii="ISOCPEUR" w:hAnsi="ISOCPEUR" w:cs="ISOCPEUR"/>
          <w:szCs w:val="22"/>
          <w:lang w:val="pl-PL"/>
        </w:rPr>
        <w:t>u</w:t>
      </w:r>
      <w:r w:rsidRPr="00DD4028">
        <w:rPr>
          <w:rFonts w:ascii="ISOCPEUR" w:hAnsi="ISOCPEUR" w:cs="ISOCPEUR" w:hint="eastAsia"/>
          <w:szCs w:val="22"/>
          <w:lang w:val="pl-PL"/>
        </w:rPr>
        <w:t>ż</w:t>
      </w:r>
      <w:r w:rsidRPr="00DD4028">
        <w:rPr>
          <w:rFonts w:ascii="ISOCPEUR" w:hAnsi="ISOCPEUR" w:cs="ISOCPEUR"/>
          <w:szCs w:val="22"/>
          <w:lang w:val="pl-PL"/>
        </w:rPr>
        <w:t>enia</w:t>
      </w:r>
    </w:p>
    <w:p w14:paraId="5026E001" w14:textId="77777777" w:rsidR="00355708" w:rsidRPr="00DD4028" w:rsidRDefault="00355708" w:rsidP="00355708">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zasuwy,</w:t>
      </w:r>
    </w:p>
    <w:p w14:paraId="7E6C6704" w14:textId="77777777" w:rsidR="00355708" w:rsidRPr="00DD4028" w:rsidRDefault="00355708" w:rsidP="00355708">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hint="eastAsia"/>
          <w:szCs w:val="22"/>
          <w:lang w:val="pl-PL"/>
        </w:rPr>
        <w:lastRenderedPageBreak/>
        <w:t>-</w:t>
      </w:r>
      <w:r w:rsidRPr="00DD4028">
        <w:rPr>
          <w:rFonts w:ascii="ISOCPEUR" w:hAnsi="ISOCPEUR" w:cs="ISOCPEUR"/>
          <w:szCs w:val="22"/>
          <w:lang w:val="pl-PL"/>
        </w:rPr>
        <w:t xml:space="preserve"> skrzynki do zasuw powinny by</w:t>
      </w:r>
      <w:r w:rsidRPr="00DD4028">
        <w:rPr>
          <w:rFonts w:ascii="ISOCPEUR" w:hAnsi="ISOCPEUR" w:cs="ISOCPEUR" w:hint="eastAsia"/>
          <w:szCs w:val="22"/>
          <w:lang w:val="pl-PL"/>
        </w:rPr>
        <w:t>ć</w:t>
      </w:r>
      <w:r w:rsidRPr="00DD4028">
        <w:rPr>
          <w:rFonts w:ascii="ISOCPEUR" w:hAnsi="ISOCPEUR" w:cs="ISOCPEUR"/>
          <w:szCs w:val="22"/>
          <w:lang w:val="pl-PL"/>
        </w:rPr>
        <w:t xml:space="preserve"> zamontowane na podstawie (wykonanej z tworzywa) w celu stabilnego posadowienia i dostosowania do rz</w:t>
      </w:r>
      <w:r w:rsidRPr="00DD4028">
        <w:rPr>
          <w:rFonts w:ascii="ISOCPEUR" w:hAnsi="ISOCPEUR" w:cs="ISOCPEUR" w:hint="eastAsia"/>
          <w:szCs w:val="22"/>
          <w:lang w:val="pl-PL"/>
        </w:rPr>
        <w:t>ę</w:t>
      </w:r>
      <w:r w:rsidRPr="00DD4028">
        <w:rPr>
          <w:rFonts w:ascii="ISOCPEUR" w:hAnsi="ISOCPEUR" w:cs="ISOCPEUR"/>
          <w:szCs w:val="22"/>
          <w:lang w:val="pl-PL"/>
        </w:rPr>
        <w:t>dnej nawierzchni,</w:t>
      </w:r>
    </w:p>
    <w:p w14:paraId="1FB910CC" w14:textId="77777777" w:rsidR="00355708" w:rsidRPr="00DD4028" w:rsidRDefault="00355708" w:rsidP="00355708">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hint="eastAsia"/>
          <w:szCs w:val="22"/>
          <w:lang w:val="pl-PL"/>
        </w:rPr>
        <w:t>-</w:t>
      </w:r>
      <w:r w:rsidRPr="00DD4028">
        <w:rPr>
          <w:rFonts w:ascii="ISOCPEUR" w:hAnsi="ISOCPEUR" w:cs="ISOCPEUR"/>
          <w:szCs w:val="22"/>
          <w:lang w:val="pl-PL"/>
        </w:rPr>
        <w:t xml:space="preserve"> skrzynki zlokalizowane w terenach nieutwardzonych nale</w:t>
      </w:r>
      <w:r w:rsidRPr="00DD4028">
        <w:rPr>
          <w:rFonts w:ascii="ISOCPEUR" w:hAnsi="ISOCPEUR" w:cs="ISOCPEUR" w:hint="eastAsia"/>
          <w:szCs w:val="22"/>
          <w:lang w:val="pl-PL"/>
        </w:rPr>
        <w:t>ż</w:t>
      </w:r>
      <w:r w:rsidRPr="00DD4028">
        <w:rPr>
          <w:rFonts w:ascii="ISOCPEUR" w:hAnsi="ISOCPEUR" w:cs="ISOCPEUR"/>
          <w:szCs w:val="22"/>
          <w:lang w:val="pl-PL"/>
        </w:rPr>
        <w:t>y obetonowa</w:t>
      </w:r>
      <w:r w:rsidRPr="00DD4028">
        <w:rPr>
          <w:rFonts w:ascii="ISOCPEUR" w:hAnsi="ISOCPEUR" w:cs="ISOCPEUR" w:hint="eastAsia"/>
          <w:szCs w:val="22"/>
          <w:lang w:val="pl-PL"/>
        </w:rPr>
        <w:t>ć</w:t>
      </w:r>
      <w:r w:rsidRPr="00DD4028">
        <w:rPr>
          <w:rFonts w:ascii="ISOCPEUR" w:hAnsi="ISOCPEUR" w:cs="ISOCPEUR"/>
          <w:szCs w:val="22"/>
          <w:lang w:val="pl-PL"/>
        </w:rPr>
        <w:t>.</w:t>
      </w:r>
    </w:p>
    <w:p w14:paraId="19C61DD4" w14:textId="4207A722" w:rsidR="00355708" w:rsidRPr="00DD4028" w:rsidRDefault="006B40C9" w:rsidP="00355708">
      <w:pPr>
        <w:pStyle w:val="Nagwek2"/>
      </w:pPr>
      <w:bookmarkStart w:id="29" w:name="_Toc148553605"/>
      <w:r w:rsidRPr="00DD4028">
        <w:t>TABLICZKI OZNACZNIKOWE - WYMAGANIA</w:t>
      </w:r>
      <w:bookmarkEnd w:id="29"/>
    </w:p>
    <w:p w14:paraId="60731EF0" w14:textId="0589E4B0" w:rsidR="00355708" w:rsidRPr="00DD4028" w:rsidRDefault="00355708" w:rsidP="00355708">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Do oznakowania zasuw w terenie stosuje si</w:t>
      </w:r>
      <w:r w:rsidRPr="00DD4028">
        <w:rPr>
          <w:rFonts w:ascii="ISOCPEUR" w:hAnsi="ISOCPEUR" w:cs="ISOCPEUR" w:hint="eastAsia"/>
          <w:szCs w:val="22"/>
          <w:lang w:val="pl-PL"/>
        </w:rPr>
        <w:t>ę</w:t>
      </w:r>
      <w:r w:rsidRPr="00DD4028">
        <w:rPr>
          <w:rFonts w:ascii="ISOCPEUR" w:hAnsi="ISOCPEUR" w:cs="ISOCPEUR"/>
          <w:szCs w:val="22"/>
          <w:lang w:val="pl-PL"/>
        </w:rPr>
        <w:t xml:space="preserve"> tabliczki informacyjne :</w:t>
      </w:r>
    </w:p>
    <w:p w14:paraId="55554DD5" w14:textId="242414D2" w:rsidR="00355708" w:rsidRPr="00DD4028" w:rsidRDefault="00355708" w:rsidP="00355708">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hint="eastAsia"/>
          <w:szCs w:val="22"/>
          <w:lang w:val="pl-PL"/>
        </w:rPr>
        <w:t>-</w:t>
      </w:r>
      <w:r w:rsidRPr="00DD4028">
        <w:rPr>
          <w:rFonts w:ascii="ISOCPEUR" w:hAnsi="ISOCPEUR" w:cs="ISOCPEUR"/>
          <w:szCs w:val="22"/>
          <w:lang w:val="pl-PL"/>
        </w:rPr>
        <w:t xml:space="preserve"> wykonane z tworzywa sztucznego, produkowane w technologii wtrysku dwukolorowego</w:t>
      </w:r>
      <w:r w:rsidR="00BF4577" w:rsidRPr="00DD4028">
        <w:rPr>
          <w:rFonts w:ascii="ISOCPEUR" w:hAnsi="ISOCPEUR" w:cs="ISOCPEUR"/>
          <w:szCs w:val="22"/>
          <w:lang w:val="pl-PL"/>
        </w:rPr>
        <w:t xml:space="preserve"> </w:t>
      </w:r>
      <w:r w:rsidRPr="00DD4028">
        <w:rPr>
          <w:rFonts w:ascii="ISOCPEUR" w:hAnsi="ISOCPEUR" w:cs="ISOCPEUR"/>
          <w:szCs w:val="22"/>
          <w:lang w:val="pl-PL"/>
        </w:rPr>
        <w:t>z wciskanymi na zatrzask cyframi zgodnie z norm</w:t>
      </w:r>
      <w:r w:rsidRPr="00DD4028">
        <w:rPr>
          <w:rFonts w:ascii="ISOCPEUR" w:hAnsi="ISOCPEUR" w:cs="ISOCPEUR" w:hint="eastAsia"/>
          <w:szCs w:val="22"/>
          <w:lang w:val="pl-PL"/>
        </w:rPr>
        <w:t>ą</w:t>
      </w:r>
      <w:r w:rsidRPr="00DD4028">
        <w:rPr>
          <w:rFonts w:ascii="ISOCPEUR" w:hAnsi="ISOCPEUR" w:cs="ISOCPEUR"/>
          <w:szCs w:val="22"/>
          <w:lang w:val="pl-PL"/>
        </w:rPr>
        <w:t xml:space="preserve"> PN-B-09700:1986</w:t>
      </w:r>
    </w:p>
    <w:p w14:paraId="0F7CD895" w14:textId="79E8AA44" w:rsidR="00355708" w:rsidRPr="00DD4028" w:rsidRDefault="00355708" w:rsidP="00355708">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hint="eastAsia"/>
          <w:szCs w:val="22"/>
          <w:lang w:val="pl-PL"/>
        </w:rPr>
        <w:t>-</w:t>
      </w:r>
      <w:r w:rsidRPr="00DD4028">
        <w:rPr>
          <w:rFonts w:ascii="ISOCPEUR" w:hAnsi="ISOCPEUR" w:cs="ISOCPEUR"/>
          <w:szCs w:val="22"/>
          <w:lang w:val="pl-PL"/>
        </w:rPr>
        <w:t xml:space="preserve"> wykonane z materia</w:t>
      </w:r>
      <w:r w:rsidRPr="00DD4028">
        <w:rPr>
          <w:rFonts w:ascii="ISOCPEUR" w:hAnsi="ISOCPEUR" w:cs="ISOCPEUR" w:hint="eastAsia"/>
          <w:szCs w:val="22"/>
          <w:lang w:val="pl-PL"/>
        </w:rPr>
        <w:t>ł</w:t>
      </w:r>
      <w:r w:rsidRPr="00DD4028">
        <w:rPr>
          <w:rFonts w:ascii="ISOCPEUR" w:hAnsi="ISOCPEUR" w:cs="ISOCPEUR"/>
          <w:szCs w:val="22"/>
          <w:lang w:val="pl-PL"/>
        </w:rPr>
        <w:t>u o du</w:t>
      </w:r>
      <w:r w:rsidRPr="00DD4028">
        <w:rPr>
          <w:rFonts w:ascii="ISOCPEUR" w:hAnsi="ISOCPEUR" w:cs="ISOCPEUR" w:hint="eastAsia"/>
          <w:szCs w:val="22"/>
          <w:lang w:val="pl-PL"/>
        </w:rPr>
        <w:t>ż</w:t>
      </w:r>
      <w:r w:rsidRPr="00DD4028">
        <w:rPr>
          <w:rFonts w:ascii="ISOCPEUR" w:hAnsi="ISOCPEUR" w:cs="ISOCPEUR"/>
          <w:szCs w:val="22"/>
          <w:lang w:val="pl-PL"/>
        </w:rPr>
        <w:t>ej wytrzyma</w:t>
      </w:r>
      <w:r w:rsidRPr="00DD4028">
        <w:rPr>
          <w:rFonts w:ascii="ISOCPEUR" w:hAnsi="ISOCPEUR" w:cs="ISOCPEUR" w:hint="eastAsia"/>
          <w:szCs w:val="22"/>
          <w:lang w:val="pl-PL"/>
        </w:rPr>
        <w:t>ł</w:t>
      </w:r>
      <w:r w:rsidRPr="00DD4028">
        <w:rPr>
          <w:rFonts w:ascii="ISOCPEUR" w:hAnsi="ISOCPEUR" w:cs="ISOCPEUR"/>
          <w:szCs w:val="22"/>
          <w:lang w:val="pl-PL"/>
        </w:rPr>
        <w:t>o</w:t>
      </w:r>
      <w:r w:rsidRPr="00DD4028">
        <w:rPr>
          <w:rFonts w:ascii="ISOCPEUR" w:hAnsi="ISOCPEUR" w:cs="ISOCPEUR" w:hint="eastAsia"/>
          <w:szCs w:val="22"/>
          <w:lang w:val="pl-PL"/>
        </w:rPr>
        <w:t>ś</w:t>
      </w:r>
      <w:r w:rsidRPr="00DD4028">
        <w:rPr>
          <w:rFonts w:ascii="ISOCPEUR" w:hAnsi="ISOCPEUR" w:cs="ISOCPEUR"/>
          <w:szCs w:val="22"/>
          <w:lang w:val="pl-PL"/>
        </w:rPr>
        <w:t>ci na uszkodzenia mechaniczne oraz odporno</w:t>
      </w:r>
      <w:r w:rsidRPr="00DD4028">
        <w:rPr>
          <w:rFonts w:ascii="ISOCPEUR" w:hAnsi="ISOCPEUR" w:cs="ISOCPEUR" w:hint="eastAsia"/>
          <w:szCs w:val="22"/>
          <w:lang w:val="pl-PL"/>
        </w:rPr>
        <w:t>ś</w:t>
      </w:r>
      <w:r w:rsidRPr="00DD4028">
        <w:rPr>
          <w:rFonts w:ascii="ISOCPEUR" w:hAnsi="ISOCPEUR" w:cs="ISOCPEUR"/>
          <w:szCs w:val="22"/>
          <w:lang w:val="pl-PL"/>
        </w:rPr>
        <w:t>ci</w:t>
      </w:r>
      <w:r w:rsidR="00BF4577" w:rsidRPr="00DD4028">
        <w:rPr>
          <w:rFonts w:ascii="ISOCPEUR" w:hAnsi="ISOCPEUR" w:cs="ISOCPEUR"/>
          <w:szCs w:val="22"/>
          <w:lang w:val="pl-PL"/>
        </w:rPr>
        <w:t xml:space="preserve"> </w:t>
      </w:r>
      <w:r w:rsidRPr="00DD4028">
        <w:rPr>
          <w:rFonts w:ascii="ISOCPEUR" w:hAnsi="ISOCPEUR" w:cs="ISOCPEUR"/>
          <w:szCs w:val="22"/>
          <w:lang w:val="pl-PL"/>
        </w:rPr>
        <w:t>na dzia</w:t>
      </w:r>
      <w:r w:rsidRPr="00DD4028">
        <w:rPr>
          <w:rFonts w:ascii="ISOCPEUR" w:hAnsi="ISOCPEUR" w:cs="ISOCPEUR" w:hint="eastAsia"/>
          <w:szCs w:val="22"/>
          <w:lang w:val="pl-PL"/>
        </w:rPr>
        <w:t>ł</w:t>
      </w:r>
      <w:r w:rsidRPr="00DD4028">
        <w:rPr>
          <w:rFonts w:ascii="ISOCPEUR" w:hAnsi="ISOCPEUR" w:cs="ISOCPEUR"/>
          <w:szCs w:val="22"/>
          <w:lang w:val="pl-PL"/>
        </w:rPr>
        <w:t>anie promieni UV.</w:t>
      </w:r>
    </w:p>
    <w:p w14:paraId="438D94E2" w14:textId="77777777" w:rsidR="00355708" w:rsidRPr="00DD4028" w:rsidRDefault="00355708" w:rsidP="00355708">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Tabliczki oznacznikowe montowa</w:t>
      </w:r>
      <w:r w:rsidRPr="00DD4028">
        <w:rPr>
          <w:rFonts w:ascii="ISOCPEUR" w:hAnsi="ISOCPEUR" w:cs="ISOCPEUR" w:hint="eastAsia"/>
          <w:szCs w:val="22"/>
          <w:lang w:val="pl-PL"/>
        </w:rPr>
        <w:t>ć</w:t>
      </w:r>
      <w:r w:rsidRPr="00DD4028">
        <w:rPr>
          <w:rFonts w:ascii="ISOCPEUR" w:hAnsi="ISOCPEUR" w:cs="ISOCPEUR"/>
          <w:szCs w:val="22"/>
          <w:lang w:val="pl-PL"/>
        </w:rPr>
        <w:t xml:space="preserve"> na s</w:t>
      </w:r>
      <w:r w:rsidRPr="00DD4028">
        <w:rPr>
          <w:rFonts w:ascii="ISOCPEUR" w:hAnsi="ISOCPEUR" w:cs="ISOCPEUR" w:hint="eastAsia"/>
          <w:szCs w:val="22"/>
          <w:lang w:val="pl-PL"/>
        </w:rPr>
        <w:t>ł</w:t>
      </w:r>
      <w:r w:rsidRPr="00DD4028">
        <w:rPr>
          <w:rFonts w:ascii="ISOCPEUR" w:hAnsi="ISOCPEUR" w:cs="ISOCPEUR"/>
          <w:szCs w:val="22"/>
          <w:lang w:val="pl-PL"/>
        </w:rPr>
        <w:t xml:space="preserve">upkach wykonanych z rury PE o </w:t>
      </w:r>
      <w:r w:rsidRPr="00DD4028">
        <w:rPr>
          <w:rFonts w:ascii="ISOCPEUR" w:hAnsi="ISOCPEUR" w:cs="ISOCPEUR" w:hint="eastAsia"/>
          <w:szCs w:val="22"/>
          <w:lang w:val="pl-PL"/>
        </w:rPr>
        <w:t>ś</w:t>
      </w:r>
      <w:r w:rsidRPr="00DD4028">
        <w:rPr>
          <w:rFonts w:ascii="ISOCPEUR" w:hAnsi="ISOCPEUR" w:cs="ISOCPEUR"/>
          <w:szCs w:val="22"/>
          <w:lang w:val="pl-PL"/>
        </w:rPr>
        <w:t>rednicy 90 mm</w:t>
      </w:r>
    </w:p>
    <w:p w14:paraId="29958A41" w14:textId="77777777" w:rsidR="00355708" w:rsidRPr="00DD4028" w:rsidRDefault="00355708" w:rsidP="00355708">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zabetonowanych w gruncie. Dopuszcza si</w:t>
      </w:r>
      <w:r w:rsidRPr="00DD4028">
        <w:rPr>
          <w:rFonts w:ascii="ISOCPEUR" w:hAnsi="ISOCPEUR" w:cs="ISOCPEUR" w:hint="eastAsia"/>
          <w:szCs w:val="22"/>
          <w:lang w:val="pl-PL"/>
        </w:rPr>
        <w:t>ę</w:t>
      </w:r>
      <w:r w:rsidRPr="00DD4028">
        <w:rPr>
          <w:rFonts w:ascii="ISOCPEUR" w:hAnsi="ISOCPEUR" w:cs="ISOCPEUR"/>
          <w:szCs w:val="22"/>
          <w:lang w:val="pl-PL"/>
        </w:rPr>
        <w:t xml:space="preserve"> montowanie na ogrodzeniach, elewacjach budynk</w:t>
      </w:r>
      <w:r w:rsidRPr="00DD4028">
        <w:rPr>
          <w:rFonts w:ascii="ISOCPEUR" w:hAnsi="ISOCPEUR" w:cs="ISOCPEUR" w:hint="eastAsia"/>
          <w:szCs w:val="22"/>
          <w:lang w:val="pl-PL"/>
        </w:rPr>
        <w:t>ó</w:t>
      </w:r>
      <w:r w:rsidRPr="00DD4028">
        <w:rPr>
          <w:rFonts w:ascii="ISOCPEUR" w:hAnsi="ISOCPEUR" w:cs="ISOCPEUR"/>
          <w:szCs w:val="22"/>
          <w:lang w:val="pl-PL"/>
        </w:rPr>
        <w:t>w lub</w:t>
      </w:r>
    </w:p>
    <w:p w14:paraId="68E5A585" w14:textId="77777777" w:rsidR="00355708" w:rsidRPr="00DD4028" w:rsidRDefault="00355708" w:rsidP="00355708">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s</w:t>
      </w:r>
      <w:r w:rsidRPr="00DD4028">
        <w:rPr>
          <w:rFonts w:ascii="ISOCPEUR" w:hAnsi="ISOCPEUR" w:cs="ISOCPEUR" w:hint="eastAsia"/>
          <w:szCs w:val="22"/>
          <w:lang w:val="pl-PL"/>
        </w:rPr>
        <w:t>ł</w:t>
      </w:r>
      <w:r w:rsidRPr="00DD4028">
        <w:rPr>
          <w:rFonts w:ascii="ISOCPEUR" w:hAnsi="ISOCPEUR" w:cs="ISOCPEUR"/>
          <w:szCs w:val="22"/>
          <w:lang w:val="pl-PL"/>
        </w:rPr>
        <w:t>upach za zgod</w:t>
      </w:r>
      <w:r w:rsidRPr="00DD4028">
        <w:rPr>
          <w:rFonts w:ascii="ISOCPEUR" w:hAnsi="ISOCPEUR" w:cs="ISOCPEUR" w:hint="eastAsia"/>
          <w:szCs w:val="22"/>
          <w:lang w:val="pl-PL"/>
        </w:rPr>
        <w:t>ą</w:t>
      </w:r>
      <w:r w:rsidRPr="00DD4028">
        <w:rPr>
          <w:rFonts w:ascii="ISOCPEUR" w:hAnsi="ISOCPEUR" w:cs="ISOCPEUR"/>
          <w:szCs w:val="22"/>
          <w:lang w:val="pl-PL"/>
        </w:rPr>
        <w:t xml:space="preserve"> ich w</w:t>
      </w:r>
      <w:r w:rsidRPr="00DD4028">
        <w:rPr>
          <w:rFonts w:ascii="ISOCPEUR" w:hAnsi="ISOCPEUR" w:cs="ISOCPEUR" w:hint="eastAsia"/>
          <w:szCs w:val="22"/>
          <w:lang w:val="pl-PL"/>
        </w:rPr>
        <w:t>ł</w:t>
      </w:r>
      <w:r w:rsidRPr="00DD4028">
        <w:rPr>
          <w:rFonts w:ascii="ISOCPEUR" w:hAnsi="ISOCPEUR" w:cs="ISOCPEUR"/>
          <w:szCs w:val="22"/>
          <w:lang w:val="pl-PL"/>
        </w:rPr>
        <w:t>a</w:t>
      </w:r>
      <w:r w:rsidRPr="00DD4028">
        <w:rPr>
          <w:rFonts w:ascii="ISOCPEUR" w:hAnsi="ISOCPEUR" w:cs="ISOCPEUR" w:hint="eastAsia"/>
          <w:szCs w:val="22"/>
          <w:lang w:val="pl-PL"/>
        </w:rPr>
        <w:t>ś</w:t>
      </w:r>
      <w:r w:rsidRPr="00DD4028">
        <w:rPr>
          <w:rFonts w:ascii="ISOCPEUR" w:hAnsi="ISOCPEUR" w:cs="ISOCPEUR"/>
          <w:szCs w:val="22"/>
          <w:lang w:val="pl-PL"/>
        </w:rPr>
        <w:t>ciciela lub zarz</w:t>
      </w:r>
      <w:r w:rsidRPr="00DD4028">
        <w:rPr>
          <w:rFonts w:ascii="ISOCPEUR" w:hAnsi="ISOCPEUR" w:cs="ISOCPEUR" w:hint="eastAsia"/>
          <w:szCs w:val="22"/>
          <w:lang w:val="pl-PL"/>
        </w:rPr>
        <w:t>ą</w:t>
      </w:r>
      <w:r w:rsidRPr="00DD4028">
        <w:rPr>
          <w:rFonts w:ascii="ISOCPEUR" w:hAnsi="ISOCPEUR" w:cs="ISOCPEUR"/>
          <w:szCs w:val="22"/>
          <w:lang w:val="pl-PL"/>
        </w:rPr>
        <w:t>dcy.</w:t>
      </w:r>
    </w:p>
    <w:p w14:paraId="19A807C0" w14:textId="2AC3AF50" w:rsidR="004754D2" w:rsidRPr="00DD4028" w:rsidRDefault="004754D2" w:rsidP="004754D2">
      <w:pPr>
        <w:pStyle w:val="Nagwek1"/>
        <w:keepNext/>
        <w:keepLines/>
        <w:tabs>
          <w:tab w:val="clear" w:pos="0"/>
        </w:tabs>
        <w:spacing w:before="300" w:after="200"/>
        <w:ind w:left="431" w:hanging="431"/>
        <w:rPr>
          <w:rFonts w:ascii="ISOCPEUR" w:hAnsi="ISOCPEUR" w:cs="Arial"/>
          <w:bCs/>
          <w:caps/>
          <w:kern w:val="32"/>
          <w:szCs w:val="22"/>
          <w:lang w:eastAsia="pl-PL"/>
        </w:rPr>
      </w:pPr>
      <w:bookmarkStart w:id="30" w:name="_Toc148553606"/>
      <w:r w:rsidRPr="00DD4028">
        <w:rPr>
          <w:rFonts w:ascii="ISOCPEUR" w:hAnsi="ISOCPEUR" w:cs="Arial"/>
          <w:bCs/>
          <w:caps/>
          <w:kern w:val="32"/>
          <w:szCs w:val="22"/>
          <w:lang w:eastAsia="pl-PL"/>
        </w:rPr>
        <w:t>PRÓBY SZCZELNOŚCI</w:t>
      </w:r>
      <w:bookmarkEnd w:id="30"/>
    </w:p>
    <w:p w14:paraId="587FC609" w14:textId="11C6FB6C" w:rsidR="00355708" w:rsidRPr="00DD4028" w:rsidRDefault="00355708" w:rsidP="00355708">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Szczelność przewodu powinna gwarantować utrzymanie ciśnienia próbnego przez 30 minut, podczas przeprowadzania próby hydraulicznej. Ciśnienie próbne powinno wynosić 1,5 ciśnienia roboczego, nie mniej niż 1MPa (10bar).</w:t>
      </w:r>
    </w:p>
    <w:p w14:paraId="38DD24EE" w14:textId="77777777" w:rsidR="00355708" w:rsidRPr="00DD4028" w:rsidRDefault="00355708" w:rsidP="00355708">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Próbę  szczelności  przewodów  wodociągowych  należy  przeprowadzić  zgodnie z normą PN-EN 805:2002 Zaopatrzenie w wodę. Wymagania dotyczące systemów zewnętrznych i ich części składowych.</w:t>
      </w:r>
    </w:p>
    <w:p w14:paraId="16DE9A40" w14:textId="77777777" w:rsidR="00355708" w:rsidRPr="00DD4028" w:rsidRDefault="00355708" w:rsidP="004754D2">
      <w:pPr>
        <w:pStyle w:val="Nagwek1"/>
        <w:keepNext/>
        <w:keepLines/>
        <w:tabs>
          <w:tab w:val="clear" w:pos="0"/>
        </w:tabs>
        <w:spacing w:before="300" w:after="200"/>
        <w:ind w:left="431" w:hanging="431"/>
        <w:rPr>
          <w:rFonts w:ascii="ISOCPEUR" w:hAnsi="ISOCPEUR" w:cs="Arial"/>
          <w:bCs/>
          <w:caps/>
          <w:kern w:val="32"/>
          <w:szCs w:val="22"/>
          <w:lang w:eastAsia="pl-PL"/>
        </w:rPr>
      </w:pPr>
      <w:bookmarkStart w:id="31" w:name="_Toc502841019"/>
      <w:bookmarkStart w:id="32" w:name="_Toc58593143"/>
      <w:bookmarkStart w:id="33" w:name="_Toc63943433"/>
      <w:bookmarkStart w:id="34" w:name="_Toc74217122"/>
      <w:bookmarkStart w:id="35" w:name="_Toc148553607"/>
      <w:r w:rsidRPr="00DD4028">
        <w:rPr>
          <w:rFonts w:ascii="ISOCPEUR" w:hAnsi="ISOCPEUR" w:cs="Arial"/>
          <w:bCs/>
          <w:caps/>
          <w:kern w:val="32"/>
          <w:szCs w:val="22"/>
          <w:lang w:eastAsia="pl-PL"/>
        </w:rPr>
        <w:t xml:space="preserve">Czyszczenie </w:t>
      </w:r>
      <w:bookmarkEnd w:id="31"/>
      <w:r w:rsidRPr="00DD4028">
        <w:rPr>
          <w:rFonts w:ascii="ISOCPEUR" w:hAnsi="ISOCPEUR" w:cs="Arial"/>
          <w:bCs/>
          <w:caps/>
          <w:kern w:val="32"/>
          <w:szCs w:val="22"/>
          <w:lang w:eastAsia="pl-PL"/>
        </w:rPr>
        <w:t>i dezynfekcja rurociągów.</w:t>
      </w:r>
      <w:bookmarkEnd w:id="32"/>
      <w:bookmarkEnd w:id="33"/>
      <w:bookmarkEnd w:id="34"/>
      <w:bookmarkEnd w:id="35"/>
    </w:p>
    <w:p w14:paraId="74D05047" w14:textId="77777777" w:rsidR="00355708" w:rsidRPr="00DD4028" w:rsidRDefault="00355708" w:rsidP="00355708">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Wykonane odcinki wodociągu powinny być dokładnie przepłukane i zdezynfekowane po pomyślnie przeprowadzonej próbie szczelności. Płukanie wodociągu należy wykonać wodą wodociągową o szybkości przepływu przez rurociąg nie mniejszej niż 1,0m/s i minimalnym czasie trwania T=60 minut, aż do uzyskania optycznie czystej wody na wylocie z płukanego odcinka rurociągu.</w:t>
      </w:r>
    </w:p>
    <w:p w14:paraId="76A4BB7C" w14:textId="77777777" w:rsidR="00355708" w:rsidRPr="00DD4028" w:rsidRDefault="00355708" w:rsidP="00355708">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Dezynfekcję wodociągu przeprowadza się przy użyciu wapna chlorowanego lub wody chlorowej, o stężeniu chloru nie mniej niż 25g/m</w:t>
      </w:r>
      <w:r w:rsidRPr="00DD4028">
        <w:rPr>
          <w:rFonts w:ascii="ISOCPEUR" w:hAnsi="ISOCPEUR" w:cs="ISOCPEUR"/>
          <w:szCs w:val="22"/>
          <w:vertAlign w:val="superscript"/>
          <w:lang w:val="pl-PL"/>
        </w:rPr>
        <w:t>3</w:t>
      </w:r>
      <w:r w:rsidRPr="00DD4028">
        <w:rPr>
          <w:rFonts w:ascii="ISOCPEUR" w:hAnsi="ISOCPEUR" w:cs="ISOCPEUR"/>
          <w:szCs w:val="22"/>
          <w:lang w:val="pl-PL"/>
        </w:rPr>
        <w:t>. Po upływie 24 godz. należy przepłukać rurociąg czystą wodą wodociągową do zaniku jawnego zapachu chloru.</w:t>
      </w:r>
    </w:p>
    <w:p w14:paraId="28B98274" w14:textId="1352A310" w:rsidR="00355708" w:rsidRPr="00DD4028" w:rsidRDefault="00355708" w:rsidP="00355708">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 xml:space="preserve">Po zakończeniu powtórnego płukania pobiera się próbkę wody do badań laboratoryjnych i ich wynik winien zdecydować o przekazaniu odcinka </w:t>
      </w:r>
      <w:r w:rsidR="004754D2" w:rsidRPr="00DD4028">
        <w:rPr>
          <w:rFonts w:ascii="ISOCPEUR" w:hAnsi="ISOCPEUR" w:cs="ISOCPEUR"/>
          <w:szCs w:val="22"/>
          <w:lang w:val="pl-PL"/>
        </w:rPr>
        <w:t>instalacji</w:t>
      </w:r>
      <w:r w:rsidRPr="00DD4028">
        <w:rPr>
          <w:rFonts w:ascii="ISOCPEUR" w:hAnsi="ISOCPEUR" w:cs="ISOCPEUR"/>
          <w:szCs w:val="22"/>
          <w:lang w:val="pl-PL"/>
        </w:rPr>
        <w:t xml:space="preserve"> do eksploatacji.</w:t>
      </w:r>
    </w:p>
    <w:p w14:paraId="6FCE6019" w14:textId="2AD369B4" w:rsidR="00355708" w:rsidRPr="00DD4028" w:rsidRDefault="00355708" w:rsidP="00355708">
      <w:pPr>
        <w:pStyle w:val="Tekstpodstawowy"/>
        <w:tabs>
          <w:tab w:val="left" w:pos="851"/>
          <w:tab w:val="center" w:pos="5256"/>
          <w:tab w:val="right" w:pos="9792"/>
        </w:tabs>
        <w:spacing w:after="0"/>
        <w:jc w:val="both"/>
        <w:rPr>
          <w:rFonts w:ascii="ISOCPEUR" w:hAnsi="ISOCPEUR" w:cs="ISOCPEUR"/>
          <w:szCs w:val="22"/>
          <w:lang w:val="pl-PL"/>
        </w:rPr>
      </w:pPr>
      <w:r w:rsidRPr="00DD4028">
        <w:rPr>
          <w:rFonts w:ascii="ISOCPEUR" w:hAnsi="ISOCPEUR" w:cs="ISOCPEUR"/>
          <w:szCs w:val="22"/>
          <w:lang w:val="pl-PL"/>
        </w:rPr>
        <w:t xml:space="preserve">Włączenie wodociągu do </w:t>
      </w:r>
      <w:r w:rsidR="004754D2" w:rsidRPr="00DD4028">
        <w:rPr>
          <w:rFonts w:ascii="ISOCPEUR" w:hAnsi="ISOCPEUR" w:cs="ISOCPEUR"/>
          <w:szCs w:val="22"/>
          <w:lang w:val="pl-PL"/>
        </w:rPr>
        <w:t>instalacji</w:t>
      </w:r>
      <w:r w:rsidRPr="00DD4028">
        <w:rPr>
          <w:rFonts w:ascii="ISOCPEUR" w:hAnsi="ISOCPEUR" w:cs="ISOCPEUR"/>
          <w:szCs w:val="22"/>
          <w:lang w:val="pl-PL"/>
        </w:rPr>
        <w:t xml:space="preserve"> wodociągowej po przeprowadzonej dezynfekcji powinno nastąpić przed upływem 10 dni, w przeciwnym razie dezynfekcję należy powtórzyć.</w:t>
      </w:r>
    </w:p>
    <w:p w14:paraId="38D4806E" w14:textId="4F367548" w:rsidR="009871A8" w:rsidRPr="00DD4028" w:rsidRDefault="009871A8" w:rsidP="00562396">
      <w:pPr>
        <w:pStyle w:val="Nagwek1"/>
        <w:keepNext/>
        <w:keepLines/>
        <w:tabs>
          <w:tab w:val="clear" w:pos="0"/>
        </w:tabs>
        <w:spacing w:before="300" w:after="200"/>
        <w:ind w:left="431" w:hanging="431"/>
        <w:rPr>
          <w:rFonts w:ascii="ISOCPEUR" w:hAnsi="ISOCPEUR" w:cs="Arial"/>
          <w:bCs/>
          <w:caps/>
          <w:kern w:val="32"/>
          <w:szCs w:val="22"/>
          <w:lang w:eastAsia="pl-PL"/>
        </w:rPr>
      </w:pPr>
      <w:bookmarkStart w:id="36" w:name="_Toc148553608"/>
      <w:r w:rsidRPr="00DD4028">
        <w:rPr>
          <w:rFonts w:ascii="ISOCPEUR" w:hAnsi="ISOCPEUR" w:cs="Arial"/>
          <w:bCs/>
          <w:caps/>
          <w:kern w:val="32"/>
          <w:szCs w:val="22"/>
          <w:lang w:eastAsia="pl-PL"/>
        </w:rPr>
        <w:t>INWENTARYZACJA ORAZ ZABEZPIECZENIE ISTNIEJĄCEGO UZBROJENIA TERENU</w:t>
      </w:r>
      <w:bookmarkEnd w:id="36"/>
    </w:p>
    <w:p w14:paraId="29B3130E" w14:textId="42CC9F76" w:rsidR="009871A8" w:rsidRPr="00DD4028" w:rsidRDefault="009871A8" w:rsidP="00FA12FE">
      <w:pPr>
        <w:autoSpaceDE w:val="0"/>
        <w:autoSpaceDN w:val="0"/>
        <w:adjustRightInd w:val="0"/>
        <w:rPr>
          <w:rFonts w:ascii="ISOCPEUR" w:hAnsi="ISOCPEUR" w:cs="ISOCPEUR"/>
          <w:szCs w:val="22"/>
        </w:rPr>
      </w:pPr>
      <w:r w:rsidRPr="00DD4028">
        <w:rPr>
          <w:rFonts w:ascii="ISOCPEUR" w:hAnsi="ISOCPEUR" w:cs="ISOCPEUR"/>
          <w:szCs w:val="22"/>
        </w:rPr>
        <w:t>Przed rozpoczęciem wykonywania robót wykonawca ma obowiązek zapoznać się z lokalizacją wszystkich skrzyżowań z istniejącym uzbrojeniem terenu</w:t>
      </w:r>
      <w:r w:rsidR="00FA12FE" w:rsidRPr="00DD4028">
        <w:rPr>
          <w:rFonts w:ascii="ISOCPEUR" w:hAnsi="ISOCPEUR" w:cs="ISOCPEUR"/>
          <w:szCs w:val="22"/>
        </w:rPr>
        <w:t xml:space="preserve"> oraz wykonać w tych miejscach lokalne odkrywki w celu określenia rzeczywistych głębokości, na jakich zlokalizowane są istniejące kable oraz rurociągi. W przypadku stwierdzenia możliwości wystąpienia kolizji uzbrojenia projektowanego z uzbrojeniem istniejącym, należy niezwłocznie powiadomić Projektanta oraz Inwestora (Zamawiającego) w celu rozwiązania problemu.</w:t>
      </w:r>
    </w:p>
    <w:p w14:paraId="1180B0BA" w14:textId="2873A431" w:rsidR="009871A8" w:rsidRPr="00DD4028" w:rsidRDefault="009871A8" w:rsidP="00C946F9">
      <w:pPr>
        <w:autoSpaceDE w:val="0"/>
        <w:autoSpaceDN w:val="0"/>
        <w:adjustRightInd w:val="0"/>
        <w:rPr>
          <w:rFonts w:ascii="ISOCPEUR" w:hAnsi="ISOCPEUR" w:cs="ISOCPEUR"/>
          <w:szCs w:val="22"/>
        </w:rPr>
      </w:pPr>
      <w:r w:rsidRPr="00DD4028">
        <w:rPr>
          <w:rFonts w:ascii="ISOCPEUR" w:hAnsi="ISOCPEUR" w:cs="ISOCPEUR"/>
          <w:szCs w:val="22"/>
        </w:rPr>
        <w:t xml:space="preserve">W miejscach skrzyżowań projektowanego uzbrojenia terenu w uzbrojeniem istniejącym, istniejące uzbrojenie (w szczególności kable i przewody elektryczne oraz telekomunikacyjne prowadzone na głębokościach mniejszych, niż projektowane sieci i przyłącza) należy zabezpieczyć przed uszkodzeniem za pomocą dwudzielnych rur osłonowych. Prace w rejonie skrzyżowań wykonywać </w:t>
      </w:r>
      <w:r w:rsidR="00765E97" w:rsidRPr="00DD4028">
        <w:rPr>
          <w:rFonts w:ascii="ISOCPEUR" w:hAnsi="ISOCPEUR" w:cs="ISOCPEUR"/>
          <w:szCs w:val="22"/>
        </w:rPr>
        <w:t xml:space="preserve">ręcznie - </w:t>
      </w:r>
      <w:r w:rsidRPr="00DD4028">
        <w:rPr>
          <w:rFonts w:ascii="ISOCPEUR" w:hAnsi="ISOCPEUR" w:cs="ISOCPEUR"/>
          <w:szCs w:val="22"/>
        </w:rPr>
        <w:t>ze szczególną ostrożnością.</w:t>
      </w:r>
      <w:bookmarkEnd w:id="0"/>
      <w:bookmarkEnd w:id="1"/>
      <w:bookmarkEnd w:id="12"/>
    </w:p>
    <w:sectPr w:rsidR="009871A8" w:rsidRPr="00DD4028" w:rsidSect="0027196B">
      <w:footerReference w:type="default" r:id="rId8"/>
      <w:headerReference w:type="first" r:id="rId9"/>
      <w:footerReference w:type="first" r:id="rId10"/>
      <w:pgSz w:w="11906" w:h="16838"/>
      <w:pgMar w:top="1418" w:right="1417" w:bottom="1843" w:left="1417" w:header="709" w:footer="22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178B66" w14:textId="77777777" w:rsidR="00EB088A" w:rsidRDefault="00EB088A" w:rsidP="00AF2EF3">
      <w:r>
        <w:separator/>
      </w:r>
    </w:p>
    <w:p w14:paraId="074B9EE6" w14:textId="77777777" w:rsidR="00EB088A" w:rsidRDefault="00EB088A"/>
  </w:endnote>
  <w:endnote w:type="continuationSeparator" w:id="0">
    <w:p w14:paraId="6E972F0C" w14:textId="77777777" w:rsidR="00EB088A" w:rsidRDefault="00EB088A" w:rsidP="00AF2EF3">
      <w:r>
        <w:continuationSeparator/>
      </w:r>
    </w:p>
    <w:p w14:paraId="38F4C50A" w14:textId="77777777" w:rsidR="00EB088A" w:rsidRDefault="00EB08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ISOCPEUR">
    <w:altName w:val="Calibri"/>
    <w:panose1 w:val="020B06040202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Arial CE">
    <w:panose1 w:val="020B0604020202020204"/>
    <w:charset w:val="EE"/>
    <w:family w:val="swiss"/>
    <w:pitch w:val="variable"/>
    <w:sig w:usb0="E0002AFF" w:usb1="C0007843" w:usb2="00000009" w:usb3="00000000" w:csb0="000001FF" w:csb1="00000000"/>
  </w:font>
  <w:font w:name="Futura Lt BT">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B1311" w14:textId="4DB05019" w:rsidR="00BD0D4A" w:rsidRDefault="00BD0D4A" w:rsidP="00BD0D4A">
    <w:pPr>
      <w:pStyle w:val="Stopka"/>
      <w:pBdr>
        <w:bottom w:val="single" w:sz="6" w:space="1" w:color="auto"/>
      </w:pBdr>
      <w:rPr>
        <w:rFonts w:ascii="Futura Lt BT" w:hAnsi="Futura Lt BT"/>
        <w:noProof/>
        <w:sz w:val="20"/>
      </w:rPr>
    </w:pPr>
  </w:p>
  <w:p w14:paraId="303754BC" w14:textId="77777777" w:rsidR="00BD0D4A" w:rsidRDefault="00BD0D4A" w:rsidP="00BD0D4A">
    <w:pPr>
      <w:pStyle w:val="Stopka"/>
      <w:rPr>
        <w:rFonts w:ascii="Futura Lt BT" w:hAnsi="Futura Lt BT"/>
        <w:sz w:val="20"/>
      </w:rPr>
    </w:pPr>
    <w:r>
      <w:rPr>
        <w:rFonts w:ascii="Futura Lt BT" w:hAnsi="Futura Lt BT"/>
        <w:sz w:val="20"/>
      </w:rPr>
      <w:t>SSCARCHITEKCI sp. z o.o.</w:t>
    </w:r>
    <w:r>
      <w:rPr>
        <w:rFonts w:ascii="Futura Lt BT" w:hAnsi="Futura Lt BT"/>
        <w:sz w:val="20"/>
      </w:rPr>
      <w:tab/>
      <w:t xml:space="preserve">            </w:t>
    </w:r>
    <w:r>
      <w:rPr>
        <w:rFonts w:ascii="Futura Lt BT" w:hAnsi="Futura Lt BT"/>
        <w:sz w:val="20"/>
      </w:rPr>
      <w:tab/>
      <w:t xml:space="preserve">  32-082 Bolechowice, ul. Gajowa 3</w:t>
    </w:r>
  </w:p>
  <w:p w14:paraId="55BA76CE" w14:textId="77777777" w:rsidR="00BD0D4A" w:rsidRPr="00B94D4D" w:rsidRDefault="00BD0D4A" w:rsidP="00BD0D4A">
    <w:pPr>
      <w:pStyle w:val="Stopka"/>
      <w:rPr>
        <w:rFonts w:ascii="Futura Lt BT" w:hAnsi="Futura Lt BT"/>
        <w:sz w:val="18"/>
        <w:lang w:val="en-GB"/>
      </w:rPr>
    </w:pPr>
    <w:r>
      <w:rPr>
        <w:rFonts w:ascii="Futura Lt BT" w:hAnsi="Futura Lt BT"/>
        <w:sz w:val="18"/>
      </w:rPr>
      <w:t xml:space="preserve">Pracownia: 31-519 Kraków, ul. </w:t>
    </w:r>
    <w:proofErr w:type="spellStart"/>
    <w:r w:rsidRPr="00B94D4D">
      <w:rPr>
        <w:rFonts w:ascii="Futura Lt BT" w:hAnsi="Futura Lt BT"/>
        <w:sz w:val="18"/>
        <w:lang w:val="en-GB"/>
      </w:rPr>
      <w:t>Skorupki</w:t>
    </w:r>
    <w:proofErr w:type="spellEnd"/>
    <w:r w:rsidRPr="00B94D4D">
      <w:rPr>
        <w:rFonts w:ascii="Futura Lt BT" w:hAnsi="Futura Lt BT"/>
        <w:sz w:val="18"/>
        <w:lang w:val="en-GB"/>
      </w:rPr>
      <w:t xml:space="preserve"> 11/4                                     </w:t>
    </w:r>
    <w:r w:rsidRPr="00B94D4D">
      <w:rPr>
        <w:rFonts w:ascii="Futura Lt BT" w:hAnsi="Futura Lt BT"/>
        <w:sz w:val="18"/>
        <w:lang w:val="en-GB"/>
      </w:rPr>
      <w:tab/>
      <w:t xml:space="preserve">   </w:t>
    </w:r>
    <w:proofErr w:type="spellStart"/>
    <w:r w:rsidRPr="00B94D4D">
      <w:rPr>
        <w:rFonts w:ascii="Futura Lt BT" w:hAnsi="Futura Lt BT"/>
        <w:sz w:val="18"/>
        <w:lang w:val="en-GB"/>
      </w:rPr>
      <w:t>tel</w:t>
    </w:r>
    <w:proofErr w:type="spellEnd"/>
    <w:r w:rsidRPr="00B94D4D">
      <w:rPr>
        <w:rFonts w:ascii="Futura Lt BT" w:hAnsi="Futura Lt BT"/>
        <w:sz w:val="18"/>
        <w:lang w:val="en-GB"/>
      </w:rPr>
      <w:t>: 604-266-974</w:t>
    </w:r>
  </w:p>
  <w:p w14:paraId="6D6C93C0" w14:textId="06655E46" w:rsidR="00BD0D4A" w:rsidRPr="00925AE4" w:rsidRDefault="00BD0D4A" w:rsidP="00BD0D4A">
    <w:pPr>
      <w:pStyle w:val="Stopka"/>
      <w:rPr>
        <w:rFonts w:ascii="Futura Lt BT" w:hAnsi="Futura Lt BT"/>
        <w:sz w:val="18"/>
        <w:lang w:val="en-US"/>
      </w:rPr>
    </w:pPr>
    <w:r w:rsidRPr="00925AE4">
      <w:rPr>
        <w:rFonts w:ascii="Futura Lt BT" w:hAnsi="Futura Lt BT"/>
        <w:sz w:val="18"/>
        <w:lang w:val="en-US"/>
      </w:rPr>
      <w:t xml:space="preserve">e-mail: biuro@sscarchitekci.pl, </w:t>
    </w:r>
    <w:hyperlink r:id="rId1" w:history="1">
      <w:r w:rsidR="00B94D4D" w:rsidRPr="00572859">
        <w:rPr>
          <w:rStyle w:val="Hipercze"/>
          <w:rFonts w:ascii="Futura Lt BT" w:hAnsi="Futura Lt BT"/>
          <w:sz w:val="18"/>
          <w:lang w:val="en-US"/>
        </w:rPr>
        <w:t>www.sscarchitekci.pl</w:t>
      </w:r>
    </w:hyperlink>
    <w:r w:rsidR="00B94D4D">
      <w:rPr>
        <w:rFonts w:ascii="Futura Lt BT" w:hAnsi="Futura Lt BT"/>
        <w:sz w:val="18"/>
        <w:lang w:val="en-US"/>
      </w:rPr>
      <w:t xml:space="preserve">, </w:t>
    </w:r>
    <w:r w:rsidRPr="00925AE4">
      <w:rPr>
        <w:rFonts w:ascii="Futura Lt BT" w:hAnsi="Futura Lt BT"/>
        <w:sz w:val="18"/>
        <w:lang w:val="en-US"/>
      </w:rPr>
      <w:t>NIP: 513-00-30-410, REGON: 356683859, KRS: 0000546815</w:t>
    </w:r>
  </w:p>
  <w:p w14:paraId="30C01D81" w14:textId="76A9C3C1" w:rsidR="00994F25" w:rsidRPr="00B94D4D" w:rsidRDefault="00994F25" w:rsidP="00994F25">
    <w:pPr>
      <w:tabs>
        <w:tab w:val="center" w:pos="4536"/>
        <w:tab w:val="right" w:pos="9072"/>
      </w:tabs>
      <w:jc w:val="right"/>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12EAB" w14:textId="1D481776" w:rsidR="002D753E" w:rsidRDefault="002D753E" w:rsidP="00BD0D4A">
    <w:pPr>
      <w:pStyle w:val="Stopka"/>
      <w:pBdr>
        <w:bottom w:val="single" w:sz="6" w:space="1" w:color="auto"/>
      </w:pBdr>
      <w:rPr>
        <w:rFonts w:ascii="Futura Lt BT" w:hAnsi="Futura Lt BT"/>
        <w:sz w:val="20"/>
      </w:rPr>
    </w:pPr>
  </w:p>
  <w:p w14:paraId="6030BD15" w14:textId="77777777" w:rsidR="00BD0D4A" w:rsidRDefault="00BD0D4A" w:rsidP="00BD0D4A">
    <w:pPr>
      <w:pStyle w:val="Stopka"/>
      <w:rPr>
        <w:rFonts w:ascii="Futura Lt BT" w:hAnsi="Futura Lt BT"/>
        <w:sz w:val="20"/>
      </w:rPr>
    </w:pPr>
    <w:r>
      <w:rPr>
        <w:rFonts w:ascii="Futura Lt BT" w:hAnsi="Futura Lt BT"/>
        <w:sz w:val="20"/>
      </w:rPr>
      <w:t>SSCARCHITEKCI sp. z o.o.</w:t>
    </w:r>
    <w:r>
      <w:rPr>
        <w:rFonts w:ascii="Futura Lt BT" w:hAnsi="Futura Lt BT"/>
        <w:sz w:val="20"/>
      </w:rPr>
      <w:tab/>
      <w:t xml:space="preserve">            </w:t>
    </w:r>
    <w:r>
      <w:rPr>
        <w:rFonts w:ascii="Futura Lt BT" w:hAnsi="Futura Lt BT"/>
        <w:sz w:val="20"/>
      </w:rPr>
      <w:tab/>
      <w:t xml:space="preserve">  32-082 Bolechowice, ul. Gajowa 3</w:t>
    </w:r>
  </w:p>
  <w:p w14:paraId="48D2ABFD" w14:textId="77777777" w:rsidR="00BD0D4A" w:rsidRPr="00B94D4D" w:rsidRDefault="00BD0D4A" w:rsidP="00BD0D4A">
    <w:pPr>
      <w:pStyle w:val="Stopka"/>
      <w:rPr>
        <w:rFonts w:ascii="Futura Lt BT" w:hAnsi="Futura Lt BT"/>
        <w:sz w:val="18"/>
        <w:lang w:val="en-GB"/>
      </w:rPr>
    </w:pPr>
    <w:r>
      <w:rPr>
        <w:rFonts w:ascii="Futura Lt BT" w:hAnsi="Futura Lt BT"/>
        <w:sz w:val="18"/>
      </w:rPr>
      <w:t xml:space="preserve">Pracownia: 31-519 Kraków, ul. </w:t>
    </w:r>
    <w:proofErr w:type="spellStart"/>
    <w:r w:rsidRPr="00B94D4D">
      <w:rPr>
        <w:rFonts w:ascii="Futura Lt BT" w:hAnsi="Futura Lt BT"/>
        <w:sz w:val="18"/>
        <w:lang w:val="en-GB"/>
      </w:rPr>
      <w:t>Skorupki</w:t>
    </w:r>
    <w:proofErr w:type="spellEnd"/>
    <w:r w:rsidRPr="00B94D4D">
      <w:rPr>
        <w:rFonts w:ascii="Futura Lt BT" w:hAnsi="Futura Lt BT"/>
        <w:sz w:val="18"/>
        <w:lang w:val="en-GB"/>
      </w:rPr>
      <w:t xml:space="preserve"> 11/4                                     </w:t>
    </w:r>
    <w:r w:rsidRPr="00B94D4D">
      <w:rPr>
        <w:rFonts w:ascii="Futura Lt BT" w:hAnsi="Futura Lt BT"/>
        <w:sz w:val="18"/>
        <w:lang w:val="en-GB"/>
      </w:rPr>
      <w:tab/>
      <w:t xml:space="preserve">   </w:t>
    </w:r>
    <w:proofErr w:type="spellStart"/>
    <w:r w:rsidRPr="00B94D4D">
      <w:rPr>
        <w:rFonts w:ascii="Futura Lt BT" w:hAnsi="Futura Lt BT"/>
        <w:sz w:val="18"/>
        <w:lang w:val="en-GB"/>
      </w:rPr>
      <w:t>tel</w:t>
    </w:r>
    <w:proofErr w:type="spellEnd"/>
    <w:r w:rsidRPr="00B94D4D">
      <w:rPr>
        <w:rFonts w:ascii="Futura Lt BT" w:hAnsi="Futura Lt BT"/>
        <w:sz w:val="18"/>
        <w:lang w:val="en-GB"/>
      </w:rPr>
      <w:t>: 604-266-974</w:t>
    </w:r>
  </w:p>
  <w:p w14:paraId="551CEF30" w14:textId="4247DEBD" w:rsidR="00BD0D4A" w:rsidRPr="00925AE4" w:rsidRDefault="00BD0D4A" w:rsidP="00BD0D4A">
    <w:pPr>
      <w:pStyle w:val="Stopka"/>
      <w:rPr>
        <w:rFonts w:ascii="Futura Lt BT" w:hAnsi="Futura Lt BT"/>
        <w:sz w:val="18"/>
        <w:lang w:val="en-US"/>
      </w:rPr>
    </w:pPr>
    <w:r w:rsidRPr="00925AE4">
      <w:rPr>
        <w:rFonts w:ascii="Futura Lt BT" w:hAnsi="Futura Lt BT"/>
        <w:sz w:val="18"/>
        <w:lang w:val="en-US"/>
      </w:rPr>
      <w:t xml:space="preserve">e-mail: biuro@sscarchitekci.pl, </w:t>
    </w:r>
    <w:hyperlink r:id="rId1" w:history="1">
      <w:r w:rsidR="00B94D4D" w:rsidRPr="00572859">
        <w:rPr>
          <w:rStyle w:val="Hipercze"/>
          <w:rFonts w:ascii="Futura Lt BT" w:hAnsi="Futura Lt BT"/>
          <w:sz w:val="18"/>
          <w:lang w:val="en-US"/>
        </w:rPr>
        <w:t>www.sscarchitekci.pl</w:t>
      </w:r>
    </w:hyperlink>
    <w:r w:rsidR="00B94D4D">
      <w:rPr>
        <w:rFonts w:ascii="Futura Lt BT" w:hAnsi="Futura Lt BT"/>
        <w:sz w:val="18"/>
        <w:lang w:val="en-US"/>
      </w:rPr>
      <w:t xml:space="preserve">, </w:t>
    </w:r>
    <w:r w:rsidRPr="00925AE4">
      <w:rPr>
        <w:rFonts w:ascii="Futura Lt BT" w:hAnsi="Futura Lt BT"/>
        <w:sz w:val="18"/>
        <w:lang w:val="en-US"/>
      </w:rPr>
      <w:t>NIP: 513-00-30-410, REGON: 356683859, KRS: 0000546815</w:t>
    </w:r>
  </w:p>
  <w:p w14:paraId="2430CCD9" w14:textId="77777777" w:rsidR="00994F25" w:rsidRPr="00B94D4D" w:rsidRDefault="00994F25" w:rsidP="00994F25">
    <w:pPr>
      <w:tabs>
        <w:tab w:val="center" w:pos="4536"/>
        <w:tab w:val="right" w:pos="9072"/>
      </w:tabs>
      <w:spacing w:line="276" w:lineRule="auto"/>
      <w:ind w:left="357"/>
      <w:rPr>
        <w:rFonts w:eastAsia="Calibri"/>
        <w:szCs w:val="22"/>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2DD0CF" w14:textId="77777777" w:rsidR="00EB088A" w:rsidRDefault="00EB088A" w:rsidP="00AF2EF3">
      <w:r>
        <w:separator/>
      </w:r>
    </w:p>
    <w:p w14:paraId="73B0673E" w14:textId="77777777" w:rsidR="00EB088A" w:rsidRDefault="00EB088A"/>
  </w:footnote>
  <w:footnote w:type="continuationSeparator" w:id="0">
    <w:p w14:paraId="2B31193F" w14:textId="77777777" w:rsidR="00EB088A" w:rsidRDefault="00EB088A" w:rsidP="00AF2EF3">
      <w:r>
        <w:continuationSeparator/>
      </w:r>
    </w:p>
    <w:p w14:paraId="15A26174" w14:textId="77777777" w:rsidR="00EB088A" w:rsidRDefault="00EB08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F7004" w14:textId="594F871D" w:rsidR="002D753E" w:rsidRDefault="002D753E" w:rsidP="002D753E">
    <w:pPr>
      <w:pStyle w:val="Nagwek"/>
      <w:pBdr>
        <w:bottom w:val="single" w:sz="6" w:space="0" w:color="auto"/>
      </w:pBdr>
      <w:tabs>
        <w:tab w:val="clear" w:pos="4536"/>
        <w:tab w:val="clear" w:pos="9072"/>
        <w:tab w:val="left" w:pos="1275"/>
      </w:tabs>
      <w:rPr>
        <w:noProof/>
        <w:sz w:val="20"/>
      </w:rPr>
    </w:pPr>
  </w:p>
  <w:p w14:paraId="0FD37BAB" w14:textId="0002F99F" w:rsidR="002D753E" w:rsidRDefault="002D753E" w:rsidP="002D753E">
    <w:pPr>
      <w:pStyle w:val="Nagwek"/>
      <w:pBdr>
        <w:bottom w:val="single" w:sz="6" w:space="0" w:color="auto"/>
      </w:pBdr>
      <w:tabs>
        <w:tab w:val="clear" w:pos="4536"/>
        <w:tab w:val="clear" w:pos="9072"/>
        <w:tab w:val="left" w:pos="1275"/>
      </w:tabs>
      <w:jc w:val="right"/>
    </w:pPr>
    <w:r>
      <w:rPr>
        <w:noProof/>
        <w:sz w:val="20"/>
      </w:rPr>
      <w:drawing>
        <wp:inline distT="0" distB="0" distL="0" distR="0" wp14:anchorId="0D2EEA1C" wp14:editId="5BD7E121">
          <wp:extent cx="1466850" cy="428625"/>
          <wp:effectExtent l="19050" t="0" r="0" b="0"/>
          <wp:docPr id="36782926" name="Obraz 367829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66850" cy="4286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4"/>
    <w:multiLevelType w:val="multilevel"/>
    <w:tmpl w:val="00000004"/>
    <w:name w:val="WWNum4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cs="Arial Narrow"/>
      </w:rPr>
    </w:lvl>
  </w:abstractNum>
  <w:abstractNum w:abstractNumId="3" w15:restartNumberingAfterBreak="0">
    <w:nsid w:val="005C7326"/>
    <w:multiLevelType w:val="hybridMultilevel"/>
    <w:tmpl w:val="7C2AF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1F2038"/>
    <w:multiLevelType w:val="hybridMultilevel"/>
    <w:tmpl w:val="5576F5E8"/>
    <w:lvl w:ilvl="0" w:tplc="92E028B4">
      <w:start w:val="1"/>
      <w:numFmt w:val="decimal"/>
      <w:lvlText w:val="%1."/>
      <w:lvlJc w:val="left"/>
      <w:pPr>
        <w:tabs>
          <w:tab w:val="num" w:pos="454"/>
        </w:tabs>
        <w:ind w:left="34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1233A49"/>
    <w:multiLevelType w:val="hybridMultilevel"/>
    <w:tmpl w:val="7F0A0F7C"/>
    <w:lvl w:ilvl="0" w:tplc="3CDE8F9E">
      <w:start w:val="1"/>
      <w:numFmt w:val="bullet"/>
      <w:lvlText w:val="-"/>
      <w:lvlJc w:val="left"/>
      <w:pPr>
        <w:ind w:left="1080" w:hanging="360"/>
      </w:pPr>
      <w:rPr>
        <w:rFonts w:ascii="Times New Roman" w:hAnsi="Times New Roman" w:cs="Times New Roman"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27714441"/>
    <w:multiLevelType w:val="hybridMultilevel"/>
    <w:tmpl w:val="FD94C790"/>
    <w:lvl w:ilvl="0" w:tplc="54687B38">
      <w:start w:val="1"/>
      <w:numFmt w:val="bullet"/>
      <w:pStyle w:val="WYPUNKTOWANIEISTOPNIA"/>
      <w:lvlText w:val=""/>
      <w:lvlJc w:val="left"/>
      <w:pPr>
        <w:ind w:left="1145" w:hanging="360"/>
      </w:pPr>
      <w:rPr>
        <w:rFonts w:ascii="Wingdings" w:hAnsi="Wingdings" w:hint="default"/>
      </w:rPr>
    </w:lvl>
    <w:lvl w:ilvl="1" w:tplc="04150003">
      <w:start w:val="1"/>
      <w:numFmt w:val="bullet"/>
      <w:lvlText w:val=""/>
      <w:lvlJc w:val="left"/>
      <w:pPr>
        <w:ind w:left="1865" w:hanging="360"/>
      </w:pPr>
      <w:rPr>
        <w:rFonts w:ascii="Wingdings" w:hAnsi="Wingdings"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7" w15:restartNumberingAfterBreak="0">
    <w:nsid w:val="2BA51414"/>
    <w:multiLevelType w:val="hybridMultilevel"/>
    <w:tmpl w:val="D42A0614"/>
    <w:lvl w:ilvl="0" w:tplc="04150001">
      <w:start w:val="1"/>
      <w:numFmt w:val="bullet"/>
      <w:lvlText w:val=""/>
      <w:lvlJc w:val="left"/>
      <w:pPr>
        <w:ind w:left="2595" w:hanging="360"/>
      </w:pPr>
      <w:rPr>
        <w:rFonts w:ascii="Symbol" w:hAnsi="Symbol" w:hint="default"/>
      </w:rPr>
    </w:lvl>
    <w:lvl w:ilvl="1" w:tplc="04150003" w:tentative="1">
      <w:start w:val="1"/>
      <w:numFmt w:val="bullet"/>
      <w:lvlText w:val="o"/>
      <w:lvlJc w:val="left"/>
      <w:pPr>
        <w:ind w:left="3315" w:hanging="360"/>
      </w:pPr>
      <w:rPr>
        <w:rFonts w:ascii="Courier New" w:hAnsi="Courier New" w:cs="Courier New" w:hint="default"/>
      </w:rPr>
    </w:lvl>
    <w:lvl w:ilvl="2" w:tplc="04150005" w:tentative="1">
      <w:start w:val="1"/>
      <w:numFmt w:val="bullet"/>
      <w:lvlText w:val=""/>
      <w:lvlJc w:val="left"/>
      <w:pPr>
        <w:ind w:left="4035" w:hanging="360"/>
      </w:pPr>
      <w:rPr>
        <w:rFonts w:ascii="Wingdings" w:hAnsi="Wingdings" w:hint="default"/>
      </w:rPr>
    </w:lvl>
    <w:lvl w:ilvl="3" w:tplc="04150001" w:tentative="1">
      <w:start w:val="1"/>
      <w:numFmt w:val="bullet"/>
      <w:lvlText w:val=""/>
      <w:lvlJc w:val="left"/>
      <w:pPr>
        <w:ind w:left="4755" w:hanging="360"/>
      </w:pPr>
      <w:rPr>
        <w:rFonts w:ascii="Symbol" w:hAnsi="Symbol" w:hint="default"/>
      </w:rPr>
    </w:lvl>
    <w:lvl w:ilvl="4" w:tplc="04150003" w:tentative="1">
      <w:start w:val="1"/>
      <w:numFmt w:val="bullet"/>
      <w:lvlText w:val="o"/>
      <w:lvlJc w:val="left"/>
      <w:pPr>
        <w:ind w:left="5475" w:hanging="360"/>
      </w:pPr>
      <w:rPr>
        <w:rFonts w:ascii="Courier New" w:hAnsi="Courier New" w:cs="Courier New" w:hint="default"/>
      </w:rPr>
    </w:lvl>
    <w:lvl w:ilvl="5" w:tplc="04150005" w:tentative="1">
      <w:start w:val="1"/>
      <w:numFmt w:val="bullet"/>
      <w:lvlText w:val=""/>
      <w:lvlJc w:val="left"/>
      <w:pPr>
        <w:ind w:left="6195" w:hanging="360"/>
      </w:pPr>
      <w:rPr>
        <w:rFonts w:ascii="Wingdings" w:hAnsi="Wingdings" w:hint="default"/>
      </w:rPr>
    </w:lvl>
    <w:lvl w:ilvl="6" w:tplc="04150001" w:tentative="1">
      <w:start w:val="1"/>
      <w:numFmt w:val="bullet"/>
      <w:lvlText w:val=""/>
      <w:lvlJc w:val="left"/>
      <w:pPr>
        <w:ind w:left="6915" w:hanging="360"/>
      </w:pPr>
      <w:rPr>
        <w:rFonts w:ascii="Symbol" w:hAnsi="Symbol" w:hint="default"/>
      </w:rPr>
    </w:lvl>
    <w:lvl w:ilvl="7" w:tplc="04150003" w:tentative="1">
      <w:start w:val="1"/>
      <w:numFmt w:val="bullet"/>
      <w:lvlText w:val="o"/>
      <w:lvlJc w:val="left"/>
      <w:pPr>
        <w:ind w:left="7635" w:hanging="360"/>
      </w:pPr>
      <w:rPr>
        <w:rFonts w:ascii="Courier New" w:hAnsi="Courier New" w:cs="Courier New" w:hint="default"/>
      </w:rPr>
    </w:lvl>
    <w:lvl w:ilvl="8" w:tplc="04150005" w:tentative="1">
      <w:start w:val="1"/>
      <w:numFmt w:val="bullet"/>
      <w:lvlText w:val=""/>
      <w:lvlJc w:val="left"/>
      <w:pPr>
        <w:ind w:left="8355" w:hanging="360"/>
      </w:pPr>
      <w:rPr>
        <w:rFonts w:ascii="Wingdings" w:hAnsi="Wingdings" w:hint="default"/>
      </w:rPr>
    </w:lvl>
  </w:abstractNum>
  <w:abstractNum w:abstractNumId="8" w15:restartNumberingAfterBreak="0">
    <w:nsid w:val="59C824AB"/>
    <w:multiLevelType w:val="multilevel"/>
    <w:tmpl w:val="8C18DAA6"/>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71982F01"/>
    <w:multiLevelType w:val="hybridMultilevel"/>
    <w:tmpl w:val="C91A5D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13135003">
    <w:abstractNumId w:val="6"/>
  </w:num>
  <w:num w:numId="2" w16cid:durableId="776948086">
    <w:abstractNumId w:val="4"/>
  </w:num>
  <w:num w:numId="3" w16cid:durableId="363139859">
    <w:abstractNumId w:val="9"/>
  </w:num>
  <w:num w:numId="4" w16cid:durableId="757484643">
    <w:abstractNumId w:val="8"/>
  </w:num>
  <w:num w:numId="5" w16cid:durableId="586351697">
    <w:abstractNumId w:val="5"/>
  </w:num>
  <w:num w:numId="6" w16cid:durableId="1885479376">
    <w:abstractNumId w:val="7"/>
  </w:num>
  <w:num w:numId="7" w16cid:durableId="1077902519">
    <w:abstractNumId w:val="8"/>
  </w:num>
  <w:num w:numId="8" w16cid:durableId="677198584">
    <w:abstractNumId w:val="3"/>
  </w:num>
  <w:num w:numId="9" w16cid:durableId="672298069">
    <w:abstractNumId w:val="8"/>
  </w:num>
  <w:num w:numId="10" w16cid:durableId="1709452120">
    <w:abstractNumId w:val="8"/>
  </w:num>
  <w:num w:numId="11" w16cid:durableId="401102554">
    <w:abstractNumId w:val="8"/>
  </w:num>
  <w:num w:numId="12" w16cid:durableId="927735006">
    <w:abstractNumId w:val="8"/>
  </w:num>
  <w:num w:numId="13" w16cid:durableId="1412195571">
    <w:abstractNumId w:val="8"/>
  </w:num>
  <w:num w:numId="14" w16cid:durableId="1875650281">
    <w:abstractNumId w:val="8"/>
  </w:num>
  <w:num w:numId="15" w16cid:durableId="562495958">
    <w:abstractNumId w:val="8"/>
  </w:num>
  <w:num w:numId="16" w16cid:durableId="833379096">
    <w:abstractNumId w:val="8"/>
  </w:num>
  <w:num w:numId="17" w16cid:durableId="150559719">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EF3"/>
    <w:rsid w:val="00002A05"/>
    <w:rsid w:val="00003826"/>
    <w:rsid w:val="00004684"/>
    <w:rsid w:val="00004D2F"/>
    <w:rsid w:val="000065E0"/>
    <w:rsid w:val="00007D16"/>
    <w:rsid w:val="00010A8B"/>
    <w:rsid w:val="00013453"/>
    <w:rsid w:val="00014940"/>
    <w:rsid w:val="00015020"/>
    <w:rsid w:val="00017EB1"/>
    <w:rsid w:val="0002025C"/>
    <w:rsid w:val="000221C9"/>
    <w:rsid w:val="00022FD5"/>
    <w:rsid w:val="000242D5"/>
    <w:rsid w:val="00027C4A"/>
    <w:rsid w:val="000308E9"/>
    <w:rsid w:val="000309C4"/>
    <w:rsid w:val="00031041"/>
    <w:rsid w:val="0003139B"/>
    <w:rsid w:val="000318A6"/>
    <w:rsid w:val="000350A5"/>
    <w:rsid w:val="00035C34"/>
    <w:rsid w:val="0003746F"/>
    <w:rsid w:val="00040DC6"/>
    <w:rsid w:val="00041081"/>
    <w:rsid w:val="00041E06"/>
    <w:rsid w:val="00041F80"/>
    <w:rsid w:val="00041F91"/>
    <w:rsid w:val="0004366F"/>
    <w:rsid w:val="00043886"/>
    <w:rsid w:val="00044419"/>
    <w:rsid w:val="00044622"/>
    <w:rsid w:val="00051F3B"/>
    <w:rsid w:val="000534C7"/>
    <w:rsid w:val="00054F09"/>
    <w:rsid w:val="0005590F"/>
    <w:rsid w:val="00056EE6"/>
    <w:rsid w:val="00057D24"/>
    <w:rsid w:val="00057D57"/>
    <w:rsid w:val="00061B19"/>
    <w:rsid w:val="00061DED"/>
    <w:rsid w:val="00064188"/>
    <w:rsid w:val="00064B1E"/>
    <w:rsid w:val="00071505"/>
    <w:rsid w:val="000720A0"/>
    <w:rsid w:val="000722FD"/>
    <w:rsid w:val="000726BD"/>
    <w:rsid w:val="000734E4"/>
    <w:rsid w:val="00074660"/>
    <w:rsid w:val="00076FF3"/>
    <w:rsid w:val="00080487"/>
    <w:rsid w:val="00080656"/>
    <w:rsid w:val="0008327C"/>
    <w:rsid w:val="00084EED"/>
    <w:rsid w:val="00086459"/>
    <w:rsid w:val="0008743C"/>
    <w:rsid w:val="000874A9"/>
    <w:rsid w:val="00087634"/>
    <w:rsid w:val="000908E4"/>
    <w:rsid w:val="00090B23"/>
    <w:rsid w:val="00091A2E"/>
    <w:rsid w:val="00093AA8"/>
    <w:rsid w:val="00093DA6"/>
    <w:rsid w:val="00096465"/>
    <w:rsid w:val="000A12AB"/>
    <w:rsid w:val="000A3F64"/>
    <w:rsid w:val="000A42EA"/>
    <w:rsid w:val="000A46A5"/>
    <w:rsid w:val="000A71DB"/>
    <w:rsid w:val="000A7E29"/>
    <w:rsid w:val="000B09ED"/>
    <w:rsid w:val="000B2719"/>
    <w:rsid w:val="000B2C88"/>
    <w:rsid w:val="000B36FD"/>
    <w:rsid w:val="000B622C"/>
    <w:rsid w:val="000B6322"/>
    <w:rsid w:val="000C031A"/>
    <w:rsid w:val="000C2513"/>
    <w:rsid w:val="000C56EE"/>
    <w:rsid w:val="000C60AC"/>
    <w:rsid w:val="000D0169"/>
    <w:rsid w:val="000D0B30"/>
    <w:rsid w:val="000D1411"/>
    <w:rsid w:val="000D14EA"/>
    <w:rsid w:val="000D2DA7"/>
    <w:rsid w:val="000D3342"/>
    <w:rsid w:val="000D6055"/>
    <w:rsid w:val="000D60F0"/>
    <w:rsid w:val="000D6514"/>
    <w:rsid w:val="000E1312"/>
    <w:rsid w:val="000E14D5"/>
    <w:rsid w:val="000E2683"/>
    <w:rsid w:val="000E36ED"/>
    <w:rsid w:val="000E3AFC"/>
    <w:rsid w:val="000E3FAE"/>
    <w:rsid w:val="000E518A"/>
    <w:rsid w:val="000E65EC"/>
    <w:rsid w:val="000E7D39"/>
    <w:rsid w:val="000F50F9"/>
    <w:rsid w:val="000F543F"/>
    <w:rsid w:val="000F5EEC"/>
    <w:rsid w:val="000F71CE"/>
    <w:rsid w:val="000F7679"/>
    <w:rsid w:val="001000A6"/>
    <w:rsid w:val="00100AA8"/>
    <w:rsid w:val="00100EF9"/>
    <w:rsid w:val="00102F27"/>
    <w:rsid w:val="0010515C"/>
    <w:rsid w:val="00105636"/>
    <w:rsid w:val="001057E0"/>
    <w:rsid w:val="00107210"/>
    <w:rsid w:val="00112A74"/>
    <w:rsid w:val="00112C3E"/>
    <w:rsid w:val="00112DAE"/>
    <w:rsid w:val="00113DBF"/>
    <w:rsid w:val="00116B70"/>
    <w:rsid w:val="001175C3"/>
    <w:rsid w:val="00117BA4"/>
    <w:rsid w:val="00120E90"/>
    <w:rsid w:val="00123256"/>
    <w:rsid w:val="001236AF"/>
    <w:rsid w:val="00130857"/>
    <w:rsid w:val="00130DED"/>
    <w:rsid w:val="00131270"/>
    <w:rsid w:val="00131EAA"/>
    <w:rsid w:val="0013452E"/>
    <w:rsid w:val="001407D5"/>
    <w:rsid w:val="001420EC"/>
    <w:rsid w:val="001420F7"/>
    <w:rsid w:val="001422B2"/>
    <w:rsid w:val="001424CF"/>
    <w:rsid w:val="001429C1"/>
    <w:rsid w:val="00143D3E"/>
    <w:rsid w:val="00144CBC"/>
    <w:rsid w:val="00150FBE"/>
    <w:rsid w:val="001516E2"/>
    <w:rsid w:val="00151B20"/>
    <w:rsid w:val="00154C18"/>
    <w:rsid w:val="00161004"/>
    <w:rsid w:val="00161105"/>
    <w:rsid w:val="00161237"/>
    <w:rsid w:val="00161ABE"/>
    <w:rsid w:val="00164B56"/>
    <w:rsid w:val="00164DDD"/>
    <w:rsid w:val="0016581C"/>
    <w:rsid w:val="001659AD"/>
    <w:rsid w:val="00172E70"/>
    <w:rsid w:val="001752D7"/>
    <w:rsid w:val="00175AEB"/>
    <w:rsid w:val="001774F7"/>
    <w:rsid w:val="0017759D"/>
    <w:rsid w:val="0018206D"/>
    <w:rsid w:val="00182CCB"/>
    <w:rsid w:val="0018323E"/>
    <w:rsid w:val="001864F8"/>
    <w:rsid w:val="00190ABF"/>
    <w:rsid w:val="00190C10"/>
    <w:rsid w:val="00191CD5"/>
    <w:rsid w:val="0019358A"/>
    <w:rsid w:val="001963F2"/>
    <w:rsid w:val="00196B73"/>
    <w:rsid w:val="001A0BE2"/>
    <w:rsid w:val="001A0D03"/>
    <w:rsid w:val="001A116D"/>
    <w:rsid w:val="001A1F91"/>
    <w:rsid w:val="001A3CFB"/>
    <w:rsid w:val="001A45B5"/>
    <w:rsid w:val="001A4BE0"/>
    <w:rsid w:val="001A4CD8"/>
    <w:rsid w:val="001A6AF6"/>
    <w:rsid w:val="001B05D3"/>
    <w:rsid w:val="001B4834"/>
    <w:rsid w:val="001B4AF7"/>
    <w:rsid w:val="001B4FDD"/>
    <w:rsid w:val="001B650E"/>
    <w:rsid w:val="001B7E88"/>
    <w:rsid w:val="001C1453"/>
    <w:rsid w:val="001C2DF4"/>
    <w:rsid w:val="001C3B6F"/>
    <w:rsid w:val="001C5022"/>
    <w:rsid w:val="001C7971"/>
    <w:rsid w:val="001C79CB"/>
    <w:rsid w:val="001C7E3E"/>
    <w:rsid w:val="001D0578"/>
    <w:rsid w:val="001E27B3"/>
    <w:rsid w:val="001F030B"/>
    <w:rsid w:val="001F0435"/>
    <w:rsid w:val="001F1931"/>
    <w:rsid w:val="001F3DDF"/>
    <w:rsid w:val="001F6D43"/>
    <w:rsid w:val="001F701C"/>
    <w:rsid w:val="00210C0F"/>
    <w:rsid w:val="00210F45"/>
    <w:rsid w:val="00213A79"/>
    <w:rsid w:val="00213B0B"/>
    <w:rsid w:val="00213EA3"/>
    <w:rsid w:val="002149C0"/>
    <w:rsid w:val="00215A17"/>
    <w:rsid w:val="00215C07"/>
    <w:rsid w:val="00216E9D"/>
    <w:rsid w:val="00217C54"/>
    <w:rsid w:val="00221CFC"/>
    <w:rsid w:val="00227170"/>
    <w:rsid w:val="0022777F"/>
    <w:rsid w:val="00231716"/>
    <w:rsid w:val="00233773"/>
    <w:rsid w:val="00233D41"/>
    <w:rsid w:val="00236CCB"/>
    <w:rsid w:val="002445BC"/>
    <w:rsid w:val="00244CF4"/>
    <w:rsid w:val="00250104"/>
    <w:rsid w:val="002506E5"/>
    <w:rsid w:val="00250E47"/>
    <w:rsid w:val="002540F0"/>
    <w:rsid w:val="00257FAA"/>
    <w:rsid w:val="002609AB"/>
    <w:rsid w:val="00260EDE"/>
    <w:rsid w:val="002616A2"/>
    <w:rsid w:val="00261FC3"/>
    <w:rsid w:val="00262060"/>
    <w:rsid w:val="00262CA9"/>
    <w:rsid w:val="00264C13"/>
    <w:rsid w:val="00265B46"/>
    <w:rsid w:val="0027196B"/>
    <w:rsid w:val="00273FB0"/>
    <w:rsid w:val="00274855"/>
    <w:rsid w:val="00281A87"/>
    <w:rsid w:val="002833C4"/>
    <w:rsid w:val="002865A2"/>
    <w:rsid w:val="00286DC7"/>
    <w:rsid w:val="00287278"/>
    <w:rsid w:val="00290102"/>
    <w:rsid w:val="00291695"/>
    <w:rsid w:val="00297099"/>
    <w:rsid w:val="002A2005"/>
    <w:rsid w:val="002A20DF"/>
    <w:rsid w:val="002A2F08"/>
    <w:rsid w:val="002A379F"/>
    <w:rsid w:val="002A7038"/>
    <w:rsid w:val="002B3B94"/>
    <w:rsid w:val="002B4BE2"/>
    <w:rsid w:val="002C19A1"/>
    <w:rsid w:val="002C56AB"/>
    <w:rsid w:val="002D166B"/>
    <w:rsid w:val="002D2137"/>
    <w:rsid w:val="002D36E3"/>
    <w:rsid w:val="002D429C"/>
    <w:rsid w:val="002D475C"/>
    <w:rsid w:val="002D54DF"/>
    <w:rsid w:val="002D753E"/>
    <w:rsid w:val="002E0174"/>
    <w:rsid w:val="002E15CE"/>
    <w:rsid w:val="002E48B1"/>
    <w:rsid w:val="002E5BCA"/>
    <w:rsid w:val="002E5D1A"/>
    <w:rsid w:val="002E66A0"/>
    <w:rsid w:val="002E6EA7"/>
    <w:rsid w:val="002F1974"/>
    <w:rsid w:val="002F33DF"/>
    <w:rsid w:val="002F4CE8"/>
    <w:rsid w:val="002F6217"/>
    <w:rsid w:val="00303D59"/>
    <w:rsid w:val="00304A30"/>
    <w:rsid w:val="00307525"/>
    <w:rsid w:val="00312771"/>
    <w:rsid w:val="00312BF5"/>
    <w:rsid w:val="003152B1"/>
    <w:rsid w:val="003164C6"/>
    <w:rsid w:val="0032057C"/>
    <w:rsid w:val="00321E64"/>
    <w:rsid w:val="00322244"/>
    <w:rsid w:val="0032227C"/>
    <w:rsid w:val="003224ED"/>
    <w:rsid w:val="003234E2"/>
    <w:rsid w:val="00324A3F"/>
    <w:rsid w:val="003269E8"/>
    <w:rsid w:val="0032720A"/>
    <w:rsid w:val="00330F52"/>
    <w:rsid w:val="00331EA5"/>
    <w:rsid w:val="00332281"/>
    <w:rsid w:val="00333BF5"/>
    <w:rsid w:val="0033420E"/>
    <w:rsid w:val="0033545C"/>
    <w:rsid w:val="00342879"/>
    <w:rsid w:val="0034403D"/>
    <w:rsid w:val="003443FF"/>
    <w:rsid w:val="0034470C"/>
    <w:rsid w:val="00344F0F"/>
    <w:rsid w:val="0034551D"/>
    <w:rsid w:val="00352629"/>
    <w:rsid w:val="0035285F"/>
    <w:rsid w:val="00353104"/>
    <w:rsid w:val="003534D5"/>
    <w:rsid w:val="00354410"/>
    <w:rsid w:val="00355708"/>
    <w:rsid w:val="00361D7B"/>
    <w:rsid w:val="00362274"/>
    <w:rsid w:val="00364023"/>
    <w:rsid w:val="003644B9"/>
    <w:rsid w:val="003656A2"/>
    <w:rsid w:val="0036604C"/>
    <w:rsid w:val="003661BD"/>
    <w:rsid w:val="00366222"/>
    <w:rsid w:val="00366FE6"/>
    <w:rsid w:val="003709EC"/>
    <w:rsid w:val="00372A15"/>
    <w:rsid w:val="00372EAE"/>
    <w:rsid w:val="0037432B"/>
    <w:rsid w:val="0037598D"/>
    <w:rsid w:val="00380203"/>
    <w:rsid w:val="0038089A"/>
    <w:rsid w:val="0038153F"/>
    <w:rsid w:val="00382EAE"/>
    <w:rsid w:val="0038301F"/>
    <w:rsid w:val="00383FB2"/>
    <w:rsid w:val="0038455B"/>
    <w:rsid w:val="0038472C"/>
    <w:rsid w:val="00386542"/>
    <w:rsid w:val="00391C5E"/>
    <w:rsid w:val="00392EFB"/>
    <w:rsid w:val="003938F4"/>
    <w:rsid w:val="003945F9"/>
    <w:rsid w:val="00394BB1"/>
    <w:rsid w:val="0039607F"/>
    <w:rsid w:val="003A1699"/>
    <w:rsid w:val="003A2AEF"/>
    <w:rsid w:val="003A66B1"/>
    <w:rsid w:val="003B1C55"/>
    <w:rsid w:val="003B292A"/>
    <w:rsid w:val="003B445A"/>
    <w:rsid w:val="003B4683"/>
    <w:rsid w:val="003B54DB"/>
    <w:rsid w:val="003B5A17"/>
    <w:rsid w:val="003C0D9A"/>
    <w:rsid w:val="003C16B5"/>
    <w:rsid w:val="003C2E1F"/>
    <w:rsid w:val="003C4E5A"/>
    <w:rsid w:val="003C52A4"/>
    <w:rsid w:val="003C5D79"/>
    <w:rsid w:val="003C64DF"/>
    <w:rsid w:val="003D0953"/>
    <w:rsid w:val="003D0F8A"/>
    <w:rsid w:val="003D1BB4"/>
    <w:rsid w:val="003D5823"/>
    <w:rsid w:val="003D6682"/>
    <w:rsid w:val="003D70E9"/>
    <w:rsid w:val="003E1E83"/>
    <w:rsid w:val="003E32AB"/>
    <w:rsid w:val="003F1A96"/>
    <w:rsid w:val="003F2421"/>
    <w:rsid w:val="003F47D1"/>
    <w:rsid w:val="003F47EA"/>
    <w:rsid w:val="003F5462"/>
    <w:rsid w:val="003F610F"/>
    <w:rsid w:val="003F633B"/>
    <w:rsid w:val="003F699F"/>
    <w:rsid w:val="003F6B14"/>
    <w:rsid w:val="003F6DE3"/>
    <w:rsid w:val="004018BC"/>
    <w:rsid w:val="0040196D"/>
    <w:rsid w:val="0040209D"/>
    <w:rsid w:val="00402D15"/>
    <w:rsid w:val="0040346E"/>
    <w:rsid w:val="00404E6B"/>
    <w:rsid w:val="0040559D"/>
    <w:rsid w:val="004104C1"/>
    <w:rsid w:val="00410959"/>
    <w:rsid w:val="00412850"/>
    <w:rsid w:val="00412DBE"/>
    <w:rsid w:val="00413799"/>
    <w:rsid w:val="00414ADA"/>
    <w:rsid w:val="00415052"/>
    <w:rsid w:val="00415AD2"/>
    <w:rsid w:val="00415E3A"/>
    <w:rsid w:val="00415FCF"/>
    <w:rsid w:val="004173F2"/>
    <w:rsid w:val="0042053C"/>
    <w:rsid w:val="00420A5D"/>
    <w:rsid w:val="00422597"/>
    <w:rsid w:val="0042358C"/>
    <w:rsid w:val="00424466"/>
    <w:rsid w:val="004250C3"/>
    <w:rsid w:val="00427387"/>
    <w:rsid w:val="00427C06"/>
    <w:rsid w:val="00427DCB"/>
    <w:rsid w:val="00430653"/>
    <w:rsid w:val="00431580"/>
    <w:rsid w:val="00432AEE"/>
    <w:rsid w:val="00432EB5"/>
    <w:rsid w:val="004358CB"/>
    <w:rsid w:val="00435A4B"/>
    <w:rsid w:val="00435EB2"/>
    <w:rsid w:val="0043757F"/>
    <w:rsid w:val="004377EB"/>
    <w:rsid w:val="0044350A"/>
    <w:rsid w:val="00444C32"/>
    <w:rsid w:val="0044561E"/>
    <w:rsid w:val="00445AA9"/>
    <w:rsid w:val="004516F9"/>
    <w:rsid w:val="0045543B"/>
    <w:rsid w:val="00457390"/>
    <w:rsid w:val="00460EC4"/>
    <w:rsid w:val="0046134A"/>
    <w:rsid w:val="00461914"/>
    <w:rsid w:val="00462389"/>
    <w:rsid w:val="00462D36"/>
    <w:rsid w:val="004631B8"/>
    <w:rsid w:val="00463B13"/>
    <w:rsid w:val="00463F92"/>
    <w:rsid w:val="00464119"/>
    <w:rsid w:val="00466385"/>
    <w:rsid w:val="004719C6"/>
    <w:rsid w:val="004746B4"/>
    <w:rsid w:val="00474E6C"/>
    <w:rsid w:val="004754D2"/>
    <w:rsid w:val="0047738B"/>
    <w:rsid w:val="00480AF7"/>
    <w:rsid w:val="00480E53"/>
    <w:rsid w:val="00481992"/>
    <w:rsid w:val="00484BCF"/>
    <w:rsid w:val="0048597C"/>
    <w:rsid w:val="00485E77"/>
    <w:rsid w:val="004912C4"/>
    <w:rsid w:val="00491939"/>
    <w:rsid w:val="00491A5B"/>
    <w:rsid w:val="00491F67"/>
    <w:rsid w:val="00493652"/>
    <w:rsid w:val="00494680"/>
    <w:rsid w:val="00496990"/>
    <w:rsid w:val="00496CD3"/>
    <w:rsid w:val="004A0543"/>
    <w:rsid w:val="004A0C07"/>
    <w:rsid w:val="004A4544"/>
    <w:rsid w:val="004A504F"/>
    <w:rsid w:val="004A519A"/>
    <w:rsid w:val="004B2949"/>
    <w:rsid w:val="004B3199"/>
    <w:rsid w:val="004B34F9"/>
    <w:rsid w:val="004B4F74"/>
    <w:rsid w:val="004B6D81"/>
    <w:rsid w:val="004B7F5E"/>
    <w:rsid w:val="004C08F3"/>
    <w:rsid w:val="004C0C28"/>
    <w:rsid w:val="004C1E1D"/>
    <w:rsid w:val="004C36A5"/>
    <w:rsid w:val="004C3DBE"/>
    <w:rsid w:val="004C60B7"/>
    <w:rsid w:val="004C64C7"/>
    <w:rsid w:val="004D00B5"/>
    <w:rsid w:val="004D2849"/>
    <w:rsid w:val="004D337E"/>
    <w:rsid w:val="004D3634"/>
    <w:rsid w:val="004D3A2F"/>
    <w:rsid w:val="004D48D4"/>
    <w:rsid w:val="004D660F"/>
    <w:rsid w:val="004D69C2"/>
    <w:rsid w:val="004E1043"/>
    <w:rsid w:val="004E1FEC"/>
    <w:rsid w:val="004E31BD"/>
    <w:rsid w:val="004E48CC"/>
    <w:rsid w:val="004E4C82"/>
    <w:rsid w:val="004E72E2"/>
    <w:rsid w:val="004F070C"/>
    <w:rsid w:val="004F0E38"/>
    <w:rsid w:val="004F10A0"/>
    <w:rsid w:val="004F3553"/>
    <w:rsid w:val="004F4DE9"/>
    <w:rsid w:val="004F5A05"/>
    <w:rsid w:val="004F60D0"/>
    <w:rsid w:val="004F647F"/>
    <w:rsid w:val="004F79BC"/>
    <w:rsid w:val="004F7D6D"/>
    <w:rsid w:val="00500690"/>
    <w:rsid w:val="00507F32"/>
    <w:rsid w:val="00510879"/>
    <w:rsid w:val="00511D41"/>
    <w:rsid w:val="00511FEF"/>
    <w:rsid w:val="00512F59"/>
    <w:rsid w:val="00513DC9"/>
    <w:rsid w:val="00514413"/>
    <w:rsid w:val="00514D19"/>
    <w:rsid w:val="00525A7F"/>
    <w:rsid w:val="00525A95"/>
    <w:rsid w:val="00526CE4"/>
    <w:rsid w:val="005272E0"/>
    <w:rsid w:val="005303F6"/>
    <w:rsid w:val="00532ADD"/>
    <w:rsid w:val="0053304E"/>
    <w:rsid w:val="005359D5"/>
    <w:rsid w:val="00535D93"/>
    <w:rsid w:val="00536329"/>
    <w:rsid w:val="00541FA1"/>
    <w:rsid w:val="005421E4"/>
    <w:rsid w:val="00543DD0"/>
    <w:rsid w:val="00545BE8"/>
    <w:rsid w:val="005463A4"/>
    <w:rsid w:val="00546622"/>
    <w:rsid w:val="005468F9"/>
    <w:rsid w:val="0055028E"/>
    <w:rsid w:val="00550AF6"/>
    <w:rsid w:val="0055354F"/>
    <w:rsid w:val="005545E7"/>
    <w:rsid w:val="00554DDE"/>
    <w:rsid w:val="00556797"/>
    <w:rsid w:val="00560C77"/>
    <w:rsid w:val="00560FB6"/>
    <w:rsid w:val="00561ECE"/>
    <w:rsid w:val="00562396"/>
    <w:rsid w:val="00566C64"/>
    <w:rsid w:val="00567894"/>
    <w:rsid w:val="005739E5"/>
    <w:rsid w:val="00574C89"/>
    <w:rsid w:val="00575142"/>
    <w:rsid w:val="00576364"/>
    <w:rsid w:val="00577986"/>
    <w:rsid w:val="00581527"/>
    <w:rsid w:val="00581C70"/>
    <w:rsid w:val="005838C2"/>
    <w:rsid w:val="005853E3"/>
    <w:rsid w:val="00586260"/>
    <w:rsid w:val="0058654D"/>
    <w:rsid w:val="00586F2C"/>
    <w:rsid w:val="00593A3F"/>
    <w:rsid w:val="005947FD"/>
    <w:rsid w:val="00594BC2"/>
    <w:rsid w:val="00594FFE"/>
    <w:rsid w:val="00596363"/>
    <w:rsid w:val="005A0B36"/>
    <w:rsid w:val="005A0DC8"/>
    <w:rsid w:val="005A2BAC"/>
    <w:rsid w:val="005A4C2F"/>
    <w:rsid w:val="005A5970"/>
    <w:rsid w:val="005A6857"/>
    <w:rsid w:val="005B0464"/>
    <w:rsid w:val="005B0AB8"/>
    <w:rsid w:val="005B14CB"/>
    <w:rsid w:val="005B33E9"/>
    <w:rsid w:val="005B50FB"/>
    <w:rsid w:val="005B52DF"/>
    <w:rsid w:val="005B5E22"/>
    <w:rsid w:val="005B7D1F"/>
    <w:rsid w:val="005C01FF"/>
    <w:rsid w:val="005C15E7"/>
    <w:rsid w:val="005C24DE"/>
    <w:rsid w:val="005C4C3B"/>
    <w:rsid w:val="005C5EEA"/>
    <w:rsid w:val="005D021A"/>
    <w:rsid w:val="005D07E0"/>
    <w:rsid w:val="005D3887"/>
    <w:rsid w:val="005D3AEC"/>
    <w:rsid w:val="005D694C"/>
    <w:rsid w:val="005D7454"/>
    <w:rsid w:val="005D78AD"/>
    <w:rsid w:val="005E1A5B"/>
    <w:rsid w:val="005E2A51"/>
    <w:rsid w:val="005E2BDB"/>
    <w:rsid w:val="005E31FB"/>
    <w:rsid w:val="005E3A07"/>
    <w:rsid w:val="005E43F7"/>
    <w:rsid w:val="005E6AF6"/>
    <w:rsid w:val="005E6C36"/>
    <w:rsid w:val="005F0FE2"/>
    <w:rsid w:val="005F38C3"/>
    <w:rsid w:val="005F3B0D"/>
    <w:rsid w:val="005F4E80"/>
    <w:rsid w:val="005F722B"/>
    <w:rsid w:val="005F74A9"/>
    <w:rsid w:val="0060041C"/>
    <w:rsid w:val="00601C27"/>
    <w:rsid w:val="00601CA2"/>
    <w:rsid w:val="006024E6"/>
    <w:rsid w:val="00603730"/>
    <w:rsid w:val="00603D7B"/>
    <w:rsid w:val="00605B7C"/>
    <w:rsid w:val="00606A33"/>
    <w:rsid w:val="006072ED"/>
    <w:rsid w:val="00607A72"/>
    <w:rsid w:val="00610A03"/>
    <w:rsid w:val="00611710"/>
    <w:rsid w:val="006118FD"/>
    <w:rsid w:val="006173CD"/>
    <w:rsid w:val="00621503"/>
    <w:rsid w:val="00623F90"/>
    <w:rsid w:val="00624076"/>
    <w:rsid w:val="00624339"/>
    <w:rsid w:val="006258C6"/>
    <w:rsid w:val="006267E5"/>
    <w:rsid w:val="0063254C"/>
    <w:rsid w:val="006335B8"/>
    <w:rsid w:val="006345F4"/>
    <w:rsid w:val="00636C9A"/>
    <w:rsid w:val="0063725C"/>
    <w:rsid w:val="00640E0E"/>
    <w:rsid w:val="00641F5E"/>
    <w:rsid w:val="00642494"/>
    <w:rsid w:val="00643121"/>
    <w:rsid w:val="00644BBB"/>
    <w:rsid w:val="006463EB"/>
    <w:rsid w:val="006475C5"/>
    <w:rsid w:val="0064765F"/>
    <w:rsid w:val="006534BE"/>
    <w:rsid w:val="006537B4"/>
    <w:rsid w:val="00664139"/>
    <w:rsid w:val="00665F27"/>
    <w:rsid w:val="00666EFE"/>
    <w:rsid w:val="00670450"/>
    <w:rsid w:val="00672A28"/>
    <w:rsid w:val="00673CA7"/>
    <w:rsid w:val="006745DB"/>
    <w:rsid w:val="0067480E"/>
    <w:rsid w:val="00674D6A"/>
    <w:rsid w:val="006826AF"/>
    <w:rsid w:val="00684D1D"/>
    <w:rsid w:val="0068660A"/>
    <w:rsid w:val="006918FA"/>
    <w:rsid w:val="0069224D"/>
    <w:rsid w:val="0069240C"/>
    <w:rsid w:val="0069391F"/>
    <w:rsid w:val="0069587D"/>
    <w:rsid w:val="006973D3"/>
    <w:rsid w:val="006A0459"/>
    <w:rsid w:val="006A3094"/>
    <w:rsid w:val="006A48B6"/>
    <w:rsid w:val="006A563F"/>
    <w:rsid w:val="006A57EC"/>
    <w:rsid w:val="006A698D"/>
    <w:rsid w:val="006B03E4"/>
    <w:rsid w:val="006B3BF2"/>
    <w:rsid w:val="006B40C9"/>
    <w:rsid w:val="006B4500"/>
    <w:rsid w:val="006B7F6C"/>
    <w:rsid w:val="006C03C7"/>
    <w:rsid w:val="006C0AE2"/>
    <w:rsid w:val="006C2345"/>
    <w:rsid w:val="006C24CE"/>
    <w:rsid w:val="006C7348"/>
    <w:rsid w:val="006C74FA"/>
    <w:rsid w:val="006C7B8E"/>
    <w:rsid w:val="006D10C6"/>
    <w:rsid w:val="006D7915"/>
    <w:rsid w:val="006E0A61"/>
    <w:rsid w:val="006E3963"/>
    <w:rsid w:val="006E6A5E"/>
    <w:rsid w:val="006F1F24"/>
    <w:rsid w:val="006F3402"/>
    <w:rsid w:val="007001FC"/>
    <w:rsid w:val="007017A1"/>
    <w:rsid w:val="00701FA6"/>
    <w:rsid w:val="00702C28"/>
    <w:rsid w:val="007032E0"/>
    <w:rsid w:val="00703E9F"/>
    <w:rsid w:val="00704B77"/>
    <w:rsid w:val="00706393"/>
    <w:rsid w:val="007103C1"/>
    <w:rsid w:val="007103FD"/>
    <w:rsid w:val="0071051A"/>
    <w:rsid w:val="007115AD"/>
    <w:rsid w:val="00711748"/>
    <w:rsid w:val="0071430B"/>
    <w:rsid w:val="007147EE"/>
    <w:rsid w:val="0071519B"/>
    <w:rsid w:val="007153B1"/>
    <w:rsid w:val="00717AB3"/>
    <w:rsid w:val="00720974"/>
    <w:rsid w:val="00721465"/>
    <w:rsid w:val="00723278"/>
    <w:rsid w:val="00723613"/>
    <w:rsid w:val="00723C0F"/>
    <w:rsid w:val="007245D8"/>
    <w:rsid w:val="0073019F"/>
    <w:rsid w:val="00730E3B"/>
    <w:rsid w:val="0073251E"/>
    <w:rsid w:val="00732564"/>
    <w:rsid w:val="00734C4E"/>
    <w:rsid w:val="00734FAF"/>
    <w:rsid w:val="007354AD"/>
    <w:rsid w:val="007354C0"/>
    <w:rsid w:val="00736533"/>
    <w:rsid w:val="00736F42"/>
    <w:rsid w:val="007411E9"/>
    <w:rsid w:val="007440AD"/>
    <w:rsid w:val="00744D4E"/>
    <w:rsid w:val="00745429"/>
    <w:rsid w:val="00745F01"/>
    <w:rsid w:val="00747336"/>
    <w:rsid w:val="007476B1"/>
    <w:rsid w:val="007502DF"/>
    <w:rsid w:val="007513B4"/>
    <w:rsid w:val="00751960"/>
    <w:rsid w:val="00751C6A"/>
    <w:rsid w:val="00753823"/>
    <w:rsid w:val="00753B91"/>
    <w:rsid w:val="00755218"/>
    <w:rsid w:val="00756362"/>
    <w:rsid w:val="007567DB"/>
    <w:rsid w:val="00763474"/>
    <w:rsid w:val="00765B08"/>
    <w:rsid w:val="00765E97"/>
    <w:rsid w:val="00767AFD"/>
    <w:rsid w:val="00771917"/>
    <w:rsid w:val="00774455"/>
    <w:rsid w:val="007771A6"/>
    <w:rsid w:val="00777FB6"/>
    <w:rsid w:val="007803B5"/>
    <w:rsid w:val="00780D41"/>
    <w:rsid w:val="00781B80"/>
    <w:rsid w:val="00782989"/>
    <w:rsid w:val="00783830"/>
    <w:rsid w:val="00783F94"/>
    <w:rsid w:val="0078495C"/>
    <w:rsid w:val="007872A4"/>
    <w:rsid w:val="007901B2"/>
    <w:rsid w:val="00790218"/>
    <w:rsid w:val="00791A76"/>
    <w:rsid w:val="00792975"/>
    <w:rsid w:val="00792A6C"/>
    <w:rsid w:val="00793965"/>
    <w:rsid w:val="00793981"/>
    <w:rsid w:val="007963EE"/>
    <w:rsid w:val="007A2313"/>
    <w:rsid w:val="007A330E"/>
    <w:rsid w:val="007A3C3D"/>
    <w:rsid w:val="007A3D3B"/>
    <w:rsid w:val="007A5A13"/>
    <w:rsid w:val="007A6803"/>
    <w:rsid w:val="007B00B6"/>
    <w:rsid w:val="007B1BEF"/>
    <w:rsid w:val="007B2634"/>
    <w:rsid w:val="007B2AE7"/>
    <w:rsid w:val="007B323E"/>
    <w:rsid w:val="007B3AD8"/>
    <w:rsid w:val="007B3BEB"/>
    <w:rsid w:val="007B4FB4"/>
    <w:rsid w:val="007B5852"/>
    <w:rsid w:val="007B5E35"/>
    <w:rsid w:val="007C04FB"/>
    <w:rsid w:val="007C152B"/>
    <w:rsid w:val="007C1F28"/>
    <w:rsid w:val="007C2F1A"/>
    <w:rsid w:val="007C345D"/>
    <w:rsid w:val="007C6F7C"/>
    <w:rsid w:val="007D1E74"/>
    <w:rsid w:val="007D1ED2"/>
    <w:rsid w:val="007D2DBD"/>
    <w:rsid w:val="007D36AB"/>
    <w:rsid w:val="007D3E7F"/>
    <w:rsid w:val="007D4484"/>
    <w:rsid w:val="007D5C1C"/>
    <w:rsid w:val="007D7586"/>
    <w:rsid w:val="007D7E70"/>
    <w:rsid w:val="007E189E"/>
    <w:rsid w:val="007E18A8"/>
    <w:rsid w:val="007E3CF5"/>
    <w:rsid w:val="007E4E20"/>
    <w:rsid w:val="007E72ED"/>
    <w:rsid w:val="007F028C"/>
    <w:rsid w:val="007F1B0A"/>
    <w:rsid w:val="007F5B94"/>
    <w:rsid w:val="007F6D20"/>
    <w:rsid w:val="007F7B77"/>
    <w:rsid w:val="007F7C29"/>
    <w:rsid w:val="00810F81"/>
    <w:rsid w:val="00811723"/>
    <w:rsid w:val="00817C6E"/>
    <w:rsid w:val="00820FF2"/>
    <w:rsid w:val="00821C67"/>
    <w:rsid w:val="00821F30"/>
    <w:rsid w:val="00824595"/>
    <w:rsid w:val="00826DBC"/>
    <w:rsid w:val="00827843"/>
    <w:rsid w:val="00832F5E"/>
    <w:rsid w:val="00833189"/>
    <w:rsid w:val="0083330E"/>
    <w:rsid w:val="0083503C"/>
    <w:rsid w:val="00842DB5"/>
    <w:rsid w:val="00843C03"/>
    <w:rsid w:val="00844195"/>
    <w:rsid w:val="008443A1"/>
    <w:rsid w:val="00844AFF"/>
    <w:rsid w:val="00845E73"/>
    <w:rsid w:val="008461A4"/>
    <w:rsid w:val="00846210"/>
    <w:rsid w:val="00846A0F"/>
    <w:rsid w:val="00847103"/>
    <w:rsid w:val="00851955"/>
    <w:rsid w:val="00851B41"/>
    <w:rsid w:val="00852061"/>
    <w:rsid w:val="008522EA"/>
    <w:rsid w:val="00854BB0"/>
    <w:rsid w:val="0085527F"/>
    <w:rsid w:val="00855B62"/>
    <w:rsid w:val="0085627C"/>
    <w:rsid w:val="00856B94"/>
    <w:rsid w:val="00860D84"/>
    <w:rsid w:val="00863995"/>
    <w:rsid w:val="008641D7"/>
    <w:rsid w:val="00865112"/>
    <w:rsid w:val="008661B7"/>
    <w:rsid w:val="008661CC"/>
    <w:rsid w:val="0086659D"/>
    <w:rsid w:val="008669A3"/>
    <w:rsid w:val="00870CE1"/>
    <w:rsid w:val="00870D64"/>
    <w:rsid w:val="008776E8"/>
    <w:rsid w:val="00877889"/>
    <w:rsid w:val="00877AD7"/>
    <w:rsid w:val="00880F23"/>
    <w:rsid w:val="0088353C"/>
    <w:rsid w:val="00884683"/>
    <w:rsid w:val="00885616"/>
    <w:rsid w:val="008868EF"/>
    <w:rsid w:val="00886E48"/>
    <w:rsid w:val="00887026"/>
    <w:rsid w:val="008877BB"/>
    <w:rsid w:val="00891744"/>
    <w:rsid w:val="0089244D"/>
    <w:rsid w:val="00894821"/>
    <w:rsid w:val="0089546A"/>
    <w:rsid w:val="00895F10"/>
    <w:rsid w:val="00895F8F"/>
    <w:rsid w:val="00896CF2"/>
    <w:rsid w:val="00896DA0"/>
    <w:rsid w:val="008A096B"/>
    <w:rsid w:val="008A53FE"/>
    <w:rsid w:val="008A54BE"/>
    <w:rsid w:val="008A5EDD"/>
    <w:rsid w:val="008A7193"/>
    <w:rsid w:val="008A7869"/>
    <w:rsid w:val="008B07B8"/>
    <w:rsid w:val="008B2866"/>
    <w:rsid w:val="008B2B86"/>
    <w:rsid w:val="008B2BEE"/>
    <w:rsid w:val="008B2DEE"/>
    <w:rsid w:val="008B55D1"/>
    <w:rsid w:val="008C06EA"/>
    <w:rsid w:val="008C3714"/>
    <w:rsid w:val="008C42FF"/>
    <w:rsid w:val="008C5C47"/>
    <w:rsid w:val="008D287D"/>
    <w:rsid w:val="008D2C88"/>
    <w:rsid w:val="008D2F1F"/>
    <w:rsid w:val="008D4603"/>
    <w:rsid w:val="008D4EBD"/>
    <w:rsid w:val="008D6971"/>
    <w:rsid w:val="008D78FD"/>
    <w:rsid w:val="008D7EDF"/>
    <w:rsid w:val="008E1C7A"/>
    <w:rsid w:val="008E398E"/>
    <w:rsid w:val="008E475F"/>
    <w:rsid w:val="008E500C"/>
    <w:rsid w:val="008E718F"/>
    <w:rsid w:val="008F0397"/>
    <w:rsid w:val="008F32D7"/>
    <w:rsid w:val="008F58AF"/>
    <w:rsid w:val="008F7A82"/>
    <w:rsid w:val="008F7B90"/>
    <w:rsid w:val="00900C80"/>
    <w:rsid w:val="00903A65"/>
    <w:rsid w:val="00906F8F"/>
    <w:rsid w:val="00910D36"/>
    <w:rsid w:val="00911BC8"/>
    <w:rsid w:val="009137CA"/>
    <w:rsid w:val="00916501"/>
    <w:rsid w:val="009175A6"/>
    <w:rsid w:val="00917762"/>
    <w:rsid w:val="00920C7D"/>
    <w:rsid w:val="00920F3C"/>
    <w:rsid w:val="00921BF0"/>
    <w:rsid w:val="009222B8"/>
    <w:rsid w:val="009224B4"/>
    <w:rsid w:val="009246B2"/>
    <w:rsid w:val="009249EC"/>
    <w:rsid w:val="009256EF"/>
    <w:rsid w:val="009264D3"/>
    <w:rsid w:val="00927F59"/>
    <w:rsid w:val="009310A2"/>
    <w:rsid w:val="0093296C"/>
    <w:rsid w:val="00933735"/>
    <w:rsid w:val="00934B65"/>
    <w:rsid w:val="0093754B"/>
    <w:rsid w:val="00937BC1"/>
    <w:rsid w:val="009419A9"/>
    <w:rsid w:val="009437EA"/>
    <w:rsid w:val="00945622"/>
    <w:rsid w:val="009526ED"/>
    <w:rsid w:val="00952C97"/>
    <w:rsid w:val="00953F9D"/>
    <w:rsid w:val="009600EC"/>
    <w:rsid w:val="009607FC"/>
    <w:rsid w:val="00960DDD"/>
    <w:rsid w:val="00961A09"/>
    <w:rsid w:val="00964044"/>
    <w:rsid w:val="0096421D"/>
    <w:rsid w:val="009645CB"/>
    <w:rsid w:val="0096590A"/>
    <w:rsid w:val="00966584"/>
    <w:rsid w:val="00966858"/>
    <w:rsid w:val="00966D2F"/>
    <w:rsid w:val="009717FF"/>
    <w:rsid w:val="0097299D"/>
    <w:rsid w:val="00972C22"/>
    <w:rsid w:val="00973D80"/>
    <w:rsid w:val="00976577"/>
    <w:rsid w:val="00980169"/>
    <w:rsid w:val="00980AB5"/>
    <w:rsid w:val="00983AD6"/>
    <w:rsid w:val="009871A8"/>
    <w:rsid w:val="00990BED"/>
    <w:rsid w:val="00991AD4"/>
    <w:rsid w:val="00993327"/>
    <w:rsid w:val="00994F25"/>
    <w:rsid w:val="009A0EC1"/>
    <w:rsid w:val="009A27C0"/>
    <w:rsid w:val="009A4945"/>
    <w:rsid w:val="009B13A8"/>
    <w:rsid w:val="009B4407"/>
    <w:rsid w:val="009B4C25"/>
    <w:rsid w:val="009B54E0"/>
    <w:rsid w:val="009B554A"/>
    <w:rsid w:val="009B7FCB"/>
    <w:rsid w:val="009C0384"/>
    <w:rsid w:val="009C0717"/>
    <w:rsid w:val="009C0A86"/>
    <w:rsid w:val="009C1595"/>
    <w:rsid w:val="009C4061"/>
    <w:rsid w:val="009D00B0"/>
    <w:rsid w:val="009D080F"/>
    <w:rsid w:val="009D09B0"/>
    <w:rsid w:val="009D34AA"/>
    <w:rsid w:val="009D5CE7"/>
    <w:rsid w:val="009D6634"/>
    <w:rsid w:val="009D7145"/>
    <w:rsid w:val="009D778C"/>
    <w:rsid w:val="009E006B"/>
    <w:rsid w:val="009E4363"/>
    <w:rsid w:val="009E4379"/>
    <w:rsid w:val="009E473B"/>
    <w:rsid w:val="009E4DF2"/>
    <w:rsid w:val="009F0919"/>
    <w:rsid w:val="009F32B2"/>
    <w:rsid w:val="009F3A2D"/>
    <w:rsid w:val="009F4360"/>
    <w:rsid w:val="009F6794"/>
    <w:rsid w:val="009F6A76"/>
    <w:rsid w:val="009F7BC3"/>
    <w:rsid w:val="00A00309"/>
    <w:rsid w:val="00A00400"/>
    <w:rsid w:val="00A036D9"/>
    <w:rsid w:val="00A06460"/>
    <w:rsid w:val="00A0721D"/>
    <w:rsid w:val="00A11D43"/>
    <w:rsid w:val="00A123B5"/>
    <w:rsid w:val="00A151B2"/>
    <w:rsid w:val="00A165D3"/>
    <w:rsid w:val="00A177A8"/>
    <w:rsid w:val="00A17E81"/>
    <w:rsid w:val="00A2116F"/>
    <w:rsid w:val="00A215F0"/>
    <w:rsid w:val="00A23351"/>
    <w:rsid w:val="00A274C6"/>
    <w:rsid w:val="00A34FC6"/>
    <w:rsid w:val="00A3644C"/>
    <w:rsid w:val="00A44233"/>
    <w:rsid w:val="00A4499E"/>
    <w:rsid w:val="00A460FD"/>
    <w:rsid w:val="00A47689"/>
    <w:rsid w:val="00A509B1"/>
    <w:rsid w:val="00A50AA3"/>
    <w:rsid w:val="00A533EE"/>
    <w:rsid w:val="00A535A5"/>
    <w:rsid w:val="00A53B03"/>
    <w:rsid w:val="00A54D53"/>
    <w:rsid w:val="00A563E1"/>
    <w:rsid w:val="00A56B0E"/>
    <w:rsid w:val="00A606C1"/>
    <w:rsid w:val="00A6182F"/>
    <w:rsid w:val="00A63D6C"/>
    <w:rsid w:val="00A71314"/>
    <w:rsid w:val="00A744C4"/>
    <w:rsid w:val="00A76B98"/>
    <w:rsid w:val="00A76F22"/>
    <w:rsid w:val="00A772EF"/>
    <w:rsid w:val="00A81855"/>
    <w:rsid w:val="00A8238D"/>
    <w:rsid w:val="00A85B8C"/>
    <w:rsid w:val="00A869DA"/>
    <w:rsid w:val="00A87120"/>
    <w:rsid w:val="00A87835"/>
    <w:rsid w:val="00A8790E"/>
    <w:rsid w:val="00A92CF5"/>
    <w:rsid w:val="00A92EBA"/>
    <w:rsid w:val="00A9360F"/>
    <w:rsid w:val="00A9575C"/>
    <w:rsid w:val="00A97999"/>
    <w:rsid w:val="00AA31E6"/>
    <w:rsid w:val="00AA53A9"/>
    <w:rsid w:val="00AA569C"/>
    <w:rsid w:val="00AA5FD8"/>
    <w:rsid w:val="00AA656F"/>
    <w:rsid w:val="00AB1A14"/>
    <w:rsid w:val="00AB1CCB"/>
    <w:rsid w:val="00AB39C0"/>
    <w:rsid w:val="00AB4296"/>
    <w:rsid w:val="00AB52F2"/>
    <w:rsid w:val="00AC0D01"/>
    <w:rsid w:val="00AC1B63"/>
    <w:rsid w:val="00AC2567"/>
    <w:rsid w:val="00AC779A"/>
    <w:rsid w:val="00AD013B"/>
    <w:rsid w:val="00AD1508"/>
    <w:rsid w:val="00AD1946"/>
    <w:rsid w:val="00AD1F73"/>
    <w:rsid w:val="00AD2275"/>
    <w:rsid w:val="00AD480C"/>
    <w:rsid w:val="00AD4DD7"/>
    <w:rsid w:val="00AE03A0"/>
    <w:rsid w:val="00AE0C0D"/>
    <w:rsid w:val="00AE2D8C"/>
    <w:rsid w:val="00AE33DC"/>
    <w:rsid w:val="00AE4326"/>
    <w:rsid w:val="00AE491B"/>
    <w:rsid w:val="00AE5BFB"/>
    <w:rsid w:val="00AE7144"/>
    <w:rsid w:val="00AF1ACD"/>
    <w:rsid w:val="00AF1DD8"/>
    <w:rsid w:val="00AF1F15"/>
    <w:rsid w:val="00AF29E4"/>
    <w:rsid w:val="00AF2E13"/>
    <w:rsid w:val="00AF2EF3"/>
    <w:rsid w:val="00AF35E4"/>
    <w:rsid w:val="00AF44F8"/>
    <w:rsid w:val="00AF519C"/>
    <w:rsid w:val="00AF5688"/>
    <w:rsid w:val="00AF5EE1"/>
    <w:rsid w:val="00AF7CBA"/>
    <w:rsid w:val="00B0007E"/>
    <w:rsid w:val="00B02F31"/>
    <w:rsid w:val="00B03351"/>
    <w:rsid w:val="00B04D6C"/>
    <w:rsid w:val="00B0610A"/>
    <w:rsid w:val="00B0673B"/>
    <w:rsid w:val="00B067F1"/>
    <w:rsid w:val="00B06806"/>
    <w:rsid w:val="00B07817"/>
    <w:rsid w:val="00B11126"/>
    <w:rsid w:val="00B1125D"/>
    <w:rsid w:val="00B14A2C"/>
    <w:rsid w:val="00B20B87"/>
    <w:rsid w:val="00B22580"/>
    <w:rsid w:val="00B23774"/>
    <w:rsid w:val="00B328EF"/>
    <w:rsid w:val="00B33B3F"/>
    <w:rsid w:val="00B34B02"/>
    <w:rsid w:val="00B35BE6"/>
    <w:rsid w:val="00B40D8A"/>
    <w:rsid w:val="00B42109"/>
    <w:rsid w:val="00B42C91"/>
    <w:rsid w:val="00B42DD3"/>
    <w:rsid w:val="00B43D5C"/>
    <w:rsid w:val="00B441BB"/>
    <w:rsid w:val="00B44D00"/>
    <w:rsid w:val="00B459D6"/>
    <w:rsid w:val="00B519BB"/>
    <w:rsid w:val="00B53302"/>
    <w:rsid w:val="00B54C0B"/>
    <w:rsid w:val="00B556D9"/>
    <w:rsid w:val="00B5704B"/>
    <w:rsid w:val="00B57058"/>
    <w:rsid w:val="00B57CFD"/>
    <w:rsid w:val="00B62936"/>
    <w:rsid w:val="00B639C6"/>
    <w:rsid w:val="00B66CF5"/>
    <w:rsid w:val="00B71092"/>
    <w:rsid w:val="00B751E5"/>
    <w:rsid w:val="00B75DEB"/>
    <w:rsid w:val="00B77229"/>
    <w:rsid w:val="00B7781D"/>
    <w:rsid w:val="00B802EC"/>
    <w:rsid w:val="00B80FF2"/>
    <w:rsid w:val="00B810C2"/>
    <w:rsid w:val="00B8428D"/>
    <w:rsid w:val="00B8507C"/>
    <w:rsid w:val="00B85FCF"/>
    <w:rsid w:val="00B8652A"/>
    <w:rsid w:val="00B87C27"/>
    <w:rsid w:val="00B87FF2"/>
    <w:rsid w:val="00B90E1B"/>
    <w:rsid w:val="00B936E8"/>
    <w:rsid w:val="00B93860"/>
    <w:rsid w:val="00B941BD"/>
    <w:rsid w:val="00B945DA"/>
    <w:rsid w:val="00B94D4D"/>
    <w:rsid w:val="00B957EC"/>
    <w:rsid w:val="00B968A5"/>
    <w:rsid w:val="00B97DEB"/>
    <w:rsid w:val="00BA331B"/>
    <w:rsid w:val="00BA637C"/>
    <w:rsid w:val="00BB29F3"/>
    <w:rsid w:val="00BB2F0E"/>
    <w:rsid w:val="00BB30A8"/>
    <w:rsid w:val="00BB3A2A"/>
    <w:rsid w:val="00BB3DA8"/>
    <w:rsid w:val="00BC081E"/>
    <w:rsid w:val="00BC15D2"/>
    <w:rsid w:val="00BC4D49"/>
    <w:rsid w:val="00BD0D4A"/>
    <w:rsid w:val="00BD1C05"/>
    <w:rsid w:val="00BD31FF"/>
    <w:rsid w:val="00BD4EC8"/>
    <w:rsid w:val="00BD59AA"/>
    <w:rsid w:val="00BD61A8"/>
    <w:rsid w:val="00BD798D"/>
    <w:rsid w:val="00BE0A49"/>
    <w:rsid w:val="00BE23D0"/>
    <w:rsid w:val="00BE3E01"/>
    <w:rsid w:val="00BE47DB"/>
    <w:rsid w:val="00BE692C"/>
    <w:rsid w:val="00BE6E85"/>
    <w:rsid w:val="00BF056D"/>
    <w:rsid w:val="00BF09D5"/>
    <w:rsid w:val="00BF2FF6"/>
    <w:rsid w:val="00BF4577"/>
    <w:rsid w:val="00BF5A0D"/>
    <w:rsid w:val="00BF7E4F"/>
    <w:rsid w:val="00BF7FB2"/>
    <w:rsid w:val="00C00CF7"/>
    <w:rsid w:val="00C015B4"/>
    <w:rsid w:val="00C02CB2"/>
    <w:rsid w:val="00C044F9"/>
    <w:rsid w:val="00C068DA"/>
    <w:rsid w:val="00C10072"/>
    <w:rsid w:val="00C101AE"/>
    <w:rsid w:val="00C10805"/>
    <w:rsid w:val="00C168F2"/>
    <w:rsid w:val="00C17182"/>
    <w:rsid w:val="00C205B5"/>
    <w:rsid w:val="00C232E8"/>
    <w:rsid w:val="00C23B78"/>
    <w:rsid w:val="00C244DD"/>
    <w:rsid w:val="00C24F46"/>
    <w:rsid w:val="00C25F3A"/>
    <w:rsid w:val="00C26005"/>
    <w:rsid w:val="00C30D43"/>
    <w:rsid w:val="00C3110D"/>
    <w:rsid w:val="00C32A99"/>
    <w:rsid w:val="00C33BC5"/>
    <w:rsid w:val="00C33FA8"/>
    <w:rsid w:val="00C35E87"/>
    <w:rsid w:val="00C409C5"/>
    <w:rsid w:val="00C4130A"/>
    <w:rsid w:val="00C41461"/>
    <w:rsid w:val="00C4452E"/>
    <w:rsid w:val="00C448BE"/>
    <w:rsid w:val="00C44966"/>
    <w:rsid w:val="00C47002"/>
    <w:rsid w:val="00C47D86"/>
    <w:rsid w:val="00C50E01"/>
    <w:rsid w:val="00C52691"/>
    <w:rsid w:val="00C52AA8"/>
    <w:rsid w:val="00C52AD4"/>
    <w:rsid w:val="00C53F0B"/>
    <w:rsid w:val="00C54C85"/>
    <w:rsid w:val="00C56FA3"/>
    <w:rsid w:val="00C6025B"/>
    <w:rsid w:val="00C60278"/>
    <w:rsid w:val="00C607D5"/>
    <w:rsid w:val="00C60B00"/>
    <w:rsid w:val="00C61769"/>
    <w:rsid w:val="00C64246"/>
    <w:rsid w:val="00C66BB8"/>
    <w:rsid w:val="00C7228E"/>
    <w:rsid w:val="00C729FC"/>
    <w:rsid w:val="00C76EDA"/>
    <w:rsid w:val="00C82748"/>
    <w:rsid w:val="00C8411A"/>
    <w:rsid w:val="00C84650"/>
    <w:rsid w:val="00C857BB"/>
    <w:rsid w:val="00C85F8F"/>
    <w:rsid w:val="00C869A2"/>
    <w:rsid w:val="00C86B67"/>
    <w:rsid w:val="00C911C6"/>
    <w:rsid w:val="00C918BE"/>
    <w:rsid w:val="00C91DC6"/>
    <w:rsid w:val="00C923F9"/>
    <w:rsid w:val="00C933B0"/>
    <w:rsid w:val="00C9405F"/>
    <w:rsid w:val="00C946F9"/>
    <w:rsid w:val="00C947B6"/>
    <w:rsid w:val="00C94B58"/>
    <w:rsid w:val="00C97FAC"/>
    <w:rsid w:val="00CA1D30"/>
    <w:rsid w:val="00CA2259"/>
    <w:rsid w:val="00CA22EA"/>
    <w:rsid w:val="00CA3E5C"/>
    <w:rsid w:val="00CA4355"/>
    <w:rsid w:val="00CA470B"/>
    <w:rsid w:val="00CA571A"/>
    <w:rsid w:val="00CA5DA1"/>
    <w:rsid w:val="00CA6B15"/>
    <w:rsid w:val="00CB3096"/>
    <w:rsid w:val="00CB41C6"/>
    <w:rsid w:val="00CB5CFE"/>
    <w:rsid w:val="00CC030E"/>
    <w:rsid w:val="00CC103A"/>
    <w:rsid w:val="00CC21D6"/>
    <w:rsid w:val="00CC2C8C"/>
    <w:rsid w:val="00CC6BD6"/>
    <w:rsid w:val="00CC6F74"/>
    <w:rsid w:val="00CC6F7F"/>
    <w:rsid w:val="00CD0E0C"/>
    <w:rsid w:val="00CD0E44"/>
    <w:rsid w:val="00CD20CE"/>
    <w:rsid w:val="00CD21CC"/>
    <w:rsid w:val="00CD2A36"/>
    <w:rsid w:val="00CD36A7"/>
    <w:rsid w:val="00CD58FC"/>
    <w:rsid w:val="00CE2D89"/>
    <w:rsid w:val="00CE4146"/>
    <w:rsid w:val="00CE7A45"/>
    <w:rsid w:val="00CF4369"/>
    <w:rsid w:val="00D005FB"/>
    <w:rsid w:val="00D010E8"/>
    <w:rsid w:val="00D0241B"/>
    <w:rsid w:val="00D024F1"/>
    <w:rsid w:val="00D03CFA"/>
    <w:rsid w:val="00D03D9B"/>
    <w:rsid w:val="00D07CB6"/>
    <w:rsid w:val="00D10C15"/>
    <w:rsid w:val="00D11541"/>
    <w:rsid w:val="00D12D37"/>
    <w:rsid w:val="00D13894"/>
    <w:rsid w:val="00D13C13"/>
    <w:rsid w:val="00D16C70"/>
    <w:rsid w:val="00D17687"/>
    <w:rsid w:val="00D178B8"/>
    <w:rsid w:val="00D17ADA"/>
    <w:rsid w:val="00D201C3"/>
    <w:rsid w:val="00D20820"/>
    <w:rsid w:val="00D21D58"/>
    <w:rsid w:val="00D23278"/>
    <w:rsid w:val="00D236D2"/>
    <w:rsid w:val="00D23EE1"/>
    <w:rsid w:val="00D244E3"/>
    <w:rsid w:val="00D25C16"/>
    <w:rsid w:val="00D26EE4"/>
    <w:rsid w:val="00D2702B"/>
    <w:rsid w:val="00D31267"/>
    <w:rsid w:val="00D31433"/>
    <w:rsid w:val="00D31B11"/>
    <w:rsid w:val="00D31B65"/>
    <w:rsid w:val="00D337EC"/>
    <w:rsid w:val="00D33FA5"/>
    <w:rsid w:val="00D35616"/>
    <w:rsid w:val="00D358B0"/>
    <w:rsid w:val="00D42582"/>
    <w:rsid w:val="00D4292F"/>
    <w:rsid w:val="00D43B00"/>
    <w:rsid w:val="00D440C7"/>
    <w:rsid w:val="00D4690F"/>
    <w:rsid w:val="00D46B5B"/>
    <w:rsid w:val="00D47B65"/>
    <w:rsid w:val="00D52A27"/>
    <w:rsid w:val="00D54D58"/>
    <w:rsid w:val="00D55B6F"/>
    <w:rsid w:val="00D56A65"/>
    <w:rsid w:val="00D57755"/>
    <w:rsid w:val="00D61136"/>
    <w:rsid w:val="00D61BE7"/>
    <w:rsid w:val="00D61CEA"/>
    <w:rsid w:val="00D64463"/>
    <w:rsid w:val="00D64A07"/>
    <w:rsid w:val="00D64EFC"/>
    <w:rsid w:val="00D656D8"/>
    <w:rsid w:val="00D66782"/>
    <w:rsid w:val="00D67560"/>
    <w:rsid w:val="00D714A8"/>
    <w:rsid w:val="00D714D3"/>
    <w:rsid w:val="00D71B5A"/>
    <w:rsid w:val="00D74154"/>
    <w:rsid w:val="00D75BD9"/>
    <w:rsid w:val="00D769F0"/>
    <w:rsid w:val="00D83665"/>
    <w:rsid w:val="00D8470C"/>
    <w:rsid w:val="00D85D99"/>
    <w:rsid w:val="00D86565"/>
    <w:rsid w:val="00D87414"/>
    <w:rsid w:val="00D875C2"/>
    <w:rsid w:val="00D914E6"/>
    <w:rsid w:val="00D922B7"/>
    <w:rsid w:val="00DA09A3"/>
    <w:rsid w:val="00DA202C"/>
    <w:rsid w:val="00DA2CD6"/>
    <w:rsid w:val="00DA31E1"/>
    <w:rsid w:val="00DA783A"/>
    <w:rsid w:val="00DB1950"/>
    <w:rsid w:val="00DB4CFA"/>
    <w:rsid w:val="00DB4EC0"/>
    <w:rsid w:val="00DC0316"/>
    <w:rsid w:val="00DC3509"/>
    <w:rsid w:val="00DC42D8"/>
    <w:rsid w:val="00DC5265"/>
    <w:rsid w:val="00DC52E6"/>
    <w:rsid w:val="00DC574A"/>
    <w:rsid w:val="00DC7725"/>
    <w:rsid w:val="00DC79C9"/>
    <w:rsid w:val="00DD0F7C"/>
    <w:rsid w:val="00DD15A8"/>
    <w:rsid w:val="00DD3175"/>
    <w:rsid w:val="00DD3BDF"/>
    <w:rsid w:val="00DD4028"/>
    <w:rsid w:val="00DD4108"/>
    <w:rsid w:val="00DD611F"/>
    <w:rsid w:val="00DD6CE7"/>
    <w:rsid w:val="00DE0889"/>
    <w:rsid w:val="00DE2F44"/>
    <w:rsid w:val="00DE403C"/>
    <w:rsid w:val="00DE4579"/>
    <w:rsid w:val="00DE72E0"/>
    <w:rsid w:val="00DE783E"/>
    <w:rsid w:val="00DF062F"/>
    <w:rsid w:val="00DF1D28"/>
    <w:rsid w:val="00E025C3"/>
    <w:rsid w:val="00E026E2"/>
    <w:rsid w:val="00E02ED7"/>
    <w:rsid w:val="00E048F4"/>
    <w:rsid w:val="00E04EBC"/>
    <w:rsid w:val="00E04F45"/>
    <w:rsid w:val="00E04F9F"/>
    <w:rsid w:val="00E05401"/>
    <w:rsid w:val="00E054CD"/>
    <w:rsid w:val="00E054F9"/>
    <w:rsid w:val="00E05989"/>
    <w:rsid w:val="00E14395"/>
    <w:rsid w:val="00E15720"/>
    <w:rsid w:val="00E215B8"/>
    <w:rsid w:val="00E2237D"/>
    <w:rsid w:val="00E2251C"/>
    <w:rsid w:val="00E24891"/>
    <w:rsid w:val="00E2794B"/>
    <w:rsid w:val="00E30606"/>
    <w:rsid w:val="00E306AD"/>
    <w:rsid w:val="00E33254"/>
    <w:rsid w:val="00E3728D"/>
    <w:rsid w:val="00E4080D"/>
    <w:rsid w:val="00E40DF9"/>
    <w:rsid w:val="00E41EDE"/>
    <w:rsid w:val="00E4201E"/>
    <w:rsid w:val="00E43021"/>
    <w:rsid w:val="00E44134"/>
    <w:rsid w:val="00E46683"/>
    <w:rsid w:val="00E46967"/>
    <w:rsid w:val="00E46B09"/>
    <w:rsid w:val="00E47687"/>
    <w:rsid w:val="00E53175"/>
    <w:rsid w:val="00E5489F"/>
    <w:rsid w:val="00E57D97"/>
    <w:rsid w:val="00E60865"/>
    <w:rsid w:val="00E60A5D"/>
    <w:rsid w:val="00E6292E"/>
    <w:rsid w:val="00E6323B"/>
    <w:rsid w:val="00E648A0"/>
    <w:rsid w:val="00E64E4D"/>
    <w:rsid w:val="00E7281C"/>
    <w:rsid w:val="00E72F18"/>
    <w:rsid w:val="00E7309B"/>
    <w:rsid w:val="00E74404"/>
    <w:rsid w:val="00E74803"/>
    <w:rsid w:val="00E753DE"/>
    <w:rsid w:val="00E7705D"/>
    <w:rsid w:val="00E77550"/>
    <w:rsid w:val="00E80E30"/>
    <w:rsid w:val="00E8354D"/>
    <w:rsid w:val="00E83FA2"/>
    <w:rsid w:val="00E84BE5"/>
    <w:rsid w:val="00E8506A"/>
    <w:rsid w:val="00E86D63"/>
    <w:rsid w:val="00E90EDC"/>
    <w:rsid w:val="00E92570"/>
    <w:rsid w:val="00E93A0B"/>
    <w:rsid w:val="00E96051"/>
    <w:rsid w:val="00E960FC"/>
    <w:rsid w:val="00E9650F"/>
    <w:rsid w:val="00E973B9"/>
    <w:rsid w:val="00EA0E7F"/>
    <w:rsid w:val="00EA1AF4"/>
    <w:rsid w:val="00EA4470"/>
    <w:rsid w:val="00EA477B"/>
    <w:rsid w:val="00EA4AD1"/>
    <w:rsid w:val="00EA6431"/>
    <w:rsid w:val="00EA6DD8"/>
    <w:rsid w:val="00EB0713"/>
    <w:rsid w:val="00EB088A"/>
    <w:rsid w:val="00EB0DE5"/>
    <w:rsid w:val="00EB5685"/>
    <w:rsid w:val="00EB67F3"/>
    <w:rsid w:val="00EB6CA7"/>
    <w:rsid w:val="00EB765D"/>
    <w:rsid w:val="00EC08FC"/>
    <w:rsid w:val="00EC196C"/>
    <w:rsid w:val="00EC2F08"/>
    <w:rsid w:val="00EC3833"/>
    <w:rsid w:val="00EC6403"/>
    <w:rsid w:val="00EC7C39"/>
    <w:rsid w:val="00ED0C44"/>
    <w:rsid w:val="00ED14AD"/>
    <w:rsid w:val="00ED2ED1"/>
    <w:rsid w:val="00ED3397"/>
    <w:rsid w:val="00ED4010"/>
    <w:rsid w:val="00ED52FE"/>
    <w:rsid w:val="00ED59C5"/>
    <w:rsid w:val="00EE234B"/>
    <w:rsid w:val="00EE2EB8"/>
    <w:rsid w:val="00EE4651"/>
    <w:rsid w:val="00EE46A0"/>
    <w:rsid w:val="00EE47BC"/>
    <w:rsid w:val="00EE625C"/>
    <w:rsid w:val="00EE6B9A"/>
    <w:rsid w:val="00EE6EBF"/>
    <w:rsid w:val="00EF0258"/>
    <w:rsid w:val="00EF27F8"/>
    <w:rsid w:val="00EF3A1F"/>
    <w:rsid w:val="00EF641D"/>
    <w:rsid w:val="00F001D4"/>
    <w:rsid w:val="00F0022D"/>
    <w:rsid w:val="00F004DF"/>
    <w:rsid w:val="00F006A0"/>
    <w:rsid w:val="00F028B7"/>
    <w:rsid w:val="00F02EE3"/>
    <w:rsid w:val="00F0348F"/>
    <w:rsid w:val="00F04D2A"/>
    <w:rsid w:val="00F07584"/>
    <w:rsid w:val="00F07B52"/>
    <w:rsid w:val="00F101C3"/>
    <w:rsid w:val="00F106B5"/>
    <w:rsid w:val="00F12B06"/>
    <w:rsid w:val="00F12F3C"/>
    <w:rsid w:val="00F14D62"/>
    <w:rsid w:val="00F2090B"/>
    <w:rsid w:val="00F2139C"/>
    <w:rsid w:val="00F2183C"/>
    <w:rsid w:val="00F23F60"/>
    <w:rsid w:val="00F247D1"/>
    <w:rsid w:val="00F24A1C"/>
    <w:rsid w:val="00F2569A"/>
    <w:rsid w:val="00F26945"/>
    <w:rsid w:val="00F322EF"/>
    <w:rsid w:val="00F32431"/>
    <w:rsid w:val="00F328CC"/>
    <w:rsid w:val="00F34203"/>
    <w:rsid w:val="00F371F4"/>
    <w:rsid w:val="00F40508"/>
    <w:rsid w:val="00F42195"/>
    <w:rsid w:val="00F42AFA"/>
    <w:rsid w:val="00F45FB2"/>
    <w:rsid w:val="00F46EE0"/>
    <w:rsid w:val="00F46F53"/>
    <w:rsid w:val="00F47681"/>
    <w:rsid w:val="00F509AB"/>
    <w:rsid w:val="00F516C5"/>
    <w:rsid w:val="00F54D55"/>
    <w:rsid w:val="00F55D6E"/>
    <w:rsid w:val="00F56D8A"/>
    <w:rsid w:val="00F57BFE"/>
    <w:rsid w:val="00F57FE6"/>
    <w:rsid w:val="00F62697"/>
    <w:rsid w:val="00F63810"/>
    <w:rsid w:val="00F642F0"/>
    <w:rsid w:val="00F65835"/>
    <w:rsid w:val="00F6633D"/>
    <w:rsid w:val="00F666C9"/>
    <w:rsid w:val="00F73D58"/>
    <w:rsid w:val="00F746D8"/>
    <w:rsid w:val="00F74ABB"/>
    <w:rsid w:val="00F8260D"/>
    <w:rsid w:val="00F845B3"/>
    <w:rsid w:val="00F853E8"/>
    <w:rsid w:val="00F90D44"/>
    <w:rsid w:val="00F91C3B"/>
    <w:rsid w:val="00F921FB"/>
    <w:rsid w:val="00F934C9"/>
    <w:rsid w:val="00F95CBC"/>
    <w:rsid w:val="00F961A4"/>
    <w:rsid w:val="00F971B4"/>
    <w:rsid w:val="00F97CBF"/>
    <w:rsid w:val="00FA081D"/>
    <w:rsid w:val="00FA0A1B"/>
    <w:rsid w:val="00FA12FE"/>
    <w:rsid w:val="00FA219C"/>
    <w:rsid w:val="00FA4E7F"/>
    <w:rsid w:val="00FA4F9E"/>
    <w:rsid w:val="00FA5503"/>
    <w:rsid w:val="00FA7550"/>
    <w:rsid w:val="00FB2401"/>
    <w:rsid w:val="00FB2E73"/>
    <w:rsid w:val="00FB329F"/>
    <w:rsid w:val="00FB447C"/>
    <w:rsid w:val="00FC2FBC"/>
    <w:rsid w:val="00FC6132"/>
    <w:rsid w:val="00FD0DE1"/>
    <w:rsid w:val="00FD1F99"/>
    <w:rsid w:val="00FD2585"/>
    <w:rsid w:val="00FD30B5"/>
    <w:rsid w:val="00FD55DC"/>
    <w:rsid w:val="00FD5AC7"/>
    <w:rsid w:val="00FD7046"/>
    <w:rsid w:val="00FE0E73"/>
    <w:rsid w:val="00FE1132"/>
    <w:rsid w:val="00FE1A4E"/>
    <w:rsid w:val="00FE7F70"/>
    <w:rsid w:val="00FF0619"/>
    <w:rsid w:val="00FF1F3B"/>
    <w:rsid w:val="00FF2257"/>
    <w:rsid w:val="00FF22BD"/>
    <w:rsid w:val="00FF22ED"/>
    <w:rsid w:val="00FF4C90"/>
  </w:rsids>
  <m:mathPr>
    <m:mathFont m:val="Cambria Math"/>
    <m:brkBin m:val="before"/>
    <m:brkBinSub m:val="--"/>
    <m:smallFrac/>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9B5E80A"/>
  <w15:docId w15:val="{FE79CD49-6AFD-4E25-A2F1-709FDF4CA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imes New Roman"/>
        <w:color w:val="0000FF"/>
        <w:sz w:val="22"/>
        <w:u w:val="single"/>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61DED"/>
    <w:pPr>
      <w:jc w:val="both"/>
    </w:pPr>
    <w:rPr>
      <w:color w:val="auto"/>
      <w:u w:val="none"/>
    </w:rPr>
  </w:style>
  <w:style w:type="paragraph" w:styleId="Nagwek1">
    <w:name w:val="heading 1"/>
    <w:basedOn w:val="Normalny"/>
    <w:next w:val="Nagwek2"/>
    <w:link w:val="Nagwek1Znak"/>
    <w:uiPriority w:val="9"/>
    <w:qFormat/>
    <w:rsid w:val="00EE6B9A"/>
    <w:pPr>
      <w:numPr>
        <w:numId w:val="4"/>
      </w:numPr>
      <w:tabs>
        <w:tab w:val="left" w:pos="0"/>
      </w:tabs>
      <w:spacing w:after="240"/>
      <w:jc w:val="left"/>
      <w:outlineLvl w:val="0"/>
    </w:pPr>
    <w:rPr>
      <w:b/>
      <w:u w:val="single"/>
    </w:rPr>
  </w:style>
  <w:style w:type="paragraph" w:styleId="Nagwek2">
    <w:name w:val="heading 2"/>
    <w:basedOn w:val="Normalny"/>
    <w:link w:val="Nagwek2Znak"/>
    <w:autoRedefine/>
    <w:uiPriority w:val="9"/>
    <w:unhideWhenUsed/>
    <w:qFormat/>
    <w:rsid w:val="00DC7725"/>
    <w:pPr>
      <w:numPr>
        <w:ilvl w:val="1"/>
        <w:numId w:val="4"/>
      </w:numPr>
      <w:suppressAutoHyphens/>
      <w:spacing w:before="240" w:after="80"/>
      <w:jc w:val="left"/>
      <w:outlineLvl w:val="1"/>
    </w:pPr>
    <w:rPr>
      <w:rFonts w:ascii="ISOCPEUR" w:hAnsi="ISOCPEUR" w:cstheme="minorHAnsi"/>
      <w:b/>
      <w:szCs w:val="22"/>
    </w:rPr>
  </w:style>
  <w:style w:type="paragraph" w:styleId="Nagwek3">
    <w:name w:val="heading 3"/>
    <w:basedOn w:val="Nagwek2"/>
    <w:link w:val="Nagwek3Znak"/>
    <w:uiPriority w:val="9"/>
    <w:unhideWhenUsed/>
    <w:qFormat/>
    <w:rsid w:val="00257FAA"/>
    <w:pPr>
      <w:keepNext/>
      <w:keepLines/>
      <w:numPr>
        <w:ilvl w:val="2"/>
      </w:numPr>
      <w:tabs>
        <w:tab w:val="left" w:pos="1701"/>
      </w:tabs>
      <w:outlineLvl w:val="2"/>
    </w:pPr>
    <w:rPr>
      <w:rFonts w:eastAsiaTheme="majorEastAsia" w:cstheme="majorBidi"/>
      <w:szCs w:val="24"/>
    </w:rPr>
  </w:style>
  <w:style w:type="paragraph" w:styleId="Nagwek4">
    <w:name w:val="heading 4"/>
    <w:basedOn w:val="Normalny"/>
    <w:next w:val="Normalny"/>
    <w:link w:val="Nagwek4Znak"/>
    <w:uiPriority w:val="9"/>
    <w:unhideWhenUsed/>
    <w:qFormat/>
    <w:rsid w:val="00A87120"/>
    <w:pPr>
      <w:keepNext/>
      <w:keepLines/>
      <w:numPr>
        <w:ilvl w:val="3"/>
        <w:numId w:val="4"/>
      </w:numPr>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366FE6"/>
    <w:pPr>
      <w:keepNext/>
      <w:keepLines/>
      <w:numPr>
        <w:ilvl w:val="4"/>
        <w:numId w:val="4"/>
      </w:numPr>
      <w:spacing w:before="200"/>
      <w:outlineLvl w:val="4"/>
    </w:pPr>
    <w:rPr>
      <w:rFonts w:asciiTheme="majorHAnsi" w:eastAsiaTheme="majorEastAsia" w:hAnsiTheme="majorHAnsi" w:cstheme="majorBidi"/>
      <w:color w:val="1F4D78" w:themeColor="accent1" w:themeShade="7F"/>
    </w:rPr>
  </w:style>
  <w:style w:type="paragraph" w:styleId="Nagwek6">
    <w:name w:val="heading 6"/>
    <w:basedOn w:val="Normalny"/>
    <w:next w:val="Normalny"/>
    <w:link w:val="Nagwek6Znak"/>
    <w:uiPriority w:val="9"/>
    <w:unhideWhenUsed/>
    <w:qFormat/>
    <w:rsid w:val="00366FE6"/>
    <w:pPr>
      <w:keepNext/>
      <w:keepLines/>
      <w:numPr>
        <w:ilvl w:val="5"/>
        <w:numId w:val="4"/>
      </w:numPr>
      <w:spacing w:before="200"/>
      <w:outlineLvl w:val="5"/>
    </w:pPr>
    <w:rPr>
      <w:rFonts w:asciiTheme="majorHAnsi" w:eastAsiaTheme="majorEastAsia" w:hAnsiTheme="majorHAnsi" w:cstheme="majorBidi"/>
      <w:i/>
      <w:iCs/>
      <w:color w:val="1F4D78" w:themeColor="accent1" w:themeShade="7F"/>
    </w:rPr>
  </w:style>
  <w:style w:type="paragraph" w:styleId="Nagwek7">
    <w:name w:val="heading 7"/>
    <w:basedOn w:val="Normalny"/>
    <w:next w:val="Normalny"/>
    <w:link w:val="Nagwek7Znak"/>
    <w:uiPriority w:val="9"/>
    <w:unhideWhenUsed/>
    <w:qFormat/>
    <w:rsid w:val="00366FE6"/>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366FE6"/>
    <w:pPr>
      <w:keepNext/>
      <w:keepLines/>
      <w:numPr>
        <w:ilvl w:val="7"/>
        <w:numId w:val="4"/>
      </w:numPr>
      <w:spacing w:before="200"/>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
    <w:unhideWhenUsed/>
    <w:qFormat/>
    <w:rsid w:val="00366FE6"/>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DC7725"/>
    <w:rPr>
      <w:rFonts w:ascii="ISOCPEUR" w:hAnsi="ISOCPEUR" w:cstheme="minorHAnsi"/>
      <w:b/>
      <w:color w:val="auto"/>
      <w:szCs w:val="22"/>
      <w:u w:val="none"/>
    </w:rPr>
  </w:style>
  <w:style w:type="character" w:customStyle="1" w:styleId="Nagwek1Znak">
    <w:name w:val="Nagłówek 1 Znak"/>
    <w:basedOn w:val="Domylnaczcionkaakapitu"/>
    <w:link w:val="Nagwek1"/>
    <w:uiPriority w:val="9"/>
    <w:rsid w:val="00EE6B9A"/>
    <w:rPr>
      <w:b/>
      <w:color w:val="auto"/>
    </w:rPr>
  </w:style>
  <w:style w:type="character" w:customStyle="1" w:styleId="Nagwek3Znak">
    <w:name w:val="Nagłówek 3 Znak"/>
    <w:basedOn w:val="Domylnaczcionkaakapitu"/>
    <w:link w:val="Nagwek3"/>
    <w:uiPriority w:val="9"/>
    <w:rsid w:val="00257FAA"/>
    <w:rPr>
      <w:rFonts w:ascii="ISOCPEUR" w:eastAsiaTheme="majorEastAsia" w:hAnsi="ISOCPEUR" w:cstheme="majorBidi"/>
      <w:b/>
      <w:color w:val="auto"/>
      <w:szCs w:val="24"/>
      <w:u w:val="none"/>
    </w:rPr>
  </w:style>
  <w:style w:type="character" w:customStyle="1" w:styleId="Nagwek4Znak">
    <w:name w:val="Nagłówek 4 Znak"/>
    <w:basedOn w:val="Domylnaczcionkaakapitu"/>
    <w:link w:val="Nagwek4"/>
    <w:uiPriority w:val="9"/>
    <w:rsid w:val="00A87120"/>
    <w:rPr>
      <w:rFonts w:asciiTheme="majorHAnsi" w:eastAsiaTheme="majorEastAsia" w:hAnsiTheme="majorHAnsi" w:cstheme="majorBidi"/>
      <w:i/>
      <w:iCs/>
      <w:color w:val="2E74B5" w:themeColor="accent1" w:themeShade="BF"/>
      <w:u w:val="none"/>
    </w:rPr>
  </w:style>
  <w:style w:type="character" w:customStyle="1" w:styleId="Nagwek5Znak">
    <w:name w:val="Nagłówek 5 Znak"/>
    <w:basedOn w:val="Domylnaczcionkaakapitu"/>
    <w:link w:val="Nagwek5"/>
    <w:uiPriority w:val="9"/>
    <w:rsid w:val="00366FE6"/>
    <w:rPr>
      <w:rFonts w:asciiTheme="majorHAnsi" w:eastAsiaTheme="majorEastAsia" w:hAnsiTheme="majorHAnsi" w:cstheme="majorBidi"/>
      <w:color w:val="1F4D78" w:themeColor="accent1" w:themeShade="7F"/>
      <w:u w:val="none"/>
    </w:rPr>
  </w:style>
  <w:style w:type="character" w:customStyle="1" w:styleId="Nagwek6Znak">
    <w:name w:val="Nagłówek 6 Znak"/>
    <w:basedOn w:val="Domylnaczcionkaakapitu"/>
    <w:link w:val="Nagwek6"/>
    <w:uiPriority w:val="9"/>
    <w:rsid w:val="00366FE6"/>
    <w:rPr>
      <w:rFonts w:asciiTheme="majorHAnsi" w:eastAsiaTheme="majorEastAsia" w:hAnsiTheme="majorHAnsi" w:cstheme="majorBidi"/>
      <w:i/>
      <w:iCs/>
      <w:color w:val="1F4D78" w:themeColor="accent1" w:themeShade="7F"/>
      <w:u w:val="none"/>
    </w:rPr>
  </w:style>
  <w:style w:type="character" w:customStyle="1" w:styleId="Nagwek7Znak">
    <w:name w:val="Nagłówek 7 Znak"/>
    <w:basedOn w:val="Domylnaczcionkaakapitu"/>
    <w:link w:val="Nagwek7"/>
    <w:uiPriority w:val="9"/>
    <w:rsid w:val="00366FE6"/>
    <w:rPr>
      <w:rFonts w:asciiTheme="majorHAnsi" w:eastAsiaTheme="majorEastAsia" w:hAnsiTheme="majorHAnsi" w:cstheme="majorBidi"/>
      <w:i/>
      <w:iCs/>
      <w:color w:val="404040" w:themeColor="text1" w:themeTint="BF"/>
      <w:u w:val="none"/>
    </w:rPr>
  </w:style>
  <w:style w:type="character" w:customStyle="1" w:styleId="Nagwek8Znak">
    <w:name w:val="Nagłówek 8 Znak"/>
    <w:basedOn w:val="Domylnaczcionkaakapitu"/>
    <w:link w:val="Nagwek8"/>
    <w:uiPriority w:val="9"/>
    <w:rsid w:val="00366FE6"/>
    <w:rPr>
      <w:rFonts w:asciiTheme="majorHAnsi" w:eastAsiaTheme="majorEastAsia" w:hAnsiTheme="majorHAnsi" w:cstheme="majorBidi"/>
      <w:color w:val="404040" w:themeColor="text1" w:themeTint="BF"/>
      <w:sz w:val="20"/>
      <w:u w:val="none"/>
    </w:rPr>
  </w:style>
  <w:style w:type="character" w:customStyle="1" w:styleId="Nagwek9Znak">
    <w:name w:val="Nagłówek 9 Znak"/>
    <w:basedOn w:val="Domylnaczcionkaakapitu"/>
    <w:link w:val="Nagwek9"/>
    <w:uiPriority w:val="9"/>
    <w:rsid w:val="00366FE6"/>
    <w:rPr>
      <w:rFonts w:asciiTheme="majorHAnsi" w:eastAsiaTheme="majorEastAsia" w:hAnsiTheme="majorHAnsi" w:cstheme="majorBidi"/>
      <w:i/>
      <w:iCs/>
      <w:color w:val="404040" w:themeColor="text1" w:themeTint="BF"/>
      <w:sz w:val="20"/>
      <w:u w:val="none"/>
    </w:rPr>
  </w:style>
  <w:style w:type="paragraph" w:styleId="Nagwek">
    <w:name w:val="header"/>
    <w:basedOn w:val="Normalny"/>
    <w:link w:val="NagwekZnak"/>
    <w:unhideWhenUsed/>
    <w:rsid w:val="00AF2EF3"/>
    <w:pPr>
      <w:tabs>
        <w:tab w:val="center" w:pos="4536"/>
        <w:tab w:val="right" w:pos="9072"/>
      </w:tabs>
    </w:pPr>
  </w:style>
  <w:style w:type="character" w:customStyle="1" w:styleId="NagwekZnak">
    <w:name w:val="Nagłówek Znak"/>
    <w:basedOn w:val="Domylnaczcionkaakapitu"/>
    <w:link w:val="Nagwek"/>
    <w:rsid w:val="00AF2EF3"/>
  </w:style>
  <w:style w:type="paragraph" w:styleId="Stopka">
    <w:name w:val="footer"/>
    <w:basedOn w:val="Normalny"/>
    <w:link w:val="StopkaZnak"/>
    <w:unhideWhenUsed/>
    <w:rsid w:val="00AF2EF3"/>
    <w:pPr>
      <w:tabs>
        <w:tab w:val="center" w:pos="4536"/>
        <w:tab w:val="right" w:pos="9072"/>
      </w:tabs>
    </w:pPr>
  </w:style>
  <w:style w:type="character" w:customStyle="1" w:styleId="StopkaZnak">
    <w:name w:val="Stopka Znak"/>
    <w:basedOn w:val="Domylnaczcionkaakapitu"/>
    <w:link w:val="Stopka"/>
    <w:rsid w:val="00AF2EF3"/>
  </w:style>
  <w:style w:type="character" w:styleId="Hipercze">
    <w:name w:val="Hyperlink"/>
    <w:uiPriority w:val="99"/>
    <w:unhideWhenUsed/>
    <w:rsid w:val="00AF2EF3"/>
    <w:rPr>
      <w:color w:val="0000FF"/>
      <w:u w:val="single"/>
    </w:rPr>
  </w:style>
  <w:style w:type="paragraph" w:styleId="Tekstpodstawowy">
    <w:name w:val="Body Text"/>
    <w:basedOn w:val="Normalny"/>
    <w:link w:val="TekstpodstawowyZnak"/>
    <w:unhideWhenUsed/>
    <w:rsid w:val="00AF2EF3"/>
    <w:pPr>
      <w:spacing w:after="120"/>
      <w:jc w:val="left"/>
    </w:pPr>
    <w:rPr>
      <w:rFonts w:ascii="Calibri" w:eastAsia="Times New Roman" w:hAnsi="Calibri"/>
      <w:lang w:val="en-US" w:bidi="en-US"/>
    </w:rPr>
  </w:style>
  <w:style w:type="character" w:customStyle="1" w:styleId="TekstpodstawowyZnak">
    <w:name w:val="Tekst podstawowy Znak"/>
    <w:basedOn w:val="Domylnaczcionkaakapitu"/>
    <w:link w:val="Tekstpodstawowy"/>
    <w:rsid w:val="00AF2EF3"/>
    <w:rPr>
      <w:rFonts w:ascii="Calibri" w:eastAsia="Times New Roman" w:hAnsi="Calibri"/>
      <w:color w:val="auto"/>
      <w:u w:val="none"/>
      <w:lang w:val="en-US" w:bidi="en-US"/>
    </w:rPr>
  </w:style>
  <w:style w:type="paragraph" w:styleId="Bezodstpw">
    <w:name w:val="No Spacing"/>
    <w:link w:val="BezodstpwZnak"/>
    <w:uiPriority w:val="1"/>
    <w:qFormat/>
    <w:rsid w:val="00A87120"/>
    <w:pPr>
      <w:jc w:val="both"/>
    </w:pPr>
    <w:rPr>
      <w:color w:val="auto"/>
      <w:u w:val="none"/>
    </w:rPr>
  </w:style>
  <w:style w:type="paragraph" w:customStyle="1" w:styleId="ISOCPEURopistech">
    <w:name w:val="ISOCPEUR_opis tech."/>
    <w:basedOn w:val="Normalny"/>
    <w:link w:val="ISOCPEURopistechZnak"/>
    <w:qFormat/>
    <w:rsid w:val="00D23278"/>
    <w:pPr>
      <w:spacing w:before="60" w:after="60"/>
      <w:ind w:left="-108"/>
      <w:jc w:val="left"/>
    </w:pPr>
    <w:rPr>
      <w:rFonts w:ascii="ISOCPEUR" w:eastAsia="Times New Roman" w:hAnsi="ISOCPEUR"/>
      <w:sz w:val="24"/>
      <w:szCs w:val="24"/>
    </w:rPr>
  </w:style>
  <w:style w:type="character" w:customStyle="1" w:styleId="ISOCPEURopistechZnak">
    <w:name w:val="ISOCPEUR_opis tech. Znak"/>
    <w:link w:val="ISOCPEURopistech"/>
    <w:rsid w:val="004C08F3"/>
    <w:rPr>
      <w:rFonts w:ascii="ISOCPEUR" w:eastAsia="Times New Roman" w:hAnsi="ISOCPEUR"/>
      <w:color w:val="auto"/>
      <w:sz w:val="24"/>
      <w:szCs w:val="24"/>
      <w:u w:val="none"/>
    </w:rPr>
  </w:style>
  <w:style w:type="paragraph" w:styleId="Akapitzlist">
    <w:name w:val="List Paragraph"/>
    <w:aliases w:val="test ciągły,BulletC,Obiekt,List_Paragraph,Multilevel para_II,List Paragraph1,Akapit z listą BS,Bullet1,Bullets,List Paragraph 1,References,List Paragraph (numbered (a)),IBL List Paragraph,List Paragraph nowy,Numbered List Paragraph,TABELA"/>
    <w:basedOn w:val="Normalny"/>
    <w:link w:val="AkapitzlistZnak"/>
    <w:qFormat/>
    <w:rsid w:val="00071505"/>
    <w:pPr>
      <w:ind w:left="720"/>
      <w:contextualSpacing/>
    </w:pPr>
  </w:style>
  <w:style w:type="paragraph" w:customStyle="1" w:styleId="TEKSTTABELA">
    <w:name w:val="TEKST_TABELA"/>
    <w:basedOn w:val="Normalny"/>
    <w:qFormat/>
    <w:rsid w:val="00F90D44"/>
    <w:pPr>
      <w:jc w:val="center"/>
    </w:pPr>
    <w:rPr>
      <w:rFonts w:ascii="Arial Narrow" w:eastAsia="Calibri" w:hAnsi="Arial Narrow"/>
      <w:sz w:val="20"/>
    </w:rPr>
  </w:style>
  <w:style w:type="paragraph" w:styleId="Nagwekspisutreci">
    <w:name w:val="TOC Heading"/>
    <w:basedOn w:val="Nagwek1"/>
    <w:next w:val="Normalny"/>
    <w:uiPriority w:val="39"/>
    <w:unhideWhenUsed/>
    <w:qFormat/>
    <w:rsid w:val="006918FA"/>
    <w:pPr>
      <w:keepNext/>
      <w:keepLines/>
      <w:numPr>
        <w:numId w:val="0"/>
      </w:numPr>
      <w:tabs>
        <w:tab w:val="clear" w:pos="0"/>
      </w:tabs>
      <w:spacing w:before="240" w:after="0" w:line="259" w:lineRule="auto"/>
      <w:outlineLvl w:val="9"/>
    </w:pPr>
    <w:rPr>
      <w:rFonts w:asciiTheme="majorHAnsi" w:eastAsiaTheme="majorEastAsia" w:hAnsiTheme="majorHAnsi" w:cstheme="majorBidi"/>
      <w:b w:val="0"/>
      <w:color w:val="2E74B5" w:themeColor="accent1" w:themeShade="BF"/>
      <w:sz w:val="32"/>
      <w:szCs w:val="32"/>
      <w:lang w:eastAsia="pl-PL"/>
    </w:rPr>
  </w:style>
  <w:style w:type="paragraph" w:styleId="Spistreci1">
    <w:name w:val="toc 1"/>
    <w:basedOn w:val="Normalny"/>
    <w:next w:val="Normalny"/>
    <w:autoRedefine/>
    <w:uiPriority w:val="39"/>
    <w:unhideWhenUsed/>
    <w:rsid w:val="006918FA"/>
    <w:pPr>
      <w:spacing w:after="100"/>
    </w:pPr>
  </w:style>
  <w:style w:type="paragraph" w:styleId="Spistreci2">
    <w:name w:val="toc 2"/>
    <w:basedOn w:val="Normalny"/>
    <w:next w:val="Normalny"/>
    <w:autoRedefine/>
    <w:uiPriority w:val="39"/>
    <w:unhideWhenUsed/>
    <w:rsid w:val="006918FA"/>
    <w:pPr>
      <w:spacing w:after="100"/>
      <w:ind w:left="220"/>
    </w:pPr>
  </w:style>
  <w:style w:type="paragraph" w:styleId="Spistreci3">
    <w:name w:val="toc 3"/>
    <w:basedOn w:val="Normalny"/>
    <w:next w:val="Normalny"/>
    <w:autoRedefine/>
    <w:uiPriority w:val="39"/>
    <w:unhideWhenUsed/>
    <w:rsid w:val="006918FA"/>
    <w:pPr>
      <w:spacing w:after="100"/>
      <w:ind w:left="440"/>
    </w:pPr>
  </w:style>
  <w:style w:type="table" w:styleId="Tabela-Siatka">
    <w:name w:val="Table Grid"/>
    <w:basedOn w:val="Standardowy"/>
    <w:rsid w:val="00D875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7001FC"/>
    <w:rPr>
      <w:rFonts w:ascii="Tahoma" w:hAnsi="Tahoma" w:cs="Tahoma"/>
      <w:sz w:val="16"/>
      <w:szCs w:val="16"/>
    </w:rPr>
  </w:style>
  <w:style w:type="character" w:customStyle="1" w:styleId="TekstdymkaZnak">
    <w:name w:val="Tekst dymka Znak"/>
    <w:basedOn w:val="Domylnaczcionkaakapitu"/>
    <w:link w:val="Tekstdymka"/>
    <w:uiPriority w:val="99"/>
    <w:semiHidden/>
    <w:rsid w:val="007001FC"/>
    <w:rPr>
      <w:rFonts w:ascii="Tahoma" w:hAnsi="Tahoma" w:cs="Tahoma"/>
      <w:color w:val="auto"/>
      <w:sz w:val="16"/>
      <w:szCs w:val="16"/>
      <w:u w:val="none"/>
    </w:rPr>
  </w:style>
  <w:style w:type="paragraph" w:styleId="Spistreci4">
    <w:name w:val="toc 4"/>
    <w:basedOn w:val="Normalny"/>
    <w:next w:val="Normalny"/>
    <w:autoRedefine/>
    <w:uiPriority w:val="39"/>
    <w:unhideWhenUsed/>
    <w:rsid w:val="003F699F"/>
    <w:pPr>
      <w:spacing w:after="100" w:line="276" w:lineRule="auto"/>
      <w:ind w:left="660"/>
      <w:jc w:val="left"/>
    </w:pPr>
    <w:rPr>
      <w:rFonts w:eastAsiaTheme="minorEastAsia" w:cstheme="minorBidi"/>
      <w:szCs w:val="22"/>
      <w:lang w:eastAsia="pl-PL"/>
    </w:rPr>
  </w:style>
  <w:style w:type="paragraph" w:styleId="Spistreci5">
    <w:name w:val="toc 5"/>
    <w:basedOn w:val="Normalny"/>
    <w:next w:val="Normalny"/>
    <w:autoRedefine/>
    <w:uiPriority w:val="39"/>
    <w:unhideWhenUsed/>
    <w:rsid w:val="003F699F"/>
    <w:pPr>
      <w:spacing w:after="100" w:line="276" w:lineRule="auto"/>
      <w:ind w:left="880"/>
      <w:jc w:val="left"/>
    </w:pPr>
    <w:rPr>
      <w:rFonts w:eastAsiaTheme="minorEastAsia" w:cstheme="minorBidi"/>
      <w:szCs w:val="22"/>
      <w:lang w:eastAsia="pl-PL"/>
    </w:rPr>
  </w:style>
  <w:style w:type="paragraph" w:styleId="Spistreci6">
    <w:name w:val="toc 6"/>
    <w:basedOn w:val="Normalny"/>
    <w:next w:val="Normalny"/>
    <w:autoRedefine/>
    <w:uiPriority w:val="39"/>
    <w:unhideWhenUsed/>
    <w:rsid w:val="003F699F"/>
    <w:pPr>
      <w:spacing w:after="100" w:line="276" w:lineRule="auto"/>
      <w:ind w:left="1100"/>
      <w:jc w:val="left"/>
    </w:pPr>
    <w:rPr>
      <w:rFonts w:eastAsiaTheme="minorEastAsia" w:cstheme="minorBidi"/>
      <w:szCs w:val="22"/>
      <w:lang w:eastAsia="pl-PL"/>
    </w:rPr>
  </w:style>
  <w:style w:type="paragraph" w:styleId="Spistreci7">
    <w:name w:val="toc 7"/>
    <w:basedOn w:val="Normalny"/>
    <w:next w:val="Normalny"/>
    <w:autoRedefine/>
    <w:uiPriority w:val="39"/>
    <w:unhideWhenUsed/>
    <w:rsid w:val="003F699F"/>
    <w:pPr>
      <w:spacing w:after="100" w:line="276" w:lineRule="auto"/>
      <w:ind w:left="1320"/>
      <w:jc w:val="left"/>
    </w:pPr>
    <w:rPr>
      <w:rFonts w:eastAsiaTheme="minorEastAsia" w:cstheme="minorBidi"/>
      <w:szCs w:val="22"/>
      <w:lang w:eastAsia="pl-PL"/>
    </w:rPr>
  </w:style>
  <w:style w:type="paragraph" w:styleId="Spistreci8">
    <w:name w:val="toc 8"/>
    <w:basedOn w:val="Normalny"/>
    <w:next w:val="Normalny"/>
    <w:autoRedefine/>
    <w:uiPriority w:val="39"/>
    <w:unhideWhenUsed/>
    <w:rsid w:val="003F699F"/>
    <w:pPr>
      <w:spacing w:after="100" w:line="276" w:lineRule="auto"/>
      <w:ind w:left="1540"/>
      <w:jc w:val="left"/>
    </w:pPr>
    <w:rPr>
      <w:rFonts w:eastAsiaTheme="minorEastAsia" w:cstheme="minorBidi"/>
      <w:szCs w:val="22"/>
      <w:lang w:eastAsia="pl-PL"/>
    </w:rPr>
  </w:style>
  <w:style w:type="paragraph" w:styleId="Spistreci9">
    <w:name w:val="toc 9"/>
    <w:basedOn w:val="Normalny"/>
    <w:next w:val="Normalny"/>
    <w:autoRedefine/>
    <w:uiPriority w:val="39"/>
    <w:unhideWhenUsed/>
    <w:rsid w:val="003F699F"/>
    <w:pPr>
      <w:spacing w:after="100" w:line="276" w:lineRule="auto"/>
      <w:ind w:left="1760"/>
      <w:jc w:val="left"/>
    </w:pPr>
    <w:rPr>
      <w:rFonts w:eastAsiaTheme="minorEastAsia" w:cstheme="minorBidi"/>
      <w:szCs w:val="22"/>
      <w:lang w:eastAsia="pl-PL"/>
    </w:rPr>
  </w:style>
  <w:style w:type="paragraph" w:styleId="Tekstpodstawowywcity3">
    <w:name w:val="Body Text Indent 3"/>
    <w:basedOn w:val="Normalny"/>
    <w:link w:val="Tekstpodstawowywcity3Znak"/>
    <w:unhideWhenUsed/>
    <w:rsid w:val="00342879"/>
    <w:pPr>
      <w:spacing w:after="120"/>
      <w:ind w:left="283"/>
      <w:jc w:val="left"/>
    </w:pPr>
    <w:rPr>
      <w:rFonts w:ascii="Calibri" w:eastAsia="Times New Roman" w:hAnsi="Calibri"/>
      <w:sz w:val="16"/>
      <w:szCs w:val="16"/>
      <w:lang w:val="en-US" w:bidi="en-US"/>
    </w:rPr>
  </w:style>
  <w:style w:type="character" w:customStyle="1" w:styleId="Tekstpodstawowywcity3Znak">
    <w:name w:val="Tekst podstawowy wcięty 3 Znak"/>
    <w:basedOn w:val="Domylnaczcionkaakapitu"/>
    <w:link w:val="Tekstpodstawowywcity3"/>
    <w:rsid w:val="00342879"/>
    <w:rPr>
      <w:rFonts w:ascii="Calibri" w:eastAsia="Times New Roman" w:hAnsi="Calibri"/>
      <w:color w:val="auto"/>
      <w:sz w:val="16"/>
      <w:szCs w:val="16"/>
      <w:u w:val="none"/>
      <w:lang w:val="en-US" w:bidi="en-US"/>
    </w:rPr>
  </w:style>
  <w:style w:type="paragraph" w:styleId="Tekstblokowy">
    <w:name w:val="Block Text"/>
    <w:basedOn w:val="Normalny"/>
    <w:semiHidden/>
    <w:rsid w:val="00E8506A"/>
    <w:pPr>
      <w:ind w:left="708" w:right="-2" w:firstLine="708"/>
      <w:jc w:val="left"/>
    </w:pPr>
    <w:rPr>
      <w:rFonts w:ascii="Times New Roman" w:eastAsia="Times New Roman" w:hAnsi="Times New Roman"/>
      <w:sz w:val="24"/>
    </w:rPr>
  </w:style>
  <w:style w:type="paragraph" w:styleId="Tekstprzypisukocowego">
    <w:name w:val="endnote text"/>
    <w:basedOn w:val="Normalny"/>
    <w:link w:val="TekstprzypisukocowegoZnak"/>
    <w:uiPriority w:val="99"/>
    <w:semiHidden/>
    <w:unhideWhenUsed/>
    <w:rsid w:val="00ED52FE"/>
    <w:rPr>
      <w:sz w:val="20"/>
    </w:rPr>
  </w:style>
  <w:style w:type="character" w:customStyle="1" w:styleId="TekstprzypisukocowegoZnak">
    <w:name w:val="Tekst przypisu końcowego Znak"/>
    <w:basedOn w:val="Domylnaczcionkaakapitu"/>
    <w:link w:val="Tekstprzypisukocowego"/>
    <w:uiPriority w:val="99"/>
    <w:semiHidden/>
    <w:rsid w:val="00ED52FE"/>
    <w:rPr>
      <w:color w:val="auto"/>
      <w:sz w:val="20"/>
      <w:u w:val="none"/>
    </w:rPr>
  </w:style>
  <w:style w:type="character" w:styleId="Odwoanieprzypisukocowego">
    <w:name w:val="endnote reference"/>
    <w:basedOn w:val="Domylnaczcionkaakapitu"/>
    <w:uiPriority w:val="99"/>
    <w:semiHidden/>
    <w:unhideWhenUsed/>
    <w:rsid w:val="00ED52FE"/>
    <w:rPr>
      <w:vertAlign w:val="superscript"/>
    </w:rPr>
  </w:style>
  <w:style w:type="paragraph" w:customStyle="1" w:styleId="WYPUNKTOWANIEISTOPNIA">
    <w:name w:val="WYPUNKTOWANIE_I_STOPNIA"/>
    <w:basedOn w:val="Normalny"/>
    <w:link w:val="WYPUNKTOWANIEISTOPNIAZnak"/>
    <w:qFormat/>
    <w:rsid w:val="00333BF5"/>
    <w:pPr>
      <w:numPr>
        <w:numId w:val="1"/>
      </w:numPr>
      <w:tabs>
        <w:tab w:val="left" w:pos="851"/>
      </w:tabs>
    </w:pPr>
    <w:rPr>
      <w:rFonts w:ascii="Calibri" w:eastAsia="Calibri" w:hAnsi="Calibri" w:cs="Arial"/>
      <w:szCs w:val="24"/>
      <w:lang w:val="x-none" w:eastAsia="ar-SA"/>
    </w:rPr>
  </w:style>
  <w:style w:type="character" w:customStyle="1" w:styleId="WYPUNKTOWANIEISTOPNIAZnak">
    <w:name w:val="WYPUNKTOWANIE_I_STOPNIA Znak"/>
    <w:link w:val="WYPUNKTOWANIEISTOPNIA"/>
    <w:rsid w:val="00333BF5"/>
    <w:rPr>
      <w:rFonts w:ascii="Calibri" w:eastAsia="Calibri" w:hAnsi="Calibri" w:cs="Arial"/>
      <w:color w:val="auto"/>
      <w:szCs w:val="24"/>
      <w:u w:val="none"/>
      <w:lang w:val="x-none" w:eastAsia="ar-SA"/>
    </w:rPr>
  </w:style>
  <w:style w:type="paragraph" w:customStyle="1" w:styleId="Akapitzlist1">
    <w:name w:val="Akapit z listą1"/>
    <w:rsid w:val="00175AEB"/>
    <w:pPr>
      <w:widowControl w:val="0"/>
      <w:suppressAutoHyphens/>
      <w:spacing w:after="200" w:line="276" w:lineRule="auto"/>
      <w:ind w:left="720"/>
    </w:pPr>
    <w:rPr>
      <w:rFonts w:ascii="Calibri" w:eastAsia="Lucida Sans Unicode" w:hAnsi="Calibri"/>
      <w:color w:val="auto"/>
      <w:kern w:val="1"/>
      <w:u w:val="none"/>
    </w:rPr>
  </w:style>
  <w:style w:type="paragraph" w:customStyle="1" w:styleId="Normalny1">
    <w:name w:val="Normalny1"/>
    <w:rsid w:val="00175AEB"/>
    <w:pPr>
      <w:suppressAutoHyphens/>
      <w:spacing w:line="100" w:lineRule="atLeast"/>
    </w:pPr>
    <w:rPr>
      <w:rFonts w:ascii="Arial" w:eastAsia="Arial" w:hAnsi="Arial" w:cs="Arial"/>
      <w:color w:val="000000"/>
      <w:szCs w:val="22"/>
      <w:u w:val="none"/>
      <w:lang w:eastAsia="pl-PL"/>
    </w:rPr>
  </w:style>
  <w:style w:type="paragraph" w:customStyle="1" w:styleId="Akapitzlist2">
    <w:name w:val="Akapit z listą2"/>
    <w:basedOn w:val="Normalny"/>
    <w:rsid w:val="001752D7"/>
    <w:pPr>
      <w:suppressAutoHyphens/>
      <w:ind w:left="720"/>
    </w:pPr>
    <w:rPr>
      <w:rFonts w:ascii="Calibri" w:eastAsia="SimSun" w:hAnsi="Calibri"/>
      <w:color w:val="00000A"/>
      <w:kern w:val="2"/>
      <w:lang w:eastAsia="ar-SA"/>
    </w:rPr>
  </w:style>
  <w:style w:type="paragraph" w:styleId="NormalnyWeb">
    <w:name w:val="Normal (Web)"/>
    <w:basedOn w:val="Normalny"/>
    <w:uiPriority w:val="99"/>
    <w:rsid w:val="005B7D1F"/>
    <w:pPr>
      <w:spacing w:before="100" w:beforeAutospacing="1" w:after="100" w:afterAutospacing="1"/>
      <w:jc w:val="left"/>
    </w:pPr>
    <w:rPr>
      <w:rFonts w:ascii="Calibri" w:eastAsia="Times New Roman" w:hAnsi="Calibri"/>
      <w:sz w:val="24"/>
      <w:szCs w:val="24"/>
      <w:lang w:val="en-US" w:bidi="en-US"/>
    </w:rPr>
  </w:style>
  <w:style w:type="paragraph" w:customStyle="1" w:styleId="Default">
    <w:name w:val="Default"/>
    <w:rsid w:val="005B7D1F"/>
    <w:pPr>
      <w:widowControl w:val="0"/>
      <w:autoSpaceDE w:val="0"/>
      <w:autoSpaceDN w:val="0"/>
      <w:adjustRightInd w:val="0"/>
    </w:pPr>
    <w:rPr>
      <w:rFonts w:ascii="Times New Roman" w:eastAsia="Times New Roman" w:hAnsi="Times New Roman"/>
      <w:color w:val="000000"/>
      <w:sz w:val="24"/>
      <w:szCs w:val="24"/>
      <w:u w:val="none"/>
      <w:lang w:eastAsia="pl-PL"/>
    </w:rPr>
  </w:style>
  <w:style w:type="paragraph" w:customStyle="1" w:styleId="Rafa">
    <w:name w:val="Rafał"/>
    <w:basedOn w:val="Tekstpodstawowy"/>
    <w:rsid w:val="006B4500"/>
    <w:pPr>
      <w:spacing w:after="0" w:line="360" w:lineRule="auto"/>
      <w:jc w:val="both"/>
    </w:pPr>
    <w:rPr>
      <w:rFonts w:ascii="Times New Roman" w:hAnsi="Times New Roman"/>
      <w:b/>
      <w:bCs/>
      <w:sz w:val="26"/>
      <w:szCs w:val="24"/>
      <w:lang w:val="pl-PL" w:eastAsia="pl-PL" w:bidi="ar-SA"/>
    </w:rPr>
  </w:style>
  <w:style w:type="character" w:styleId="Pogrubienie">
    <w:name w:val="Strong"/>
    <w:basedOn w:val="Domylnaczcionkaakapitu"/>
    <w:uiPriority w:val="22"/>
    <w:qFormat/>
    <w:rsid w:val="00854BB0"/>
    <w:rPr>
      <w:b/>
      <w:bCs/>
    </w:rPr>
  </w:style>
  <w:style w:type="character" w:customStyle="1" w:styleId="zsp4">
    <w:name w:val="zsp4"/>
    <w:basedOn w:val="Domylnaczcionkaakapitu"/>
    <w:rsid w:val="00966858"/>
  </w:style>
  <w:style w:type="character" w:styleId="Odwoaniedokomentarza">
    <w:name w:val="annotation reference"/>
    <w:uiPriority w:val="99"/>
    <w:semiHidden/>
    <w:unhideWhenUsed/>
    <w:rsid w:val="007C2F1A"/>
    <w:rPr>
      <w:sz w:val="16"/>
      <w:szCs w:val="16"/>
    </w:rPr>
  </w:style>
  <w:style w:type="paragraph" w:styleId="Tekstkomentarza">
    <w:name w:val="annotation text"/>
    <w:basedOn w:val="Normalny"/>
    <w:link w:val="TekstkomentarzaZnak"/>
    <w:semiHidden/>
    <w:unhideWhenUsed/>
    <w:rsid w:val="007C2F1A"/>
    <w:pPr>
      <w:spacing w:after="200"/>
      <w:jc w:val="left"/>
    </w:pPr>
    <w:rPr>
      <w:rFonts w:ascii="Calibri" w:eastAsia="Times New Roman" w:hAnsi="Calibri"/>
      <w:lang w:val="en-US" w:bidi="en-US"/>
    </w:rPr>
  </w:style>
  <w:style w:type="character" w:customStyle="1" w:styleId="TekstkomentarzaZnak">
    <w:name w:val="Tekst komentarza Znak"/>
    <w:basedOn w:val="Domylnaczcionkaakapitu"/>
    <w:link w:val="Tekstkomentarza"/>
    <w:semiHidden/>
    <w:rsid w:val="007C2F1A"/>
    <w:rPr>
      <w:rFonts w:ascii="Calibri" w:eastAsia="Times New Roman" w:hAnsi="Calibri"/>
      <w:color w:val="auto"/>
      <w:u w:val="none"/>
      <w:lang w:val="en-US" w:bidi="en-US"/>
    </w:rPr>
  </w:style>
  <w:style w:type="paragraph" w:customStyle="1" w:styleId="Tekstopisu">
    <w:name w:val="Tekst opisu"/>
    <w:basedOn w:val="Normalny"/>
    <w:rsid w:val="00041F91"/>
    <w:pPr>
      <w:ind w:firstLine="360"/>
    </w:pPr>
    <w:rPr>
      <w:rFonts w:ascii="Arial Narrow" w:eastAsia="Times New Roman" w:hAnsi="Arial Narrow"/>
      <w:sz w:val="24"/>
      <w:lang w:eastAsia="pl-PL"/>
    </w:rPr>
  </w:style>
  <w:style w:type="paragraph" w:customStyle="1" w:styleId="ATYTU">
    <w:name w:val="A_TYTUŁ"/>
    <w:basedOn w:val="Normalny"/>
    <w:rsid w:val="007103C1"/>
    <w:pPr>
      <w:spacing w:before="240" w:after="120"/>
    </w:pPr>
    <w:rPr>
      <w:rFonts w:ascii="Times New Roman" w:eastAsia="Times New Roman" w:hAnsi="Times New Roman"/>
      <w:b/>
      <w:bCs/>
      <w:sz w:val="28"/>
      <w:szCs w:val="24"/>
      <w:u w:val="single"/>
      <w:lang w:eastAsia="pl-PL"/>
    </w:rPr>
  </w:style>
  <w:style w:type="paragraph" w:styleId="Tematkomentarza">
    <w:name w:val="annotation subject"/>
    <w:basedOn w:val="Tekstkomentarza"/>
    <w:next w:val="Tekstkomentarza"/>
    <w:link w:val="TematkomentarzaZnak"/>
    <w:uiPriority w:val="99"/>
    <w:semiHidden/>
    <w:unhideWhenUsed/>
    <w:rsid w:val="00F55D6E"/>
    <w:pPr>
      <w:spacing w:after="0"/>
      <w:jc w:val="both"/>
    </w:pPr>
    <w:rPr>
      <w:rFonts w:asciiTheme="minorHAnsi" w:eastAsiaTheme="minorHAnsi" w:hAnsiTheme="minorHAnsi"/>
      <w:b/>
      <w:bCs/>
      <w:sz w:val="20"/>
      <w:lang w:val="pl-PL" w:bidi="ar-SA"/>
    </w:rPr>
  </w:style>
  <w:style w:type="character" w:customStyle="1" w:styleId="TematkomentarzaZnak">
    <w:name w:val="Temat komentarza Znak"/>
    <w:basedOn w:val="TekstkomentarzaZnak"/>
    <w:link w:val="Tematkomentarza"/>
    <w:uiPriority w:val="99"/>
    <w:semiHidden/>
    <w:rsid w:val="00F55D6E"/>
    <w:rPr>
      <w:rFonts w:ascii="Calibri" w:eastAsia="Times New Roman" w:hAnsi="Calibri"/>
      <w:b/>
      <w:bCs/>
      <w:color w:val="auto"/>
      <w:sz w:val="20"/>
      <w:u w:val="none"/>
      <w:lang w:val="en-US" w:bidi="en-US"/>
    </w:rPr>
  </w:style>
  <w:style w:type="character" w:customStyle="1" w:styleId="AkapitzlistZnak">
    <w:name w:val="Akapit z listą Znak"/>
    <w:aliases w:val="test ciągły Znak,BulletC Znak,Obiekt Znak,List_Paragraph Znak,Multilevel para_II Znak,List Paragraph1 Znak,Akapit z listą BS Znak,Bullet1 Znak,Bullets Znak,List Paragraph 1 Znak,References Znak,List Paragraph (numbered (a)) Znak"/>
    <w:link w:val="Akapitzlist"/>
    <w:locked/>
    <w:rsid w:val="00593A3F"/>
    <w:rPr>
      <w:color w:val="auto"/>
      <w:u w:val="none"/>
    </w:rPr>
  </w:style>
  <w:style w:type="table" w:customStyle="1" w:styleId="Tabela-Siatka1">
    <w:name w:val="Tabela - Siatka1"/>
    <w:basedOn w:val="Standardowy"/>
    <w:next w:val="Tabela-Siatka"/>
    <w:rsid w:val="00994F25"/>
    <w:rPr>
      <w:rFonts w:ascii="Calibri" w:eastAsia="Calibri" w:hAnsi="Calibri"/>
      <w:color w:val="auto"/>
      <w:sz w:val="20"/>
      <w:u w:val="none"/>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ytudwa">
    <w:name w:val="A_tytuł dwa"/>
    <w:basedOn w:val="Normalny"/>
    <w:rsid w:val="003C0D9A"/>
    <w:pPr>
      <w:spacing w:before="120" w:after="120"/>
      <w:ind w:left="227"/>
    </w:pPr>
    <w:rPr>
      <w:rFonts w:ascii="Times New Roman" w:eastAsia="Times New Roman" w:hAnsi="Times New Roman"/>
      <w:b/>
      <w:sz w:val="24"/>
      <w:szCs w:val="24"/>
      <w:lang w:eastAsia="pl-PL"/>
    </w:rPr>
  </w:style>
  <w:style w:type="character" w:customStyle="1" w:styleId="BezodstpwZnak">
    <w:name w:val="Bez odstępów Znak"/>
    <w:basedOn w:val="Domylnaczcionkaakapitu"/>
    <w:link w:val="Bezodstpw"/>
    <w:uiPriority w:val="1"/>
    <w:rsid w:val="007D7586"/>
    <w:rPr>
      <w:color w:val="auto"/>
      <w:u w:val="none"/>
    </w:rPr>
  </w:style>
  <w:style w:type="paragraph" w:customStyle="1" w:styleId="Tekstpodstawowy21">
    <w:name w:val="Tekst podstawowy 21"/>
    <w:basedOn w:val="Normalny"/>
    <w:rsid w:val="007D7586"/>
    <w:pPr>
      <w:spacing w:after="120" w:line="480" w:lineRule="auto"/>
      <w:jc w:val="left"/>
    </w:pPr>
    <w:rPr>
      <w:rFonts w:ascii="Times New Roman" w:hAnsi="Times New Roman"/>
      <w:sz w:val="20"/>
      <w:lang w:eastAsia="pl-PL"/>
    </w:rPr>
  </w:style>
  <w:style w:type="character" w:styleId="Nierozpoznanawzmianka">
    <w:name w:val="Unresolved Mention"/>
    <w:basedOn w:val="Domylnaczcionkaakapitu"/>
    <w:uiPriority w:val="99"/>
    <w:semiHidden/>
    <w:unhideWhenUsed/>
    <w:rsid w:val="00B94D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764436">
      <w:bodyDiv w:val="1"/>
      <w:marLeft w:val="0"/>
      <w:marRight w:val="0"/>
      <w:marTop w:val="0"/>
      <w:marBottom w:val="0"/>
      <w:divBdr>
        <w:top w:val="none" w:sz="0" w:space="0" w:color="auto"/>
        <w:left w:val="none" w:sz="0" w:space="0" w:color="auto"/>
        <w:bottom w:val="none" w:sz="0" w:space="0" w:color="auto"/>
        <w:right w:val="none" w:sz="0" w:space="0" w:color="auto"/>
      </w:divBdr>
    </w:div>
    <w:div w:id="93477643">
      <w:bodyDiv w:val="1"/>
      <w:marLeft w:val="0"/>
      <w:marRight w:val="0"/>
      <w:marTop w:val="0"/>
      <w:marBottom w:val="0"/>
      <w:divBdr>
        <w:top w:val="none" w:sz="0" w:space="0" w:color="auto"/>
        <w:left w:val="none" w:sz="0" w:space="0" w:color="auto"/>
        <w:bottom w:val="none" w:sz="0" w:space="0" w:color="auto"/>
        <w:right w:val="none" w:sz="0" w:space="0" w:color="auto"/>
      </w:divBdr>
    </w:div>
    <w:div w:id="158737227">
      <w:bodyDiv w:val="1"/>
      <w:marLeft w:val="0"/>
      <w:marRight w:val="0"/>
      <w:marTop w:val="0"/>
      <w:marBottom w:val="0"/>
      <w:divBdr>
        <w:top w:val="none" w:sz="0" w:space="0" w:color="auto"/>
        <w:left w:val="none" w:sz="0" w:space="0" w:color="auto"/>
        <w:bottom w:val="none" w:sz="0" w:space="0" w:color="auto"/>
        <w:right w:val="none" w:sz="0" w:space="0" w:color="auto"/>
      </w:divBdr>
    </w:div>
    <w:div w:id="172888443">
      <w:bodyDiv w:val="1"/>
      <w:marLeft w:val="0"/>
      <w:marRight w:val="0"/>
      <w:marTop w:val="0"/>
      <w:marBottom w:val="0"/>
      <w:divBdr>
        <w:top w:val="none" w:sz="0" w:space="0" w:color="auto"/>
        <w:left w:val="none" w:sz="0" w:space="0" w:color="auto"/>
        <w:bottom w:val="none" w:sz="0" w:space="0" w:color="auto"/>
        <w:right w:val="none" w:sz="0" w:space="0" w:color="auto"/>
      </w:divBdr>
    </w:div>
    <w:div w:id="254676829">
      <w:bodyDiv w:val="1"/>
      <w:marLeft w:val="0"/>
      <w:marRight w:val="0"/>
      <w:marTop w:val="0"/>
      <w:marBottom w:val="0"/>
      <w:divBdr>
        <w:top w:val="none" w:sz="0" w:space="0" w:color="auto"/>
        <w:left w:val="none" w:sz="0" w:space="0" w:color="auto"/>
        <w:bottom w:val="none" w:sz="0" w:space="0" w:color="auto"/>
        <w:right w:val="none" w:sz="0" w:space="0" w:color="auto"/>
      </w:divBdr>
    </w:div>
    <w:div w:id="255136541">
      <w:bodyDiv w:val="1"/>
      <w:marLeft w:val="0"/>
      <w:marRight w:val="0"/>
      <w:marTop w:val="0"/>
      <w:marBottom w:val="0"/>
      <w:divBdr>
        <w:top w:val="none" w:sz="0" w:space="0" w:color="auto"/>
        <w:left w:val="none" w:sz="0" w:space="0" w:color="auto"/>
        <w:bottom w:val="none" w:sz="0" w:space="0" w:color="auto"/>
        <w:right w:val="none" w:sz="0" w:space="0" w:color="auto"/>
      </w:divBdr>
    </w:div>
    <w:div w:id="255794644">
      <w:bodyDiv w:val="1"/>
      <w:marLeft w:val="0"/>
      <w:marRight w:val="0"/>
      <w:marTop w:val="0"/>
      <w:marBottom w:val="0"/>
      <w:divBdr>
        <w:top w:val="none" w:sz="0" w:space="0" w:color="auto"/>
        <w:left w:val="none" w:sz="0" w:space="0" w:color="auto"/>
        <w:bottom w:val="none" w:sz="0" w:space="0" w:color="auto"/>
        <w:right w:val="none" w:sz="0" w:space="0" w:color="auto"/>
      </w:divBdr>
    </w:div>
    <w:div w:id="264311005">
      <w:bodyDiv w:val="1"/>
      <w:marLeft w:val="0"/>
      <w:marRight w:val="0"/>
      <w:marTop w:val="0"/>
      <w:marBottom w:val="0"/>
      <w:divBdr>
        <w:top w:val="none" w:sz="0" w:space="0" w:color="auto"/>
        <w:left w:val="none" w:sz="0" w:space="0" w:color="auto"/>
        <w:bottom w:val="none" w:sz="0" w:space="0" w:color="auto"/>
        <w:right w:val="none" w:sz="0" w:space="0" w:color="auto"/>
      </w:divBdr>
    </w:div>
    <w:div w:id="268975802">
      <w:bodyDiv w:val="1"/>
      <w:marLeft w:val="0"/>
      <w:marRight w:val="0"/>
      <w:marTop w:val="0"/>
      <w:marBottom w:val="0"/>
      <w:divBdr>
        <w:top w:val="none" w:sz="0" w:space="0" w:color="auto"/>
        <w:left w:val="none" w:sz="0" w:space="0" w:color="auto"/>
        <w:bottom w:val="none" w:sz="0" w:space="0" w:color="auto"/>
        <w:right w:val="none" w:sz="0" w:space="0" w:color="auto"/>
      </w:divBdr>
    </w:div>
    <w:div w:id="272978754">
      <w:bodyDiv w:val="1"/>
      <w:marLeft w:val="0"/>
      <w:marRight w:val="0"/>
      <w:marTop w:val="0"/>
      <w:marBottom w:val="0"/>
      <w:divBdr>
        <w:top w:val="none" w:sz="0" w:space="0" w:color="auto"/>
        <w:left w:val="none" w:sz="0" w:space="0" w:color="auto"/>
        <w:bottom w:val="none" w:sz="0" w:space="0" w:color="auto"/>
        <w:right w:val="none" w:sz="0" w:space="0" w:color="auto"/>
      </w:divBdr>
    </w:div>
    <w:div w:id="283464594">
      <w:bodyDiv w:val="1"/>
      <w:marLeft w:val="0"/>
      <w:marRight w:val="0"/>
      <w:marTop w:val="0"/>
      <w:marBottom w:val="0"/>
      <w:divBdr>
        <w:top w:val="none" w:sz="0" w:space="0" w:color="auto"/>
        <w:left w:val="none" w:sz="0" w:space="0" w:color="auto"/>
        <w:bottom w:val="none" w:sz="0" w:space="0" w:color="auto"/>
        <w:right w:val="none" w:sz="0" w:space="0" w:color="auto"/>
      </w:divBdr>
    </w:div>
    <w:div w:id="309751586">
      <w:bodyDiv w:val="1"/>
      <w:marLeft w:val="0"/>
      <w:marRight w:val="0"/>
      <w:marTop w:val="0"/>
      <w:marBottom w:val="0"/>
      <w:divBdr>
        <w:top w:val="none" w:sz="0" w:space="0" w:color="auto"/>
        <w:left w:val="none" w:sz="0" w:space="0" w:color="auto"/>
        <w:bottom w:val="none" w:sz="0" w:space="0" w:color="auto"/>
        <w:right w:val="none" w:sz="0" w:space="0" w:color="auto"/>
      </w:divBdr>
    </w:div>
    <w:div w:id="378936126">
      <w:bodyDiv w:val="1"/>
      <w:marLeft w:val="0"/>
      <w:marRight w:val="0"/>
      <w:marTop w:val="0"/>
      <w:marBottom w:val="0"/>
      <w:divBdr>
        <w:top w:val="none" w:sz="0" w:space="0" w:color="auto"/>
        <w:left w:val="none" w:sz="0" w:space="0" w:color="auto"/>
        <w:bottom w:val="none" w:sz="0" w:space="0" w:color="auto"/>
        <w:right w:val="none" w:sz="0" w:space="0" w:color="auto"/>
      </w:divBdr>
    </w:div>
    <w:div w:id="393116340">
      <w:bodyDiv w:val="1"/>
      <w:marLeft w:val="0"/>
      <w:marRight w:val="0"/>
      <w:marTop w:val="0"/>
      <w:marBottom w:val="0"/>
      <w:divBdr>
        <w:top w:val="none" w:sz="0" w:space="0" w:color="auto"/>
        <w:left w:val="none" w:sz="0" w:space="0" w:color="auto"/>
        <w:bottom w:val="none" w:sz="0" w:space="0" w:color="auto"/>
        <w:right w:val="none" w:sz="0" w:space="0" w:color="auto"/>
      </w:divBdr>
    </w:div>
    <w:div w:id="407727244">
      <w:bodyDiv w:val="1"/>
      <w:marLeft w:val="0"/>
      <w:marRight w:val="0"/>
      <w:marTop w:val="0"/>
      <w:marBottom w:val="0"/>
      <w:divBdr>
        <w:top w:val="none" w:sz="0" w:space="0" w:color="auto"/>
        <w:left w:val="none" w:sz="0" w:space="0" w:color="auto"/>
        <w:bottom w:val="none" w:sz="0" w:space="0" w:color="auto"/>
        <w:right w:val="none" w:sz="0" w:space="0" w:color="auto"/>
      </w:divBdr>
    </w:div>
    <w:div w:id="446856927">
      <w:bodyDiv w:val="1"/>
      <w:marLeft w:val="0"/>
      <w:marRight w:val="0"/>
      <w:marTop w:val="0"/>
      <w:marBottom w:val="0"/>
      <w:divBdr>
        <w:top w:val="none" w:sz="0" w:space="0" w:color="auto"/>
        <w:left w:val="none" w:sz="0" w:space="0" w:color="auto"/>
        <w:bottom w:val="none" w:sz="0" w:space="0" w:color="auto"/>
        <w:right w:val="none" w:sz="0" w:space="0" w:color="auto"/>
      </w:divBdr>
    </w:div>
    <w:div w:id="461273144">
      <w:bodyDiv w:val="1"/>
      <w:marLeft w:val="0"/>
      <w:marRight w:val="0"/>
      <w:marTop w:val="0"/>
      <w:marBottom w:val="0"/>
      <w:divBdr>
        <w:top w:val="none" w:sz="0" w:space="0" w:color="auto"/>
        <w:left w:val="none" w:sz="0" w:space="0" w:color="auto"/>
        <w:bottom w:val="none" w:sz="0" w:space="0" w:color="auto"/>
        <w:right w:val="none" w:sz="0" w:space="0" w:color="auto"/>
      </w:divBdr>
    </w:div>
    <w:div w:id="470440071">
      <w:bodyDiv w:val="1"/>
      <w:marLeft w:val="0"/>
      <w:marRight w:val="0"/>
      <w:marTop w:val="0"/>
      <w:marBottom w:val="0"/>
      <w:divBdr>
        <w:top w:val="none" w:sz="0" w:space="0" w:color="auto"/>
        <w:left w:val="none" w:sz="0" w:space="0" w:color="auto"/>
        <w:bottom w:val="none" w:sz="0" w:space="0" w:color="auto"/>
        <w:right w:val="none" w:sz="0" w:space="0" w:color="auto"/>
      </w:divBdr>
    </w:div>
    <w:div w:id="527762887">
      <w:bodyDiv w:val="1"/>
      <w:marLeft w:val="0"/>
      <w:marRight w:val="0"/>
      <w:marTop w:val="0"/>
      <w:marBottom w:val="0"/>
      <w:divBdr>
        <w:top w:val="none" w:sz="0" w:space="0" w:color="auto"/>
        <w:left w:val="none" w:sz="0" w:space="0" w:color="auto"/>
        <w:bottom w:val="none" w:sz="0" w:space="0" w:color="auto"/>
        <w:right w:val="none" w:sz="0" w:space="0" w:color="auto"/>
      </w:divBdr>
    </w:div>
    <w:div w:id="540868641">
      <w:bodyDiv w:val="1"/>
      <w:marLeft w:val="0"/>
      <w:marRight w:val="0"/>
      <w:marTop w:val="0"/>
      <w:marBottom w:val="0"/>
      <w:divBdr>
        <w:top w:val="none" w:sz="0" w:space="0" w:color="auto"/>
        <w:left w:val="none" w:sz="0" w:space="0" w:color="auto"/>
        <w:bottom w:val="none" w:sz="0" w:space="0" w:color="auto"/>
        <w:right w:val="none" w:sz="0" w:space="0" w:color="auto"/>
      </w:divBdr>
    </w:div>
    <w:div w:id="619185904">
      <w:bodyDiv w:val="1"/>
      <w:marLeft w:val="0"/>
      <w:marRight w:val="0"/>
      <w:marTop w:val="0"/>
      <w:marBottom w:val="0"/>
      <w:divBdr>
        <w:top w:val="none" w:sz="0" w:space="0" w:color="auto"/>
        <w:left w:val="none" w:sz="0" w:space="0" w:color="auto"/>
        <w:bottom w:val="none" w:sz="0" w:space="0" w:color="auto"/>
        <w:right w:val="none" w:sz="0" w:space="0" w:color="auto"/>
      </w:divBdr>
    </w:div>
    <w:div w:id="644051114">
      <w:bodyDiv w:val="1"/>
      <w:marLeft w:val="0"/>
      <w:marRight w:val="0"/>
      <w:marTop w:val="0"/>
      <w:marBottom w:val="0"/>
      <w:divBdr>
        <w:top w:val="none" w:sz="0" w:space="0" w:color="auto"/>
        <w:left w:val="none" w:sz="0" w:space="0" w:color="auto"/>
        <w:bottom w:val="none" w:sz="0" w:space="0" w:color="auto"/>
        <w:right w:val="none" w:sz="0" w:space="0" w:color="auto"/>
      </w:divBdr>
    </w:div>
    <w:div w:id="671835119">
      <w:bodyDiv w:val="1"/>
      <w:marLeft w:val="0"/>
      <w:marRight w:val="0"/>
      <w:marTop w:val="0"/>
      <w:marBottom w:val="0"/>
      <w:divBdr>
        <w:top w:val="none" w:sz="0" w:space="0" w:color="auto"/>
        <w:left w:val="none" w:sz="0" w:space="0" w:color="auto"/>
        <w:bottom w:val="none" w:sz="0" w:space="0" w:color="auto"/>
        <w:right w:val="none" w:sz="0" w:space="0" w:color="auto"/>
      </w:divBdr>
    </w:div>
    <w:div w:id="738748632">
      <w:bodyDiv w:val="1"/>
      <w:marLeft w:val="0"/>
      <w:marRight w:val="0"/>
      <w:marTop w:val="0"/>
      <w:marBottom w:val="0"/>
      <w:divBdr>
        <w:top w:val="none" w:sz="0" w:space="0" w:color="auto"/>
        <w:left w:val="none" w:sz="0" w:space="0" w:color="auto"/>
        <w:bottom w:val="none" w:sz="0" w:space="0" w:color="auto"/>
        <w:right w:val="none" w:sz="0" w:space="0" w:color="auto"/>
      </w:divBdr>
    </w:div>
    <w:div w:id="743993365">
      <w:bodyDiv w:val="1"/>
      <w:marLeft w:val="0"/>
      <w:marRight w:val="0"/>
      <w:marTop w:val="0"/>
      <w:marBottom w:val="0"/>
      <w:divBdr>
        <w:top w:val="none" w:sz="0" w:space="0" w:color="auto"/>
        <w:left w:val="none" w:sz="0" w:space="0" w:color="auto"/>
        <w:bottom w:val="none" w:sz="0" w:space="0" w:color="auto"/>
        <w:right w:val="none" w:sz="0" w:space="0" w:color="auto"/>
      </w:divBdr>
    </w:div>
    <w:div w:id="789276861">
      <w:bodyDiv w:val="1"/>
      <w:marLeft w:val="0"/>
      <w:marRight w:val="0"/>
      <w:marTop w:val="0"/>
      <w:marBottom w:val="0"/>
      <w:divBdr>
        <w:top w:val="none" w:sz="0" w:space="0" w:color="auto"/>
        <w:left w:val="none" w:sz="0" w:space="0" w:color="auto"/>
        <w:bottom w:val="none" w:sz="0" w:space="0" w:color="auto"/>
        <w:right w:val="none" w:sz="0" w:space="0" w:color="auto"/>
      </w:divBdr>
    </w:div>
    <w:div w:id="821586454">
      <w:bodyDiv w:val="1"/>
      <w:marLeft w:val="0"/>
      <w:marRight w:val="0"/>
      <w:marTop w:val="0"/>
      <w:marBottom w:val="0"/>
      <w:divBdr>
        <w:top w:val="none" w:sz="0" w:space="0" w:color="auto"/>
        <w:left w:val="none" w:sz="0" w:space="0" w:color="auto"/>
        <w:bottom w:val="none" w:sz="0" w:space="0" w:color="auto"/>
        <w:right w:val="none" w:sz="0" w:space="0" w:color="auto"/>
      </w:divBdr>
    </w:div>
    <w:div w:id="958536940">
      <w:bodyDiv w:val="1"/>
      <w:marLeft w:val="0"/>
      <w:marRight w:val="0"/>
      <w:marTop w:val="0"/>
      <w:marBottom w:val="0"/>
      <w:divBdr>
        <w:top w:val="none" w:sz="0" w:space="0" w:color="auto"/>
        <w:left w:val="none" w:sz="0" w:space="0" w:color="auto"/>
        <w:bottom w:val="none" w:sz="0" w:space="0" w:color="auto"/>
        <w:right w:val="none" w:sz="0" w:space="0" w:color="auto"/>
      </w:divBdr>
    </w:div>
    <w:div w:id="979116178">
      <w:bodyDiv w:val="1"/>
      <w:marLeft w:val="0"/>
      <w:marRight w:val="0"/>
      <w:marTop w:val="0"/>
      <w:marBottom w:val="0"/>
      <w:divBdr>
        <w:top w:val="none" w:sz="0" w:space="0" w:color="auto"/>
        <w:left w:val="none" w:sz="0" w:space="0" w:color="auto"/>
        <w:bottom w:val="none" w:sz="0" w:space="0" w:color="auto"/>
        <w:right w:val="none" w:sz="0" w:space="0" w:color="auto"/>
      </w:divBdr>
    </w:div>
    <w:div w:id="1002784549">
      <w:bodyDiv w:val="1"/>
      <w:marLeft w:val="0"/>
      <w:marRight w:val="0"/>
      <w:marTop w:val="0"/>
      <w:marBottom w:val="0"/>
      <w:divBdr>
        <w:top w:val="none" w:sz="0" w:space="0" w:color="auto"/>
        <w:left w:val="none" w:sz="0" w:space="0" w:color="auto"/>
        <w:bottom w:val="none" w:sz="0" w:space="0" w:color="auto"/>
        <w:right w:val="none" w:sz="0" w:space="0" w:color="auto"/>
      </w:divBdr>
    </w:div>
    <w:div w:id="1060252727">
      <w:bodyDiv w:val="1"/>
      <w:marLeft w:val="0"/>
      <w:marRight w:val="0"/>
      <w:marTop w:val="0"/>
      <w:marBottom w:val="0"/>
      <w:divBdr>
        <w:top w:val="none" w:sz="0" w:space="0" w:color="auto"/>
        <w:left w:val="none" w:sz="0" w:space="0" w:color="auto"/>
        <w:bottom w:val="none" w:sz="0" w:space="0" w:color="auto"/>
        <w:right w:val="none" w:sz="0" w:space="0" w:color="auto"/>
      </w:divBdr>
    </w:div>
    <w:div w:id="1068460918">
      <w:bodyDiv w:val="1"/>
      <w:marLeft w:val="0"/>
      <w:marRight w:val="0"/>
      <w:marTop w:val="0"/>
      <w:marBottom w:val="0"/>
      <w:divBdr>
        <w:top w:val="none" w:sz="0" w:space="0" w:color="auto"/>
        <w:left w:val="none" w:sz="0" w:space="0" w:color="auto"/>
        <w:bottom w:val="none" w:sz="0" w:space="0" w:color="auto"/>
        <w:right w:val="none" w:sz="0" w:space="0" w:color="auto"/>
      </w:divBdr>
    </w:div>
    <w:div w:id="1242982388">
      <w:bodyDiv w:val="1"/>
      <w:marLeft w:val="0"/>
      <w:marRight w:val="0"/>
      <w:marTop w:val="0"/>
      <w:marBottom w:val="0"/>
      <w:divBdr>
        <w:top w:val="none" w:sz="0" w:space="0" w:color="auto"/>
        <w:left w:val="none" w:sz="0" w:space="0" w:color="auto"/>
        <w:bottom w:val="none" w:sz="0" w:space="0" w:color="auto"/>
        <w:right w:val="none" w:sz="0" w:space="0" w:color="auto"/>
      </w:divBdr>
    </w:div>
    <w:div w:id="1312952770">
      <w:bodyDiv w:val="1"/>
      <w:marLeft w:val="0"/>
      <w:marRight w:val="0"/>
      <w:marTop w:val="0"/>
      <w:marBottom w:val="0"/>
      <w:divBdr>
        <w:top w:val="none" w:sz="0" w:space="0" w:color="auto"/>
        <w:left w:val="none" w:sz="0" w:space="0" w:color="auto"/>
        <w:bottom w:val="none" w:sz="0" w:space="0" w:color="auto"/>
        <w:right w:val="none" w:sz="0" w:space="0" w:color="auto"/>
      </w:divBdr>
    </w:div>
    <w:div w:id="1335953878">
      <w:bodyDiv w:val="1"/>
      <w:marLeft w:val="0"/>
      <w:marRight w:val="0"/>
      <w:marTop w:val="0"/>
      <w:marBottom w:val="0"/>
      <w:divBdr>
        <w:top w:val="none" w:sz="0" w:space="0" w:color="auto"/>
        <w:left w:val="none" w:sz="0" w:space="0" w:color="auto"/>
        <w:bottom w:val="none" w:sz="0" w:space="0" w:color="auto"/>
        <w:right w:val="none" w:sz="0" w:space="0" w:color="auto"/>
      </w:divBdr>
    </w:div>
    <w:div w:id="1348754823">
      <w:bodyDiv w:val="1"/>
      <w:marLeft w:val="0"/>
      <w:marRight w:val="0"/>
      <w:marTop w:val="0"/>
      <w:marBottom w:val="0"/>
      <w:divBdr>
        <w:top w:val="none" w:sz="0" w:space="0" w:color="auto"/>
        <w:left w:val="none" w:sz="0" w:space="0" w:color="auto"/>
        <w:bottom w:val="none" w:sz="0" w:space="0" w:color="auto"/>
        <w:right w:val="none" w:sz="0" w:space="0" w:color="auto"/>
      </w:divBdr>
    </w:div>
    <w:div w:id="1584101563">
      <w:bodyDiv w:val="1"/>
      <w:marLeft w:val="0"/>
      <w:marRight w:val="0"/>
      <w:marTop w:val="0"/>
      <w:marBottom w:val="0"/>
      <w:divBdr>
        <w:top w:val="none" w:sz="0" w:space="0" w:color="auto"/>
        <w:left w:val="none" w:sz="0" w:space="0" w:color="auto"/>
        <w:bottom w:val="none" w:sz="0" w:space="0" w:color="auto"/>
        <w:right w:val="none" w:sz="0" w:space="0" w:color="auto"/>
      </w:divBdr>
    </w:div>
    <w:div w:id="1590843967">
      <w:bodyDiv w:val="1"/>
      <w:marLeft w:val="0"/>
      <w:marRight w:val="0"/>
      <w:marTop w:val="0"/>
      <w:marBottom w:val="0"/>
      <w:divBdr>
        <w:top w:val="none" w:sz="0" w:space="0" w:color="auto"/>
        <w:left w:val="none" w:sz="0" w:space="0" w:color="auto"/>
        <w:bottom w:val="none" w:sz="0" w:space="0" w:color="auto"/>
        <w:right w:val="none" w:sz="0" w:space="0" w:color="auto"/>
      </w:divBdr>
    </w:div>
    <w:div w:id="1631126444">
      <w:bodyDiv w:val="1"/>
      <w:marLeft w:val="0"/>
      <w:marRight w:val="0"/>
      <w:marTop w:val="0"/>
      <w:marBottom w:val="0"/>
      <w:divBdr>
        <w:top w:val="none" w:sz="0" w:space="0" w:color="auto"/>
        <w:left w:val="none" w:sz="0" w:space="0" w:color="auto"/>
        <w:bottom w:val="none" w:sz="0" w:space="0" w:color="auto"/>
        <w:right w:val="none" w:sz="0" w:space="0" w:color="auto"/>
      </w:divBdr>
    </w:div>
    <w:div w:id="1663196135">
      <w:bodyDiv w:val="1"/>
      <w:marLeft w:val="0"/>
      <w:marRight w:val="0"/>
      <w:marTop w:val="0"/>
      <w:marBottom w:val="0"/>
      <w:divBdr>
        <w:top w:val="none" w:sz="0" w:space="0" w:color="auto"/>
        <w:left w:val="none" w:sz="0" w:space="0" w:color="auto"/>
        <w:bottom w:val="none" w:sz="0" w:space="0" w:color="auto"/>
        <w:right w:val="none" w:sz="0" w:space="0" w:color="auto"/>
      </w:divBdr>
    </w:div>
    <w:div w:id="1689285725">
      <w:bodyDiv w:val="1"/>
      <w:marLeft w:val="0"/>
      <w:marRight w:val="0"/>
      <w:marTop w:val="0"/>
      <w:marBottom w:val="0"/>
      <w:divBdr>
        <w:top w:val="none" w:sz="0" w:space="0" w:color="auto"/>
        <w:left w:val="none" w:sz="0" w:space="0" w:color="auto"/>
        <w:bottom w:val="none" w:sz="0" w:space="0" w:color="auto"/>
        <w:right w:val="none" w:sz="0" w:space="0" w:color="auto"/>
      </w:divBdr>
    </w:div>
    <w:div w:id="1696537400">
      <w:bodyDiv w:val="1"/>
      <w:marLeft w:val="0"/>
      <w:marRight w:val="0"/>
      <w:marTop w:val="0"/>
      <w:marBottom w:val="0"/>
      <w:divBdr>
        <w:top w:val="none" w:sz="0" w:space="0" w:color="auto"/>
        <w:left w:val="none" w:sz="0" w:space="0" w:color="auto"/>
        <w:bottom w:val="none" w:sz="0" w:space="0" w:color="auto"/>
        <w:right w:val="none" w:sz="0" w:space="0" w:color="auto"/>
      </w:divBdr>
    </w:div>
    <w:div w:id="1796025841">
      <w:bodyDiv w:val="1"/>
      <w:marLeft w:val="0"/>
      <w:marRight w:val="0"/>
      <w:marTop w:val="0"/>
      <w:marBottom w:val="0"/>
      <w:divBdr>
        <w:top w:val="none" w:sz="0" w:space="0" w:color="auto"/>
        <w:left w:val="none" w:sz="0" w:space="0" w:color="auto"/>
        <w:bottom w:val="none" w:sz="0" w:space="0" w:color="auto"/>
        <w:right w:val="none" w:sz="0" w:space="0" w:color="auto"/>
      </w:divBdr>
    </w:div>
    <w:div w:id="1930888116">
      <w:bodyDiv w:val="1"/>
      <w:marLeft w:val="0"/>
      <w:marRight w:val="0"/>
      <w:marTop w:val="0"/>
      <w:marBottom w:val="0"/>
      <w:divBdr>
        <w:top w:val="none" w:sz="0" w:space="0" w:color="auto"/>
        <w:left w:val="none" w:sz="0" w:space="0" w:color="auto"/>
        <w:bottom w:val="none" w:sz="0" w:space="0" w:color="auto"/>
        <w:right w:val="none" w:sz="0" w:space="0" w:color="auto"/>
      </w:divBdr>
    </w:div>
    <w:div w:id="2014674935">
      <w:bodyDiv w:val="1"/>
      <w:marLeft w:val="0"/>
      <w:marRight w:val="0"/>
      <w:marTop w:val="0"/>
      <w:marBottom w:val="0"/>
      <w:divBdr>
        <w:top w:val="none" w:sz="0" w:space="0" w:color="auto"/>
        <w:left w:val="none" w:sz="0" w:space="0" w:color="auto"/>
        <w:bottom w:val="none" w:sz="0" w:space="0" w:color="auto"/>
        <w:right w:val="none" w:sz="0" w:space="0" w:color="auto"/>
      </w:divBdr>
    </w:div>
    <w:div w:id="2070108410">
      <w:bodyDiv w:val="1"/>
      <w:marLeft w:val="0"/>
      <w:marRight w:val="0"/>
      <w:marTop w:val="0"/>
      <w:marBottom w:val="0"/>
      <w:divBdr>
        <w:top w:val="none" w:sz="0" w:space="0" w:color="auto"/>
        <w:left w:val="none" w:sz="0" w:space="0" w:color="auto"/>
        <w:bottom w:val="none" w:sz="0" w:space="0" w:color="auto"/>
        <w:right w:val="none" w:sz="0" w:space="0" w:color="auto"/>
      </w:divBdr>
    </w:div>
    <w:div w:id="2077631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sscarchitekci.p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sscarchitekci.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7BDB57-F07B-41A9-B0FA-6D774BED8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2684</Words>
  <Characters>16107</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Rawska</dc:creator>
  <cp:keywords/>
  <dc:description/>
  <cp:lastModifiedBy>Jacek Prystaj</cp:lastModifiedBy>
  <cp:revision>4</cp:revision>
  <cp:lastPrinted>2024-05-15T08:10:00Z</cp:lastPrinted>
  <dcterms:created xsi:type="dcterms:W3CDTF">2024-05-15T08:10:00Z</dcterms:created>
  <dcterms:modified xsi:type="dcterms:W3CDTF">2024-05-15T08:12:00Z</dcterms:modified>
</cp:coreProperties>
</file>