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12E4A2B1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  <w:r w:rsidR="00F4424C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en-US"/>
        </w:rPr>
        <w:footnoteReference w:id="1"/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1747C14F" w14:textId="77777777" w:rsidR="002B7A02" w:rsidRPr="002B7A02" w:rsidRDefault="002B7A02" w:rsidP="002B7A02">
      <w:pPr>
        <w:suppressAutoHyphens/>
        <w:spacing w:after="160"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B7A02">
        <w:rPr>
          <w:rFonts w:ascii="Times New Roman" w:eastAsia="SimSun" w:hAnsi="Times New Roman" w:cs="Times New Roman"/>
          <w:sz w:val="24"/>
          <w:szCs w:val="24"/>
          <w:lang w:eastAsia="ar-SA"/>
        </w:rPr>
        <w:t>„</w:t>
      </w:r>
      <w:r w:rsidRPr="002B7A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Wykonani</w:t>
      </w:r>
      <w:bookmarkStart w:id="6" w:name="_Hlk71625848"/>
      <w:r w:rsidRPr="002B7A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e dokumentacji </w:t>
      </w:r>
      <w:bookmarkEnd w:id="6"/>
      <w:r w:rsidRPr="002B7A0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na przyłączenie lokalu użytkowego przy ul. Paderewskiego 11 w Świnoujściu do sieci elektroenergetycznej”</w:t>
      </w:r>
    </w:p>
    <w:p w14:paraId="6510E97A" w14:textId="77777777" w:rsidR="0039666B" w:rsidRDefault="0039666B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2DB9872F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BD5C68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63095252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77777777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6B139CFD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2B7A02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4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EB702" w14:textId="77777777" w:rsidR="00640B52" w:rsidRDefault="00640B52" w:rsidP="00104679">
      <w:pPr>
        <w:spacing w:after="0" w:line="240" w:lineRule="auto"/>
      </w:pPr>
      <w:r>
        <w:separator/>
      </w:r>
    </w:p>
  </w:endnote>
  <w:endnote w:type="continuationSeparator" w:id="0">
    <w:p w14:paraId="70792B6E" w14:textId="77777777" w:rsidR="00640B52" w:rsidRDefault="00640B52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CE87D" w14:textId="77777777" w:rsidR="00640B52" w:rsidRDefault="00640B52" w:rsidP="00104679">
      <w:pPr>
        <w:spacing w:after="0" w:line="240" w:lineRule="auto"/>
      </w:pPr>
      <w:r>
        <w:separator/>
      </w:r>
    </w:p>
  </w:footnote>
  <w:footnote w:type="continuationSeparator" w:id="0">
    <w:p w14:paraId="615889A5" w14:textId="77777777" w:rsidR="00640B52" w:rsidRDefault="00640B52" w:rsidP="00104679">
      <w:pPr>
        <w:spacing w:after="0" w:line="240" w:lineRule="auto"/>
      </w:pPr>
      <w:r>
        <w:continuationSeparator/>
      </w:r>
    </w:p>
  </w:footnote>
  <w:footnote w:id="1">
    <w:p w14:paraId="68420949" w14:textId="2FB0AC21" w:rsidR="00F4424C" w:rsidRDefault="00F44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41">
        <w:rPr>
          <w:b/>
        </w:rPr>
        <w:t>UWAGA: Załącznik nr 3a do SWZ składa Wykonawca oraz jeżeli dotyczy, każdy z wykonawców wspólnie ubiegających się o zamówienie, podmiot/-ty udostępniający/-ce swoje zasoby</w:t>
      </w:r>
      <w:r w:rsidRPr="00F4424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31BD589C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2B7A02">
      <w:rPr>
        <w:rFonts w:ascii="Times New Roman" w:hAnsi="Times New Roman" w:cs="Times New Roman"/>
        <w:sz w:val="24"/>
        <w:szCs w:val="24"/>
      </w:rPr>
      <w:t>4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CD7D0F">
      <w:rPr>
        <w:rFonts w:ascii="Times New Roman" w:hAnsi="Times New Roman" w:cs="Times New Roman"/>
        <w:sz w:val="24"/>
        <w:szCs w:val="24"/>
      </w:rPr>
      <w:t>.</w:t>
    </w:r>
    <w:r w:rsidR="00FF375E">
      <w:rPr>
        <w:rFonts w:ascii="Times New Roman" w:hAnsi="Times New Roman" w:cs="Times New Roman"/>
        <w:sz w:val="24"/>
        <w:szCs w:val="24"/>
      </w:rPr>
      <w:t>84</w:t>
    </w:r>
    <w:r w:rsidR="00CD7D0F">
      <w:rPr>
        <w:rFonts w:ascii="Times New Roman" w:hAnsi="Times New Roman" w:cs="Times New Roman"/>
        <w:sz w:val="24"/>
        <w:szCs w:val="24"/>
      </w:rPr>
      <w:t>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FF375E">
      <w:rPr>
        <w:rFonts w:ascii="Times New Roman" w:hAnsi="Times New Roman" w:cs="Times New Roman"/>
        <w:sz w:val="24"/>
        <w:szCs w:val="24"/>
      </w:rPr>
      <w:t>17 listopada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A02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1E12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68D5"/>
    <w:rsid w:val="006038FF"/>
    <w:rsid w:val="00616933"/>
    <w:rsid w:val="006209C9"/>
    <w:rsid w:val="00626CB4"/>
    <w:rsid w:val="00630604"/>
    <w:rsid w:val="00640B52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4DDF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D0F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28A1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578A-B498-4435-80C7-3889EAC8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A6E60405</Template>
  <TotalTime>27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24</cp:revision>
  <cp:lastPrinted>2019-08-19T09:28:00Z</cp:lastPrinted>
  <dcterms:created xsi:type="dcterms:W3CDTF">2021-04-20T10:06:00Z</dcterms:created>
  <dcterms:modified xsi:type="dcterms:W3CDTF">2021-11-16T11:25:00Z</dcterms:modified>
</cp:coreProperties>
</file>