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</w:t>
      </w:r>
      <w:r w:rsidR="002D5F26">
        <w:rPr>
          <w:rFonts w:ascii="Times New Roman" w:eastAsia="Calibri" w:hAnsi="Times New Roman" w:cs="Times New Roman"/>
        </w:rPr>
        <w:t>47</w:t>
      </w:r>
      <w:r w:rsidRPr="00F4453F">
        <w:rPr>
          <w:rFonts w:ascii="Times New Roman" w:eastAsia="Calibri" w:hAnsi="Times New Roman" w:cs="Times New Roman"/>
        </w:rPr>
        <w:t xml:space="preserve">) </w:t>
      </w:r>
      <w:r w:rsidR="002D5F26">
        <w:rPr>
          <w:rFonts w:ascii="Times New Roman" w:eastAsia="Calibri" w:hAnsi="Times New Roman" w:cs="Times New Roman"/>
        </w:rPr>
        <w:t>811</w:t>
      </w:r>
      <w:r w:rsidRPr="00F4453F">
        <w:rPr>
          <w:rFonts w:ascii="Times New Roman" w:eastAsia="Calibri" w:hAnsi="Times New Roman" w:cs="Times New Roman"/>
        </w:rPr>
        <w:t xml:space="preserve">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2F6BE1">
      <w:pPr>
        <w:numPr>
          <w:ilvl w:val="0"/>
          <w:numId w:val="2"/>
        </w:numPr>
        <w:tabs>
          <w:tab w:val="left" w:pos="284"/>
        </w:tabs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5113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Montaż anteny na maszcie Posterunku Policji w Milejowie</w:t>
      </w:r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D5F26">
        <w:rPr>
          <w:rFonts w:ascii="Times New Roman" w:eastAsia="Calibri" w:hAnsi="Times New Roman" w:cs="Times New Roman"/>
        </w:rPr>
        <w:t xml:space="preserve">pozaustawowym w oparciu o </w:t>
      </w:r>
      <w:r w:rsidR="002D5F26" w:rsidRPr="002D5F26">
        <w:rPr>
          <w:rFonts w:ascii="Times New Roman" w:hAnsi="Times New Roman" w:cs="Times New Roman"/>
        </w:rPr>
        <w:t xml:space="preserve">art. 2 ust. 1 pkt. 1 ustawy  </w:t>
      </w:r>
      <w:bookmarkStart w:id="0" w:name="_GoBack"/>
      <w:bookmarkEnd w:id="0"/>
      <w:r w:rsidR="00FB2DBB" w:rsidRPr="002D5F26">
        <w:rPr>
          <w:rFonts w:ascii="Times New Roman" w:eastAsia="Calibri" w:hAnsi="Times New Roman" w:cs="Times New Roman"/>
        </w:rPr>
        <w:t xml:space="preserve">z dnia </w:t>
      </w:r>
      <w:r w:rsidR="002D5F26" w:rsidRPr="002D5F26">
        <w:rPr>
          <w:rFonts w:ascii="Times New Roman" w:hAnsi="Times New Roman" w:cs="Times New Roman"/>
        </w:rPr>
        <w:t xml:space="preserve">11 września 2019 r. – „Prawo zamówień publicznych” (Dz. U. 2019 r. poz. 2019 z </w:t>
      </w:r>
      <w:proofErr w:type="spellStart"/>
      <w:r w:rsidR="002D5F26" w:rsidRPr="002D5F26">
        <w:rPr>
          <w:rFonts w:ascii="Times New Roman" w:hAnsi="Times New Roman" w:cs="Times New Roman"/>
        </w:rPr>
        <w:t>późn</w:t>
      </w:r>
      <w:proofErr w:type="spellEnd"/>
      <w:r w:rsidR="002D5F26" w:rsidRPr="002D5F26">
        <w:rPr>
          <w:rFonts w:ascii="Times New Roman" w:hAnsi="Times New Roman" w:cs="Times New Roman"/>
        </w:rPr>
        <w:t>. zm</w:t>
      </w:r>
      <w:r w:rsidR="008C2D9A" w:rsidRPr="002D5F26">
        <w:rPr>
          <w:rFonts w:ascii="Times New Roman" w:eastAsia="Calibri" w:hAnsi="Times New Roman" w:cs="Times New Roman"/>
        </w:rPr>
        <w:t>.</w:t>
      </w:r>
      <w:r w:rsidR="00FB2DBB" w:rsidRPr="002D5F26">
        <w:rPr>
          <w:rFonts w:ascii="Times New Roman" w:eastAsia="Calibri" w:hAnsi="Times New Roman" w:cs="Times New Roman"/>
        </w:rPr>
        <w:t>)</w:t>
      </w:r>
      <w:r w:rsidR="00917DB7" w:rsidRPr="002D5F26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D5F26">
        <w:rPr>
          <w:rFonts w:ascii="Times New Roman" w:eastAsia="Calibri" w:hAnsi="Times New Roman" w:cs="Times New Roman"/>
        </w:rPr>
        <w:t>Pzp</w:t>
      </w:r>
      <w:proofErr w:type="spellEnd"/>
      <w:r w:rsidR="00917DB7" w:rsidRPr="002D5F26">
        <w:rPr>
          <w:rFonts w:ascii="Times New Roman" w:eastAsia="Calibri" w:hAnsi="Times New Roman" w:cs="Times New Roman"/>
        </w:rPr>
        <w:t>”,</w:t>
      </w:r>
      <w:r w:rsidR="00FB2DBB" w:rsidRPr="002D5F26">
        <w:rPr>
          <w:rFonts w:ascii="Times New Roman" w:eastAsia="Calibri" w:hAnsi="Times New Roman" w:cs="Times New Roman"/>
        </w:rPr>
        <w:t xml:space="preserve"> w f</w:t>
      </w:r>
      <w:r w:rsidR="00FB2DBB" w:rsidRPr="002A4CDD">
        <w:rPr>
          <w:rFonts w:ascii="Times New Roman" w:eastAsia="Calibri" w:hAnsi="Times New Roman" w:cs="Times New Roman"/>
        </w:rPr>
        <w:t>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0"/>
    <w:rsid w:val="000C42B0"/>
    <w:rsid w:val="00282B86"/>
    <w:rsid w:val="002A4CDD"/>
    <w:rsid w:val="002D5F26"/>
    <w:rsid w:val="002F6BE1"/>
    <w:rsid w:val="00370E71"/>
    <w:rsid w:val="003B30C5"/>
    <w:rsid w:val="003F45B5"/>
    <w:rsid w:val="0043520D"/>
    <w:rsid w:val="004D51A6"/>
    <w:rsid w:val="005113A9"/>
    <w:rsid w:val="006506FC"/>
    <w:rsid w:val="006D522A"/>
    <w:rsid w:val="007314BB"/>
    <w:rsid w:val="00756224"/>
    <w:rsid w:val="008C2D9A"/>
    <w:rsid w:val="00917DB7"/>
    <w:rsid w:val="009230CA"/>
    <w:rsid w:val="00B95441"/>
    <w:rsid w:val="00C44362"/>
    <w:rsid w:val="00D11728"/>
    <w:rsid w:val="00DA4E84"/>
    <w:rsid w:val="00EB48C2"/>
    <w:rsid w:val="00ED5851"/>
    <w:rsid w:val="00F1355A"/>
    <w:rsid w:val="00F30A7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Witek</cp:lastModifiedBy>
  <cp:revision>2</cp:revision>
  <cp:lastPrinted>2020-01-16T08:48:00Z</cp:lastPrinted>
  <dcterms:created xsi:type="dcterms:W3CDTF">2021-03-05T10:19:00Z</dcterms:created>
  <dcterms:modified xsi:type="dcterms:W3CDTF">2021-03-05T10:19:00Z</dcterms:modified>
</cp:coreProperties>
</file>