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załącznik nr 1 do SWZ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</w:rPr>
            </w:pPr>
            <w:r>
              <w:rPr>
                <w:rFonts w:cs="Arial Black" w:ascii="Calibri" w:hAnsi="Calibri"/>
                <w:b/>
                <w:bCs/>
                <w:sz w:val="24"/>
                <w:szCs w:val="24"/>
              </w:rPr>
              <w:t xml:space="preserve">Formularz </w:t>
            </w:r>
            <w:r>
              <w:rPr>
                <w:rFonts w:eastAsia="NSimSun" w:cs="Arial Black" w:ascii="Calibri" w:hAnsi="Calibri"/>
                <w:b/>
                <w:bCs/>
                <w:color w:val="auto"/>
                <w:kern w:val="2"/>
                <w:sz w:val="24"/>
                <w:szCs w:val="24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/>
          <w:bCs/>
          <w:sz w:val="21"/>
          <w:szCs w:val="21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/>
          <w:iCs/>
          <w:sz w:val="21"/>
          <w:szCs w:val="21"/>
        </w:rPr>
        <w:t>(pełna nazwa, adres siedziby, numer NIP, numer KRS/CEIDG):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21"/>
          <w:szCs w:val="21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1"/>
          <w:szCs w:val="21"/>
        </w:rPr>
      </w:pPr>
      <w:r>
        <w:rPr>
          <w:rFonts w:ascii="Calibri" w:hAnsi="Calibri"/>
          <w:color w:val="00008B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ahoma" w:ascii="Calibri" w:hAnsi="Calibri"/>
          <w:b/>
          <w:bCs/>
          <w:i w:val="false"/>
          <w:iCs w:val="false"/>
          <w:color w:val="auto"/>
          <w:sz w:val="21"/>
          <w:szCs w:val="21"/>
          <w:lang w:val="pl-PL" w:eastAsia="zh-CN" w:bidi="ar-SA"/>
        </w:rPr>
        <w:t>1. W odpowiedzi na ogłoszenie o zamówieniu w postępowaniu o udzielenie zamówienia publicznego oznaczonego numerem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1"/>
          <w:szCs w:val="21"/>
          <w:lang w:val="pl-PL" w:eastAsia="zh-CN" w:bidi="ar-SA"/>
        </w:rPr>
        <w:t xml:space="preserve"> 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1"/>
          <w:szCs w:val="21"/>
          <w:lang w:val="pl-PL" w:eastAsia="zh-CN" w:bidi="ar-SA"/>
        </w:rPr>
        <w:t>55</w:t>
      </w:r>
      <w:r>
        <w:rPr>
          <w:rFonts w:cs="Tahoma" w:ascii="Calibri" w:hAnsi="Calibri"/>
          <w:b/>
          <w:bCs/>
          <w:i w:val="false"/>
          <w:iCs w:val="false"/>
          <w:color w:val="auto"/>
          <w:sz w:val="21"/>
          <w:szCs w:val="21"/>
          <w:lang w:val="pl-PL" w:eastAsia="zh-CN" w:bidi="ar-SA"/>
        </w:rPr>
        <w:t>/PM/2024 prowadzonego pod nazwą: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31FDA"/>
          <w:kern w:val="2"/>
          <w:sz w:val="30"/>
          <w:szCs w:val="30"/>
          <w:u w:val="none"/>
          <w:shd w:fill="FFFFFF" w:val="clear"/>
          <w:lang w:val="pl-PL" w:eastAsia="zh-CN" w:bidi="ar-SA"/>
        </w:rPr>
        <w:t>Modernizacja lokalu mieszkalnego (pustostanu) przy  ul. Nakielskiej 32/8 w Bydgoszczy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1"/>
          <w:szCs w:val="21"/>
          <w:lang w:val="pl-PL" w:eastAsia="zh-CN" w:bidi="ar-SA"/>
        </w:rPr>
        <w:t>- niniejszym oferuję wykonanie przedmiotu zamówienia, zgodnie z warunkami określonymi przez Zamawiającego w  SWZ oraz pozostałej dokumentacji zamówienia :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kern w:val="2"/>
          <w:sz w:val="12"/>
          <w:szCs w:val="12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kern w:val="2"/>
          <w:sz w:val="12"/>
          <w:szCs w:val="12"/>
          <w:lang w:val="pl-PL" w:eastAsia="zh-CN" w:bidi="ar-SA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89"/>
        <w:gridCol w:w="4148"/>
      </w:tblGrid>
      <w:tr>
        <w:trPr>
          <w:trHeight w:val="709" w:hRule="atLeast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C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ena brutto oferty  (w tym podatek VAT) :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left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             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zł</w:t>
            </w:r>
          </w:p>
        </w:tc>
      </w:tr>
      <w:tr>
        <w:trPr/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Termin udzielonej  gwarancji i rękojmi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na zrealizowany przedmiot zamówienia, w tym wykonane roboty budowlane, zastosowane materiały, wbudowane urządzenia, licząc od dnia bezusterkowego odbioru robót wynosi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(wpisać liczbę miesięcy)</w:t>
            </w:r>
          </w:p>
        </w:tc>
        <w:tc>
          <w:tcPr>
            <w:tcW w:w="4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miesięcy</w:t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color w:val="1919CA"/>
          <w:sz w:val="21"/>
          <w:szCs w:val="21"/>
        </w:rPr>
      </w:pPr>
      <w:r>
        <w:rPr>
          <w:rFonts w:ascii="Calibri" w:hAnsi="Calibri"/>
          <w:color w:val="1919CA"/>
          <w:sz w:val="21"/>
          <w:szCs w:val="21"/>
        </w:rPr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40"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1"/>
          <w:szCs w:val="21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Calibri" w:ascii="Calibri" w:hAnsi="Calibri"/>
          <w:color w:val="auto"/>
          <w:sz w:val="21"/>
          <w:szCs w:val="21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wymaganiami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3.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>należy opisać szczegółowo zakres prac jakie wykonawca zamierza zlecić podwykonawcy, wskazać tego podwykonawcę ,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pl-PL"/>
        </w:rPr>
        <w:t>czynności określone przez Zamawiającego w Rozdziale V ust.7 SWZ, zgodnie z art.95 ust.1 ustawy PZP zostaną powierzone osobom zatrudnionym na podstawie umowy o pracę przez wykonawcę/podwykonawcę.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single"/>
          <w:lang w:val="pl-PL"/>
        </w:rPr>
        <w:t>7. 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>
          <w:rFonts w:ascii="Calibri" w:hAnsi="Calibri"/>
          <w:sz w:val="12"/>
          <w:szCs w:val="12"/>
          <w:u w:val="single"/>
        </w:rPr>
      </w:pPr>
      <w:r>
        <w:rPr>
          <w:rFonts w:ascii="Calibri" w:hAnsi="Calibri"/>
          <w:sz w:val="12"/>
          <w:szCs w:val="12"/>
          <w:u w:val="single"/>
        </w:rPr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1"/>
          <w:szCs w:val="21"/>
          <w:u w:val="single"/>
        </w:rPr>
        <w:t xml:space="preserve">8. </w:t>
      </w:r>
      <w:r>
        <w:rPr>
          <w:rStyle w:val="Strong"/>
          <w:rFonts w:ascii="Calibri" w:hAnsi="Calibri"/>
          <w:sz w:val="21"/>
          <w:szCs w:val="21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1"/>
          <w:szCs w:val="21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(zaznaczyć poniżej właściwą odpowiedź znakiem X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[.….]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[…..]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[…..]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[…..]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1"/>
          <w:szCs w:val="21"/>
        </w:rPr>
        <w:t xml:space="preserve">. Oświadczam, iż </w:t>
      </w:r>
      <w:r>
        <w:rPr>
          <w:rFonts w:cs="Times New Roman" w:ascii="Calibri" w:hAnsi="Calibri"/>
          <w:b/>
          <w:bCs/>
          <w:sz w:val="21"/>
          <w:szCs w:val="21"/>
        </w:rPr>
        <w:t>zastrzegam /nie zastrzegam</w:t>
      </w:r>
      <w:r>
        <w:rPr>
          <w:rFonts w:cs="Times New Roman" w:ascii="Calibri" w:hAnsi="Calibri"/>
          <w:sz w:val="21"/>
          <w:szCs w:val="21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24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do reprezentacji w postępowaniu o udzielenie zamówienia lub do reprezentacji w postępowaniu o udzielenie             zamówienia i  zawarcia umowy w sprawnie niniejszego zamówienia 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waga: pkt 10 wypełniają jedynie wykonawcy wspólnie ubiegający się o udzielenie zamówienia np. prowadzący działalność w formie spółki cywilnej lub                 konsorcjum – zaznaczyć właściwe).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righ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Wykonawca: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 xml:space="preserve">OŚWIADCZENIE  WYKONAWCY  </w:t>
      </w:r>
    </w:p>
    <w:p>
      <w:pPr>
        <w:pStyle w:val="Normal"/>
        <w:bidi w:val="0"/>
        <w:spacing w:before="0"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>DOTYCZĄCE  BRAKU  PRZESŁANEK WYKLUCZENIA Z POSTĘPOWANIA</w:t>
      </w:r>
    </w:p>
    <w:p>
      <w:pPr>
        <w:pStyle w:val="Normal"/>
        <w:bidi w:val="0"/>
        <w:spacing w:before="57" w:after="0"/>
        <w:jc w:val="center"/>
        <w:rPr>
          <w:b w:val="false"/>
          <w:bCs w:val="false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 xml:space="preserve">dotyczy postępowania o udzielenie zamówienia publicznego prowadzonego w trybie art.275 pkt 1  ustawy PZP   (tryb podstawowy bez negocjacji) o numerze: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55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/PM/2024</w:t>
      </w:r>
    </w:p>
    <w:p>
      <w:pPr>
        <w:pStyle w:val="Normal"/>
        <w:bidi w:val="0"/>
        <w:jc w:val="center"/>
        <w:rPr/>
      </w:pPr>
      <w:bookmarkStart w:id="0" w:name="__DdeLink__250_196416699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nazwa postępowani</w:t>
      </w:r>
      <w:bookmarkEnd w:id="0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a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57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31FDA"/>
          <w:kern w:val="2"/>
          <w:sz w:val="30"/>
          <w:szCs w:val="30"/>
          <w:u w:val="none"/>
          <w:shd w:fill="FFFFFF" w:val="clear"/>
          <w:lang w:val="pl-PL" w:eastAsia="zh-CN" w:bidi="ar-SA"/>
        </w:rPr>
        <w:t>Modernizacja lokalu mieszkalnego (pustostanu) przy ul. Nakielskiej 32/8 w Bydgoszczy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 xml:space="preserve">1. Oświadczam, że  nie podlegam wykluczeniu 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>z postępowania na podstawie art.108 ust.1 ustawy z dnia 11 września 2019r. Prawo zamówień publicznych.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>2. Oświadczam, że  nie podlegam wykluczeniu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 xml:space="preserve"> z postępowania na podstawie art.109 ust.1 pkt 4)  ustawy PZP.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3. Oświadczam, że zachodzą w stosunku do mnie podstawy wykluczenia z postępowania na podstawie art. ………… ustawy PZP (należy podać mającą zastosowanie podstawę wykluczenia spośród wymienionych w art.108 ust.1 lub art.109 ust.1  pkt 4 ustawy PZP).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5. Oświadczamy,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składa odrębnie każdy wykonawca / wykonawcy wspólnie ubiegający się o zamówienie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sectPr>
      <w:type w:val="nextPage"/>
      <w:pgSz w:w="11906" w:h="16838"/>
      <w:pgMar w:left="988" w:right="955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 w:val="false"/>
        <w:szCs w:val="16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tru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456</TotalTime>
  <Application>LibreOffice/7.5.4.2$Windows_X86_64 LibreOffice_project/36ccfdc35048b057fd9854c757a8b67ec53977b6</Application>
  <AppVersion>15.0000</AppVersion>
  <Pages>3</Pages>
  <Words>920</Words>
  <Characters>7163</Characters>
  <CharactersWithSpaces>8372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2023-05-17T08:18:42Z</cp:lastPrinted>
  <dcterms:modified xsi:type="dcterms:W3CDTF">2024-08-08T14:13:40Z</dcterms:modified>
  <cp:revision>253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