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19" w:rsidRDefault="00911A19" w:rsidP="00911A19"/>
    <w:p w:rsidR="00911A19" w:rsidRPr="00911A19" w:rsidRDefault="00911A19" w:rsidP="00911A19">
      <w:pPr>
        <w:rPr>
          <w:b/>
        </w:rPr>
      </w:pPr>
      <w:bookmarkStart w:id="0" w:name="_GoBack"/>
      <w:r w:rsidRPr="00911A19">
        <w:rPr>
          <w:b/>
        </w:rPr>
        <w:t>Wzmacniacz – 1 szt.</w:t>
      </w:r>
    </w:p>
    <w:bookmarkEnd w:id="0"/>
    <w:p w:rsidR="00911A19" w:rsidRDefault="00911A19" w:rsidP="00911A19">
      <w:r>
        <w:t>•</w:t>
      </w:r>
      <w:r>
        <w:tab/>
        <w:t>Wzmacniacz mocy przystosowany do pracy w instalacjach 100V</w:t>
      </w:r>
    </w:p>
    <w:p w:rsidR="00911A19" w:rsidRDefault="00911A19" w:rsidP="00911A19">
      <w:r>
        <w:t>•</w:t>
      </w:r>
      <w:r>
        <w:tab/>
        <w:t>Waga: max 2,5 kg</w:t>
      </w:r>
    </w:p>
    <w:p w:rsidR="00911A19" w:rsidRDefault="00911A19" w:rsidP="00911A19">
      <w:r>
        <w:t>•</w:t>
      </w:r>
      <w:r>
        <w:tab/>
        <w:t>Wymiary: max 10 x 20 x 20 cm</w:t>
      </w:r>
    </w:p>
    <w:p w:rsidR="00911A19" w:rsidRDefault="00911A19" w:rsidP="00911A19">
      <w:r>
        <w:t>•</w:t>
      </w:r>
      <w:r>
        <w:tab/>
        <w:t xml:space="preserve">Wejścia: 1 x Stereo Line, 2 x RCA i </w:t>
      </w:r>
      <w:proofErr w:type="spellStart"/>
      <w:r>
        <w:t>Euroblock</w:t>
      </w:r>
      <w:proofErr w:type="spellEnd"/>
    </w:p>
    <w:p w:rsidR="00911A19" w:rsidRDefault="00911A19" w:rsidP="00911A19">
      <w:r>
        <w:t>•</w:t>
      </w:r>
      <w:r>
        <w:tab/>
        <w:t xml:space="preserve">Wyjścia: 1 x mono </w:t>
      </w:r>
      <w:proofErr w:type="spellStart"/>
      <w:r>
        <w:t>Euroblock</w:t>
      </w:r>
      <w:proofErr w:type="spellEnd"/>
    </w:p>
    <w:p w:rsidR="00911A19" w:rsidRDefault="00911A19" w:rsidP="00911A19">
      <w:r>
        <w:t>•</w:t>
      </w:r>
      <w:r>
        <w:tab/>
        <w:t xml:space="preserve">Moc: 1 x 106W RMS dla linii głośnikowych 70/100V (wysoka </w:t>
      </w:r>
      <w:proofErr w:type="spellStart"/>
      <w:r>
        <w:t>impendancja</w:t>
      </w:r>
      <w:proofErr w:type="spellEnd"/>
      <w:r>
        <w:t>)</w:t>
      </w:r>
    </w:p>
    <w:p w:rsidR="00911A19" w:rsidRDefault="00911A19" w:rsidP="00911A19">
      <w:r>
        <w:t>•</w:t>
      </w:r>
      <w:r>
        <w:tab/>
        <w:t>Port zdalnego sterowania głośnością</w:t>
      </w:r>
    </w:p>
    <w:p w:rsidR="00EB5E33" w:rsidRDefault="00911A19" w:rsidP="00911A19">
      <w:r>
        <w:t>•</w:t>
      </w:r>
      <w:r>
        <w:tab/>
        <w:t>Zewnętrzny zasilacz</w:t>
      </w:r>
    </w:p>
    <w:sectPr w:rsidR="00EB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47"/>
    <w:rsid w:val="000D132B"/>
    <w:rsid w:val="00750947"/>
    <w:rsid w:val="00911A19"/>
    <w:rsid w:val="00A02EDB"/>
    <w:rsid w:val="00EB5E33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3A15"/>
  <w15:chartTrackingRefBased/>
  <w15:docId w15:val="{EDB7DA17-C0DF-44F3-95B9-5E2633F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dcterms:created xsi:type="dcterms:W3CDTF">2024-07-22T09:15:00Z</dcterms:created>
  <dcterms:modified xsi:type="dcterms:W3CDTF">2024-07-22T09:15:00Z</dcterms:modified>
</cp:coreProperties>
</file>