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66AE5CE" w:rsidR="00550AAF" w:rsidRPr="00152088" w:rsidRDefault="00A04B44" w:rsidP="00DF4C0E">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DF4C0E">
              <w:rPr>
                <w:rFonts w:eastAsia="Times New Roman"/>
                <w:b/>
                <w:lang w:eastAsia="pl-PL"/>
              </w:rPr>
              <w:t>71</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17C808AC" w:rsidR="00550AAF" w:rsidRPr="00954D8F" w:rsidRDefault="00FE1873" w:rsidP="00FE1873">
            <w:pPr>
              <w:pStyle w:val="Akapitzlist"/>
              <w:spacing w:after="0" w:line="240" w:lineRule="auto"/>
              <w:ind w:left="142" w:right="142"/>
              <w:jc w:val="center"/>
              <w:rPr>
                <w:rFonts w:ascii="Times New Roman" w:hAnsi="Times New Roman" w:cs="Times New Roman"/>
              </w:rPr>
            </w:pPr>
            <w:r w:rsidRPr="00FE1873">
              <w:rPr>
                <w:rFonts w:ascii="Times New Roman" w:eastAsia="Times New Roman" w:hAnsi="Times New Roman" w:cs="Times New Roman"/>
                <w:b/>
                <w:bCs/>
                <w:sz w:val="24"/>
                <w:szCs w:val="24"/>
                <w:lang w:eastAsia="pl-PL"/>
              </w:rPr>
              <w:t>Dostawa materiałów wspomagających proces kształcenia</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8C19B60"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21</w:t>
            </w:r>
            <w:r w:rsidRPr="00152088">
              <w:rPr>
                <w:lang w:eastAsia="pl-PL"/>
              </w:rPr>
              <w:t xml:space="preserve"> r. poz. </w:t>
            </w:r>
            <w:bookmarkEnd w:id="2"/>
            <w:r w:rsidR="00D56F3A">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73AD0DBB"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FE1873">
              <w:rPr>
                <w:rFonts w:eastAsia="Times New Roman"/>
                <w:b/>
                <w:color w:val="000000"/>
                <w:lang w:eastAsia="pl-PL"/>
              </w:rPr>
              <w:t xml:space="preserve">   k</w:t>
            </w:r>
            <w:r w:rsidR="00FE1873" w:rsidRPr="007D00B0">
              <w:rPr>
                <w:rFonts w:eastAsia="Times New Roman"/>
                <w:b/>
                <w:color w:val="000000"/>
                <w:lang w:eastAsia="pl-PL"/>
              </w:rPr>
              <w:t>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BD63EC">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BD63EC">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BD63EC">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E780FCC" w14:textId="4C932864" w:rsidR="00EC72A5" w:rsidRPr="00EC72A5" w:rsidRDefault="00EC72A5" w:rsidP="00EC72A5">
      <w:pPr>
        <w:pStyle w:val="Akapitzlist"/>
        <w:spacing w:after="0" w:line="240" w:lineRule="auto"/>
        <w:ind w:left="426"/>
        <w:rPr>
          <w:rFonts w:ascii="Times New Roman" w:eastAsia="Times New Roman" w:hAnsi="Times New Roman" w:cs="Times New Roman"/>
          <w:bCs/>
          <w:lang w:eastAsia="pl-PL"/>
        </w:rPr>
      </w:pPr>
      <w:r w:rsidRPr="00EC72A5">
        <w:rPr>
          <w:rFonts w:ascii="Times New Roman" w:eastAsia="Times New Roman" w:hAnsi="Times New Roman" w:cs="Times New Roman"/>
          <w:b/>
          <w:lang w:eastAsia="pl-PL"/>
        </w:rPr>
        <w:t xml:space="preserve">CPV - </w:t>
      </w:r>
      <w:r w:rsidRPr="00EC72A5">
        <w:rPr>
          <w:rFonts w:ascii="Times New Roman" w:eastAsia="Times New Roman" w:hAnsi="Times New Roman" w:cs="Times New Roman"/>
          <w:bCs/>
          <w:color w:val="000000"/>
          <w:lang w:eastAsia="pl-PL"/>
        </w:rPr>
        <w:t>39294100-0</w:t>
      </w:r>
      <w:r w:rsidRPr="00EC72A5">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 </w:t>
      </w:r>
      <w:r w:rsidRPr="00EC72A5">
        <w:rPr>
          <w:rFonts w:ascii="Times New Roman" w:eastAsia="Times New Roman" w:hAnsi="Times New Roman" w:cs="Times New Roman"/>
          <w:bCs/>
          <w:lang w:eastAsia="pl-PL"/>
        </w:rPr>
        <w:t xml:space="preserve">Artykuły informacyjne i promocyjne </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4F2C925" w14:textId="76049232" w:rsidR="00D83335" w:rsidRPr="00D83335" w:rsidRDefault="00D83335" w:rsidP="00D83335">
      <w:pPr>
        <w:autoSpaceDE w:val="0"/>
        <w:spacing w:after="0" w:line="240" w:lineRule="auto"/>
        <w:ind w:left="284"/>
        <w:jc w:val="both"/>
        <w:rPr>
          <w:sz w:val="24"/>
          <w:szCs w:val="24"/>
          <w:lang w:eastAsia="en-US"/>
        </w:rPr>
      </w:pPr>
      <w:r>
        <w:rPr>
          <w:sz w:val="24"/>
          <w:szCs w:val="24"/>
          <w:lang w:eastAsia="en-US"/>
        </w:rPr>
        <w:t>W</w:t>
      </w:r>
      <w:r w:rsidRPr="00D83335">
        <w:rPr>
          <w:sz w:val="24"/>
          <w:szCs w:val="24"/>
          <w:lang w:eastAsia="en-US"/>
        </w:rPr>
        <w:t>ykonanie i dostarczenie do siedziby Zamawiającego materiałów promocyjnych.</w:t>
      </w:r>
    </w:p>
    <w:p w14:paraId="451260B0" w14:textId="5E791F02" w:rsidR="00C917F4" w:rsidRPr="003D6FC7" w:rsidRDefault="00D83335" w:rsidP="00D83335">
      <w:pPr>
        <w:autoSpaceDE w:val="0"/>
        <w:spacing w:after="0" w:line="240" w:lineRule="auto"/>
        <w:ind w:left="284"/>
        <w:jc w:val="both"/>
      </w:pPr>
      <w:r w:rsidRPr="00D83335">
        <w:rPr>
          <w:sz w:val="24"/>
          <w:szCs w:val="24"/>
          <w:lang w:eastAsia="en-US"/>
        </w:rPr>
        <w:t>Wykaz materiałów promocyjnych oraz wymagania dotyczące ich wykonania są określone w</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 xml:space="preserve"> do SWZ</w:t>
      </w:r>
      <w:r w:rsidR="00015668">
        <w:rPr>
          <w:rFonts w:eastAsia="Times New Roman"/>
          <w:b/>
          <w:lang w:eastAsia="pl-PL"/>
        </w:rPr>
        <w:t xml:space="preserve"> i osobnych plikach.</w:t>
      </w:r>
      <w:r w:rsidR="00A04B44" w:rsidRPr="003D6FC7">
        <w:rPr>
          <w:rFonts w:eastAsia="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lastRenderedPageBreak/>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C98F8F" w14:textId="38FAB878" w:rsidR="00A61D91" w:rsidRDefault="00A04B44" w:rsidP="00A61D91">
      <w:pPr>
        <w:spacing w:after="0" w:line="240" w:lineRule="auto"/>
        <w:ind w:left="851" w:hanging="360"/>
      </w:pPr>
      <w:r w:rsidRPr="00152088">
        <w:t>Termin</w:t>
      </w:r>
      <w:r w:rsidR="00A61D91">
        <w:t>y</w:t>
      </w:r>
      <w:r w:rsidRPr="00152088">
        <w:t xml:space="preserve"> realizacji zamówienia: </w:t>
      </w:r>
      <w:r w:rsidR="00DC792C" w:rsidRPr="00DC792C">
        <w:rPr>
          <w:b/>
        </w:rPr>
        <w:t>30 dni od podpisania umowy</w:t>
      </w:r>
      <w:r w:rsidR="00450BFA">
        <w:rPr>
          <w:b/>
        </w:rPr>
        <w:t>.</w:t>
      </w:r>
    </w:p>
    <w:p w14:paraId="6D45F987" w14:textId="5149BE8C"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A61D91" w:rsidRDefault="00A04B44" w:rsidP="0077713C">
      <w:pPr>
        <w:numPr>
          <w:ilvl w:val="0"/>
          <w:numId w:val="6"/>
        </w:numPr>
        <w:tabs>
          <w:tab w:val="clear" w:pos="0"/>
        </w:tabs>
        <w:spacing w:after="0" w:line="240" w:lineRule="auto"/>
        <w:ind w:left="284" w:hanging="284"/>
        <w:jc w:val="both"/>
      </w:pPr>
      <w:r w:rsidRPr="00A61D91">
        <w:rPr>
          <w:lang w:eastAsia="pl-PL"/>
        </w:rPr>
        <w:t xml:space="preserve">Zamawiający, zgodnie z art. 455 ust. 1 ustawy Prawo Zamówień Publicznych, przewiduje możliwość dokonania zmian postanowień zawartej umowy w sprawie zamówienia publicznego, </w:t>
      </w:r>
      <w:r w:rsidR="00840098" w:rsidRPr="00A61D91">
        <w:rPr>
          <w:lang w:eastAsia="pl-PL"/>
        </w:rPr>
        <w:br/>
      </w:r>
      <w:r w:rsidRPr="00A61D91">
        <w:rPr>
          <w:lang w:eastAsia="pl-PL"/>
        </w:rPr>
        <w:t>w sposób i na warunkach określonych w projekcie umowy.</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D6FC7" w:rsidRDefault="00550AAF">
      <w:pPr>
        <w:spacing w:after="0" w:line="240" w:lineRule="auto"/>
        <w:ind w:left="426" w:hanging="426"/>
        <w:jc w:val="both"/>
        <w:rPr>
          <w:sz w:val="12"/>
          <w:szCs w:val="12"/>
        </w:rPr>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3D6FC7"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lastRenderedPageBreak/>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116D62B1"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450BFA">
        <w:rPr>
          <w:rFonts w:ascii="Times New Roman" w:hAnsi="Times New Roman" w:cs="Times New Roman"/>
          <w:b/>
          <w:shd w:val="clear" w:color="auto" w:fill="F7CAAC"/>
        </w:rPr>
        <w:t>1</w:t>
      </w:r>
      <w:r w:rsidR="00CE5371">
        <w:rPr>
          <w:rFonts w:ascii="Times New Roman" w:hAnsi="Times New Roman" w:cs="Times New Roman"/>
          <w:b/>
          <w:shd w:val="clear" w:color="auto" w:fill="F7CAAC"/>
        </w:rPr>
        <w:t>9</w:t>
      </w:r>
      <w:r w:rsidR="00AB47BD">
        <w:rPr>
          <w:rFonts w:ascii="Times New Roman" w:hAnsi="Times New Roman" w:cs="Times New Roman"/>
          <w:b/>
          <w:shd w:val="clear" w:color="auto" w:fill="F7CAAC"/>
        </w:rPr>
        <w:t>.</w:t>
      </w:r>
      <w:r w:rsidR="00061891">
        <w:rPr>
          <w:rFonts w:ascii="Times New Roman" w:hAnsi="Times New Roman" w:cs="Times New Roman"/>
          <w:b/>
          <w:shd w:val="clear" w:color="auto" w:fill="F7CAAC"/>
        </w:rPr>
        <w:t>1</w:t>
      </w:r>
      <w:r w:rsidR="00A0145E">
        <w:rPr>
          <w:rFonts w:ascii="Times New Roman" w:hAnsi="Times New Roman" w:cs="Times New Roman"/>
          <w:b/>
          <w:shd w:val="clear" w:color="auto" w:fill="F7CAAC"/>
        </w:rPr>
        <w:t>2</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dowodowe (jeżeli były </w:t>
      </w:r>
      <w:r w:rsidRPr="00152088">
        <w:lastRenderedPageBreak/>
        <w:t>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BD63EC">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614441E1"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w:t>
      </w:r>
      <w:r w:rsidRPr="00152088">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5373D946"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1DDE19AB" w:rsidR="00550AAF" w:rsidRPr="00152088" w:rsidRDefault="00A04B44" w:rsidP="00DE0907">
      <w:pPr>
        <w:numPr>
          <w:ilvl w:val="0"/>
          <w:numId w:val="23"/>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2A73024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4B8E3130"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C558C3">
        <w:rPr>
          <w:rFonts w:ascii="Times New Roman" w:hAnsi="Times New Roman" w:cs="Times New Roman"/>
        </w:rPr>
        <w:t xml:space="preserve"> </w:t>
      </w:r>
      <w:r w:rsidR="00FE5AF8">
        <w:rPr>
          <w:rFonts w:ascii="Times New Roman" w:hAnsi="Times New Roman" w:cs="Times New Roman"/>
        </w:rPr>
        <w:t>(</w:t>
      </w:r>
      <w:r w:rsidR="00FE5AF8">
        <w:rPr>
          <w:rFonts w:ascii="Times New Roman" w:hAnsi="Times New Roman" w:cs="Times New Roman"/>
          <w:b/>
        </w:rPr>
        <w:t>j</w:t>
      </w:r>
      <w:r w:rsidR="00FE5AF8" w:rsidRPr="00FE5AF8">
        <w:rPr>
          <w:rFonts w:ascii="Times New Roman" w:hAnsi="Times New Roman" w:cs="Times New Roman"/>
          <w:b/>
        </w:rPr>
        <w:t>e</w:t>
      </w:r>
      <w:r w:rsidR="00FE5AF8">
        <w:rPr>
          <w:rFonts w:ascii="Times New Roman" w:hAnsi="Times New Roman" w:cs="Times New Roman"/>
          <w:b/>
        </w:rPr>
        <w:t>że</w:t>
      </w:r>
      <w:r w:rsidR="00FE5AF8" w:rsidRPr="00FE5AF8">
        <w:rPr>
          <w:rFonts w:ascii="Times New Roman" w:hAnsi="Times New Roman" w:cs="Times New Roman"/>
          <w:b/>
        </w:rPr>
        <w:t>li dotyczy</w:t>
      </w:r>
      <w:r w:rsidR="00FE5AF8">
        <w:rPr>
          <w:rFonts w:ascii="Times New Roman" w:hAnsi="Times New Roman" w:cs="Times New Roman"/>
        </w:rPr>
        <w:t>)</w:t>
      </w:r>
      <w:r w:rsidRPr="00152088">
        <w:rPr>
          <w:rFonts w:ascii="Times New Roman" w:hAnsi="Times New Roman" w:cs="Times New Roman"/>
        </w:rPr>
        <w:t>;</w:t>
      </w:r>
    </w:p>
    <w:p w14:paraId="17E1D9C1" w14:textId="6B1F74C8"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C558C3">
        <w:rPr>
          <w:rFonts w:ascii="Times New Roman" w:hAnsi="Times New Roman" w:cs="Times New Roman"/>
          <w:b/>
        </w:rPr>
        <w:t xml:space="preserve">6 </w:t>
      </w:r>
      <w:r w:rsidR="00FE5AF8">
        <w:rPr>
          <w:rFonts w:ascii="Times New Roman" w:hAnsi="Times New Roman" w:cs="Times New Roman"/>
          <w:b/>
        </w:rPr>
        <w:t>- jeżeli dotyczy</w:t>
      </w:r>
      <w:r>
        <w:rPr>
          <w:rFonts w:ascii="Times New Roman" w:hAnsi="Times New Roman" w:cs="Times New Roman"/>
          <w:b/>
        </w:rPr>
        <w:t>)</w:t>
      </w:r>
      <w:r w:rsidR="00F92CB6">
        <w:rPr>
          <w:rFonts w:ascii="Times New Roman" w:hAnsi="Times New Roman" w:cs="Times New Roman"/>
        </w:rPr>
        <w:t>;</w:t>
      </w:r>
    </w:p>
    <w:p w14:paraId="6721E719" w14:textId="38BE11E6" w:rsidR="00915A67" w:rsidRPr="00F92CB6"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C558C3">
        <w:rPr>
          <w:rFonts w:ascii="Times New Roman" w:hAnsi="Times New Roman" w:cs="Times New Roman"/>
          <w:b/>
        </w:rPr>
        <w:t>7</w:t>
      </w:r>
      <w:r w:rsidR="005F5991">
        <w:rPr>
          <w:rFonts w:ascii="Times New Roman" w:hAnsi="Times New Roman" w:cs="Times New Roman"/>
          <w:b/>
        </w:rPr>
        <w:t>)</w:t>
      </w:r>
      <w:r w:rsidR="00F92CB6">
        <w:rPr>
          <w:rFonts w:ascii="Times New Roman" w:hAnsi="Times New Roman" w:cs="Times New Roman"/>
        </w:rPr>
        <w:t>;</w:t>
      </w:r>
    </w:p>
    <w:p w14:paraId="6EC166B7" w14:textId="7410C2D2" w:rsidR="00F92CB6" w:rsidRPr="008937A4" w:rsidRDefault="00F92CB6" w:rsidP="00A4209A">
      <w:pPr>
        <w:pStyle w:val="Bezodstpw"/>
        <w:numPr>
          <w:ilvl w:val="0"/>
          <w:numId w:val="31"/>
        </w:numPr>
        <w:jc w:val="both"/>
        <w:rPr>
          <w:rFonts w:ascii="Times New Roman" w:hAnsi="Times New Roman" w:cs="Times New Roman"/>
          <w:b/>
        </w:rPr>
      </w:pPr>
      <w:r>
        <w:rPr>
          <w:rFonts w:ascii="Times New Roman" w:hAnsi="Times New Roman" w:cs="Times New Roman"/>
          <w:b/>
        </w:rPr>
        <w:t xml:space="preserve">Wypełnione tabele – excel </w:t>
      </w:r>
      <w:r w:rsidRPr="00F92CB6">
        <w:rPr>
          <w:rFonts w:ascii="Times New Roman" w:hAnsi="Times New Roman" w:cs="Times New Roman"/>
        </w:rPr>
        <w:t>(opis przedmiotu zamówienia)</w:t>
      </w:r>
      <w:r>
        <w:rPr>
          <w:rFonts w:ascii="Times New Roman" w:hAnsi="Times New Roman" w:cs="Times New Roman"/>
          <w:b/>
        </w:rPr>
        <w:t>.</w:t>
      </w:r>
    </w:p>
    <w:p w14:paraId="41F0F475" w14:textId="77777777" w:rsidR="00AE7A4D" w:rsidRPr="006414B6" w:rsidRDefault="00AE7A4D" w:rsidP="00AE7A4D">
      <w:pPr>
        <w:pStyle w:val="Bezodstpw"/>
        <w:ind w:left="426"/>
        <w:jc w:val="both"/>
        <w:rPr>
          <w:rFonts w:ascii="Times New Roman" w:hAnsi="Times New Roman" w:cs="Times New Roman"/>
          <w:b/>
          <w:sz w:val="8"/>
          <w:szCs w:val="8"/>
        </w:rPr>
      </w:pPr>
    </w:p>
    <w:p w14:paraId="2CE32D08" w14:textId="4E9F7F5B" w:rsidR="00DA790A" w:rsidRPr="00C72984" w:rsidRDefault="00DA790A" w:rsidP="005A24AC">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lastRenderedPageBreak/>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Default="00FC111B" w:rsidP="005A24AC">
      <w:pPr>
        <w:pStyle w:val="Akapitzlist"/>
        <w:widowControl w:val="0"/>
        <w:numPr>
          <w:ilvl w:val="0"/>
          <w:numId w:val="39"/>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p>
    <w:p w14:paraId="5E79A1B6" w14:textId="28C95465" w:rsidR="00DB15AD" w:rsidRDefault="00DB15AD" w:rsidP="005A24AC">
      <w:pPr>
        <w:pStyle w:val="Akapitzlist"/>
        <w:numPr>
          <w:ilvl w:val="0"/>
          <w:numId w:val="39"/>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sidR="00C558C3">
        <w:rPr>
          <w:rFonts w:ascii="Times New Roman" w:hAnsi="Times New Roman" w:cs="Times New Roman"/>
          <w:b/>
          <w:lang w:eastAsia="en-US"/>
        </w:rPr>
        <w:t>8</w:t>
      </w:r>
      <w:r w:rsidRPr="00DB15AD">
        <w:rPr>
          <w:rFonts w:ascii="Times New Roman" w:hAnsi="Times New Roman" w:cs="Times New Roman"/>
          <w:b/>
          <w:lang w:eastAsia="en-US"/>
        </w:rPr>
        <w:t>)</w:t>
      </w:r>
    </w:p>
    <w:p w14:paraId="7F38950C" w14:textId="77777777" w:rsidR="006752C9" w:rsidRDefault="006752C9" w:rsidP="006752C9">
      <w:pPr>
        <w:pStyle w:val="Akapitzlist"/>
        <w:spacing w:after="0" w:line="240" w:lineRule="auto"/>
        <w:ind w:left="567" w:right="-144"/>
        <w:rPr>
          <w:rFonts w:ascii="Times New Roman" w:hAnsi="Times New Roman" w:cs="Times New Roman"/>
          <w:b/>
          <w:lang w:eastAsia="en-US"/>
        </w:rPr>
      </w:pPr>
    </w:p>
    <w:p w14:paraId="5D9933D9" w14:textId="4B1BA93E" w:rsidR="00C44572" w:rsidRDefault="00C44572" w:rsidP="00C44572">
      <w:pPr>
        <w:pStyle w:val="Akapitzlist"/>
        <w:spacing w:after="0" w:line="240" w:lineRule="auto"/>
        <w:ind w:left="567" w:right="-144"/>
        <w:rPr>
          <w:rFonts w:ascii="Times New Roman" w:hAnsi="Times New Roman" w:cs="Times New Roman"/>
          <w:b/>
          <w:lang w:eastAsia="en-US"/>
        </w:rPr>
      </w:pPr>
      <w:r>
        <w:rPr>
          <w:rFonts w:ascii="Times New Roman" w:hAnsi="Times New Roman" w:cs="Times New Roman"/>
          <w:b/>
          <w:lang w:eastAsia="en-US"/>
        </w:rPr>
        <w:t xml:space="preserve">Przed podpisaniem umowy Wykonawca dostarczy </w:t>
      </w:r>
      <w:r w:rsidR="006752C9" w:rsidRPr="006752C9">
        <w:rPr>
          <w:rFonts w:ascii="Times New Roman" w:hAnsi="Times New Roman" w:cs="Times New Roman"/>
          <w:b/>
          <w:lang w:eastAsia="en-US"/>
        </w:rPr>
        <w:t xml:space="preserve">przygotuje i prześle </w:t>
      </w:r>
      <w:r w:rsidR="006752C9">
        <w:rPr>
          <w:rFonts w:ascii="Times New Roman" w:hAnsi="Times New Roman" w:cs="Times New Roman"/>
          <w:b/>
          <w:lang w:eastAsia="en-US"/>
        </w:rPr>
        <w:t>Zamawiającemu</w:t>
      </w:r>
      <w:r w:rsidR="006752C9" w:rsidRPr="006752C9">
        <w:rPr>
          <w:rFonts w:ascii="Times New Roman" w:hAnsi="Times New Roman" w:cs="Times New Roman"/>
          <w:b/>
          <w:lang w:eastAsia="en-US"/>
        </w:rPr>
        <w:t xml:space="preserve"> </w:t>
      </w:r>
      <w:r w:rsidR="006752C9">
        <w:rPr>
          <w:rFonts w:ascii="Times New Roman" w:hAnsi="Times New Roman" w:cs="Times New Roman"/>
          <w:b/>
          <w:lang w:eastAsia="en-US"/>
        </w:rPr>
        <w:t>wizualizację</w:t>
      </w:r>
      <w:r w:rsidR="006752C9" w:rsidRPr="006752C9">
        <w:rPr>
          <w:rFonts w:ascii="Times New Roman" w:hAnsi="Times New Roman" w:cs="Times New Roman"/>
          <w:b/>
          <w:lang w:eastAsia="en-US"/>
        </w:rPr>
        <w:t xml:space="preserve"> projektów materiałów promocyjnych.</w:t>
      </w:r>
    </w:p>
    <w:p w14:paraId="38BAF248" w14:textId="77777777" w:rsidR="006752C9" w:rsidRDefault="006752C9" w:rsidP="00C44572">
      <w:pPr>
        <w:pStyle w:val="Akapitzlist"/>
        <w:spacing w:after="0" w:line="240" w:lineRule="auto"/>
        <w:ind w:left="567" w:right="-144"/>
        <w:rPr>
          <w:rFonts w:ascii="Times New Roman" w:hAnsi="Times New Roman" w:cs="Times New Roman"/>
          <w:b/>
          <w:lang w:eastAsia="en-US"/>
        </w:rPr>
      </w:pP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lastRenderedPageBreak/>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73767A5"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4A268D">
        <w:rPr>
          <w:rFonts w:eastAsia="Times New Roman"/>
          <w:b/>
          <w:u w:val="single"/>
          <w:shd w:val="clear" w:color="auto" w:fill="F7CAAC"/>
          <w:lang w:eastAsia="pl-PL"/>
        </w:rPr>
        <w:t>17.1</w:t>
      </w:r>
      <w:r w:rsidR="00FE5AF8">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7EE4768D"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4A268D">
        <w:rPr>
          <w:rFonts w:eastAsia="Times New Roman"/>
          <w:b/>
          <w:u w:val="single"/>
          <w:shd w:val="clear" w:color="auto" w:fill="F7CAAC"/>
          <w:lang w:eastAsia="pl-PL"/>
        </w:rPr>
        <w:t>17</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w:t>
      </w:r>
      <w:r w:rsidR="00FE5AF8">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 xml:space="preserve">Zgodnie z Ustawą Prawo Zamówień Publicznych Zamawiający nie ma obowiązku przeprowadzania jawnej sesji z otwarcia ofert, z udziałem wykonawców lub transmitowania sesji </w:t>
      </w:r>
      <w:r w:rsidRPr="00152088">
        <w:rPr>
          <w:lang w:eastAsia="pl-PL"/>
        </w:rPr>
        <w:lastRenderedPageBreak/>
        <w:t>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5A24AC">
      <w:pPr>
        <w:pStyle w:val="Akapitzlist"/>
        <w:numPr>
          <w:ilvl w:val="0"/>
          <w:numId w:val="34"/>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5A24AC">
      <w:pPr>
        <w:pStyle w:val="Akapitzlist"/>
        <w:numPr>
          <w:ilvl w:val="0"/>
          <w:numId w:val="85"/>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lastRenderedPageBreak/>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814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64"/>
        <w:gridCol w:w="968"/>
        <w:gridCol w:w="1975"/>
      </w:tblGrid>
      <w:tr w:rsidR="005B5207" w:rsidRPr="00152088" w14:paraId="65AD8A4A" w14:textId="77777777" w:rsidTr="005B5207">
        <w:trPr>
          <w:trHeight w:val="433"/>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4664" w:type="dxa"/>
            <w:vAlign w:val="center"/>
          </w:tcPr>
          <w:p w14:paraId="2A1721F3" w14:textId="55A485B3" w:rsidR="00155F24" w:rsidRPr="00152088" w:rsidRDefault="00155F24" w:rsidP="00155F24">
            <w:pPr>
              <w:spacing w:after="0" w:line="240" w:lineRule="auto"/>
              <w:jc w:val="center"/>
            </w:pPr>
            <w:r w:rsidRPr="00152088">
              <w:t>Nazwa kryterium</w:t>
            </w:r>
          </w:p>
        </w:tc>
        <w:tc>
          <w:tcPr>
            <w:tcW w:w="968"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1975" w:type="dxa"/>
            <w:shd w:val="clear" w:color="auto" w:fill="auto"/>
            <w:vAlign w:val="center"/>
          </w:tcPr>
          <w:p w14:paraId="354DECD6" w14:textId="77777777" w:rsidR="00155F24" w:rsidRDefault="00155F24" w:rsidP="00155F24">
            <w:pPr>
              <w:spacing w:after="0" w:line="240" w:lineRule="auto"/>
              <w:jc w:val="center"/>
            </w:pPr>
            <w:r>
              <w:t xml:space="preserve">Liczba możliwych </w:t>
            </w:r>
          </w:p>
          <w:p w14:paraId="2D7B13A6" w14:textId="0983A842" w:rsidR="00155F24" w:rsidRPr="00152088" w:rsidRDefault="00155F24" w:rsidP="00155F24">
            <w:pPr>
              <w:spacing w:after="0" w:line="240" w:lineRule="auto"/>
              <w:jc w:val="center"/>
            </w:pPr>
            <w:r>
              <w:t>do uzyskania punktów</w:t>
            </w:r>
          </w:p>
        </w:tc>
      </w:tr>
      <w:tr w:rsidR="005B5207" w:rsidRPr="00152088" w14:paraId="486A2970" w14:textId="77777777" w:rsidTr="005B5207">
        <w:trPr>
          <w:trHeight w:val="553"/>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4664" w:type="dxa"/>
            <w:vAlign w:val="center"/>
          </w:tcPr>
          <w:p w14:paraId="07B22ED0" w14:textId="563C202A" w:rsidR="00155F24" w:rsidRDefault="00155F24" w:rsidP="005B5207">
            <w:pPr>
              <w:spacing w:after="0" w:line="240" w:lineRule="auto"/>
              <w:ind w:right="-63"/>
            </w:pPr>
            <w:r w:rsidRPr="00152088">
              <w:t xml:space="preserve">Cena </w:t>
            </w:r>
            <w:r>
              <w:t>oferty</w:t>
            </w:r>
            <w:r w:rsidRPr="00152088">
              <w:t xml:space="preserve"> /</w:t>
            </w:r>
            <w:r w:rsidRPr="00152088">
              <w:rPr>
                <w:b/>
              </w:rPr>
              <w:t>C</w:t>
            </w:r>
            <w:r w:rsidRPr="00152088">
              <w:t>/</w:t>
            </w:r>
          </w:p>
        </w:tc>
        <w:tc>
          <w:tcPr>
            <w:tcW w:w="968" w:type="dxa"/>
            <w:shd w:val="clear" w:color="auto" w:fill="auto"/>
            <w:vAlign w:val="center"/>
          </w:tcPr>
          <w:p w14:paraId="6CD73B45" w14:textId="547E2DDC" w:rsidR="00155F24" w:rsidRPr="00152088" w:rsidRDefault="00155F24" w:rsidP="00155F24">
            <w:pPr>
              <w:spacing w:after="0" w:line="240" w:lineRule="auto"/>
              <w:jc w:val="center"/>
            </w:pPr>
            <w:r>
              <w:t>60</w:t>
            </w:r>
          </w:p>
        </w:tc>
        <w:tc>
          <w:tcPr>
            <w:tcW w:w="1975" w:type="dxa"/>
            <w:shd w:val="clear" w:color="auto" w:fill="auto"/>
            <w:vAlign w:val="center"/>
          </w:tcPr>
          <w:p w14:paraId="1809BB7B" w14:textId="5A711EAF" w:rsidR="00155F24" w:rsidRPr="00152088" w:rsidRDefault="00155F24" w:rsidP="00155F24">
            <w:pPr>
              <w:spacing w:after="0" w:line="240" w:lineRule="auto"/>
              <w:jc w:val="center"/>
            </w:pPr>
            <w:r>
              <w:t>60</w:t>
            </w:r>
          </w:p>
        </w:tc>
      </w:tr>
      <w:tr w:rsidR="005B5207" w:rsidRPr="00152088" w14:paraId="5653C6D4" w14:textId="77777777" w:rsidTr="005B5207">
        <w:trPr>
          <w:trHeight w:val="553"/>
        </w:trPr>
        <w:tc>
          <w:tcPr>
            <w:tcW w:w="541" w:type="dxa"/>
            <w:vAlign w:val="center"/>
          </w:tcPr>
          <w:p w14:paraId="27648ED9" w14:textId="4645B884" w:rsidR="00155F24" w:rsidRPr="00152088" w:rsidRDefault="00155F24" w:rsidP="005B5207">
            <w:pPr>
              <w:spacing w:after="0" w:line="240" w:lineRule="auto"/>
              <w:jc w:val="center"/>
            </w:pPr>
            <w:r w:rsidRPr="00352144">
              <w:rPr>
                <w:color w:val="000000"/>
              </w:rPr>
              <w:t>2.</w:t>
            </w:r>
          </w:p>
        </w:tc>
        <w:tc>
          <w:tcPr>
            <w:tcW w:w="4664" w:type="dxa"/>
            <w:vAlign w:val="center"/>
          </w:tcPr>
          <w:p w14:paraId="63A16D13" w14:textId="1F78A03B" w:rsidR="00155F24" w:rsidRPr="005B5207" w:rsidRDefault="00FE5AF8" w:rsidP="00FE5AF8">
            <w:pPr>
              <w:spacing w:after="0" w:line="240" w:lineRule="auto"/>
              <w:ind w:right="-63"/>
            </w:pPr>
            <w:r>
              <w:rPr>
                <w:sz w:val="24"/>
                <w:szCs w:val="24"/>
                <w:lang w:eastAsia="en-US"/>
              </w:rPr>
              <w:t>Termin dostawy</w:t>
            </w:r>
            <w:r w:rsidR="0051692C">
              <w:rPr>
                <w:sz w:val="24"/>
                <w:szCs w:val="24"/>
                <w:lang w:eastAsia="en-US"/>
              </w:rPr>
              <w:t xml:space="preserve"> /</w:t>
            </w:r>
            <w:r>
              <w:rPr>
                <w:sz w:val="24"/>
                <w:szCs w:val="24"/>
                <w:lang w:eastAsia="en-US"/>
              </w:rPr>
              <w:t>T</w:t>
            </w:r>
            <w:r w:rsidR="0051692C">
              <w:rPr>
                <w:sz w:val="24"/>
                <w:szCs w:val="24"/>
                <w:lang w:eastAsia="en-US"/>
              </w:rPr>
              <w:t>/</w:t>
            </w:r>
          </w:p>
        </w:tc>
        <w:tc>
          <w:tcPr>
            <w:tcW w:w="968" w:type="dxa"/>
            <w:shd w:val="clear" w:color="auto" w:fill="auto"/>
            <w:vAlign w:val="center"/>
          </w:tcPr>
          <w:p w14:paraId="57C8F56B" w14:textId="0CD3DBEB" w:rsidR="00155F24" w:rsidRDefault="0051692C" w:rsidP="00155F24">
            <w:pPr>
              <w:spacing w:after="0" w:line="240" w:lineRule="auto"/>
              <w:jc w:val="center"/>
            </w:pPr>
            <w:r>
              <w:t>4</w:t>
            </w:r>
            <w:r w:rsidR="00155F24">
              <w:t>0</w:t>
            </w:r>
          </w:p>
        </w:tc>
        <w:tc>
          <w:tcPr>
            <w:tcW w:w="1975" w:type="dxa"/>
            <w:shd w:val="clear" w:color="auto" w:fill="auto"/>
            <w:vAlign w:val="center"/>
          </w:tcPr>
          <w:p w14:paraId="537BFADD" w14:textId="64DBEC49" w:rsidR="00155F24" w:rsidRDefault="0051692C" w:rsidP="00155F24">
            <w:pPr>
              <w:spacing w:after="0" w:line="240" w:lineRule="auto"/>
              <w:jc w:val="center"/>
            </w:pPr>
            <w:r>
              <w:t>4</w:t>
            </w:r>
            <w:r w:rsidR="00155F24">
              <w:t>0</w:t>
            </w:r>
          </w:p>
        </w:tc>
      </w:tr>
    </w:tbl>
    <w:p w14:paraId="1B0A99F7" w14:textId="77777777" w:rsidR="005B5207" w:rsidRDefault="005B5207" w:rsidP="00CA10B0">
      <w:pPr>
        <w:tabs>
          <w:tab w:val="center" w:pos="4896"/>
          <w:tab w:val="right" w:pos="9432"/>
        </w:tabs>
        <w:suppressAutoHyphens w:val="0"/>
        <w:spacing w:after="0" w:line="240" w:lineRule="auto"/>
        <w:ind w:left="340"/>
        <w:rPr>
          <w:rFonts w:eastAsia="Times New Roman"/>
          <w:b/>
          <w:i/>
          <w:lang w:eastAsia="pl-PL"/>
        </w:rPr>
      </w:pPr>
    </w:p>
    <w:p w14:paraId="09727AF0" w14:textId="364CB6B2" w:rsidR="005B5207" w:rsidRPr="00274662" w:rsidRDefault="00D95E05" w:rsidP="00274662">
      <w:pPr>
        <w:pStyle w:val="Akapitzlist"/>
        <w:numPr>
          <w:ilvl w:val="7"/>
          <w:numId w:val="7"/>
        </w:numPr>
        <w:tabs>
          <w:tab w:val="clear" w:pos="0"/>
        </w:tabs>
        <w:spacing w:after="120" w:line="240" w:lineRule="auto"/>
        <w:ind w:left="709" w:right="-2"/>
        <w:rPr>
          <w:rFonts w:ascii="Times New Roman" w:eastAsia="Times New Roman" w:hAnsi="Times New Roman" w:cs="Times New Roman"/>
          <w:b/>
          <w:lang w:eastAsia="pl-PL"/>
        </w:rPr>
      </w:pPr>
      <w:r w:rsidRPr="00274662">
        <w:rPr>
          <w:rFonts w:ascii="Times New Roman" w:eastAsia="Times New Roman" w:hAnsi="Times New Roman" w:cs="Times New Roman"/>
          <w:b/>
          <w:lang w:eastAsia="pl-PL"/>
        </w:rPr>
        <w:t>Cena wykonania zamówienia /C/</w:t>
      </w:r>
      <w:r w:rsidR="0051692C">
        <w:rPr>
          <w:rFonts w:ascii="Times New Roman" w:eastAsia="Times New Roman" w:hAnsi="Times New Roman" w:cs="Times New Roman"/>
          <w:b/>
          <w:lang w:eastAsia="pl-PL"/>
        </w:rPr>
        <w:t xml:space="preserve"> - 60%</w:t>
      </w:r>
      <w:r w:rsidRPr="00274662">
        <w:rPr>
          <w:rFonts w:ascii="Times New Roman" w:eastAsia="Times New Roman" w:hAnsi="Times New Roman" w:cs="Times New Roman"/>
          <w:b/>
          <w:lang w:eastAsia="pl-PL"/>
        </w:rPr>
        <w:t xml:space="preserve"> </w:t>
      </w:r>
    </w:p>
    <w:p w14:paraId="75A65E3B" w14:textId="1862C243" w:rsidR="005B5207" w:rsidRPr="005B5207" w:rsidRDefault="005B5207" w:rsidP="005B5207">
      <w:pPr>
        <w:spacing w:after="120" w:line="240" w:lineRule="auto"/>
        <w:ind w:left="567" w:right="3095"/>
        <w:rPr>
          <w:rFonts w:eastAsia="Times New Roman"/>
          <w:spacing w:val="-13"/>
          <w:lang w:val="x-none"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spacing w:val="7"/>
          <w:lang w:val="x-none" w:eastAsia="x-none"/>
        </w:rPr>
        <w:t xml:space="preserve"> </w:t>
      </w:r>
    </w:p>
    <w:p w14:paraId="0A79E7AF" w14:textId="0B0F0D58" w:rsidR="005B5207" w:rsidRPr="005B5207" w:rsidRDefault="005B5207" w:rsidP="005B5207">
      <w:pPr>
        <w:suppressAutoHyphens w:val="0"/>
        <w:spacing w:after="120" w:line="240" w:lineRule="auto"/>
        <w:ind w:left="567" w:right="3095"/>
        <w:jc w:val="center"/>
        <w:rPr>
          <w:rFonts w:eastAsia="Times New Roman"/>
          <w:b/>
          <w:spacing w:val="-13"/>
          <w:lang w:val="x-none" w:eastAsia="x-none"/>
        </w:rPr>
      </w:pPr>
      <w:r w:rsidRPr="005B5207">
        <w:rPr>
          <w:rFonts w:eastAsia="Times New Roman"/>
          <w:b/>
          <w:spacing w:val="-13"/>
          <w:lang w:eastAsia="x-none"/>
        </w:rPr>
        <w:t>Cn / Cb</w:t>
      </w:r>
      <w:r w:rsidRPr="005B5207">
        <w:rPr>
          <w:rFonts w:eastAsia="Times New Roman"/>
          <w:b/>
          <w:spacing w:val="-13"/>
          <w:lang w:val="x-none" w:eastAsia="x-none"/>
        </w:rPr>
        <w:t xml:space="preserve"> x 100 x  </w:t>
      </w:r>
      <w:r>
        <w:rPr>
          <w:rFonts w:eastAsia="Times New Roman"/>
          <w:b/>
          <w:spacing w:val="-13"/>
          <w:lang w:eastAsia="x-none"/>
        </w:rPr>
        <w:t>6</w:t>
      </w:r>
      <w:r w:rsidRPr="005B5207">
        <w:rPr>
          <w:rFonts w:eastAsia="Times New Roman"/>
          <w:b/>
          <w:spacing w:val="-13"/>
          <w:lang w:eastAsia="x-none"/>
        </w:rPr>
        <w:t>0</w:t>
      </w:r>
      <w:r w:rsidRPr="005B5207">
        <w:rPr>
          <w:rFonts w:eastAsia="Times New Roman"/>
          <w:b/>
          <w:spacing w:val="-13"/>
          <w:lang w:val="x-none" w:eastAsia="x-none"/>
        </w:rPr>
        <w:t>% = ilość</w:t>
      </w:r>
      <w:r w:rsidRPr="005B5207">
        <w:rPr>
          <w:rFonts w:eastAsia="Times New Roman"/>
          <w:b/>
          <w:spacing w:val="-13"/>
          <w:lang w:eastAsia="x-none"/>
        </w:rPr>
        <w:t xml:space="preserve"> </w:t>
      </w:r>
      <w:r w:rsidRPr="005B5207">
        <w:rPr>
          <w:rFonts w:eastAsia="Times New Roman"/>
          <w:b/>
          <w:spacing w:val="-13"/>
          <w:lang w:val="x-none" w:eastAsia="x-none"/>
        </w:rPr>
        <w:t>punktów</w:t>
      </w:r>
    </w:p>
    <w:p w14:paraId="01B9EDEF"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gdzie: </w:t>
      </w:r>
    </w:p>
    <w:p w14:paraId="54E996A1"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Cn – najniższa cena spośród ofert nie odrzuconych</w:t>
      </w:r>
    </w:p>
    <w:p w14:paraId="20449029"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Cb – cena oferty badanej (rozpatrywanej)</w:t>
      </w:r>
    </w:p>
    <w:p w14:paraId="015B2E12"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100 – wskaźnik stały </w:t>
      </w:r>
    </w:p>
    <w:p w14:paraId="22030C5B" w14:textId="23863353" w:rsidR="005B5207" w:rsidRDefault="005B5207" w:rsidP="005B5207">
      <w:pPr>
        <w:suppressAutoHyphens w:val="0"/>
        <w:spacing w:after="0" w:line="240" w:lineRule="auto"/>
        <w:ind w:left="567"/>
        <w:rPr>
          <w:rFonts w:eastAsia="Times New Roman"/>
          <w:lang w:eastAsia="pl-PL"/>
        </w:rPr>
      </w:pPr>
      <w:r>
        <w:rPr>
          <w:rFonts w:eastAsia="Times New Roman"/>
          <w:lang w:eastAsia="pl-PL"/>
        </w:rPr>
        <w:t>6</w:t>
      </w:r>
      <w:r w:rsidRPr="005B5207">
        <w:rPr>
          <w:rFonts w:eastAsia="Times New Roman"/>
          <w:lang w:eastAsia="pl-PL"/>
        </w:rPr>
        <w:t>0% – procentowe znaczenie kryterium „ceny”</w:t>
      </w:r>
    </w:p>
    <w:p w14:paraId="6E6BCA65" w14:textId="77777777" w:rsidR="005B5207" w:rsidRPr="005B5207" w:rsidRDefault="005B5207" w:rsidP="005B5207">
      <w:pPr>
        <w:suppressAutoHyphens w:val="0"/>
        <w:spacing w:after="0" w:line="240" w:lineRule="auto"/>
        <w:ind w:left="567"/>
        <w:rPr>
          <w:rFonts w:eastAsia="Times New Roman"/>
          <w:lang w:eastAsia="pl-PL"/>
        </w:rPr>
      </w:pPr>
    </w:p>
    <w:p w14:paraId="2B3A03D3" w14:textId="73DC18DB" w:rsidR="005B5207" w:rsidRPr="005B5207" w:rsidRDefault="00FE5AF8"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Pr>
          <w:rFonts w:eastAsia="Times New Roman"/>
          <w:b/>
          <w:lang w:eastAsia="pl-PL"/>
        </w:rPr>
        <w:t>Termin dostawy</w:t>
      </w:r>
      <w:r w:rsidR="006B0DED">
        <w:rPr>
          <w:rFonts w:eastAsia="Times New Roman"/>
          <w:b/>
          <w:lang w:eastAsia="pl-PL"/>
        </w:rPr>
        <w:t xml:space="preserve"> /G/</w:t>
      </w:r>
      <w:r w:rsidR="005B5207" w:rsidRPr="005B5207">
        <w:rPr>
          <w:rFonts w:eastAsia="Times New Roman"/>
          <w:lang w:eastAsia="pl-PL"/>
        </w:rPr>
        <w:t xml:space="preserve"> </w:t>
      </w:r>
      <w:r w:rsidR="005B5207" w:rsidRPr="005B5207">
        <w:rPr>
          <w:rFonts w:eastAsia="Times New Roman"/>
          <w:iCs/>
          <w:lang w:eastAsia="pl-PL"/>
        </w:rPr>
        <w:t xml:space="preserve">– </w:t>
      </w:r>
      <w:r w:rsidR="006B0DED">
        <w:rPr>
          <w:rFonts w:eastAsia="Times New Roman"/>
          <w:b/>
          <w:iCs/>
          <w:lang w:eastAsia="pl-PL"/>
        </w:rPr>
        <w:t>4</w:t>
      </w:r>
      <w:r w:rsidR="005B5207" w:rsidRPr="005B5207">
        <w:rPr>
          <w:rFonts w:eastAsia="Times New Roman"/>
          <w:b/>
          <w:iCs/>
          <w:lang w:eastAsia="pl-PL"/>
        </w:rPr>
        <w:t>0%</w:t>
      </w:r>
    </w:p>
    <w:p w14:paraId="171BDF8E" w14:textId="77777777" w:rsidR="00274662" w:rsidRPr="00274662" w:rsidRDefault="00274662" w:rsidP="005B5207">
      <w:pPr>
        <w:suppressAutoHyphens w:val="0"/>
        <w:spacing w:after="0" w:line="360" w:lineRule="auto"/>
        <w:ind w:left="567"/>
        <w:jc w:val="both"/>
        <w:rPr>
          <w:rFonts w:eastAsia="Times New Roman"/>
          <w:spacing w:val="-1"/>
          <w:sz w:val="8"/>
          <w:szCs w:val="8"/>
          <w:lang w:eastAsia="x-none"/>
        </w:rPr>
      </w:pPr>
    </w:p>
    <w:p w14:paraId="6BB18A65" w14:textId="6B9F6729" w:rsid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5D457113" w14:textId="690E1494" w:rsidR="00F203B5" w:rsidRPr="00C558C3" w:rsidRDefault="007314EE" w:rsidP="00F203B5">
      <w:pPr>
        <w:suppressAutoHyphens w:val="0"/>
        <w:spacing w:after="0" w:line="360" w:lineRule="auto"/>
        <w:ind w:left="1701"/>
        <w:jc w:val="both"/>
        <w:rPr>
          <w:rFonts w:eastAsia="Times New Roman"/>
          <w:b/>
          <w:lang w:eastAsia="x-none"/>
        </w:rPr>
      </w:pPr>
      <w:r w:rsidRPr="00C558C3">
        <w:rPr>
          <w:b/>
          <w:iCs/>
          <w:color w:val="000000"/>
          <w:lang w:eastAsia="en-US"/>
        </w:rPr>
        <w:t xml:space="preserve">Tn/Tb x 100 </w:t>
      </w:r>
      <w:r w:rsidR="00F203B5" w:rsidRPr="00C558C3">
        <w:rPr>
          <w:b/>
          <w:iCs/>
          <w:color w:val="000000"/>
          <w:lang w:eastAsia="en-US"/>
        </w:rPr>
        <w:t xml:space="preserve">x </w:t>
      </w:r>
      <w:r w:rsidR="006B0DED" w:rsidRPr="00C558C3">
        <w:rPr>
          <w:b/>
          <w:iCs/>
          <w:color w:val="000000"/>
          <w:lang w:eastAsia="en-US"/>
        </w:rPr>
        <w:t>4</w:t>
      </w:r>
      <w:r w:rsidR="00F203B5" w:rsidRPr="00C558C3">
        <w:rPr>
          <w:b/>
          <w:iCs/>
          <w:color w:val="000000"/>
          <w:lang w:eastAsia="en-US"/>
        </w:rPr>
        <w:t>0% = ilość punktów</w:t>
      </w:r>
    </w:p>
    <w:p w14:paraId="20BD169D" w14:textId="77777777"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gdzie: </w:t>
      </w:r>
    </w:p>
    <w:p w14:paraId="2C2901DE"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Tn – najkrótszy oferowany termin w jednej z ofert nie odrzuconych (wyrażony </w:t>
      </w:r>
    </w:p>
    <w:p w14:paraId="3C3973FF"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   w ilości dni  liczonych od daty podpisania umowy) </w:t>
      </w:r>
    </w:p>
    <w:p w14:paraId="0323C905"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Tb –  termin oferty badanej (rozpatrywanej) - wyrażony w ilości dni  liczonych </w:t>
      </w:r>
    </w:p>
    <w:p w14:paraId="3EA5EAC2" w14:textId="6876C7DA" w:rsidR="006B0DED" w:rsidRPr="006B0DED"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 od daty </w:t>
      </w:r>
      <w:r w:rsidR="00526A45">
        <w:rPr>
          <w:rFonts w:eastAsia="Times New Roman"/>
          <w:lang w:eastAsia="pl-PL"/>
        </w:rPr>
        <w:t>podpisania umowy</w:t>
      </w:r>
      <w:r w:rsidRPr="007314EE">
        <w:rPr>
          <w:rFonts w:eastAsia="Times New Roman"/>
          <w:lang w:eastAsia="pl-PL"/>
        </w:rPr>
        <w:t>)</w:t>
      </w:r>
    </w:p>
    <w:p w14:paraId="074DFAD4" w14:textId="59BA6E1F" w:rsidR="00F203B5" w:rsidRDefault="006B0DED" w:rsidP="006B0DED">
      <w:pPr>
        <w:ind w:left="567"/>
        <w:rPr>
          <w:rFonts w:eastAsia="Times New Roman"/>
          <w:lang w:eastAsia="pl-PL"/>
        </w:rPr>
      </w:pPr>
      <w:r>
        <w:rPr>
          <w:rFonts w:eastAsia="Times New Roman"/>
          <w:lang w:eastAsia="pl-PL"/>
        </w:rPr>
        <w:t>4</w:t>
      </w:r>
      <w:r w:rsidRPr="006B0DED">
        <w:rPr>
          <w:rFonts w:eastAsia="Times New Roman"/>
          <w:lang w:eastAsia="pl-PL"/>
        </w:rPr>
        <w:t xml:space="preserve">0 </w:t>
      </w:r>
      <w:r>
        <w:rPr>
          <w:rFonts w:eastAsia="Times New Roman"/>
          <w:lang w:eastAsia="pl-PL"/>
        </w:rPr>
        <w:t xml:space="preserve">      - </w:t>
      </w:r>
      <w:r w:rsidRPr="006B0DED">
        <w:rPr>
          <w:rFonts w:eastAsia="Times New Roman"/>
          <w:lang w:eastAsia="pl-PL"/>
        </w:rPr>
        <w:t>znaczenie kryterium „</w:t>
      </w:r>
      <w:r w:rsidR="00526A45">
        <w:rPr>
          <w:rFonts w:eastAsia="Times New Roman"/>
          <w:lang w:eastAsia="pl-PL"/>
        </w:rPr>
        <w:t>Termin dostawy</w:t>
      </w:r>
      <w:r>
        <w:rPr>
          <w:rFonts w:eastAsia="Times New Roman"/>
          <w:lang w:eastAsia="pl-PL"/>
        </w:rPr>
        <w:t>”</w:t>
      </w:r>
    </w:p>
    <w:p w14:paraId="53989B42" w14:textId="20890EFE" w:rsidR="001A2973" w:rsidRPr="006B0DED" w:rsidRDefault="001A2973" w:rsidP="006B0DED">
      <w:pPr>
        <w:ind w:left="567"/>
        <w:rPr>
          <w:sz w:val="24"/>
          <w:szCs w:val="24"/>
        </w:rPr>
      </w:pPr>
      <w:r w:rsidRPr="003B67C7">
        <w:rPr>
          <w:color w:val="000000"/>
        </w:rPr>
        <w:lastRenderedPageBreak/>
        <w:t xml:space="preserve">Kryterium </w:t>
      </w:r>
      <w:r w:rsidRPr="003B67C7">
        <w:rPr>
          <w:b/>
          <w:color w:val="000000"/>
        </w:rPr>
        <w:t>„termin”</w:t>
      </w:r>
      <w:r w:rsidRPr="003B67C7">
        <w:rPr>
          <w:color w:val="000000"/>
        </w:rPr>
        <w:t xml:space="preserve"> rozpatrywane będzie na podstawie zaproponowanej </w:t>
      </w:r>
      <w:r w:rsidRPr="003B67C7">
        <w:rPr>
          <w:b/>
          <w:bCs/>
          <w:color w:val="000000"/>
        </w:rPr>
        <w:t xml:space="preserve">ilości dni </w:t>
      </w:r>
      <w:r w:rsidRPr="003B67C7">
        <w:rPr>
          <w:b/>
          <w:bCs/>
          <w:color w:val="000000"/>
        </w:rPr>
        <w:br/>
      </w:r>
      <w:r w:rsidRPr="003B67C7">
        <w:rPr>
          <w:color w:val="000000"/>
        </w:rPr>
        <w:t xml:space="preserve">na realizację zamówienia, </w:t>
      </w:r>
      <w:r w:rsidRPr="003B67C7">
        <w:rPr>
          <w:b/>
          <w:color w:val="000000"/>
          <w:u w:val="single"/>
        </w:rPr>
        <w:t>jednak nie większej niż do terminu wyznaczonego</w:t>
      </w:r>
      <w:r w:rsidRPr="003B67C7">
        <w:rPr>
          <w:b/>
          <w:color w:val="000000"/>
          <w:u w:val="single"/>
        </w:rPr>
        <w:br/>
        <w:t>w rozdziale 6 SWZ</w:t>
      </w:r>
      <w:r w:rsidRPr="003B67C7">
        <w:rPr>
          <w:color w:val="000000"/>
        </w:rPr>
        <w:t>, podanego przez Wykonawcę na Formularzu Ofertowym Wykonawcy</w:t>
      </w:r>
    </w:p>
    <w:p w14:paraId="4C6ACD7A" w14:textId="77777777" w:rsidR="004B6509" w:rsidRDefault="004B6509" w:rsidP="004B6509">
      <w:pPr>
        <w:tabs>
          <w:tab w:val="center" w:pos="4896"/>
          <w:tab w:val="right" w:pos="9432"/>
        </w:tabs>
        <w:suppressAutoHyphens w:val="0"/>
        <w:spacing w:after="0" w:line="240" w:lineRule="auto"/>
        <w:rPr>
          <w:rFonts w:eastAsia="Times New Roman"/>
          <w:b/>
          <w:i/>
          <w:lang w:eastAsia="pl-PL"/>
        </w:rPr>
      </w:pPr>
      <w:r w:rsidRPr="00274662">
        <w:rPr>
          <w:b/>
          <w:spacing w:val="-1"/>
          <w:lang w:eastAsia="x-none"/>
        </w:rPr>
        <w:t>Zamawiający</w:t>
      </w:r>
      <w:r w:rsidRPr="00274662">
        <w:rPr>
          <w:b/>
          <w:spacing w:val="8"/>
          <w:lang w:val="x-none" w:eastAsia="x-none"/>
        </w:rPr>
        <w:t xml:space="preserve"> </w:t>
      </w:r>
      <w:r w:rsidRPr="00274662">
        <w:rPr>
          <w:b/>
          <w:lang w:val="x-none" w:eastAsia="x-none"/>
        </w:rPr>
        <w:t>oceni</w:t>
      </w:r>
      <w:r w:rsidRPr="00274662">
        <w:rPr>
          <w:b/>
          <w:spacing w:val="9"/>
          <w:lang w:val="x-none" w:eastAsia="x-none"/>
        </w:rPr>
        <w:t xml:space="preserve"> </w:t>
      </w:r>
      <w:r w:rsidRPr="00274662">
        <w:rPr>
          <w:b/>
          <w:lang w:val="x-none" w:eastAsia="x-none"/>
        </w:rPr>
        <w:t>oferty</w:t>
      </w:r>
      <w:r w:rsidRPr="00274662">
        <w:rPr>
          <w:b/>
          <w:spacing w:val="4"/>
          <w:lang w:val="x-none" w:eastAsia="x-none"/>
        </w:rPr>
        <w:t xml:space="preserve"> </w:t>
      </w:r>
      <w:r w:rsidRPr="00274662">
        <w:rPr>
          <w:b/>
          <w:spacing w:val="-1"/>
          <w:lang w:val="x-none" w:eastAsia="x-none"/>
        </w:rPr>
        <w:t>sumując</w:t>
      </w:r>
      <w:r w:rsidRPr="00274662">
        <w:rPr>
          <w:b/>
          <w:spacing w:val="7"/>
          <w:lang w:val="x-none" w:eastAsia="x-none"/>
        </w:rPr>
        <w:t xml:space="preserve"> </w:t>
      </w:r>
      <w:r w:rsidRPr="00274662">
        <w:rPr>
          <w:b/>
          <w:lang w:val="x-none" w:eastAsia="x-none"/>
        </w:rPr>
        <w:t>punkty</w:t>
      </w:r>
      <w:r w:rsidRPr="00274662">
        <w:rPr>
          <w:b/>
          <w:spacing w:val="6"/>
          <w:lang w:val="x-none" w:eastAsia="x-none"/>
        </w:rPr>
        <w:t xml:space="preserve"> </w:t>
      </w:r>
      <w:r w:rsidRPr="00274662">
        <w:rPr>
          <w:b/>
          <w:spacing w:val="-1"/>
          <w:lang w:val="x-none" w:eastAsia="x-none"/>
        </w:rPr>
        <w:t>uzyskane</w:t>
      </w:r>
      <w:r w:rsidRPr="00274662">
        <w:rPr>
          <w:b/>
          <w:spacing w:val="8"/>
          <w:lang w:val="x-none" w:eastAsia="x-none"/>
        </w:rPr>
        <w:t xml:space="preserve"> </w:t>
      </w:r>
      <w:r w:rsidRPr="00274662">
        <w:rPr>
          <w:b/>
          <w:lang w:val="x-none" w:eastAsia="x-none"/>
        </w:rPr>
        <w:t>z</w:t>
      </w:r>
      <w:r w:rsidRPr="00274662">
        <w:rPr>
          <w:b/>
          <w:spacing w:val="7"/>
          <w:lang w:val="x-none" w:eastAsia="x-none"/>
        </w:rPr>
        <w:t xml:space="preserve"> </w:t>
      </w:r>
      <w:r w:rsidRPr="00274662">
        <w:rPr>
          <w:b/>
          <w:spacing w:val="-1"/>
          <w:lang w:val="x-none" w:eastAsia="x-none"/>
        </w:rPr>
        <w:t>poszczególnych</w:t>
      </w:r>
      <w:r w:rsidRPr="00274662">
        <w:rPr>
          <w:b/>
          <w:spacing w:val="12"/>
          <w:lang w:val="x-none" w:eastAsia="x-none"/>
        </w:rPr>
        <w:t xml:space="preserve"> </w:t>
      </w:r>
      <w:r w:rsidRPr="00274662">
        <w:rPr>
          <w:b/>
          <w:spacing w:val="-1"/>
          <w:lang w:val="x-none" w:eastAsia="x-none"/>
        </w:rPr>
        <w:t>kryteriów</w:t>
      </w:r>
      <w:r w:rsidRPr="00274662">
        <w:rPr>
          <w:b/>
          <w:spacing w:val="-1"/>
          <w:lang w:eastAsia="x-none"/>
        </w:rPr>
        <w:t>.</w:t>
      </w:r>
    </w:p>
    <w:p w14:paraId="68965648" w14:textId="77777777" w:rsidR="004B6509" w:rsidRPr="004B6509" w:rsidRDefault="004B6509" w:rsidP="004B6509">
      <w:pPr>
        <w:suppressAutoHyphens w:val="0"/>
        <w:spacing w:after="120" w:line="240" w:lineRule="auto"/>
        <w:ind w:left="284" w:hanging="284"/>
        <w:jc w:val="center"/>
        <w:rPr>
          <w:b/>
          <w:bCs/>
          <w:sz w:val="8"/>
          <w:szCs w:val="8"/>
          <w:lang w:eastAsia="en-US"/>
        </w:rPr>
      </w:pPr>
    </w:p>
    <w:p w14:paraId="553BF116" w14:textId="75970C2F" w:rsidR="004B6509" w:rsidRPr="004B6509" w:rsidRDefault="004B6509" w:rsidP="004B6509">
      <w:pPr>
        <w:suppressAutoHyphens w:val="0"/>
        <w:spacing w:after="120" w:line="240" w:lineRule="auto"/>
        <w:ind w:left="284" w:hanging="284"/>
        <w:jc w:val="center"/>
        <w:rPr>
          <w:b/>
          <w:bCs/>
          <w:lang w:eastAsia="en-US"/>
        </w:rPr>
      </w:pPr>
      <w:r>
        <w:rPr>
          <w:b/>
          <w:bCs/>
          <w:lang w:eastAsia="en-US"/>
        </w:rPr>
        <w:t xml:space="preserve">S = C + </w:t>
      </w:r>
      <w:r w:rsidR="00526A45">
        <w:rPr>
          <w:b/>
          <w:bCs/>
          <w:lang w:eastAsia="en-US"/>
        </w:rPr>
        <w:t>T</w:t>
      </w:r>
    </w:p>
    <w:p w14:paraId="779CABDC" w14:textId="750974B4" w:rsidR="004B6509" w:rsidRPr="004B6509" w:rsidRDefault="004B6509" w:rsidP="004B6509">
      <w:pPr>
        <w:suppressAutoHyphens w:val="0"/>
        <w:spacing w:after="0" w:line="240" w:lineRule="auto"/>
        <w:rPr>
          <w:lang w:eastAsia="en-US"/>
        </w:rPr>
      </w:pPr>
      <w:r w:rsidRPr="004B6509">
        <w:rPr>
          <w:lang w:eastAsia="en-US"/>
        </w:rPr>
        <w:t xml:space="preserve">gdzie: </w:t>
      </w:r>
      <w:r w:rsidRPr="004B6509">
        <w:rPr>
          <w:lang w:eastAsia="en-US"/>
        </w:rPr>
        <w:tab/>
      </w:r>
      <w:r>
        <w:rPr>
          <w:lang w:eastAsia="en-US"/>
        </w:rPr>
        <w:t xml:space="preserve"> </w:t>
      </w:r>
      <w:r>
        <w:rPr>
          <w:b/>
          <w:bCs/>
          <w:lang w:eastAsia="en-US"/>
        </w:rPr>
        <w:t>S</w:t>
      </w:r>
      <w:r w:rsidRPr="004B6509">
        <w:rPr>
          <w:b/>
          <w:bCs/>
          <w:lang w:eastAsia="en-US"/>
        </w:rPr>
        <w:t xml:space="preserve"> </w:t>
      </w:r>
      <w:r w:rsidRPr="004B6509">
        <w:rPr>
          <w:lang w:eastAsia="en-US"/>
        </w:rPr>
        <w:t>– łączna liczba punktów danego Wykonawcy</w:t>
      </w:r>
    </w:p>
    <w:p w14:paraId="507A1314" w14:textId="159BCA55" w:rsidR="004B6509" w:rsidRPr="004B6509" w:rsidRDefault="004B6509" w:rsidP="004B6509">
      <w:pPr>
        <w:suppressAutoHyphens w:val="0"/>
        <w:spacing w:after="0" w:line="240" w:lineRule="auto"/>
        <w:rPr>
          <w:color w:val="FF0000"/>
          <w:lang w:eastAsia="en-US"/>
        </w:rPr>
      </w:pPr>
      <w:r w:rsidRPr="004B6509">
        <w:rPr>
          <w:color w:val="FF0000"/>
          <w:lang w:eastAsia="en-US"/>
        </w:rPr>
        <w:tab/>
      </w:r>
      <w:r>
        <w:rPr>
          <w:color w:val="FF0000"/>
          <w:lang w:eastAsia="en-US"/>
        </w:rPr>
        <w:t xml:space="preserve"> </w:t>
      </w:r>
      <w:r w:rsidRPr="004B6509">
        <w:rPr>
          <w:b/>
          <w:bCs/>
          <w:lang w:eastAsia="en-US"/>
        </w:rPr>
        <w:t xml:space="preserve">C </w:t>
      </w:r>
      <w:r w:rsidRPr="004B6509">
        <w:rPr>
          <w:lang w:eastAsia="en-US"/>
        </w:rPr>
        <w:t>– liczba punktów ocenianej oferty w kryterium „Cena”</w:t>
      </w:r>
    </w:p>
    <w:p w14:paraId="36410F76" w14:textId="0CBA1972" w:rsidR="004B6509" w:rsidRPr="004B6509" w:rsidRDefault="004B6509" w:rsidP="004B6509">
      <w:pPr>
        <w:suppressAutoHyphens w:val="0"/>
        <w:spacing w:after="0" w:line="240" w:lineRule="auto"/>
        <w:rPr>
          <w:lang w:eastAsia="en-US"/>
        </w:rPr>
      </w:pPr>
      <w:r w:rsidRPr="004B6509">
        <w:rPr>
          <w:color w:val="FF0000"/>
          <w:lang w:eastAsia="en-US"/>
        </w:rPr>
        <w:tab/>
      </w:r>
      <w:r w:rsidRPr="004B6509">
        <w:rPr>
          <w:lang w:eastAsia="en-US"/>
        </w:rPr>
        <w:t xml:space="preserve"> </w:t>
      </w:r>
      <w:r w:rsidR="00526A45">
        <w:rPr>
          <w:b/>
          <w:bCs/>
          <w:lang w:eastAsia="en-US"/>
        </w:rPr>
        <w:t>T</w:t>
      </w:r>
      <w:r w:rsidRPr="004B6509">
        <w:rPr>
          <w:lang w:eastAsia="en-US"/>
        </w:rPr>
        <w:t xml:space="preserve"> – liczba punktów ocenianej oferty w kryterium „</w:t>
      </w:r>
      <w:r w:rsidR="001A2973">
        <w:rPr>
          <w:rFonts w:eastAsia="Times New Roman"/>
          <w:lang w:eastAsia="pl-PL"/>
        </w:rPr>
        <w:t>Termin dostawy</w:t>
      </w:r>
      <w:r w:rsidRPr="004B6509">
        <w:rPr>
          <w:lang w:eastAsia="en-US"/>
        </w:rPr>
        <w:t>”</w:t>
      </w:r>
    </w:p>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5A24AC">
      <w:pPr>
        <w:numPr>
          <w:ilvl w:val="6"/>
          <w:numId w:val="96"/>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5A24AC">
      <w:pPr>
        <w:numPr>
          <w:ilvl w:val="6"/>
          <w:numId w:val="9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lastRenderedPageBreak/>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5A24AC">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5A24AC">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5A24AC">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C95E93"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5A24AC">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p>
    <w:p w14:paraId="6987C7FD" w14:textId="77777777" w:rsidR="0006434E" w:rsidRPr="003B67C7" w:rsidRDefault="0006434E" w:rsidP="005A24AC">
      <w:pPr>
        <w:pStyle w:val="Akapitzlist"/>
        <w:keepNext/>
        <w:keepLines/>
        <w:numPr>
          <w:ilvl w:val="0"/>
          <w:numId w:val="36"/>
        </w:numPr>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sytuacji ekonomicznej lub finansowej</w:t>
      </w:r>
    </w:p>
    <w:p w14:paraId="191029E0" w14:textId="77777777" w:rsidR="0006434E" w:rsidRPr="003B67C7" w:rsidRDefault="0006434E" w:rsidP="0006434E">
      <w:pPr>
        <w:tabs>
          <w:tab w:val="left" w:pos="-993"/>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1BCDBCCD" w14:textId="564CE033" w:rsidR="0006434E" w:rsidRDefault="0006434E" w:rsidP="001932AE">
      <w:pPr>
        <w:tabs>
          <w:tab w:val="left" w:pos="-993"/>
        </w:tabs>
        <w:spacing w:after="0" w:line="240" w:lineRule="auto"/>
        <w:ind w:left="720" w:hanging="11"/>
        <w:jc w:val="both"/>
        <w:rPr>
          <w:rFonts w:eastAsia="Times New Roman"/>
          <w:lang w:eastAsia="pl-PL"/>
        </w:rPr>
      </w:pPr>
      <w:r w:rsidRPr="0006434E">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033AF14" w14:textId="4CCED6C9" w:rsidR="00550AAF" w:rsidRPr="005D5431" w:rsidRDefault="00A04B44" w:rsidP="005A24AC">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25720E5" w14:textId="0B8D8913" w:rsidR="00D859B4" w:rsidRPr="003A1612" w:rsidRDefault="00FA5E12" w:rsidP="00FA5E12">
      <w:pPr>
        <w:spacing w:after="0" w:line="240" w:lineRule="auto"/>
        <w:ind w:left="709"/>
        <w:contextualSpacing/>
        <w:jc w:val="both"/>
        <w:rPr>
          <w:b/>
          <w:bCs/>
        </w:rPr>
      </w:pPr>
      <w:r w:rsidRPr="00FA5E12">
        <w:rPr>
          <w:bCs/>
        </w:rPr>
        <w:t>Zamawiający odstępuje od opisu sposobu dokonywania oceny spełnienia warunków w tym zakresie. Zamawiający nie dokona oceny spełnienia warunków udziału w postępowaniu</w:t>
      </w:r>
      <w:r w:rsidR="003A1612">
        <w:rPr>
          <w:b/>
          <w:bCs/>
        </w:rPr>
        <w:t>.</w:t>
      </w:r>
    </w:p>
    <w:p w14:paraId="2EBC6FD4" w14:textId="77777777" w:rsidR="008554EB" w:rsidRPr="00405CCC" w:rsidRDefault="008554EB" w:rsidP="00405CCC">
      <w:pPr>
        <w:spacing w:after="0" w:line="240" w:lineRule="auto"/>
        <w:jc w:val="both"/>
        <w:rPr>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5A24AC">
      <w:pPr>
        <w:numPr>
          <w:ilvl w:val="0"/>
          <w:numId w:val="86"/>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5A24AC">
      <w:pPr>
        <w:numPr>
          <w:ilvl w:val="0"/>
          <w:numId w:val="86"/>
        </w:numPr>
        <w:tabs>
          <w:tab w:val="right" w:pos="-426"/>
        </w:tabs>
        <w:spacing w:after="0" w:line="240" w:lineRule="auto"/>
        <w:ind w:left="426" w:hanging="426"/>
        <w:jc w:val="both"/>
      </w:pPr>
      <w:r w:rsidRPr="00152088">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95F399C"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6B196C" w:rsidRPr="006B196C">
        <w:rPr>
          <w:b/>
          <w:u w:val="single"/>
          <w:lang w:eastAsia="pl-PL"/>
        </w:rPr>
        <w:t>nie</w:t>
      </w:r>
      <w:r w:rsidR="006B196C">
        <w:rPr>
          <w:lang w:eastAsia="pl-PL"/>
        </w:rPr>
        <w:t xml:space="preserv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 xml:space="preserve">Liczba części zamówienia, na którą Wykonawca może złożyć ofertę, lub maksymalna liczbę części, na które zamówienie może zostać udzielone temu </w:t>
            </w:r>
            <w:r w:rsidRPr="00152088">
              <w:rPr>
                <w:rFonts w:eastAsia="Times New Roman"/>
                <w:b/>
                <w:lang w:eastAsia="pl-PL"/>
              </w:rPr>
              <w:lastRenderedPageBreak/>
              <w:t>samemu Wykonawcy, oraz kryteria lub zasady, mające zastosowanie do ustalenia, które części zamówienia zostaną udzielone jednemu Wykonawcy, w przypadku wyboru jego oferty w większej niż maksymalna liczbie części</w:t>
            </w:r>
          </w:p>
        </w:tc>
      </w:tr>
    </w:tbl>
    <w:p w14:paraId="7D55726A" w14:textId="4336FEF5" w:rsidR="009428E1" w:rsidRPr="006B196C" w:rsidRDefault="006B196C">
      <w:pPr>
        <w:pStyle w:val="Bezodstpw"/>
        <w:spacing w:before="60"/>
        <w:jc w:val="both"/>
        <w:rPr>
          <w:rFonts w:ascii="Times New Roman" w:hAnsi="Times New Roman" w:cs="Times New Roman"/>
        </w:rPr>
      </w:pPr>
      <w:r w:rsidRPr="006B196C">
        <w:rPr>
          <w:rFonts w:ascii="Times New Roman" w:hAnsi="Times New Roman" w:cs="Times New Roman"/>
        </w:rPr>
        <w:lastRenderedPageBreak/>
        <w:t>Nie dotycz</w:t>
      </w:r>
      <w:r>
        <w:rPr>
          <w:rFonts w:ascii="Times New Roman" w:hAnsi="Times New Roman" w:cs="Times New Roman"/>
        </w:rPr>
        <w:t>y</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4F66DEB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3E5DCC7B"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E56FF6">
        <w:rPr>
          <w:b/>
          <w:bCs/>
          <w:i/>
        </w:rPr>
        <w:t>71</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69EE3FD1"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01DDFC41" w14:textId="07A70D3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5E1BF68C" w14:textId="4186E36E"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AF1411" w:rsidRDefault="00701B91" w:rsidP="00701B91">
      <w:pPr>
        <w:spacing w:after="0" w:line="240" w:lineRule="auto"/>
        <w:jc w:val="both"/>
        <w:rPr>
          <w:rFonts w:eastAsia="Times New Roman"/>
          <w:b/>
          <w:sz w:val="10"/>
          <w:szCs w:val="10"/>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24C42742" w14:textId="70ACF181"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C558C3">
        <w:rPr>
          <w:rFonts w:ascii="Times New Roman" w:hAnsi="Times New Roman" w:cs="Times New Roman"/>
          <w:b/>
        </w:rPr>
        <w:t>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4FACF01D"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w:t>
      </w:r>
      <w:r w:rsidR="00C558C3">
        <w:rPr>
          <w:rFonts w:ascii="Times New Roman" w:hAnsi="Times New Roman" w:cs="Times New Roman"/>
          <w:b/>
        </w:rPr>
        <w:t>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1080A46B"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C558C3">
        <w:rPr>
          <w:rFonts w:ascii="Times New Roman" w:hAnsi="Times New Roman" w:cs="Times New Roman"/>
          <w:b/>
        </w:rPr>
        <w:t>8</w:t>
      </w:r>
      <w:r>
        <w:rPr>
          <w:rFonts w:ascii="Times New Roman" w:hAnsi="Times New Roman" w:cs="Times New Roman"/>
          <w:b/>
        </w:rPr>
        <w:t xml:space="preserve"> </w:t>
      </w:r>
      <w:r w:rsidR="00EF6601">
        <w:rPr>
          <w:rFonts w:ascii="Times New Roman" w:hAnsi="Times New Roman" w:cs="Times New Roman"/>
          <w:b/>
        </w:rPr>
        <w:t xml:space="preserve">          </w:t>
      </w:r>
      <w:r w:rsidR="00C558C3">
        <w:rPr>
          <w:rFonts w:ascii="Times New Roman" w:hAnsi="Times New Roman" w:cs="Times New Roman"/>
          <w:b/>
        </w:rPr>
        <w:t xml:space="preserve">  </w:t>
      </w:r>
      <w:r w:rsidR="00EF6601">
        <w:rPr>
          <w:rFonts w:ascii="Times New Roman" w:hAnsi="Times New Roman" w:cs="Times New Roman"/>
        </w:rPr>
        <w:t>Oświadczenie o aktualności informacji</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6EBB02CC" w14:textId="2D4AD0D2" w:rsidR="00183550" w:rsidRDefault="00183550" w:rsidP="001108D2">
      <w:pPr>
        <w:spacing w:after="0" w:line="240" w:lineRule="auto"/>
        <w:jc w:val="both"/>
        <w:rPr>
          <w:rFonts w:eastAsia="Times New Roman"/>
          <w:lang w:eastAsia="pl-PL"/>
        </w:rPr>
      </w:pPr>
    </w:p>
    <w:p w14:paraId="2A39E670" w14:textId="1FAE4D65" w:rsidR="00B62968" w:rsidRDefault="00B62968" w:rsidP="001108D2">
      <w:pPr>
        <w:spacing w:after="0" w:line="240" w:lineRule="auto"/>
        <w:jc w:val="both"/>
        <w:rPr>
          <w:rFonts w:eastAsia="Times New Roman"/>
          <w:lang w:eastAsia="pl-PL"/>
        </w:rPr>
      </w:pPr>
    </w:p>
    <w:p w14:paraId="7CDBCC04" w14:textId="551E83BE" w:rsidR="00B62968" w:rsidRDefault="00B62968" w:rsidP="001108D2">
      <w:pPr>
        <w:spacing w:after="0" w:line="240" w:lineRule="auto"/>
        <w:jc w:val="both"/>
        <w:rPr>
          <w:rFonts w:eastAsia="Times New Roman"/>
          <w:lang w:eastAsia="pl-PL"/>
        </w:rPr>
      </w:pPr>
    </w:p>
    <w:p w14:paraId="0EB0E572" w14:textId="77777777" w:rsidR="00B62968" w:rsidRDefault="00B62968" w:rsidP="001108D2">
      <w:pPr>
        <w:spacing w:after="0" w:line="240" w:lineRule="auto"/>
        <w:jc w:val="both"/>
        <w:rPr>
          <w:rFonts w:eastAsia="Times New Roman"/>
          <w:lang w:eastAsia="pl-PL"/>
        </w:rPr>
      </w:pPr>
    </w:p>
    <w:p w14:paraId="2F7A608E" w14:textId="77777777" w:rsidR="00E56FF6" w:rsidRDefault="00E56FF6" w:rsidP="001108D2">
      <w:pPr>
        <w:spacing w:after="0" w:line="240" w:lineRule="auto"/>
        <w:jc w:val="both"/>
        <w:rPr>
          <w:rFonts w:eastAsia="Times New Roman"/>
          <w:lang w:eastAsia="pl-PL"/>
        </w:rPr>
      </w:pPr>
    </w:p>
    <w:p w14:paraId="04D6E136" w14:textId="77777777" w:rsidR="00E56FF6" w:rsidRDefault="00E56FF6" w:rsidP="001108D2">
      <w:pPr>
        <w:spacing w:after="0" w:line="240" w:lineRule="auto"/>
        <w:jc w:val="both"/>
        <w:rPr>
          <w:rFonts w:eastAsia="Times New Roman"/>
          <w:lang w:eastAsia="pl-PL"/>
        </w:rPr>
      </w:pPr>
    </w:p>
    <w:p w14:paraId="428A7BE1" w14:textId="77777777" w:rsidR="00E56FF6" w:rsidRDefault="00E56FF6" w:rsidP="001108D2">
      <w:pPr>
        <w:spacing w:after="0" w:line="240" w:lineRule="auto"/>
        <w:jc w:val="both"/>
        <w:rPr>
          <w:rFonts w:eastAsia="Times New Roman"/>
          <w:lang w:eastAsia="pl-PL"/>
        </w:rPr>
      </w:pPr>
    </w:p>
    <w:p w14:paraId="55BF4778" w14:textId="77777777" w:rsidR="00E56FF6" w:rsidRDefault="00E56FF6" w:rsidP="001108D2">
      <w:pPr>
        <w:spacing w:after="0" w:line="240" w:lineRule="auto"/>
        <w:jc w:val="both"/>
        <w:rPr>
          <w:rFonts w:eastAsia="Times New Roman"/>
          <w:lang w:eastAsia="pl-PL"/>
        </w:rPr>
      </w:pPr>
    </w:p>
    <w:p w14:paraId="2625B38B" w14:textId="77777777" w:rsidR="00E56FF6" w:rsidRDefault="00E56FF6" w:rsidP="001108D2">
      <w:pPr>
        <w:spacing w:after="0" w:line="240" w:lineRule="auto"/>
        <w:jc w:val="both"/>
        <w:rPr>
          <w:rFonts w:eastAsia="Times New Roman"/>
          <w:lang w:eastAsia="pl-PL"/>
        </w:rPr>
      </w:pPr>
    </w:p>
    <w:p w14:paraId="0F659305" w14:textId="77777777" w:rsidR="00E56FF6" w:rsidRDefault="00E56FF6" w:rsidP="001108D2">
      <w:pPr>
        <w:spacing w:after="0" w:line="240" w:lineRule="auto"/>
        <w:jc w:val="both"/>
        <w:rPr>
          <w:rFonts w:eastAsia="Times New Roman"/>
          <w:lang w:eastAsia="pl-PL"/>
        </w:rPr>
      </w:pPr>
    </w:p>
    <w:p w14:paraId="46C5F125" w14:textId="77777777" w:rsidR="00E56FF6" w:rsidRDefault="00E56FF6" w:rsidP="001108D2">
      <w:pPr>
        <w:spacing w:after="0" w:line="240" w:lineRule="auto"/>
        <w:jc w:val="both"/>
        <w:rPr>
          <w:rFonts w:eastAsia="Times New Roman"/>
          <w:lang w:eastAsia="pl-PL"/>
        </w:rPr>
      </w:pPr>
    </w:p>
    <w:p w14:paraId="32C0F97A" w14:textId="77777777" w:rsidR="00E56FF6" w:rsidRDefault="00E56FF6" w:rsidP="001108D2">
      <w:pPr>
        <w:spacing w:after="0" w:line="240" w:lineRule="auto"/>
        <w:jc w:val="both"/>
        <w:rPr>
          <w:rFonts w:eastAsia="Times New Roman"/>
          <w:lang w:eastAsia="pl-PL"/>
        </w:rPr>
      </w:pPr>
    </w:p>
    <w:p w14:paraId="302F796A" w14:textId="77777777" w:rsidR="00E56FF6" w:rsidRDefault="00E56FF6" w:rsidP="001108D2">
      <w:pPr>
        <w:spacing w:after="0" w:line="240" w:lineRule="auto"/>
        <w:jc w:val="both"/>
        <w:rPr>
          <w:rFonts w:eastAsia="Times New Roman"/>
          <w:lang w:eastAsia="pl-PL"/>
        </w:rPr>
      </w:pPr>
    </w:p>
    <w:p w14:paraId="2851A4E9" w14:textId="77777777" w:rsidR="00E56FF6" w:rsidRDefault="00E56FF6" w:rsidP="001108D2">
      <w:pPr>
        <w:spacing w:after="0" w:line="240" w:lineRule="auto"/>
        <w:jc w:val="both"/>
        <w:rPr>
          <w:rFonts w:eastAsia="Times New Roman"/>
          <w:lang w:eastAsia="pl-PL"/>
        </w:rPr>
      </w:pPr>
    </w:p>
    <w:p w14:paraId="5F304A78" w14:textId="77777777" w:rsidR="00E56FF6" w:rsidRDefault="00E56FF6" w:rsidP="001108D2">
      <w:pPr>
        <w:spacing w:after="0" w:line="240" w:lineRule="auto"/>
        <w:jc w:val="both"/>
        <w:rPr>
          <w:rFonts w:eastAsia="Times New Roman"/>
          <w:lang w:eastAsia="pl-PL"/>
        </w:rPr>
      </w:pPr>
    </w:p>
    <w:p w14:paraId="5AA5D6E7" w14:textId="77777777" w:rsidR="00E56FF6" w:rsidRDefault="00E56FF6" w:rsidP="001108D2">
      <w:pPr>
        <w:spacing w:after="0" w:line="240" w:lineRule="auto"/>
        <w:jc w:val="both"/>
        <w:rPr>
          <w:rFonts w:eastAsia="Times New Roman"/>
          <w:lang w:eastAsia="pl-PL"/>
        </w:rPr>
      </w:pPr>
    </w:p>
    <w:p w14:paraId="273238AE" w14:textId="77777777" w:rsidR="00E56FF6" w:rsidRDefault="00E56FF6" w:rsidP="001108D2">
      <w:pPr>
        <w:spacing w:after="0" w:line="240" w:lineRule="auto"/>
        <w:jc w:val="both"/>
        <w:rPr>
          <w:rFonts w:eastAsia="Times New Roman"/>
          <w:lang w:eastAsia="pl-PL"/>
        </w:rPr>
      </w:pPr>
    </w:p>
    <w:p w14:paraId="4CB5401B" w14:textId="77777777" w:rsidR="00E56FF6" w:rsidRDefault="00E56FF6" w:rsidP="001108D2">
      <w:pPr>
        <w:spacing w:after="0" w:line="240" w:lineRule="auto"/>
        <w:jc w:val="both"/>
        <w:rPr>
          <w:rFonts w:eastAsia="Times New Roman"/>
          <w:lang w:eastAsia="pl-PL"/>
        </w:rPr>
      </w:pPr>
    </w:p>
    <w:p w14:paraId="6FE83B17" w14:textId="77777777" w:rsidR="00B62968" w:rsidRDefault="00B62968" w:rsidP="001108D2">
      <w:pPr>
        <w:spacing w:after="0" w:line="240" w:lineRule="auto"/>
        <w:jc w:val="both"/>
        <w:rPr>
          <w:rFonts w:eastAsia="Times New Roman"/>
          <w:lang w:eastAsia="pl-PL"/>
        </w:rPr>
      </w:pPr>
    </w:p>
    <w:p w14:paraId="5698D336" w14:textId="77777777" w:rsidR="00EE65CA" w:rsidRDefault="00EE65CA" w:rsidP="00183550">
      <w:pPr>
        <w:spacing w:after="0" w:line="240" w:lineRule="auto"/>
        <w:jc w:val="both"/>
        <w:rPr>
          <w:u w:val="single"/>
        </w:rPr>
      </w:pPr>
    </w:p>
    <w:p w14:paraId="2CF369CF" w14:textId="77777777" w:rsidR="00C558C3" w:rsidRDefault="00C558C3" w:rsidP="00183550">
      <w:pPr>
        <w:spacing w:after="0" w:line="240" w:lineRule="auto"/>
        <w:jc w:val="both"/>
        <w:rPr>
          <w:u w:val="single"/>
        </w:rPr>
      </w:pPr>
    </w:p>
    <w:p w14:paraId="4A08EE09" w14:textId="77777777" w:rsidR="00C558C3" w:rsidRDefault="00C558C3" w:rsidP="00183550">
      <w:pPr>
        <w:spacing w:after="0" w:line="240" w:lineRule="auto"/>
        <w:jc w:val="both"/>
        <w:rPr>
          <w:u w:val="single"/>
        </w:rPr>
      </w:pPr>
    </w:p>
    <w:p w14:paraId="49E8BF43" w14:textId="3BAE104C" w:rsidR="00183550" w:rsidRPr="00552B59" w:rsidRDefault="00183550" w:rsidP="00183550">
      <w:pPr>
        <w:spacing w:after="0" w:line="240" w:lineRule="auto"/>
        <w:jc w:val="both"/>
      </w:pPr>
      <w:r w:rsidRPr="00552B59">
        <w:rPr>
          <w:u w:val="single"/>
        </w:rPr>
        <w:t>Gdynia, …...</w:t>
      </w:r>
      <w:r w:rsidR="00EE65CA">
        <w:rPr>
          <w:u w:val="single"/>
        </w:rPr>
        <w:t>1</w:t>
      </w:r>
      <w:r w:rsidR="00E56FF6">
        <w:rPr>
          <w:u w:val="single"/>
        </w:rPr>
        <w:t>1</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115B2E38"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E56FF6">
        <w:t xml:space="preserve">Bartłomiej </w:t>
      </w:r>
      <w:r w:rsidR="00E56FF6" w:rsidRPr="00E56FF6">
        <w:rPr>
          <w:b/>
        </w:rPr>
        <w:t>PĄCZEK</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377851A0" w:rsidR="00114B4E" w:rsidRPr="00AF1411" w:rsidRDefault="00183550" w:rsidP="00932004">
      <w:pPr>
        <w:spacing w:after="0" w:line="240" w:lineRule="auto"/>
        <w:jc w:val="both"/>
        <w:rPr>
          <w:b/>
          <w:bCs/>
        </w:rPr>
      </w:pPr>
      <w:r>
        <w:rPr>
          <w:bCs/>
        </w:rPr>
        <w:t xml:space="preserve">Marek </w:t>
      </w:r>
      <w:r>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76B64362" w14:textId="77777777" w:rsidR="00B62968" w:rsidRDefault="00B62968" w:rsidP="00AB5F36">
      <w:pPr>
        <w:spacing w:after="0" w:line="240" w:lineRule="auto"/>
        <w:ind w:left="6373"/>
        <w:jc w:val="right"/>
        <w:rPr>
          <w:b/>
          <w:i/>
          <w:u w:val="single"/>
        </w:rPr>
      </w:pPr>
    </w:p>
    <w:p w14:paraId="599CF9D0" w14:textId="77777777" w:rsidR="00B62968" w:rsidRDefault="00B62968" w:rsidP="00AB5F36">
      <w:pPr>
        <w:spacing w:after="0" w:line="240" w:lineRule="auto"/>
        <w:ind w:left="6373"/>
        <w:jc w:val="right"/>
        <w:rPr>
          <w:b/>
          <w:i/>
          <w:u w:val="single"/>
        </w:rPr>
      </w:pPr>
    </w:p>
    <w:p w14:paraId="79B6FAC8" w14:textId="77777777" w:rsidR="00B62968" w:rsidRDefault="00B62968" w:rsidP="00AB5F36">
      <w:pPr>
        <w:spacing w:after="0" w:line="240" w:lineRule="auto"/>
        <w:ind w:left="6373"/>
        <w:jc w:val="right"/>
        <w:rPr>
          <w:b/>
          <w:i/>
          <w:u w:val="single"/>
        </w:rPr>
      </w:pPr>
    </w:p>
    <w:p w14:paraId="7C4D030F" w14:textId="77777777" w:rsidR="00B62968" w:rsidRDefault="00B62968" w:rsidP="00AB5F36">
      <w:pPr>
        <w:spacing w:after="0" w:line="240" w:lineRule="auto"/>
        <w:ind w:left="6373"/>
        <w:jc w:val="right"/>
        <w:rPr>
          <w:b/>
          <w:i/>
          <w:u w:val="single"/>
        </w:rPr>
      </w:pPr>
    </w:p>
    <w:p w14:paraId="72372AAA" w14:textId="77777777" w:rsidR="00B62968" w:rsidRDefault="00B62968" w:rsidP="00AB5F36">
      <w:pPr>
        <w:spacing w:after="0" w:line="240" w:lineRule="auto"/>
        <w:ind w:left="6373"/>
        <w:jc w:val="right"/>
        <w:rPr>
          <w:b/>
          <w:i/>
          <w:u w:val="single"/>
        </w:rPr>
      </w:pPr>
    </w:p>
    <w:p w14:paraId="13384849" w14:textId="77777777" w:rsidR="00B62968" w:rsidRDefault="00B62968" w:rsidP="00AB5F36">
      <w:pPr>
        <w:spacing w:after="0" w:line="240" w:lineRule="auto"/>
        <w:ind w:left="6373"/>
        <w:jc w:val="right"/>
        <w:rPr>
          <w:b/>
          <w:i/>
          <w:u w:val="single"/>
        </w:rPr>
      </w:pPr>
    </w:p>
    <w:p w14:paraId="705BFC31" w14:textId="77777777" w:rsidR="00B62968" w:rsidRDefault="00B62968" w:rsidP="00AB5F36">
      <w:pPr>
        <w:spacing w:after="0" w:line="240" w:lineRule="auto"/>
        <w:ind w:left="6373"/>
        <w:jc w:val="right"/>
        <w:rPr>
          <w:b/>
          <w:i/>
          <w:u w:val="single"/>
        </w:rPr>
      </w:pPr>
    </w:p>
    <w:p w14:paraId="31652C09" w14:textId="77777777" w:rsidR="00B62968" w:rsidRDefault="00B62968" w:rsidP="00AB5F36">
      <w:pPr>
        <w:spacing w:after="0" w:line="240" w:lineRule="auto"/>
        <w:ind w:left="6373"/>
        <w:jc w:val="right"/>
        <w:rPr>
          <w:b/>
          <w:i/>
          <w:u w:val="single"/>
        </w:rPr>
      </w:pPr>
    </w:p>
    <w:p w14:paraId="73E910F8" w14:textId="77777777" w:rsidR="00B62968" w:rsidRDefault="00B62968" w:rsidP="00AB5F36">
      <w:pPr>
        <w:spacing w:after="0" w:line="240" w:lineRule="auto"/>
        <w:ind w:left="6373"/>
        <w:jc w:val="right"/>
        <w:rPr>
          <w:b/>
          <w:i/>
          <w:u w:val="single"/>
        </w:rPr>
      </w:pPr>
    </w:p>
    <w:p w14:paraId="4EDA4C02" w14:textId="6F08E516" w:rsidR="00B62968" w:rsidRDefault="00B62968" w:rsidP="008C2BB4">
      <w:pPr>
        <w:spacing w:after="0" w:line="240" w:lineRule="auto"/>
        <w:rPr>
          <w:b/>
          <w:i/>
          <w:u w:val="single"/>
        </w:rPr>
      </w:pPr>
    </w:p>
    <w:p w14:paraId="43496418" w14:textId="736DA57A" w:rsidR="000406EA" w:rsidRDefault="000406EA" w:rsidP="008C2BB4">
      <w:pPr>
        <w:spacing w:after="0" w:line="240" w:lineRule="auto"/>
        <w:rPr>
          <w:b/>
          <w:i/>
          <w:u w:val="single"/>
        </w:rPr>
      </w:pPr>
    </w:p>
    <w:p w14:paraId="5072310E" w14:textId="7720FA04" w:rsidR="000406EA" w:rsidRDefault="000406EA" w:rsidP="008C2BB4">
      <w:pPr>
        <w:spacing w:after="0" w:line="240" w:lineRule="auto"/>
        <w:rPr>
          <w:b/>
          <w:i/>
          <w:u w:val="single"/>
        </w:rPr>
      </w:pPr>
    </w:p>
    <w:p w14:paraId="3FEB9EAD" w14:textId="77777777" w:rsidR="00EE65CA" w:rsidRDefault="00EE65CA" w:rsidP="008C2BB4">
      <w:pPr>
        <w:spacing w:after="0" w:line="240" w:lineRule="auto"/>
        <w:rPr>
          <w:b/>
          <w:i/>
          <w:u w:val="single"/>
        </w:rPr>
      </w:pPr>
    </w:p>
    <w:p w14:paraId="4D332771" w14:textId="77777777" w:rsidR="00EE65CA" w:rsidRDefault="00EE65CA" w:rsidP="008C2BB4">
      <w:pPr>
        <w:spacing w:after="0" w:line="240" w:lineRule="auto"/>
        <w:rPr>
          <w:b/>
          <w:i/>
          <w:u w:val="single"/>
        </w:rPr>
      </w:pPr>
    </w:p>
    <w:p w14:paraId="3E7CF6AA" w14:textId="77777777" w:rsidR="00EE65CA" w:rsidRDefault="00EE65CA" w:rsidP="008C2BB4">
      <w:pPr>
        <w:spacing w:after="0" w:line="240" w:lineRule="auto"/>
        <w:rPr>
          <w:b/>
          <w:i/>
          <w:u w:val="single"/>
        </w:rPr>
      </w:pPr>
    </w:p>
    <w:p w14:paraId="5B0F9EB7" w14:textId="77777777" w:rsidR="00EE65CA" w:rsidRDefault="00EE65CA" w:rsidP="008C2BB4">
      <w:pPr>
        <w:spacing w:after="0" w:line="240" w:lineRule="auto"/>
        <w:rPr>
          <w:b/>
          <w:i/>
          <w:u w:val="single"/>
        </w:rPr>
      </w:pPr>
    </w:p>
    <w:p w14:paraId="0148ACD9" w14:textId="77777777" w:rsidR="00EE65CA" w:rsidRDefault="00EE65CA" w:rsidP="008C2BB4">
      <w:pPr>
        <w:spacing w:after="0" w:line="240" w:lineRule="auto"/>
        <w:rPr>
          <w:b/>
          <w:i/>
          <w:u w:val="single"/>
        </w:rPr>
      </w:pPr>
    </w:p>
    <w:p w14:paraId="5C1BB68E" w14:textId="77777777" w:rsidR="00EE65CA" w:rsidRDefault="00EE65CA" w:rsidP="008C2BB4">
      <w:pPr>
        <w:spacing w:after="0" w:line="240" w:lineRule="auto"/>
        <w:rPr>
          <w:b/>
          <w:i/>
          <w:u w:val="single"/>
        </w:rPr>
      </w:pPr>
    </w:p>
    <w:p w14:paraId="2E37487E" w14:textId="77777777" w:rsidR="00EE65CA" w:rsidRDefault="00EE65CA" w:rsidP="008C2BB4">
      <w:pPr>
        <w:spacing w:after="0" w:line="240" w:lineRule="auto"/>
        <w:rPr>
          <w:b/>
          <w:i/>
          <w:u w:val="single"/>
        </w:rPr>
      </w:pPr>
    </w:p>
    <w:p w14:paraId="19E4E616" w14:textId="77777777" w:rsidR="00EE65CA" w:rsidRDefault="00EE65CA" w:rsidP="008C2BB4">
      <w:pPr>
        <w:spacing w:after="0" w:line="240" w:lineRule="auto"/>
        <w:rPr>
          <w:b/>
          <w:i/>
          <w:u w:val="single"/>
        </w:rPr>
      </w:pPr>
    </w:p>
    <w:p w14:paraId="7D5BAB70" w14:textId="77777777" w:rsidR="00EE65CA" w:rsidRDefault="00EE65CA" w:rsidP="008C2BB4">
      <w:pPr>
        <w:spacing w:after="0" w:line="240" w:lineRule="auto"/>
        <w:rPr>
          <w:b/>
          <w:i/>
          <w:u w:val="single"/>
        </w:rPr>
      </w:pPr>
    </w:p>
    <w:p w14:paraId="47245CAB" w14:textId="77777777" w:rsidR="000406EA" w:rsidRDefault="000406EA" w:rsidP="008C2BB4">
      <w:pPr>
        <w:spacing w:after="0" w:line="240" w:lineRule="auto"/>
        <w:rPr>
          <w:b/>
          <w:i/>
          <w:u w:val="single"/>
        </w:rPr>
      </w:pPr>
    </w:p>
    <w:p w14:paraId="7823EEBA" w14:textId="77777777" w:rsidR="00B62968" w:rsidRDefault="00B62968" w:rsidP="00AB5F36">
      <w:pPr>
        <w:spacing w:after="0" w:line="240" w:lineRule="auto"/>
        <w:ind w:left="6373"/>
        <w:jc w:val="right"/>
        <w:rPr>
          <w:b/>
          <w:i/>
          <w:u w:val="single"/>
        </w:rPr>
      </w:pPr>
    </w:p>
    <w:p w14:paraId="013FDB09" w14:textId="147A1927"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2DF74E49" w:rsidR="00AB5F36" w:rsidRPr="00C558C3" w:rsidRDefault="00EC5D81" w:rsidP="00C66737">
      <w:pPr>
        <w:spacing w:after="0" w:line="240" w:lineRule="auto"/>
        <w:jc w:val="center"/>
        <w:rPr>
          <w:bCs/>
          <w:iCs/>
          <w:u w:val="single"/>
        </w:rPr>
      </w:pPr>
      <w:r w:rsidRPr="00EC5D81">
        <w:rPr>
          <w:b/>
          <w:lang w:eastAsia="en-US"/>
        </w:rPr>
        <w:t xml:space="preserve">Dostawa materiałów wspomagających proces kształcenia </w:t>
      </w:r>
      <w:r w:rsidR="00AB5F36" w:rsidRPr="00C558C3">
        <w:rPr>
          <w:b/>
          <w:i/>
        </w:rPr>
        <w:t>(</w:t>
      </w:r>
      <w:r>
        <w:rPr>
          <w:b/>
          <w:i/>
        </w:rPr>
        <w:t>71</w:t>
      </w:r>
      <w:r w:rsidR="00AB5F36" w:rsidRPr="00C558C3">
        <w:rPr>
          <w:b/>
          <w:i/>
        </w:rPr>
        <w:t>/ZP/21)</w:t>
      </w:r>
    </w:p>
    <w:p w14:paraId="03B31703" w14:textId="64111670" w:rsidR="00C66737" w:rsidRPr="001D2BA5" w:rsidRDefault="00C66737" w:rsidP="00AB5F36">
      <w:pPr>
        <w:spacing w:after="0" w:line="240" w:lineRule="auto"/>
        <w:rPr>
          <w:bCs/>
          <w:iCs/>
          <w:sz w:val="12"/>
          <w:szCs w:val="12"/>
          <w:u w:val="single"/>
        </w:rPr>
      </w:pP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3536F2AB" w14:textId="63CC1F04" w:rsidR="006F544D" w:rsidRDefault="006F544D" w:rsidP="00AB5F36">
      <w:pPr>
        <w:spacing w:after="0" w:line="240" w:lineRule="auto"/>
        <w:rPr>
          <w:b/>
        </w:rPr>
      </w:pPr>
    </w:p>
    <w:p w14:paraId="28CECB20" w14:textId="77777777" w:rsidR="006F544D" w:rsidRPr="006F544D" w:rsidRDefault="006F544D" w:rsidP="00AB5F36">
      <w:pPr>
        <w:spacing w:after="0" w:line="240" w:lineRule="auto"/>
        <w:rPr>
          <w:b/>
        </w:rPr>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6F5827C7" w:rsidR="00701B91" w:rsidRDefault="00701B91" w:rsidP="00932004">
      <w:pPr>
        <w:spacing w:after="0" w:line="240" w:lineRule="auto"/>
        <w:jc w:val="both"/>
        <w:rPr>
          <w:rFonts w:eastAsia="Times New Roman"/>
          <w:b/>
          <w:lang w:eastAsia="pl-PL"/>
        </w:rPr>
      </w:pPr>
    </w:p>
    <w:p w14:paraId="23FADDA7" w14:textId="77777777" w:rsidR="006F544D" w:rsidRDefault="006F544D" w:rsidP="00932004">
      <w:pPr>
        <w:spacing w:after="0" w:line="240" w:lineRule="auto"/>
        <w:jc w:val="both"/>
        <w:rPr>
          <w:rFonts w:eastAsia="Times New Roman"/>
          <w:b/>
          <w:lang w:eastAsia="pl-PL"/>
        </w:rPr>
      </w:pPr>
    </w:p>
    <w:p w14:paraId="037F24C2" w14:textId="7EA09735" w:rsidR="00C66737" w:rsidRPr="00C558C3" w:rsidRDefault="001D18CD" w:rsidP="00B11FA1">
      <w:pPr>
        <w:suppressAutoHyphens w:val="0"/>
        <w:spacing w:before="120" w:after="0" w:line="240" w:lineRule="auto"/>
        <w:jc w:val="both"/>
        <w:rPr>
          <w:b/>
          <w:lang w:eastAsia="en-US"/>
        </w:rPr>
      </w:pPr>
      <w:r w:rsidRPr="00C558C3">
        <w:rPr>
          <w:b/>
          <w:bCs/>
        </w:rPr>
        <w:t>Dostarczę przedmiot zamówienia w terminie ……….dni</w:t>
      </w:r>
    </w:p>
    <w:p w14:paraId="3FAFD5CF" w14:textId="5D0DA454" w:rsidR="00EF6601" w:rsidRDefault="00EF6601" w:rsidP="00E52678">
      <w:pPr>
        <w:spacing w:after="0" w:line="240" w:lineRule="auto"/>
        <w:rPr>
          <w:b/>
          <w:u w:val="single"/>
        </w:rPr>
      </w:pPr>
    </w:p>
    <w:p w14:paraId="4CA45BAA" w14:textId="77777777" w:rsidR="00B31F6F" w:rsidRPr="00B31F6F" w:rsidRDefault="00B31F6F" w:rsidP="00B31F6F">
      <w:pPr>
        <w:spacing w:after="0" w:line="240" w:lineRule="auto"/>
        <w:ind w:left="360"/>
        <w:rPr>
          <w:b/>
          <w:sz w:val="12"/>
          <w:szCs w:val="12"/>
        </w:rPr>
      </w:pPr>
    </w:p>
    <w:p w14:paraId="06364198" w14:textId="77777777" w:rsidR="00B31F6F" w:rsidRDefault="00B31F6F" w:rsidP="00B31F6F">
      <w:pPr>
        <w:spacing w:after="0" w:line="240" w:lineRule="auto"/>
        <w:ind w:left="360"/>
        <w:rPr>
          <w:sz w:val="24"/>
          <w:szCs w:val="24"/>
        </w:rPr>
      </w:pPr>
    </w:p>
    <w:p w14:paraId="4A92D432" w14:textId="77777777" w:rsidR="002D6642" w:rsidRDefault="002D6642" w:rsidP="00E52678">
      <w:pPr>
        <w:spacing w:after="0" w:line="240" w:lineRule="auto"/>
        <w:rPr>
          <w:b/>
          <w:u w:val="single"/>
        </w:rPr>
      </w:pPr>
    </w:p>
    <w:p w14:paraId="48B4EDE7" w14:textId="660E587D" w:rsidR="00345FCD" w:rsidRPr="00345FCD" w:rsidRDefault="00345FCD" w:rsidP="005A24AC">
      <w:pPr>
        <w:pStyle w:val="Akapitzlist"/>
        <w:widowControl w:val="0"/>
        <w:numPr>
          <w:ilvl w:val="0"/>
          <w:numId w:val="42"/>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5A24AC">
      <w:pPr>
        <w:widowControl w:val="0"/>
        <w:numPr>
          <w:ilvl w:val="0"/>
          <w:numId w:val="42"/>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5A24AC">
      <w:pPr>
        <w:numPr>
          <w:ilvl w:val="0"/>
          <w:numId w:val="42"/>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75DA5963" w14:textId="473D4E13" w:rsidR="008F5370" w:rsidRDefault="008F5370" w:rsidP="00CF55AF">
      <w:pPr>
        <w:rPr>
          <w:b/>
          <w:i/>
          <w:u w:val="single"/>
        </w:rPr>
      </w:pPr>
    </w:p>
    <w:p w14:paraId="15E8FF27" w14:textId="184A7E3B" w:rsidR="002D6642" w:rsidRDefault="002D6642" w:rsidP="00CF55AF">
      <w:pPr>
        <w:rPr>
          <w:b/>
          <w:i/>
          <w:u w:val="single"/>
        </w:rPr>
      </w:pPr>
    </w:p>
    <w:p w14:paraId="7CD969DB" w14:textId="1861151A" w:rsidR="002D6642" w:rsidRDefault="002D6642" w:rsidP="00CF55AF">
      <w:pPr>
        <w:rPr>
          <w:b/>
          <w:i/>
          <w:u w:val="single"/>
        </w:rPr>
      </w:pPr>
    </w:p>
    <w:p w14:paraId="5F7340BD" w14:textId="0BA93585" w:rsidR="002D6642" w:rsidRDefault="002D6642" w:rsidP="00CF55AF">
      <w:pPr>
        <w:rPr>
          <w:b/>
          <w:i/>
          <w:u w:val="single"/>
        </w:rPr>
      </w:pPr>
    </w:p>
    <w:p w14:paraId="504CFE5F" w14:textId="77777777" w:rsidR="00C65B76" w:rsidRDefault="00C65B76" w:rsidP="00CF55AF">
      <w:pPr>
        <w:rPr>
          <w:b/>
          <w:i/>
          <w:u w:val="single"/>
        </w:rPr>
      </w:pPr>
    </w:p>
    <w:p w14:paraId="34C75CBA" w14:textId="77777777" w:rsidR="00C65B76" w:rsidRDefault="00C65B76" w:rsidP="00CF55AF">
      <w:pPr>
        <w:rPr>
          <w:b/>
          <w:i/>
          <w:u w:val="single"/>
        </w:rPr>
      </w:pPr>
    </w:p>
    <w:p w14:paraId="5F3D19B8" w14:textId="77777777" w:rsidR="00C65B76" w:rsidRDefault="00C65B76" w:rsidP="00CF55AF">
      <w:pPr>
        <w:rPr>
          <w:b/>
          <w:i/>
          <w:u w:val="single"/>
        </w:rPr>
      </w:pPr>
    </w:p>
    <w:p w14:paraId="461092FE" w14:textId="77777777" w:rsidR="00C65B76" w:rsidRDefault="00C65B76" w:rsidP="00CF55AF">
      <w:pPr>
        <w:rPr>
          <w:b/>
          <w:i/>
          <w:u w:val="single"/>
        </w:rPr>
      </w:pPr>
    </w:p>
    <w:p w14:paraId="04E3EA60" w14:textId="77777777" w:rsidR="00C65B76" w:rsidRDefault="00C65B76" w:rsidP="00CF55AF">
      <w:pPr>
        <w:rPr>
          <w:b/>
          <w:i/>
          <w:u w:val="single"/>
        </w:rPr>
      </w:pPr>
    </w:p>
    <w:p w14:paraId="36A31F05" w14:textId="77777777" w:rsidR="00C65B76" w:rsidRDefault="00C65B76" w:rsidP="00CF55AF">
      <w:pPr>
        <w:rPr>
          <w:b/>
          <w:i/>
          <w:u w:val="single"/>
        </w:rPr>
      </w:pPr>
    </w:p>
    <w:p w14:paraId="2AE9DADC" w14:textId="77777777" w:rsidR="00C65B76" w:rsidRDefault="00C65B76" w:rsidP="00CF55AF">
      <w:pPr>
        <w:rPr>
          <w:b/>
          <w:i/>
          <w:u w:val="single"/>
        </w:rPr>
      </w:pPr>
    </w:p>
    <w:p w14:paraId="687DEDCE" w14:textId="77777777" w:rsidR="00C65B76" w:rsidRDefault="00C65B76" w:rsidP="00CF55AF">
      <w:pPr>
        <w:rPr>
          <w:b/>
          <w:i/>
          <w:u w:val="single"/>
        </w:rPr>
      </w:pPr>
    </w:p>
    <w:p w14:paraId="4218E768" w14:textId="77777777" w:rsidR="00C65B76" w:rsidRDefault="00C65B76" w:rsidP="00CF55AF">
      <w:pPr>
        <w:rPr>
          <w:b/>
          <w:i/>
          <w:u w:val="single"/>
        </w:rPr>
      </w:pPr>
    </w:p>
    <w:p w14:paraId="50724604" w14:textId="77777777" w:rsidR="00C65B76" w:rsidRDefault="00C65B76" w:rsidP="00CF55AF">
      <w:pPr>
        <w:rPr>
          <w:b/>
          <w:i/>
          <w:u w:val="single"/>
        </w:rPr>
      </w:pPr>
    </w:p>
    <w:p w14:paraId="4AF4DAFF" w14:textId="77777777" w:rsidR="00C65B76" w:rsidRDefault="00C65B76" w:rsidP="00CF55AF">
      <w:pPr>
        <w:rPr>
          <w:b/>
          <w:i/>
          <w:u w:val="single"/>
        </w:rPr>
      </w:pPr>
    </w:p>
    <w:p w14:paraId="2E8256C8" w14:textId="77777777" w:rsidR="00C65B76" w:rsidRDefault="00C65B76" w:rsidP="00CF55AF">
      <w:pPr>
        <w:rPr>
          <w:b/>
          <w:i/>
          <w:u w:val="single"/>
        </w:rPr>
      </w:pPr>
    </w:p>
    <w:p w14:paraId="594810F2" w14:textId="77777777" w:rsidR="00C65B76" w:rsidRDefault="00C65B76" w:rsidP="00CF55AF">
      <w:pPr>
        <w:rPr>
          <w:b/>
          <w:i/>
          <w:u w:val="single"/>
        </w:rPr>
      </w:pPr>
    </w:p>
    <w:p w14:paraId="3CBEE908" w14:textId="77777777" w:rsidR="00C65B76" w:rsidRDefault="00C65B76" w:rsidP="00CF55AF">
      <w:pPr>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06C53E66" w14:textId="77777777" w:rsidR="000B7730" w:rsidRDefault="000B7730" w:rsidP="005A24AC">
      <w:pPr>
        <w:numPr>
          <w:ilvl w:val="0"/>
          <w:numId w:val="125"/>
        </w:numPr>
        <w:spacing w:after="0" w:line="240" w:lineRule="auto"/>
        <w:contextualSpacing/>
        <w:rPr>
          <w:rFonts w:eastAsia="Times New Roman"/>
          <w:b/>
          <w:sz w:val="24"/>
          <w:szCs w:val="24"/>
          <w:lang w:eastAsia="pl-PL"/>
        </w:rPr>
      </w:pPr>
      <w:r>
        <w:rPr>
          <w:rFonts w:eastAsia="Times New Roman"/>
          <w:b/>
          <w:sz w:val="24"/>
          <w:szCs w:val="24"/>
          <w:lang w:eastAsia="pl-PL"/>
        </w:rPr>
        <w:t>Opis przedmiotu zamówienia:</w:t>
      </w:r>
    </w:p>
    <w:p w14:paraId="57F795B6" w14:textId="1BB4E96B"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 xml:space="preserve">Przedmiotem zamówienia jest wykonanie i dostarczenie do siedziby Zamawiającego materiałów </w:t>
      </w:r>
      <w:r w:rsidR="006F5BE4">
        <w:rPr>
          <w:rFonts w:eastAsia="Times New Roman"/>
          <w:sz w:val="24"/>
          <w:szCs w:val="24"/>
          <w:lang w:eastAsia="pl-PL"/>
        </w:rPr>
        <w:t>wspierających proces kształcenia</w:t>
      </w:r>
      <w:r w:rsidRPr="000B7730">
        <w:rPr>
          <w:rFonts w:eastAsia="Times New Roman"/>
          <w:sz w:val="24"/>
          <w:szCs w:val="24"/>
          <w:lang w:eastAsia="pl-PL"/>
        </w:rPr>
        <w:t>.</w:t>
      </w:r>
    </w:p>
    <w:p w14:paraId="50374BF8" w14:textId="6AE7A53F"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 xml:space="preserve">Wykaz materiałów </w:t>
      </w:r>
      <w:r w:rsidR="006F5BE4" w:rsidRPr="006F5BE4">
        <w:rPr>
          <w:rFonts w:eastAsia="Times New Roman"/>
          <w:sz w:val="24"/>
          <w:szCs w:val="24"/>
          <w:lang w:eastAsia="pl-PL"/>
        </w:rPr>
        <w:t>wspierających proces kształcenia</w:t>
      </w:r>
      <w:r w:rsidRPr="000B7730">
        <w:rPr>
          <w:rFonts w:eastAsia="Times New Roman"/>
          <w:sz w:val="24"/>
          <w:szCs w:val="24"/>
          <w:lang w:eastAsia="pl-PL"/>
        </w:rPr>
        <w:t xml:space="preserve"> oraz wymagania dotyczące ich wykonania są określone w</w:t>
      </w:r>
      <w:r w:rsidR="005812C9">
        <w:rPr>
          <w:rFonts w:eastAsia="Times New Roman"/>
          <w:sz w:val="24"/>
          <w:szCs w:val="24"/>
          <w:lang w:eastAsia="pl-PL"/>
        </w:rPr>
        <w:t xml:space="preserve"> osobnych załącznikach</w:t>
      </w:r>
    </w:p>
    <w:p w14:paraId="746A55A9" w14:textId="45BCABF3"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Materiały promocyjne muszą być nowe, pozbawione wa</w:t>
      </w:r>
      <w:r w:rsidR="005812C9">
        <w:rPr>
          <w:rFonts w:eastAsia="Times New Roman"/>
          <w:sz w:val="24"/>
          <w:szCs w:val="24"/>
          <w:lang w:eastAsia="pl-PL"/>
        </w:rPr>
        <w:t>d</w:t>
      </w:r>
      <w:r w:rsidRPr="000B7730">
        <w:rPr>
          <w:rFonts w:eastAsia="Times New Roman"/>
          <w:sz w:val="24"/>
          <w:szCs w:val="24"/>
          <w:lang w:eastAsia="pl-PL"/>
        </w:rPr>
        <w:t xml:space="preserve"> fabrycznych oraz defektów. Pełnowartościowe.</w:t>
      </w:r>
    </w:p>
    <w:p w14:paraId="2E653C2A" w14:textId="694D87C7"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 xml:space="preserve">Wykonawca udzieli Zamawiającemu gwarancji jakości na </w:t>
      </w:r>
      <w:r w:rsidR="006F5BE4" w:rsidRPr="006F5BE4">
        <w:rPr>
          <w:rFonts w:eastAsia="Times New Roman"/>
          <w:sz w:val="24"/>
          <w:szCs w:val="24"/>
          <w:lang w:eastAsia="pl-PL"/>
        </w:rPr>
        <w:t xml:space="preserve">materiałów wspierających proces kształcenia </w:t>
      </w:r>
      <w:r w:rsidRPr="000B7730">
        <w:rPr>
          <w:rFonts w:eastAsia="Times New Roman"/>
          <w:sz w:val="24"/>
          <w:szCs w:val="24"/>
          <w:lang w:eastAsia="pl-PL"/>
        </w:rPr>
        <w:t>na okres minimum 12 miesięcy.</w:t>
      </w:r>
    </w:p>
    <w:p w14:paraId="7CC1F630" w14:textId="2B51A57A"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Projekty graficzne ora</w:t>
      </w:r>
      <w:r w:rsidR="00523900">
        <w:rPr>
          <w:rFonts w:eastAsia="Times New Roman"/>
          <w:sz w:val="24"/>
          <w:szCs w:val="24"/>
          <w:lang w:eastAsia="pl-PL"/>
        </w:rPr>
        <w:t>z logotypy stanowią załączniki zamieszczone na platformie zakupowej.</w:t>
      </w:r>
    </w:p>
    <w:p w14:paraId="380E94F6" w14:textId="77777777"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Wykonawca przedstawi ostateczne projekty graficzne poszczególnych materiałów do akceptacji Zamawiającemu.</w:t>
      </w:r>
    </w:p>
    <w:p w14:paraId="30888904" w14:textId="77777777" w:rsidR="005812C9" w:rsidRDefault="0008207D" w:rsidP="0008207D">
      <w:pPr>
        <w:spacing w:after="0" w:line="240" w:lineRule="auto"/>
        <w:ind w:left="6379" w:firstLine="709"/>
        <w:jc w:val="both"/>
        <w:rPr>
          <w:b/>
          <w:i/>
        </w:rPr>
      </w:pPr>
      <w:r>
        <w:rPr>
          <w:b/>
          <w:i/>
        </w:rPr>
        <w:t xml:space="preserve">    </w:t>
      </w:r>
    </w:p>
    <w:p w14:paraId="0D9364DA" w14:textId="77777777" w:rsidR="005812C9" w:rsidRDefault="005812C9" w:rsidP="0008207D">
      <w:pPr>
        <w:spacing w:after="0" w:line="240" w:lineRule="auto"/>
        <w:ind w:left="6379" w:firstLine="709"/>
        <w:jc w:val="both"/>
        <w:rPr>
          <w:b/>
          <w:i/>
        </w:rPr>
      </w:pPr>
    </w:p>
    <w:p w14:paraId="6A90BD03" w14:textId="77777777" w:rsidR="005812C9" w:rsidRDefault="005812C9" w:rsidP="0008207D">
      <w:pPr>
        <w:spacing w:after="0" w:line="240" w:lineRule="auto"/>
        <w:ind w:left="6379" w:firstLine="709"/>
        <w:jc w:val="both"/>
        <w:rPr>
          <w:b/>
          <w:i/>
        </w:rPr>
      </w:pPr>
    </w:p>
    <w:p w14:paraId="4DAFFBCF" w14:textId="77777777" w:rsidR="005812C9" w:rsidRDefault="005812C9" w:rsidP="0008207D">
      <w:pPr>
        <w:spacing w:after="0" w:line="240" w:lineRule="auto"/>
        <w:ind w:left="6379" w:firstLine="709"/>
        <w:jc w:val="both"/>
        <w:rPr>
          <w:b/>
          <w:i/>
        </w:rPr>
      </w:pPr>
    </w:p>
    <w:p w14:paraId="735C22F1" w14:textId="77777777" w:rsidR="005812C9" w:rsidRDefault="005812C9" w:rsidP="0008207D">
      <w:pPr>
        <w:spacing w:after="0" w:line="240" w:lineRule="auto"/>
        <w:ind w:left="6379" w:firstLine="709"/>
        <w:jc w:val="both"/>
        <w:rPr>
          <w:b/>
          <w:i/>
        </w:rPr>
      </w:pPr>
    </w:p>
    <w:p w14:paraId="30B56339" w14:textId="77777777" w:rsidR="005812C9" w:rsidRDefault="005812C9" w:rsidP="0008207D">
      <w:pPr>
        <w:spacing w:after="0" w:line="240" w:lineRule="auto"/>
        <w:ind w:left="6379" w:firstLine="709"/>
        <w:jc w:val="both"/>
        <w:rPr>
          <w:b/>
          <w:i/>
        </w:rPr>
      </w:pPr>
    </w:p>
    <w:p w14:paraId="39AC5C4C" w14:textId="77777777" w:rsidR="005812C9" w:rsidRDefault="005812C9" w:rsidP="0008207D">
      <w:pPr>
        <w:spacing w:after="0" w:line="240" w:lineRule="auto"/>
        <w:ind w:left="6379" w:firstLine="709"/>
        <w:jc w:val="both"/>
        <w:rPr>
          <w:b/>
          <w:i/>
        </w:rPr>
      </w:pPr>
    </w:p>
    <w:p w14:paraId="245D9A3D" w14:textId="77777777" w:rsidR="005812C9" w:rsidRDefault="005812C9" w:rsidP="0008207D">
      <w:pPr>
        <w:spacing w:after="0" w:line="240" w:lineRule="auto"/>
        <w:ind w:left="6379" w:firstLine="709"/>
        <w:jc w:val="both"/>
        <w:rPr>
          <w:b/>
          <w:i/>
        </w:rPr>
      </w:pPr>
    </w:p>
    <w:p w14:paraId="35F2ECB4" w14:textId="77777777" w:rsidR="005812C9" w:rsidRDefault="005812C9" w:rsidP="0008207D">
      <w:pPr>
        <w:spacing w:after="0" w:line="240" w:lineRule="auto"/>
        <w:ind w:left="6379" w:firstLine="709"/>
        <w:jc w:val="both"/>
        <w:rPr>
          <w:b/>
          <w:i/>
        </w:rPr>
      </w:pPr>
    </w:p>
    <w:p w14:paraId="436F875D" w14:textId="77777777" w:rsidR="005812C9" w:rsidRDefault="005812C9" w:rsidP="0008207D">
      <w:pPr>
        <w:spacing w:after="0" w:line="240" w:lineRule="auto"/>
        <w:ind w:left="6379" w:firstLine="709"/>
        <w:jc w:val="both"/>
        <w:rPr>
          <w:b/>
          <w:i/>
        </w:rPr>
      </w:pPr>
    </w:p>
    <w:p w14:paraId="28A8C9B0" w14:textId="77777777" w:rsidR="005812C9" w:rsidRDefault="005812C9" w:rsidP="0008207D">
      <w:pPr>
        <w:spacing w:after="0" w:line="240" w:lineRule="auto"/>
        <w:ind w:left="6379" w:firstLine="709"/>
        <w:jc w:val="both"/>
        <w:rPr>
          <w:b/>
          <w:i/>
        </w:rPr>
      </w:pPr>
    </w:p>
    <w:p w14:paraId="6E4E22AD" w14:textId="77777777" w:rsidR="005812C9" w:rsidRDefault="005812C9" w:rsidP="0008207D">
      <w:pPr>
        <w:spacing w:after="0" w:line="240" w:lineRule="auto"/>
        <w:ind w:left="6379" w:firstLine="709"/>
        <w:jc w:val="both"/>
        <w:rPr>
          <w:b/>
          <w:i/>
        </w:rPr>
      </w:pPr>
    </w:p>
    <w:p w14:paraId="46953A76" w14:textId="77777777" w:rsidR="005812C9" w:rsidRDefault="005812C9" w:rsidP="0008207D">
      <w:pPr>
        <w:spacing w:after="0" w:line="240" w:lineRule="auto"/>
        <w:ind w:left="6379" w:firstLine="709"/>
        <w:jc w:val="both"/>
        <w:rPr>
          <w:b/>
          <w:i/>
        </w:rPr>
      </w:pPr>
    </w:p>
    <w:p w14:paraId="65F0A532" w14:textId="77777777" w:rsidR="005812C9" w:rsidRDefault="005812C9" w:rsidP="0008207D">
      <w:pPr>
        <w:spacing w:after="0" w:line="240" w:lineRule="auto"/>
        <w:ind w:left="6379" w:firstLine="709"/>
        <w:jc w:val="both"/>
        <w:rPr>
          <w:b/>
          <w:i/>
        </w:rPr>
      </w:pPr>
    </w:p>
    <w:p w14:paraId="5BFE5152" w14:textId="77777777" w:rsidR="005812C9" w:rsidRDefault="005812C9" w:rsidP="0008207D">
      <w:pPr>
        <w:spacing w:after="0" w:line="240" w:lineRule="auto"/>
        <w:ind w:left="6379" w:firstLine="709"/>
        <w:jc w:val="both"/>
        <w:rPr>
          <w:b/>
          <w:i/>
        </w:rPr>
      </w:pPr>
    </w:p>
    <w:p w14:paraId="46828EAE" w14:textId="77777777" w:rsidR="005812C9" w:rsidRDefault="005812C9" w:rsidP="0008207D">
      <w:pPr>
        <w:spacing w:after="0" w:line="240" w:lineRule="auto"/>
        <w:ind w:left="6379" w:firstLine="709"/>
        <w:jc w:val="both"/>
        <w:rPr>
          <w:b/>
          <w:i/>
        </w:rPr>
      </w:pPr>
    </w:p>
    <w:p w14:paraId="19A88586" w14:textId="77777777" w:rsidR="005812C9" w:rsidRDefault="005812C9" w:rsidP="0008207D">
      <w:pPr>
        <w:spacing w:after="0" w:line="240" w:lineRule="auto"/>
        <w:ind w:left="6379" w:firstLine="709"/>
        <w:jc w:val="both"/>
        <w:rPr>
          <w:b/>
          <w:i/>
        </w:rPr>
      </w:pPr>
    </w:p>
    <w:p w14:paraId="71173720" w14:textId="77777777" w:rsidR="005812C9" w:rsidRDefault="005812C9" w:rsidP="0008207D">
      <w:pPr>
        <w:spacing w:after="0" w:line="240" w:lineRule="auto"/>
        <w:ind w:left="6379" w:firstLine="709"/>
        <w:jc w:val="both"/>
        <w:rPr>
          <w:b/>
          <w:i/>
        </w:rPr>
      </w:pPr>
    </w:p>
    <w:p w14:paraId="22AAB17A" w14:textId="77777777" w:rsidR="005812C9" w:rsidRDefault="005812C9" w:rsidP="0008207D">
      <w:pPr>
        <w:spacing w:after="0" w:line="240" w:lineRule="auto"/>
        <w:ind w:left="6379" w:firstLine="709"/>
        <w:jc w:val="both"/>
        <w:rPr>
          <w:b/>
          <w:i/>
        </w:rPr>
      </w:pPr>
    </w:p>
    <w:p w14:paraId="096749B3" w14:textId="77777777" w:rsidR="005812C9" w:rsidRDefault="005812C9" w:rsidP="0008207D">
      <w:pPr>
        <w:spacing w:after="0" w:line="240" w:lineRule="auto"/>
        <w:ind w:left="6379" w:firstLine="709"/>
        <w:jc w:val="both"/>
        <w:rPr>
          <w:b/>
          <w:i/>
        </w:rPr>
      </w:pPr>
    </w:p>
    <w:p w14:paraId="5A830A3A" w14:textId="77777777" w:rsidR="005812C9" w:rsidRDefault="005812C9" w:rsidP="0008207D">
      <w:pPr>
        <w:spacing w:after="0" w:line="240" w:lineRule="auto"/>
        <w:ind w:left="6379" w:firstLine="709"/>
        <w:jc w:val="both"/>
        <w:rPr>
          <w:b/>
          <w:i/>
        </w:rPr>
      </w:pPr>
    </w:p>
    <w:p w14:paraId="702C47BB" w14:textId="77777777" w:rsidR="005812C9" w:rsidRDefault="005812C9" w:rsidP="0008207D">
      <w:pPr>
        <w:spacing w:after="0" w:line="240" w:lineRule="auto"/>
        <w:ind w:left="6379" w:firstLine="709"/>
        <w:jc w:val="both"/>
        <w:rPr>
          <w:b/>
          <w:i/>
        </w:rPr>
      </w:pPr>
    </w:p>
    <w:p w14:paraId="6DC8CA04" w14:textId="77777777" w:rsidR="005812C9" w:rsidRDefault="005812C9" w:rsidP="0008207D">
      <w:pPr>
        <w:spacing w:after="0" w:line="240" w:lineRule="auto"/>
        <w:ind w:left="6379" w:firstLine="709"/>
        <w:jc w:val="both"/>
        <w:rPr>
          <w:b/>
          <w:i/>
        </w:rPr>
      </w:pPr>
    </w:p>
    <w:p w14:paraId="4AFAE9AC" w14:textId="77777777" w:rsidR="005812C9" w:rsidRDefault="005812C9" w:rsidP="0008207D">
      <w:pPr>
        <w:spacing w:after="0" w:line="240" w:lineRule="auto"/>
        <w:ind w:left="6379" w:firstLine="709"/>
        <w:jc w:val="both"/>
        <w:rPr>
          <w:b/>
          <w:i/>
        </w:rPr>
      </w:pPr>
    </w:p>
    <w:p w14:paraId="16E34CD2" w14:textId="77777777" w:rsidR="005812C9" w:rsidRDefault="005812C9" w:rsidP="0008207D">
      <w:pPr>
        <w:spacing w:after="0" w:line="240" w:lineRule="auto"/>
        <w:ind w:left="6379" w:firstLine="709"/>
        <w:jc w:val="both"/>
        <w:rPr>
          <w:b/>
          <w:i/>
        </w:rPr>
      </w:pPr>
    </w:p>
    <w:p w14:paraId="2906C5E5" w14:textId="77777777" w:rsidR="005812C9" w:rsidRDefault="005812C9" w:rsidP="0008207D">
      <w:pPr>
        <w:spacing w:after="0" w:line="240" w:lineRule="auto"/>
        <w:ind w:left="6379" w:firstLine="709"/>
        <w:jc w:val="both"/>
        <w:rPr>
          <w:b/>
          <w:i/>
        </w:rPr>
      </w:pPr>
    </w:p>
    <w:p w14:paraId="03E29F1D" w14:textId="77777777" w:rsidR="005812C9" w:rsidRDefault="005812C9" w:rsidP="0008207D">
      <w:pPr>
        <w:spacing w:after="0" w:line="240" w:lineRule="auto"/>
        <w:ind w:left="6379" w:firstLine="709"/>
        <w:jc w:val="both"/>
        <w:rPr>
          <w:b/>
          <w:i/>
        </w:rPr>
      </w:pPr>
    </w:p>
    <w:p w14:paraId="27FEC280" w14:textId="77777777" w:rsidR="005812C9" w:rsidRDefault="005812C9" w:rsidP="0008207D">
      <w:pPr>
        <w:spacing w:after="0" w:line="240" w:lineRule="auto"/>
        <w:ind w:left="6379" w:firstLine="709"/>
        <w:jc w:val="both"/>
        <w:rPr>
          <w:b/>
          <w:i/>
        </w:rPr>
      </w:pPr>
    </w:p>
    <w:p w14:paraId="73786D5B" w14:textId="77777777" w:rsidR="005812C9" w:rsidRDefault="005812C9" w:rsidP="0008207D">
      <w:pPr>
        <w:spacing w:after="0" w:line="240" w:lineRule="auto"/>
        <w:ind w:left="6379" w:firstLine="709"/>
        <w:jc w:val="both"/>
        <w:rPr>
          <w:b/>
          <w:i/>
        </w:rPr>
      </w:pPr>
    </w:p>
    <w:p w14:paraId="6E08397C" w14:textId="77777777" w:rsidR="005812C9" w:rsidRDefault="005812C9" w:rsidP="0008207D">
      <w:pPr>
        <w:spacing w:after="0" w:line="240" w:lineRule="auto"/>
        <w:ind w:left="6379" w:firstLine="709"/>
        <w:jc w:val="both"/>
        <w:rPr>
          <w:b/>
          <w:i/>
        </w:rPr>
      </w:pPr>
    </w:p>
    <w:p w14:paraId="4C924CF2" w14:textId="77777777" w:rsidR="005812C9" w:rsidRDefault="005812C9" w:rsidP="0008207D">
      <w:pPr>
        <w:spacing w:after="0" w:line="240" w:lineRule="auto"/>
        <w:ind w:left="6379" w:firstLine="709"/>
        <w:jc w:val="both"/>
        <w:rPr>
          <w:b/>
          <w:i/>
        </w:rPr>
      </w:pPr>
    </w:p>
    <w:p w14:paraId="239EC658" w14:textId="77777777" w:rsidR="005812C9" w:rsidRDefault="005812C9" w:rsidP="0008207D">
      <w:pPr>
        <w:spacing w:after="0" w:line="240" w:lineRule="auto"/>
        <w:ind w:left="6379" w:firstLine="709"/>
        <w:jc w:val="both"/>
        <w:rPr>
          <w:b/>
          <w:i/>
        </w:rPr>
      </w:pPr>
    </w:p>
    <w:p w14:paraId="1D2BDD10" w14:textId="77777777" w:rsidR="005812C9" w:rsidRDefault="005812C9" w:rsidP="0008207D">
      <w:pPr>
        <w:spacing w:after="0" w:line="240" w:lineRule="auto"/>
        <w:ind w:left="6379" w:firstLine="709"/>
        <w:jc w:val="both"/>
        <w:rPr>
          <w:b/>
          <w:i/>
        </w:rPr>
      </w:pPr>
    </w:p>
    <w:p w14:paraId="36CC600B" w14:textId="77777777" w:rsidR="005812C9" w:rsidRDefault="005812C9" w:rsidP="0008207D">
      <w:pPr>
        <w:spacing w:after="0" w:line="240" w:lineRule="auto"/>
        <w:ind w:left="6379" w:firstLine="709"/>
        <w:jc w:val="both"/>
        <w:rPr>
          <w:b/>
          <w:i/>
        </w:rPr>
      </w:pPr>
    </w:p>
    <w:p w14:paraId="598D466F" w14:textId="77777777" w:rsidR="005812C9" w:rsidRDefault="005812C9" w:rsidP="0008207D">
      <w:pPr>
        <w:spacing w:after="0" w:line="240" w:lineRule="auto"/>
        <w:ind w:left="6379" w:firstLine="709"/>
        <w:jc w:val="both"/>
        <w:rPr>
          <w:b/>
          <w:i/>
        </w:rPr>
      </w:pPr>
    </w:p>
    <w:p w14:paraId="1BD3F242" w14:textId="77777777" w:rsidR="005812C9" w:rsidRDefault="005812C9" w:rsidP="0008207D">
      <w:pPr>
        <w:spacing w:after="0" w:line="240" w:lineRule="auto"/>
        <w:ind w:left="6379" w:firstLine="709"/>
        <w:jc w:val="both"/>
        <w:rPr>
          <w:b/>
          <w:i/>
        </w:rPr>
      </w:pPr>
    </w:p>
    <w:p w14:paraId="2D0190F7" w14:textId="77777777" w:rsidR="005812C9" w:rsidRDefault="005812C9" w:rsidP="0008207D">
      <w:pPr>
        <w:spacing w:after="0" w:line="240" w:lineRule="auto"/>
        <w:ind w:left="6379" w:firstLine="709"/>
        <w:jc w:val="both"/>
        <w:rPr>
          <w:b/>
          <w:i/>
        </w:rPr>
      </w:pPr>
    </w:p>
    <w:p w14:paraId="3023160B" w14:textId="77777777" w:rsidR="005812C9" w:rsidRDefault="005812C9" w:rsidP="0008207D">
      <w:pPr>
        <w:spacing w:after="0" w:line="240" w:lineRule="auto"/>
        <w:ind w:left="6379" w:firstLine="709"/>
        <w:jc w:val="both"/>
        <w:rPr>
          <w:b/>
          <w:i/>
        </w:rPr>
      </w:pPr>
    </w:p>
    <w:p w14:paraId="4D117452" w14:textId="77777777" w:rsidR="005812C9" w:rsidRDefault="005812C9" w:rsidP="0008207D">
      <w:pPr>
        <w:spacing w:after="0" w:line="240" w:lineRule="auto"/>
        <w:ind w:left="6379" w:firstLine="709"/>
        <w:jc w:val="both"/>
        <w:rPr>
          <w:b/>
          <w:i/>
        </w:rPr>
      </w:pPr>
    </w:p>
    <w:p w14:paraId="31A83CD7" w14:textId="77777777" w:rsidR="005812C9" w:rsidRDefault="005812C9" w:rsidP="0008207D">
      <w:pPr>
        <w:spacing w:after="0" w:line="240" w:lineRule="auto"/>
        <w:ind w:left="6379" w:firstLine="709"/>
        <w:jc w:val="both"/>
        <w:rPr>
          <w:b/>
          <w:i/>
        </w:rPr>
      </w:pPr>
    </w:p>
    <w:p w14:paraId="7F20013A" w14:textId="00FD397F" w:rsidR="00AF6E6F" w:rsidRPr="0008207D" w:rsidRDefault="00AF6E6F" w:rsidP="0008207D">
      <w:pPr>
        <w:spacing w:after="0" w:line="240" w:lineRule="auto"/>
        <w:ind w:left="6379" w:firstLine="709"/>
        <w:jc w:val="both"/>
        <w:rPr>
          <w:b/>
          <w:i/>
          <w:u w:val="single"/>
        </w:rPr>
      </w:pPr>
      <w:r w:rsidRPr="0008207D">
        <w:rPr>
          <w:b/>
          <w:i/>
          <w:u w:val="single"/>
        </w:rPr>
        <w:lastRenderedPageBreak/>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4383337E" w14:textId="77777777" w:rsidR="00AF6913" w:rsidRPr="00AF6913" w:rsidRDefault="00AF6913" w:rsidP="00AF6913">
      <w:pPr>
        <w:spacing w:line="240" w:lineRule="auto"/>
        <w:jc w:val="center"/>
        <w:rPr>
          <w:b/>
          <w:bCs/>
          <w:sz w:val="24"/>
          <w:szCs w:val="24"/>
        </w:rPr>
      </w:pPr>
      <w:r w:rsidRPr="00AF6913">
        <w:rPr>
          <w:b/>
          <w:bCs/>
          <w:sz w:val="24"/>
          <w:szCs w:val="24"/>
        </w:rPr>
        <w:t>UMOWA nr ……………………..</w:t>
      </w:r>
    </w:p>
    <w:p w14:paraId="1B5B5220" w14:textId="77777777" w:rsidR="00AF6913" w:rsidRPr="00AF6913" w:rsidRDefault="00AF6913" w:rsidP="00AF6913">
      <w:pPr>
        <w:spacing w:line="240" w:lineRule="auto"/>
        <w:jc w:val="both"/>
        <w:rPr>
          <w:sz w:val="24"/>
          <w:szCs w:val="24"/>
        </w:rPr>
      </w:pPr>
    </w:p>
    <w:p w14:paraId="196A57F0" w14:textId="77777777" w:rsidR="00AF6913" w:rsidRPr="00AF6913" w:rsidRDefault="00AF6913" w:rsidP="00AF6913">
      <w:pPr>
        <w:spacing w:line="240" w:lineRule="auto"/>
        <w:jc w:val="both"/>
        <w:rPr>
          <w:sz w:val="24"/>
          <w:szCs w:val="24"/>
        </w:rPr>
      </w:pPr>
      <w:r w:rsidRPr="00AF6913">
        <w:rPr>
          <w:sz w:val="24"/>
          <w:szCs w:val="24"/>
        </w:rPr>
        <w:t>zawarta w Gdyni w dniu ............................... 2021 r. pomiędzy:</w:t>
      </w:r>
    </w:p>
    <w:p w14:paraId="191C0AA4" w14:textId="77777777" w:rsidR="00AF6913" w:rsidRPr="00AF6913" w:rsidRDefault="00AF6913" w:rsidP="00AF6913">
      <w:pPr>
        <w:spacing w:line="240" w:lineRule="auto"/>
        <w:jc w:val="both"/>
        <w:rPr>
          <w:sz w:val="24"/>
          <w:szCs w:val="24"/>
        </w:rPr>
      </w:pPr>
      <w:r w:rsidRPr="00AF6913">
        <w:rPr>
          <w:b/>
          <w:bCs/>
          <w:sz w:val="24"/>
          <w:szCs w:val="24"/>
        </w:rPr>
        <w:t>Akademią Marynarki Wojennej im. Bohater</w:t>
      </w:r>
      <w:r w:rsidRPr="00AF6913">
        <w:rPr>
          <w:b/>
          <w:bCs/>
          <w:sz w:val="24"/>
          <w:szCs w:val="24"/>
          <w:lang w:val="es-ES_tradnl"/>
        </w:rPr>
        <w:t>ó</w:t>
      </w:r>
      <w:r w:rsidRPr="00AF6913">
        <w:rPr>
          <w:b/>
          <w:bCs/>
          <w:sz w:val="24"/>
          <w:szCs w:val="24"/>
          <w:lang w:val="de-DE"/>
        </w:rPr>
        <w:t>w Westerplatte</w:t>
      </w:r>
      <w:r w:rsidRPr="00AF6913">
        <w:rPr>
          <w:sz w:val="24"/>
          <w:szCs w:val="24"/>
        </w:rPr>
        <w:t xml:space="preserve"> w Gdyni, ul. inż. J. Śmidowicza 69, 81-127 Gdynia, NIP 586-010-46-93, REGON 190064136, w  imieniu i na rzecz kt</w:t>
      </w:r>
      <w:r w:rsidRPr="00AF6913">
        <w:rPr>
          <w:sz w:val="24"/>
          <w:szCs w:val="24"/>
          <w:lang w:val="es-ES_tradnl"/>
        </w:rPr>
        <w:t>ó</w:t>
      </w:r>
      <w:r w:rsidRPr="00AF6913">
        <w:rPr>
          <w:sz w:val="24"/>
          <w:szCs w:val="24"/>
        </w:rPr>
        <w:t xml:space="preserve">rej działa: </w:t>
      </w:r>
    </w:p>
    <w:p w14:paraId="63D10141" w14:textId="77777777" w:rsidR="00AF6913" w:rsidRPr="00AF6913" w:rsidRDefault="00AF6913" w:rsidP="00AF6913">
      <w:pPr>
        <w:spacing w:line="240" w:lineRule="auto"/>
        <w:jc w:val="both"/>
        <w:rPr>
          <w:sz w:val="24"/>
          <w:szCs w:val="24"/>
        </w:rPr>
      </w:pPr>
      <w:r w:rsidRPr="00AF6913">
        <w:rPr>
          <w:rFonts w:eastAsia="Apolonia"/>
          <w:b/>
          <w:bCs/>
          <w:sz w:val="24"/>
          <w:szCs w:val="24"/>
          <w:lang w:val="de-DE"/>
        </w:rPr>
        <w:t xml:space="preserve">KANCLERZ AMW - Marek DRYGAS - </w:t>
      </w:r>
      <w:r w:rsidRPr="00AF6913">
        <w:rPr>
          <w:rFonts w:eastAsia="Apolonia"/>
          <w:sz w:val="24"/>
          <w:szCs w:val="24"/>
        </w:rPr>
        <w:t xml:space="preserve">działający na mocy pełnomocnictwa Rektora-Komendanta AMW – </w:t>
      </w:r>
      <w:r w:rsidRPr="00AF6913">
        <w:rPr>
          <w:rFonts w:eastAsia="Apolonia"/>
          <w:b/>
          <w:bCs/>
          <w:sz w:val="24"/>
          <w:szCs w:val="24"/>
        </w:rPr>
        <w:t>kontradmirała prof. dr. hab. Tomasza SZUBRYCHTA</w:t>
      </w:r>
      <w:r w:rsidRPr="00AF6913">
        <w:rPr>
          <w:b/>
          <w:bCs/>
          <w:sz w:val="24"/>
          <w:szCs w:val="24"/>
        </w:rPr>
        <w:t xml:space="preserve"> </w:t>
      </w:r>
    </w:p>
    <w:p w14:paraId="642A05FC" w14:textId="77777777" w:rsidR="00AF6913" w:rsidRPr="00AF6913" w:rsidRDefault="00AF6913" w:rsidP="00AF6913">
      <w:pPr>
        <w:spacing w:line="240" w:lineRule="auto"/>
        <w:jc w:val="both"/>
        <w:rPr>
          <w:sz w:val="24"/>
          <w:szCs w:val="24"/>
        </w:rPr>
      </w:pPr>
      <w:r w:rsidRPr="00AF6913">
        <w:rPr>
          <w:sz w:val="24"/>
          <w:szCs w:val="24"/>
        </w:rPr>
        <w:t>zwaną w dalszej części niniejszej Umowy „</w:t>
      </w:r>
      <w:r w:rsidRPr="00AF6913">
        <w:rPr>
          <w:sz w:val="24"/>
          <w:szCs w:val="24"/>
          <w:lang w:val="de-DE"/>
        </w:rPr>
        <w:t>ZAMAWIAJ</w:t>
      </w:r>
      <w:r w:rsidRPr="00AF6913">
        <w:rPr>
          <w:sz w:val="24"/>
          <w:szCs w:val="24"/>
        </w:rPr>
        <w:t xml:space="preserve">ĄCYM”, </w:t>
      </w:r>
    </w:p>
    <w:p w14:paraId="0156F151" w14:textId="24F3B69F" w:rsidR="00AF6913" w:rsidRPr="00AF6913" w:rsidRDefault="00AF6913" w:rsidP="00AF6913">
      <w:pPr>
        <w:spacing w:line="240" w:lineRule="auto"/>
        <w:jc w:val="both"/>
        <w:rPr>
          <w:b/>
          <w:bCs/>
          <w:sz w:val="24"/>
          <w:szCs w:val="24"/>
          <w:lang w:val="en-US"/>
        </w:rPr>
      </w:pPr>
      <w:r w:rsidRPr="00AF6913">
        <w:rPr>
          <w:b/>
          <w:bCs/>
          <w:sz w:val="24"/>
          <w:szCs w:val="24"/>
          <w:lang w:val="en-US"/>
        </w:rPr>
        <w:t xml:space="preserve">a </w:t>
      </w:r>
    </w:p>
    <w:p w14:paraId="7F7469BE" w14:textId="126EB671" w:rsidR="00AF6913" w:rsidRPr="00AF6913" w:rsidRDefault="00AF6913" w:rsidP="00AF6913">
      <w:pPr>
        <w:spacing w:line="240" w:lineRule="auto"/>
        <w:jc w:val="both"/>
        <w:rPr>
          <w:b/>
          <w:bCs/>
          <w:sz w:val="24"/>
          <w:szCs w:val="24"/>
        </w:rPr>
      </w:pPr>
      <w:r w:rsidRPr="00AF6913">
        <w:rPr>
          <w:b/>
          <w:bCs/>
          <w:sz w:val="24"/>
          <w:szCs w:val="24"/>
        </w:rPr>
        <w:t>………………………………………………………………………………………</w:t>
      </w:r>
      <w:r w:rsidRPr="00AF6913">
        <w:rPr>
          <w:sz w:val="24"/>
          <w:szCs w:val="24"/>
        </w:rPr>
        <w:t xml:space="preserve"> </w:t>
      </w:r>
      <w:r w:rsidRPr="00AF6913">
        <w:rPr>
          <w:b/>
          <w:bCs/>
          <w:sz w:val="24"/>
          <w:szCs w:val="24"/>
        </w:rPr>
        <w:t>………………………………………………………………………………………………………</w:t>
      </w:r>
      <w:r w:rsidRPr="00AF6913">
        <w:rPr>
          <w:sz w:val="24"/>
          <w:szCs w:val="24"/>
        </w:rPr>
        <w:t xml:space="preserve"> </w:t>
      </w:r>
      <w:r w:rsidRPr="00AF6913">
        <w:rPr>
          <w:b/>
          <w:bCs/>
          <w:sz w:val="24"/>
          <w:szCs w:val="24"/>
        </w:rPr>
        <w:t>………………………………………………………………………………………………………</w:t>
      </w:r>
    </w:p>
    <w:p w14:paraId="30099C81" w14:textId="77777777" w:rsidR="00AF6913" w:rsidRPr="00AF6913" w:rsidRDefault="00AF6913" w:rsidP="00AF6913">
      <w:pPr>
        <w:spacing w:line="240" w:lineRule="auto"/>
        <w:jc w:val="both"/>
        <w:rPr>
          <w:b/>
          <w:bCs/>
          <w:sz w:val="24"/>
          <w:szCs w:val="24"/>
        </w:rPr>
      </w:pPr>
      <w:r w:rsidRPr="00AF6913">
        <w:rPr>
          <w:sz w:val="24"/>
          <w:szCs w:val="24"/>
        </w:rPr>
        <w:t>reprezentowanym przez:</w:t>
      </w:r>
    </w:p>
    <w:p w14:paraId="7BC5D741" w14:textId="5955D70F" w:rsidR="00AF6913" w:rsidRPr="00AF6913" w:rsidRDefault="00AF6913" w:rsidP="00AF6913">
      <w:pPr>
        <w:spacing w:line="240" w:lineRule="auto"/>
        <w:jc w:val="both"/>
        <w:rPr>
          <w:sz w:val="24"/>
          <w:szCs w:val="24"/>
        </w:rPr>
      </w:pPr>
      <w:r w:rsidRPr="00AF6913">
        <w:rPr>
          <w:b/>
          <w:bCs/>
          <w:sz w:val="24"/>
          <w:szCs w:val="24"/>
        </w:rPr>
        <w:t>…………………………………………………………………………………………………</w:t>
      </w:r>
    </w:p>
    <w:p w14:paraId="6FDFC302" w14:textId="77777777" w:rsidR="00AF6913" w:rsidRPr="00AF6913" w:rsidRDefault="00AF6913" w:rsidP="00AF6913">
      <w:pPr>
        <w:spacing w:line="240" w:lineRule="auto"/>
        <w:jc w:val="both"/>
        <w:rPr>
          <w:sz w:val="24"/>
          <w:szCs w:val="24"/>
        </w:rPr>
      </w:pPr>
      <w:r w:rsidRPr="00AF6913">
        <w:rPr>
          <w:sz w:val="24"/>
          <w:szCs w:val="24"/>
        </w:rPr>
        <w:t>zwanym w dalszej części niniejszej Umowy „WYKONAWCĄ”.</w:t>
      </w:r>
    </w:p>
    <w:p w14:paraId="6E8CB7DC" w14:textId="5D414F34" w:rsidR="00AF6913" w:rsidRPr="00AF6913" w:rsidRDefault="00AF6913" w:rsidP="00AF6913">
      <w:pPr>
        <w:spacing w:line="240" w:lineRule="auto"/>
        <w:jc w:val="both"/>
        <w:rPr>
          <w:sz w:val="24"/>
          <w:szCs w:val="24"/>
        </w:rPr>
      </w:pPr>
      <w:r w:rsidRPr="00AF6913">
        <w:rPr>
          <w:sz w:val="24"/>
          <w:szCs w:val="24"/>
        </w:rPr>
        <w:t>W wyniku rozstrzygnię</w:t>
      </w:r>
      <w:r w:rsidRPr="00AF6913">
        <w:rPr>
          <w:sz w:val="24"/>
          <w:szCs w:val="24"/>
          <w:lang w:val="it-IT"/>
        </w:rPr>
        <w:t>cia post</w:t>
      </w:r>
      <w:r w:rsidRPr="00AF6913">
        <w:rPr>
          <w:sz w:val="24"/>
          <w:szCs w:val="24"/>
        </w:rPr>
        <w:t xml:space="preserve">ępowania nr ……………… prowadzonego w trybie </w:t>
      </w:r>
      <w:r w:rsidR="00F92CB6">
        <w:rPr>
          <w:sz w:val="24"/>
          <w:szCs w:val="24"/>
        </w:rPr>
        <w:t>podstawowym</w:t>
      </w:r>
      <w:r w:rsidRPr="00AF6913">
        <w:rPr>
          <w:sz w:val="24"/>
          <w:szCs w:val="24"/>
        </w:rPr>
        <w:t xml:space="preserve"> dokonanego przez Zamawiającego na podstawie ustawy z dnia 11 września 2019 r. Prawo zam</w:t>
      </w:r>
      <w:r w:rsidRPr="00AF6913">
        <w:rPr>
          <w:sz w:val="24"/>
          <w:szCs w:val="24"/>
          <w:lang w:val="es-ES_tradnl"/>
        </w:rPr>
        <w:t>ó</w:t>
      </w:r>
      <w:r w:rsidRPr="00AF6913">
        <w:rPr>
          <w:sz w:val="24"/>
          <w:szCs w:val="24"/>
        </w:rPr>
        <w:t xml:space="preserve">wień publicznych (t.j. Dz. U. z 2021 r., poz. 1129 z późn. zm.), na wykonanie zadania pn. </w:t>
      </w:r>
      <w:r w:rsidRPr="00AF6913">
        <w:rPr>
          <w:b/>
          <w:bCs/>
          <w:sz w:val="24"/>
          <w:szCs w:val="24"/>
        </w:rPr>
        <w:t xml:space="preserve">„…………………………………………………….” </w:t>
      </w:r>
      <w:r w:rsidRPr="00AF6913">
        <w:rPr>
          <w:sz w:val="24"/>
          <w:szCs w:val="24"/>
        </w:rPr>
        <w:t>została zawarta Umowa o następującej treś</w:t>
      </w:r>
      <w:r w:rsidRPr="00AF6913">
        <w:rPr>
          <w:sz w:val="24"/>
          <w:szCs w:val="24"/>
          <w:lang w:val="it-IT"/>
        </w:rPr>
        <w:t>ci:</w:t>
      </w:r>
    </w:p>
    <w:p w14:paraId="0664E1CA" w14:textId="77777777" w:rsidR="00AF6913" w:rsidRPr="00AF6913" w:rsidRDefault="00AF6913" w:rsidP="00AF6913">
      <w:pPr>
        <w:spacing w:line="240" w:lineRule="auto"/>
        <w:jc w:val="center"/>
        <w:rPr>
          <w:b/>
          <w:bCs/>
          <w:sz w:val="24"/>
          <w:szCs w:val="24"/>
        </w:rPr>
      </w:pPr>
      <w:r w:rsidRPr="00AF6913">
        <w:rPr>
          <w:b/>
          <w:bCs/>
          <w:sz w:val="24"/>
          <w:szCs w:val="24"/>
        </w:rPr>
        <w:t>§ 1</w:t>
      </w:r>
    </w:p>
    <w:p w14:paraId="6736B6AE" w14:textId="77777777" w:rsidR="00AF6913" w:rsidRPr="00AF6913" w:rsidRDefault="00AF6913" w:rsidP="00AF6913">
      <w:pPr>
        <w:spacing w:line="240" w:lineRule="auto"/>
        <w:jc w:val="center"/>
        <w:rPr>
          <w:sz w:val="24"/>
          <w:szCs w:val="24"/>
        </w:rPr>
      </w:pPr>
      <w:r w:rsidRPr="00AF6913">
        <w:rPr>
          <w:b/>
          <w:bCs/>
          <w:sz w:val="24"/>
          <w:szCs w:val="24"/>
        </w:rPr>
        <w:t>Przedmiot umowy</w:t>
      </w:r>
    </w:p>
    <w:p w14:paraId="390B292C" w14:textId="77777777" w:rsidR="00AF6913" w:rsidRPr="00AF6913" w:rsidRDefault="00AF6913" w:rsidP="00727D63">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 xml:space="preserve">Przedmiotem umowy, dalej zwanej „Umową”, jest wykonanie przez Wykonawcę na rzecz Zamawiającego </w:t>
      </w:r>
      <w:r w:rsidRPr="00AF6913">
        <w:rPr>
          <w:rFonts w:ascii="Times New Roman" w:hAnsi="Times New Roman" w:cs="Times New Roman"/>
          <w:i/>
          <w:iCs/>
          <w:sz w:val="24"/>
          <w:szCs w:val="24"/>
        </w:rPr>
        <w:t>materiałów wspomagających proces kształcenia wg Opisu Przedmiotu Zamówienia</w:t>
      </w:r>
      <w:r w:rsidRPr="00AF6913">
        <w:rPr>
          <w:rFonts w:ascii="Times New Roman" w:hAnsi="Times New Roman" w:cs="Times New Roman"/>
          <w:sz w:val="24"/>
          <w:szCs w:val="24"/>
        </w:rPr>
        <w:t xml:space="preserve"> oraz ich dostawa do siedziby Zamawiającego. </w:t>
      </w:r>
    </w:p>
    <w:p w14:paraId="7C374F67" w14:textId="4D284A9E" w:rsidR="00AF6913" w:rsidRPr="00AF6913" w:rsidRDefault="00AF6913" w:rsidP="00727D63">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 xml:space="preserve">Zamawiający powierza, a Wykonawca przyjmuje do wykonania przedmiot Umowy określony w ust.1. </w:t>
      </w:r>
    </w:p>
    <w:p w14:paraId="70EE1B20" w14:textId="77777777" w:rsidR="00AF6913" w:rsidRPr="00AF6913" w:rsidRDefault="00AF6913" w:rsidP="00727D63">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Dostarczony przedmiot Umowy nie może być przedmiotem praw ani zobowiązań os</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b trzecich.</w:t>
      </w:r>
    </w:p>
    <w:p w14:paraId="2C7FA198" w14:textId="77777777" w:rsidR="00AF6913" w:rsidRPr="00AF6913" w:rsidRDefault="00AF6913" w:rsidP="00AF6913">
      <w:pPr>
        <w:spacing w:line="240" w:lineRule="auto"/>
        <w:jc w:val="center"/>
        <w:rPr>
          <w:b/>
          <w:bCs/>
          <w:sz w:val="24"/>
          <w:szCs w:val="24"/>
        </w:rPr>
      </w:pPr>
      <w:r w:rsidRPr="00AF6913">
        <w:rPr>
          <w:b/>
          <w:bCs/>
          <w:sz w:val="24"/>
          <w:szCs w:val="24"/>
        </w:rPr>
        <w:t>§ 2</w:t>
      </w:r>
    </w:p>
    <w:p w14:paraId="37671644" w14:textId="77777777" w:rsidR="00AF6913" w:rsidRPr="00AF6913" w:rsidRDefault="00AF6913" w:rsidP="00AF6913">
      <w:pPr>
        <w:spacing w:line="240" w:lineRule="auto"/>
        <w:jc w:val="center"/>
        <w:rPr>
          <w:b/>
          <w:bCs/>
          <w:sz w:val="24"/>
          <w:szCs w:val="24"/>
        </w:rPr>
      </w:pPr>
      <w:r w:rsidRPr="00AF6913">
        <w:rPr>
          <w:b/>
          <w:bCs/>
          <w:sz w:val="24"/>
          <w:szCs w:val="24"/>
          <w:lang w:val="it-IT"/>
        </w:rPr>
        <w:t>Termin, spos</w:t>
      </w:r>
      <w:r w:rsidRPr="00AF6913">
        <w:rPr>
          <w:b/>
          <w:bCs/>
          <w:sz w:val="24"/>
          <w:szCs w:val="24"/>
          <w:lang w:val="es-ES_tradnl"/>
        </w:rPr>
        <w:t>ó</w:t>
      </w:r>
      <w:r w:rsidRPr="00AF6913">
        <w:rPr>
          <w:b/>
          <w:bCs/>
          <w:sz w:val="24"/>
          <w:szCs w:val="24"/>
        </w:rPr>
        <w:t>b i miejsce wykonania Umowy</w:t>
      </w:r>
    </w:p>
    <w:p w14:paraId="08CE0493" w14:textId="77777777" w:rsidR="00AF6913" w:rsidRPr="00AF6913" w:rsidRDefault="00AF6913" w:rsidP="00727D63">
      <w:pPr>
        <w:pStyle w:val="Akapitzlist"/>
        <w:numPr>
          <w:ilvl w:val="0"/>
          <w:numId w:val="12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Przedmiot umowy będzie zrealizowany w całości i dostarczony do siedziby ZAMAWIAJĄCEGO w terminie uzgodnionym z WYKONAWCĄ, jednak nie później niż do dnia 15.12.2021 r., środkami i na koszt WYKONAWCY.</w:t>
      </w:r>
    </w:p>
    <w:p w14:paraId="62923505" w14:textId="77777777" w:rsidR="00AF6913" w:rsidRPr="00AF6913" w:rsidRDefault="00AF6913" w:rsidP="00727D63">
      <w:pPr>
        <w:pStyle w:val="Akapitzlist"/>
        <w:numPr>
          <w:ilvl w:val="0"/>
          <w:numId w:val="12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Zakres i termin dostawy, WYKONAWCA przedstawi i uzgodni z ZAMAWIAJĄCYM przed podpisaniem Umowy i stanowi załącznik Nr 1 do niniejszej Umowy.</w:t>
      </w:r>
    </w:p>
    <w:p w14:paraId="1E08F4CF" w14:textId="77777777" w:rsidR="00AF6913" w:rsidRPr="00AF6913" w:rsidRDefault="00AF6913" w:rsidP="00727D63">
      <w:pPr>
        <w:pStyle w:val="Akapitzlist"/>
        <w:numPr>
          <w:ilvl w:val="0"/>
          <w:numId w:val="12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lastRenderedPageBreak/>
        <w:t>Z czynności odbioru przedstawiciele stron (Wykonawca lub upoważniony pracownik Wykonawcy oraz Zamawiający lub upoważniony przez Zamawiającego pracownik Akademii) sporządzą protokół zdawczo-odbiorczy. Odbi</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r uważa się za dokonany, jeżeli protokół zdawczo-odbiorczy będzie podpisany przez obie strony bez zastrzeżeń</w:t>
      </w:r>
      <w:r w:rsidRPr="00AF6913">
        <w:rPr>
          <w:rFonts w:ascii="Times New Roman" w:hAnsi="Times New Roman" w:cs="Times New Roman"/>
          <w:sz w:val="24"/>
          <w:szCs w:val="24"/>
          <w:lang w:val="de-DE"/>
        </w:rPr>
        <w:t>.</w:t>
      </w:r>
    </w:p>
    <w:p w14:paraId="58A46391" w14:textId="77777777" w:rsidR="00AF6913" w:rsidRPr="00AF6913" w:rsidRDefault="00AF6913" w:rsidP="00727D63">
      <w:pPr>
        <w:pStyle w:val="Akapitzlist"/>
        <w:numPr>
          <w:ilvl w:val="0"/>
          <w:numId w:val="12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Jeżeli w trakcie odbioru zastaną stwierdzone wady i/lub usterki nie dające się usunąć na miejscu, Zamawiający może odm</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lności jakąkolwiek niezgodność z opisem przedmiotu Umowy.</w:t>
      </w:r>
    </w:p>
    <w:p w14:paraId="358C9E9F" w14:textId="77777777" w:rsidR="00AF6913" w:rsidRPr="00AF6913" w:rsidRDefault="00AF6913" w:rsidP="00727D63">
      <w:pPr>
        <w:pStyle w:val="Akapitzlist"/>
        <w:numPr>
          <w:ilvl w:val="0"/>
          <w:numId w:val="12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AF6913">
        <w:rPr>
          <w:rFonts w:ascii="Times New Roman" w:hAnsi="Times New Roman" w:cs="Times New Roman"/>
          <w:sz w:val="24"/>
          <w:szCs w:val="24"/>
          <w:lang w:val="it-IT"/>
        </w:rPr>
        <w:t>ust. 3 i 4</w:t>
      </w:r>
      <w:r w:rsidRPr="00AF6913">
        <w:rPr>
          <w:rFonts w:ascii="Times New Roman" w:hAnsi="Times New Roman" w:cs="Times New Roman"/>
          <w:sz w:val="24"/>
          <w:szCs w:val="24"/>
        </w:rPr>
        <w:t xml:space="preserve">. </w:t>
      </w:r>
    </w:p>
    <w:p w14:paraId="25BAF8E3" w14:textId="77777777" w:rsidR="00AF6913" w:rsidRPr="00AF6913" w:rsidRDefault="00AF6913" w:rsidP="00AF6913">
      <w:pPr>
        <w:spacing w:line="240" w:lineRule="auto"/>
        <w:jc w:val="center"/>
        <w:rPr>
          <w:b/>
          <w:bCs/>
          <w:sz w:val="24"/>
          <w:szCs w:val="24"/>
        </w:rPr>
      </w:pPr>
      <w:r w:rsidRPr="00AF6913">
        <w:rPr>
          <w:b/>
          <w:bCs/>
          <w:sz w:val="24"/>
          <w:szCs w:val="24"/>
        </w:rPr>
        <w:t>§ 3</w:t>
      </w:r>
    </w:p>
    <w:p w14:paraId="10EAD88F" w14:textId="77777777" w:rsidR="00AF6913" w:rsidRPr="00AF6913" w:rsidRDefault="00AF6913" w:rsidP="00AF6913">
      <w:pPr>
        <w:spacing w:line="240" w:lineRule="auto"/>
        <w:jc w:val="center"/>
        <w:rPr>
          <w:b/>
          <w:bCs/>
          <w:sz w:val="24"/>
          <w:szCs w:val="24"/>
        </w:rPr>
      </w:pPr>
      <w:r w:rsidRPr="00AF6913">
        <w:rPr>
          <w:b/>
          <w:bCs/>
          <w:sz w:val="24"/>
          <w:szCs w:val="24"/>
        </w:rPr>
        <w:t>Wartość Umowy i warunki płatności</w:t>
      </w:r>
    </w:p>
    <w:p w14:paraId="1C82B35A" w14:textId="77777777" w:rsidR="00AF6913" w:rsidRPr="00AF6913" w:rsidRDefault="00AF6913" w:rsidP="00727D63">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 wykonanie przedmiotu Umowy Wykonawcy przysługuje wynagrodzenie w łącznej wysokoś</w:t>
      </w:r>
      <w:r w:rsidRPr="00AF6913">
        <w:rPr>
          <w:rFonts w:ascii="Times New Roman" w:hAnsi="Times New Roman" w:cs="Times New Roman"/>
          <w:sz w:val="24"/>
          <w:szCs w:val="24"/>
          <w:lang w:val="it-IT"/>
        </w:rPr>
        <w:t xml:space="preserve">ci </w:t>
      </w:r>
      <w:r w:rsidRPr="00AF6913">
        <w:rPr>
          <w:rFonts w:ascii="Times New Roman" w:hAnsi="Times New Roman" w:cs="Times New Roman"/>
          <w:b/>
          <w:bCs/>
          <w:sz w:val="24"/>
          <w:szCs w:val="24"/>
        </w:rPr>
        <w:t>…………………………………</w:t>
      </w:r>
      <w:r w:rsidRPr="00AF6913">
        <w:rPr>
          <w:rFonts w:ascii="Times New Roman" w:hAnsi="Times New Roman" w:cs="Times New Roman"/>
          <w:b/>
          <w:bCs/>
          <w:sz w:val="24"/>
          <w:szCs w:val="24"/>
          <w:lang w:val="de-DE"/>
        </w:rPr>
        <w:t xml:space="preserve"> z</w:t>
      </w:r>
      <w:r w:rsidRPr="00AF6913">
        <w:rPr>
          <w:rFonts w:ascii="Times New Roman" w:hAnsi="Times New Roman" w:cs="Times New Roman"/>
          <w:b/>
          <w:bCs/>
          <w:sz w:val="24"/>
          <w:szCs w:val="24"/>
        </w:rPr>
        <w:t xml:space="preserve">ł </w:t>
      </w:r>
      <w:r w:rsidRPr="00AF6913">
        <w:rPr>
          <w:rFonts w:ascii="Times New Roman" w:hAnsi="Times New Roman" w:cs="Times New Roman"/>
          <w:b/>
          <w:bCs/>
          <w:sz w:val="24"/>
          <w:szCs w:val="24"/>
          <w:lang w:val="it-IT"/>
        </w:rPr>
        <w:t>netto</w:t>
      </w:r>
      <w:r w:rsidRPr="00AF6913">
        <w:rPr>
          <w:rFonts w:ascii="Times New Roman" w:hAnsi="Times New Roman" w:cs="Times New Roman"/>
          <w:sz w:val="24"/>
          <w:szCs w:val="24"/>
          <w:lang w:val="it-IT"/>
        </w:rPr>
        <w:t xml:space="preserve"> (s</w:t>
      </w:r>
      <w:r w:rsidRPr="00AF6913">
        <w:rPr>
          <w:rFonts w:ascii="Times New Roman" w:hAnsi="Times New Roman" w:cs="Times New Roman"/>
          <w:sz w:val="24"/>
          <w:szCs w:val="24"/>
        </w:rPr>
        <w:t>łownie: ………………………………….</w:t>
      </w:r>
      <w:r w:rsidRPr="00AF6913">
        <w:rPr>
          <w:rFonts w:ascii="Times New Roman" w:hAnsi="Times New Roman" w:cs="Times New Roman"/>
          <w:sz w:val="24"/>
          <w:szCs w:val="24"/>
          <w:lang w:val="de-DE"/>
        </w:rPr>
        <w:t xml:space="preserve"> z</w:t>
      </w:r>
      <w:r w:rsidRPr="00AF6913">
        <w:rPr>
          <w:rFonts w:ascii="Times New Roman" w:hAnsi="Times New Roman" w:cs="Times New Roman"/>
          <w:sz w:val="24"/>
          <w:szCs w:val="24"/>
        </w:rPr>
        <w:t>łotych), wraz z należnym podatkiem VAT o stawce obowiązującej w dniu wystawienia faktury.</w:t>
      </w:r>
    </w:p>
    <w:p w14:paraId="5D274F85" w14:textId="77777777" w:rsidR="00AF6913" w:rsidRPr="00AF6913" w:rsidRDefault="00AF6913" w:rsidP="00727D63">
      <w:pPr>
        <w:pStyle w:val="Akapitzlist"/>
        <w:numPr>
          <w:ilvl w:val="0"/>
          <w:numId w:val="12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Zapłata wynagrodzenia nastąpi pod dostawie przedmiotu Umowy, podpisaniu protokołu zdawczo-odbiorczego i otrzymaniu faktury VAT, przelewem w terminie do 14 dni od daty otrzymania faktury VAT, z rachunku ZAMAWIAJĄCEGO na rachunek WYKONAWCY wskazany na fakturze, przy czym za dzień zapłaty Strony przyjmują datę obciążenia rachunku ZAMAWIAJĄCEGO.</w:t>
      </w:r>
    </w:p>
    <w:p w14:paraId="48229AA0" w14:textId="77777777" w:rsidR="00AF6913" w:rsidRPr="00AF6913" w:rsidRDefault="00AF6913" w:rsidP="00727D63">
      <w:pPr>
        <w:pStyle w:val="Akapitzlist"/>
        <w:numPr>
          <w:ilvl w:val="0"/>
          <w:numId w:val="12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W przypadku zwłoki w dokonaniu płatności Wykonawca może obciążyć Zamawiającego ustawowymi odsetkami za opóźnienie.</w:t>
      </w:r>
    </w:p>
    <w:p w14:paraId="0431815D" w14:textId="77777777" w:rsidR="00AF6913" w:rsidRPr="00AF6913" w:rsidRDefault="00AF6913" w:rsidP="00AF6913">
      <w:pPr>
        <w:spacing w:line="240" w:lineRule="auto"/>
        <w:jc w:val="center"/>
        <w:rPr>
          <w:b/>
          <w:bCs/>
          <w:sz w:val="24"/>
          <w:szCs w:val="24"/>
        </w:rPr>
      </w:pPr>
      <w:r w:rsidRPr="00AF6913">
        <w:rPr>
          <w:b/>
          <w:bCs/>
          <w:sz w:val="24"/>
          <w:szCs w:val="24"/>
        </w:rPr>
        <w:t>§ 4</w:t>
      </w:r>
    </w:p>
    <w:p w14:paraId="7A3C789D" w14:textId="77777777" w:rsidR="00AF6913" w:rsidRPr="00AF6913" w:rsidRDefault="00AF6913" w:rsidP="00AF6913">
      <w:pPr>
        <w:spacing w:line="240" w:lineRule="auto"/>
        <w:jc w:val="center"/>
        <w:rPr>
          <w:b/>
          <w:bCs/>
          <w:sz w:val="24"/>
          <w:szCs w:val="24"/>
        </w:rPr>
      </w:pPr>
      <w:r w:rsidRPr="00AF6913">
        <w:rPr>
          <w:b/>
          <w:bCs/>
          <w:sz w:val="24"/>
          <w:szCs w:val="24"/>
        </w:rPr>
        <w:t>Kary umowne</w:t>
      </w:r>
    </w:p>
    <w:p w14:paraId="7CEC2933" w14:textId="77777777" w:rsidR="00AF6913" w:rsidRPr="00AF6913" w:rsidRDefault="00AF6913" w:rsidP="00727D63">
      <w:pPr>
        <w:pStyle w:val="Akapitzlist"/>
        <w:numPr>
          <w:ilvl w:val="0"/>
          <w:numId w:val="13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 xml:space="preserve">Zamawiający zastrzega sobie stosowanie kar umownych w następujących przypadkach: </w:t>
      </w:r>
    </w:p>
    <w:p w14:paraId="0AF587A3" w14:textId="77777777" w:rsidR="00AF6913" w:rsidRPr="00AF6913" w:rsidRDefault="00AF6913" w:rsidP="00727D63">
      <w:pPr>
        <w:pStyle w:val="Akapitzlist"/>
        <w:numPr>
          <w:ilvl w:val="0"/>
          <w:numId w:val="13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lang w:val="it-IT"/>
        </w:rPr>
      </w:pPr>
      <w:r w:rsidRPr="00AF6913">
        <w:rPr>
          <w:rFonts w:ascii="Times New Roman" w:hAnsi="Times New Roman" w:cs="Times New Roman"/>
          <w:sz w:val="24"/>
          <w:szCs w:val="24"/>
          <w:lang w:val="it-IT"/>
        </w:rPr>
        <w:t xml:space="preserve">za </w:t>
      </w:r>
      <w:r w:rsidRPr="00AF6913">
        <w:rPr>
          <w:rFonts w:ascii="Times New Roman" w:hAnsi="Times New Roman" w:cs="Times New Roman"/>
          <w:sz w:val="24"/>
          <w:szCs w:val="24"/>
        </w:rPr>
        <w:t>zwłokę z tytułu nieterminowej realizacji przedmiotu zam</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 xml:space="preserve">wienia – w wysokości 0,1 % wynagrodzenia umownego </w:t>
      </w:r>
      <w:r w:rsidRPr="00AF6913">
        <w:rPr>
          <w:rFonts w:ascii="Times New Roman" w:hAnsi="Times New Roman" w:cs="Times New Roman"/>
          <w:sz w:val="24"/>
          <w:szCs w:val="24"/>
          <w:lang w:val="it-IT"/>
        </w:rPr>
        <w:t>netto</w:t>
      </w:r>
      <w:r w:rsidRPr="00AF6913">
        <w:rPr>
          <w:rFonts w:ascii="Times New Roman" w:hAnsi="Times New Roman" w:cs="Times New Roman"/>
          <w:sz w:val="24"/>
          <w:szCs w:val="24"/>
        </w:rPr>
        <w:t xml:space="preserve">, określonego w § 3 ust. 1 Umowy,  za każdy dzień zwłoki, nie więcej jednak niż 10% wynagrodzenia umownego </w:t>
      </w:r>
      <w:r w:rsidRPr="00AF6913">
        <w:rPr>
          <w:rFonts w:ascii="Times New Roman" w:hAnsi="Times New Roman" w:cs="Times New Roman"/>
          <w:sz w:val="24"/>
          <w:szCs w:val="24"/>
          <w:lang w:val="it-IT"/>
        </w:rPr>
        <w:t>netto</w:t>
      </w:r>
      <w:r w:rsidRPr="00AF6913">
        <w:rPr>
          <w:rFonts w:ascii="Times New Roman" w:hAnsi="Times New Roman" w:cs="Times New Roman"/>
          <w:sz w:val="24"/>
          <w:szCs w:val="24"/>
        </w:rPr>
        <w:t>, określonego w § 3 ust. 1 Umowy;</w:t>
      </w:r>
    </w:p>
    <w:p w14:paraId="0861204E" w14:textId="77777777" w:rsidR="00AF6913" w:rsidRPr="00AF6913" w:rsidRDefault="00AF6913" w:rsidP="00727D63">
      <w:pPr>
        <w:pStyle w:val="Akapitzlist"/>
        <w:numPr>
          <w:ilvl w:val="0"/>
          <w:numId w:val="13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 niewykonanie Umowy w zakresie zam</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wienia, rozwiązanie lub odstąpienie od Umowy przez kt</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rąkolwiek ze Stron, z przyczyn leżących po stronie Wykonawcy – w wysokoś</w:t>
      </w:r>
      <w:r w:rsidRPr="00AF6913">
        <w:rPr>
          <w:rFonts w:ascii="Times New Roman" w:hAnsi="Times New Roman" w:cs="Times New Roman"/>
          <w:sz w:val="24"/>
          <w:szCs w:val="24"/>
          <w:lang w:val="it-IT"/>
        </w:rPr>
        <w:t xml:space="preserve">ci </w:t>
      </w:r>
      <w:r w:rsidRPr="00AF6913">
        <w:rPr>
          <w:rFonts w:ascii="Times New Roman" w:hAnsi="Times New Roman" w:cs="Times New Roman"/>
          <w:sz w:val="24"/>
          <w:szCs w:val="24"/>
        </w:rPr>
        <w:br/>
        <w:t xml:space="preserve">10 % wynagrodzenia umownego </w:t>
      </w:r>
      <w:r w:rsidRPr="00AF6913">
        <w:rPr>
          <w:rFonts w:ascii="Times New Roman" w:hAnsi="Times New Roman" w:cs="Times New Roman"/>
          <w:sz w:val="24"/>
          <w:szCs w:val="24"/>
          <w:lang w:val="it-IT"/>
        </w:rPr>
        <w:t>netto</w:t>
      </w:r>
      <w:r w:rsidRPr="00AF6913">
        <w:rPr>
          <w:rFonts w:ascii="Times New Roman" w:hAnsi="Times New Roman" w:cs="Times New Roman"/>
          <w:sz w:val="24"/>
          <w:szCs w:val="24"/>
        </w:rPr>
        <w:t xml:space="preserve"> określonego w § 3 ust. 1 Umowy,</w:t>
      </w:r>
    </w:p>
    <w:p w14:paraId="11210AA2" w14:textId="77777777" w:rsidR="00AF6913" w:rsidRPr="00AF6913" w:rsidRDefault="00AF6913" w:rsidP="00727D63">
      <w:pPr>
        <w:pStyle w:val="Akapitzlist"/>
        <w:numPr>
          <w:ilvl w:val="0"/>
          <w:numId w:val="13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Zamawiający zastrzega sobie prawo do dochodzenia na zasadach og</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lnych odszkodowania przewyższającego wysokość kar umownych, do wysokości rzeczywiście poniesionej szkody.</w:t>
      </w:r>
    </w:p>
    <w:p w14:paraId="3BA1A877" w14:textId="77777777" w:rsidR="00AF6913" w:rsidRPr="00AF6913" w:rsidRDefault="00AF6913" w:rsidP="00727D63">
      <w:pPr>
        <w:pStyle w:val="Akapitzlist"/>
        <w:numPr>
          <w:ilvl w:val="0"/>
          <w:numId w:val="13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 xml:space="preserve">Kary umowne będą </w:t>
      </w:r>
      <w:r w:rsidRPr="00AF6913">
        <w:rPr>
          <w:rFonts w:ascii="Times New Roman" w:hAnsi="Times New Roman" w:cs="Times New Roman"/>
          <w:sz w:val="24"/>
          <w:szCs w:val="24"/>
          <w:lang w:val="it-IT"/>
        </w:rPr>
        <w:t>potr</w:t>
      </w:r>
      <w:r w:rsidRPr="00AF6913">
        <w:rPr>
          <w:rFonts w:ascii="Times New Roman" w:hAnsi="Times New Roman" w:cs="Times New Roman"/>
          <w:sz w:val="24"/>
          <w:szCs w:val="24"/>
        </w:rPr>
        <w:t>ącane z wynagrodzenia, o kt</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rym mowa w § 3 ust. 1 umowy,</w:t>
      </w:r>
      <w:r w:rsidRPr="00AF6913">
        <w:rPr>
          <w:rFonts w:ascii="Times New Roman" w:hAnsi="Times New Roman" w:cs="Times New Roman"/>
          <w:b/>
          <w:bCs/>
          <w:sz w:val="24"/>
          <w:szCs w:val="24"/>
        </w:rPr>
        <w:t xml:space="preserve"> </w:t>
      </w:r>
      <w:r w:rsidRPr="00AF6913">
        <w:rPr>
          <w:rFonts w:ascii="Times New Roman" w:hAnsi="Times New Roman" w:cs="Times New Roman"/>
          <w:sz w:val="24"/>
          <w:szCs w:val="24"/>
        </w:rPr>
        <w:t>wynikającego z faktury, bez potrzeby uzyskiwania dodatkowej zgody Wykonawcy. Wykonawca wyraża zgodę na takie potrącenia i oświadcza, że to wyrażenie zgody nie jest obarczone żadną wadą oświadczenia woli.</w:t>
      </w:r>
    </w:p>
    <w:p w14:paraId="43C8BF3D" w14:textId="77777777" w:rsidR="00AF6913" w:rsidRPr="00AF6913" w:rsidRDefault="00AF6913" w:rsidP="00727D63">
      <w:pPr>
        <w:pStyle w:val="Akapitzlist"/>
        <w:numPr>
          <w:ilvl w:val="0"/>
          <w:numId w:val="13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lastRenderedPageBreak/>
        <w:t>Termin płatności za naliczone w okresie gwarancji i rękojmi kary umowne wynosi 7 dni od otrzymania przez Wykonawcę noty księgowej obciążeniowej wystawionej przez Zamawiającego.</w:t>
      </w:r>
    </w:p>
    <w:p w14:paraId="075D511E" w14:textId="77777777" w:rsidR="00AF6913" w:rsidRPr="00AF6913" w:rsidRDefault="00AF6913" w:rsidP="00727D63">
      <w:pPr>
        <w:pStyle w:val="Akapitzlist"/>
        <w:numPr>
          <w:ilvl w:val="0"/>
          <w:numId w:val="13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Łączna maksymalna wysokość kar umownych, kt</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 xml:space="preserve">rych może dochodzić każda ze Stron nie może przekroczyć 20% wynagrodzenia umownego </w:t>
      </w:r>
      <w:r w:rsidRPr="00AF6913">
        <w:rPr>
          <w:rFonts w:ascii="Times New Roman" w:hAnsi="Times New Roman" w:cs="Times New Roman"/>
          <w:sz w:val="24"/>
          <w:szCs w:val="24"/>
          <w:lang w:val="it-IT"/>
        </w:rPr>
        <w:t>netto</w:t>
      </w:r>
      <w:r w:rsidRPr="00AF6913">
        <w:rPr>
          <w:rFonts w:ascii="Times New Roman" w:hAnsi="Times New Roman" w:cs="Times New Roman"/>
          <w:sz w:val="24"/>
          <w:szCs w:val="24"/>
        </w:rPr>
        <w:t>.</w:t>
      </w:r>
    </w:p>
    <w:p w14:paraId="1B73050E" w14:textId="77777777" w:rsidR="00AF6913" w:rsidRPr="00AF6913" w:rsidRDefault="00AF6913" w:rsidP="00AF6913">
      <w:pPr>
        <w:spacing w:line="240" w:lineRule="auto"/>
        <w:jc w:val="center"/>
        <w:rPr>
          <w:b/>
          <w:bCs/>
          <w:sz w:val="24"/>
          <w:szCs w:val="24"/>
        </w:rPr>
      </w:pPr>
      <w:r w:rsidRPr="00AF6913">
        <w:rPr>
          <w:b/>
          <w:bCs/>
          <w:sz w:val="24"/>
          <w:szCs w:val="24"/>
        </w:rPr>
        <w:t>§ 5</w:t>
      </w:r>
    </w:p>
    <w:p w14:paraId="2695B59E" w14:textId="77777777" w:rsidR="00AF6913" w:rsidRPr="00AF6913" w:rsidRDefault="00AF6913" w:rsidP="00AF6913">
      <w:pPr>
        <w:spacing w:line="240" w:lineRule="auto"/>
        <w:jc w:val="center"/>
        <w:rPr>
          <w:b/>
          <w:bCs/>
          <w:sz w:val="24"/>
          <w:szCs w:val="24"/>
        </w:rPr>
      </w:pPr>
      <w:r w:rsidRPr="00AF6913">
        <w:rPr>
          <w:b/>
          <w:bCs/>
          <w:sz w:val="24"/>
          <w:szCs w:val="24"/>
        </w:rPr>
        <w:t>Odstąpienie od Umowy / rozwiązanie Umowy</w:t>
      </w:r>
    </w:p>
    <w:p w14:paraId="58652578" w14:textId="77777777" w:rsidR="00AF6913" w:rsidRPr="00AF6913" w:rsidRDefault="00AF6913" w:rsidP="00727D63">
      <w:pPr>
        <w:numPr>
          <w:ilvl w:val="0"/>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w:t>
      </w:r>
      <w:r w:rsidRPr="00AF6913">
        <w:rPr>
          <w:sz w:val="24"/>
          <w:szCs w:val="24"/>
          <w:lang w:val="it-IT"/>
          <w14:textOutline w14:w="12700" w14:cap="flat" w14:cmpd="sng" w14:algn="ctr">
            <w14:noFill/>
            <w14:prstDash w14:val="solid"/>
            <w14:miter w14:lim="400000"/>
          </w14:textOutline>
        </w:rPr>
        <w:t>ci:</w:t>
      </w:r>
    </w:p>
    <w:p w14:paraId="3B5B59D7" w14:textId="77777777" w:rsidR="00AF6913" w:rsidRPr="00AF6913" w:rsidRDefault="00AF6913" w:rsidP="00727D63">
      <w:pPr>
        <w:pStyle w:val="Akapitzlist"/>
        <w:numPr>
          <w:ilvl w:val="0"/>
          <w:numId w:val="13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nie dotrzymanie termin</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w, o kt</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rych mowa w § 2 ust. 1 Umowy;</w:t>
      </w:r>
    </w:p>
    <w:p w14:paraId="3A926080" w14:textId="77777777" w:rsidR="00AF6913" w:rsidRPr="00AF6913" w:rsidRDefault="00AF6913" w:rsidP="00727D63">
      <w:pPr>
        <w:widowControl w:val="0"/>
        <w:numPr>
          <w:ilvl w:val="0"/>
          <w:numId w:val="135"/>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Uprawnienie do odstąpienia od Umowy na podstawie ust. 1 powyżej Zamawiający może realizować w terminie 30 dni od dnia upływu terminu, o kt</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rym mowa w § 2 ust. 1 niniejszej Umowy. Oświadczenie o odstąpieniu od Umowy powinno nastąpić w formie pisemnej pod rygorem nieważności.</w:t>
      </w:r>
    </w:p>
    <w:p w14:paraId="1C8CEEB6" w14:textId="77777777" w:rsidR="00AF6913" w:rsidRPr="00AF6913" w:rsidRDefault="00AF6913" w:rsidP="00727D63">
      <w:pPr>
        <w:numPr>
          <w:ilvl w:val="0"/>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Opr</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cz wypadk</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65AE7848" w14:textId="77777777" w:rsidR="00AF6913" w:rsidRPr="00AF6913" w:rsidRDefault="00AF6913" w:rsidP="00727D63">
      <w:pPr>
        <w:numPr>
          <w:ilvl w:val="1"/>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495CE3" w14:textId="77777777" w:rsidR="00AF6913" w:rsidRPr="00AF6913" w:rsidRDefault="00AF6913" w:rsidP="00727D63">
      <w:pPr>
        <w:numPr>
          <w:ilvl w:val="1"/>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jeżeli zachodzi co najmniej jedna z następujących okolicznoś</w:t>
      </w:r>
      <w:r w:rsidRPr="00AF6913">
        <w:rPr>
          <w:sz w:val="24"/>
          <w:szCs w:val="24"/>
          <w:lang w:val="it-IT"/>
          <w14:textOutline w14:w="12700" w14:cap="flat" w14:cmpd="sng" w14:algn="ctr">
            <w14:noFill/>
            <w14:prstDash w14:val="solid"/>
            <w14:miter w14:lim="400000"/>
          </w14:textOutline>
        </w:rPr>
        <w:t>ci:</w:t>
      </w:r>
    </w:p>
    <w:p w14:paraId="267D5E89" w14:textId="77777777" w:rsidR="00AF6913" w:rsidRPr="00AF6913" w:rsidRDefault="00AF6913" w:rsidP="00727D63">
      <w:pPr>
        <w:numPr>
          <w:ilvl w:val="2"/>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 xml:space="preserve"> dokonano zmiany Umowy z naruszeniem art. 454 i art. 455 Pzp,</w:t>
      </w:r>
    </w:p>
    <w:p w14:paraId="32A0812A" w14:textId="77777777" w:rsidR="00AF6913" w:rsidRPr="00AF6913" w:rsidRDefault="00AF6913" w:rsidP="00727D63">
      <w:pPr>
        <w:numPr>
          <w:ilvl w:val="2"/>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 xml:space="preserve"> wykonawca w chwili zawarcia Umowy podlegał wykluczeniu na podstawie art. 108 Pzp,</w:t>
      </w:r>
    </w:p>
    <w:p w14:paraId="52880877" w14:textId="77777777" w:rsidR="00AF6913" w:rsidRPr="00AF6913" w:rsidRDefault="00AF6913" w:rsidP="00727D63">
      <w:pPr>
        <w:numPr>
          <w:ilvl w:val="2"/>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w:t>
      </w:r>
      <w:r w:rsidRPr="00AF6913">
        <w:rPr>
          <w:sz w:val="24"/>
          <w:szCs w:val="24"/>
          <w:lang w:val="es-ES_tradnl"/>
          <w14:textOutline w14:w="12700" w14:cap="flat" w14:cmpd="sng" w14:algn="ctr">
            <w14:noFill/>
            <w14:prstDash w14:val="solid"/>
            <w14:miter w14:lim="400000"/>
          </w14:textOutline>
        </w:rPr>
        <w:t>ó</w:t>
      </w:r>
      <w:r w:rsidRPr="00AF6913">
        <w:rPr>
          <w:sz w:val="24"/>
          <w:szCs w:val="24"/>
          <w:lang w:val="it-IT"/>
          <w14:textOutline w14:w="12700" w14:cap="flat" w14:cmpd="sng" w14:algn="ctr">
            <w14:noFill/>
            <w14:prstDash w14:val="solid"/>
            <w14:miter w14:lim="400000"/>
          </w14:textOutline>
        </w:rPr>
        <w:t>re ci</w:t>
      </w:r>
      <w:r w:rsidRPr="00AF6913">
        <w:rPr>
          <w:sz w:val="24"/>
          <w:szCs w:val="24"/>
          <w14:textOutline w14:w="12700" w14:cap="flat" w14:cmpd="sng" w14:algn="ctr">
            <w14:noFill/>
            <w14:prstDash w14:val="solid"/>
            <w14:miter w14:lim="400000"/>
          </w14:textOutline>
        </w:rPr>
        <w:t>ążą na niej na mocy Traktat</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w, dyrektywy 2014/24/UE, dyrektywy 2014/25/UE i dyrektywy 2009/81/WE, z uwagi na to, że zamawiający udzielił zam</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 xml:space="preserve">wienia </w:t>
      </w:r>
      <w:r w:rsidRPr="00AF6913">
        <w:rPr>
          <w:sz w:val="24"/>
          <w:szCs w:val="24"/>
          <w14:textOutline w14:w="12700" w14:cap="flat" w14:cmpd="sng" w14:algn="ctr">
            <w14:noFill/>
            <w14:prstDash w14:val="solid"/>
            <w14:miter w14:lim="400000"/>
          </w14:textOutline>
        </w:rPr>
        <w:br/>
        <w:t>z naruszeniem prawa Unii Europejskiej.</w:t>
      </w:r>
    </w:p>
    <w:p w14:paraId="47B99FC3" w14:textId="77777777" w:rsidR="00AF6913" w:rsidRPr="00AF6913" w:rsidRDefault="00AF6913" w:rsidP="00727D63">
      <w:pPr>
        <w:numPr>
          <w:ilvl w:val="0"/>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W przypadku, o kt</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rym mowa w ust. 3 pkt 2 lit. a, zamawiający odstępuje od Umowy w części, kt</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rej zmiana dotyczy.</w:t>
      </w:r>
    </w:p>
    <w:p w14:paraId="3732D036" w14:textId="77777777" w:rsidR="00AF6913" w:rsidRPr="00AF6913" w:rsidRDefault="00AF6913" w:rsidP="00727D63">
      <w:pPr>
        <w:numPr>
          <w:ilvl w:val="0"/>
          <w:numId w:val="133"/>
        </w:numPr>
        <w:pBdr>
          <w:top w:val="nil"/>
          <w:left w:val="nil"/>
          <w:bottom w:val="nil"/>
          <w:right w:val="nil"/>
          <w:between w:val="nil"/>
          <w:bar w:val="nil"/>
        </w:pBdr>
        <w:spacing w:after="0" w:line="240" w:lineRule="auto"/>
        <w:jc w:val="both"/>
        <w:rPr>
          <w:sz w:val="24"/>
          <w:szCs w:val="24"/>
        </w:rPr>
      </w:pPr>
      <w:r w:rsidRPr="00AF6913">
        <w:rPr>
          <w:sz w:val="24"/>
          <w:szCs w:val="24"/>
          <w14:textOutline w14:w="12700" w14:cap="flat" w14:cmpd="sng" w14:algn="ctr">
            <w14:noFill/>
            <w14:prstDash w14:val="solid"/>
            <w14:miter w14:lim="400000"/>
          </w14:textOutline>
        </w:rPr>
        <w:t>W przypadkach, o kt</w:t>
      </w:r>
      <w:r w:rsidRPr="00AF6913">
        <w:rPr>
          <w:sz w:val="24"/>
          <w:szCs w:val="24"/>
          <w:lang w:val="es-ES_tradnl"/>
          <w14:textOutline w14:w="12700" w14:cap="flat" w14:cmpd="sng" w14:algn="ctr">
            <w14:noFill/>
            <w14:prstDash w14:val="solid"/>
            <w14:miter w14:lim="400000"/>
          </w14:textOutline>
        </w:rPr>
        <w:t>ó</w:t>
      </w:r>
      <w:r w:rsidRPr="00AF6913">
        <w:rPr>
          <w:sz w:val="24"/>
          <w:szCs w:val="24"/>
          <w14:textOutline w14:w="12700" w14:cap="flat" w14:cmpd="sng" w14:algn="ctr">
            <w14:noFill/>
            <w14:prstDash w14:val="solid"/>
            <w14:miter w14:lim="400000"/>
          </w14:textOutline>
        </w:rPr>
        <w:t>rych mowa w ust. 3, wykonawca może żądać wyłącznie wynagrodzenia należnego z tytułu wykonania częś</w:t>
      </w:r>
      <w:r w:rsidRPr="00AF6913">
        <w:rPr>
          <w:sz w:val="24"/>
          <w:szCs w:val="24"/>
          <w:lang w:val="it-IT"/>
          <w14:textOutline w14:w="12700" w14:cap="flat" w14:cmpd="sng" w14:algn="ctr">
            <w14:noFill/>
            <w14:prstDash w14:val="solid"/>
            <w14:miter w14:lim="400000"/>
          </w14:textOutline>
        </w:rPr>
        <w:t xml:space="preserve">ci </w:t>
      </w:r>
      <w:r w:rsidRPr="00AF6913">
        <w:rPr>
          <w:sz w:val="24"/>
          <w:szCs w:val="24"/>
          <w14:textOutline w14:w="12700" w14:cap="flat" w14:cmpd="sng" w14:algn="ctr">
            <w14:noFill/>
            <w14:prstDash w14:val="solid"/>
            <w14:miter w14:lim="400000"/>
          </w14:textOutline>
        </w:rPr>
        <w:t>Umowy.</w:t>
      </w:r>
    </w:p>
    <w:p w14:paraId="336A6F53" w14:textId="77777777" w:rsidR="00AF6913" w:rsidRPr="00AF6913" w:rsidRDefault="00AF6913" w:rsidP="00727D63">
      <w:pPr>
        <w:pStyle w:val="Akapitzlist"/>
        <w:numPr>
          <w:ilvl w:val="0"/>
          <w:numId w:val="13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Zamawiającemu przysługuje prawo rozwiązania Umowy w trybie natychmiastowym w przypadku rażącego naruszenia przez Wykonawcę jej postanowień albo, gdy Wykonawca został postawiony w stan likwidacji lub upadłości.</w:t>
      </w:r>
    </w:p>
    <w:p w14:paraId="76C27932" w14:textId="77777777" w:rsidR="00AF6913" w:rsidRPr="00AF6913" w:rsidRDefault="00AF6913" w:rsidP="00AF6913">
      <w:pPr>
        <w:spacing w:line="240" w:lineRule="auto"/>
        <w:jc w:val="center"/>
        <w:rPr>
          <w:b/>
          <w:bCs/>
          <w:sz w:val="24"/>
          <w:szCs w:val="24"/>
        </w:rPr>
      </w:pPr>
      <w:r w:rsidRPr="00AF6913">
        <w:rPr>
          <w:b/>
          <w:bCs/>
          <w:sz w:val="24"/>
          <w:szCs w:val="24"/>
        </w:rPr>
        <w:t>§ 6</w:t>
      </w:r>
    </w:p>
    <w:p w14:paraId="1DB059D1" w14:textId="77777777" w:rsidR="00AF6913" w:rsidRPr="00AF6913" w:rsidRDefault="00AF6913" w:rsidP="00AF6913">
      <w:pPr>
        <w:spacing w:line="240" w:lineRule="auto"/>
        <w:jc w:val="center"/>
        <w:rPr>
          <w:b/>
          <w:bCs/>
          <w:sz w:val="24"/>
          <w:szCs w:val="24"/>
        </w:rPr>
      </w:pPr>
      <w:r w:rsidRPr="00AF6913">
        <w:rPr>
          <w:b/>
          <w:bCs/>
          <w:sz w:val="24"/>
          <w:szCs w:val="24"/>
        </w:rPr>
        <w:t>Gwarancja</w:t>
      </w:r>
    </w:p>
    <w:p w14:paraId="11727B13" w14:textId="77777777" w:rsidR="00AF6913" w:rsidRPr="00AF6913" w:rsidRDefault="00AF6913" w:rsidP="00AF6913">
      <w:pPr>
        <w:spacing w:line="240" w:lineRule="auto"/>
        <w:ind w:left="360"/>
        <w:jc w:val="both"/>
        <w:rPr>
          <w:sz w:val="24"/>
          <w:szCs w:val="24"/>
        </w:rPr>
      </w:pPr>
      <w:r w:rsidRPr="00AF6913">
        <w:rPr>
          <w:sz w:val="24"/>
          <w:szCs w:val="24"/>
        </w:rPr>
        <w:t>Na przedmiot zam</w:t>
      </w:r>
      <w:r w:rsidRPr="00AF6913">
        <w:rPr>
          <w:sz w:val="24"/>
          <w:szCs w:val="24"/>
          <w:lang w:val="es-ES_tradnl"/>
        </w:rPr>
        <w:t>ó</w:t>
      </w:r>
      <w:r w:rsidRPr="00AF6913">
        <w:rPr>
          <w:sz w:val="24"/>
          <w:szCs w:val="24"/>
        </w:rPr>
        <w:t>wienia dostarczony na podstawie niniejszej Umowy Wykonawca udziela gwarancji na okres 12 miesięcy, licząc od daty podpisania protokołu zdawczo-odbiorczego bez zastrzeżeń przez przedstawicieli Wykonawcy i przedstawicieli Zamawiającego.</w:t>
      </w:r>
    </w:p>
    <w:p w14:paraId="3B20EB13" w14:textId="77777777" w:rsidR="00AF6913" w:rsidRPr="00AF6913" w:rsidRDefault="00AF6913" w:rsidP="00AF6913">
      <w:pPr>
        <w:spacing w:line="240" w:lineRule="auto"/>
        <w:jc w:val="center"/>
        <w:rPr>
          <w:b/>
          <w:bCs/>
          <w:sz w:val="24"/>
          <w:szCs w:val="24"/>
        </w:rPr>
      </w:pPr>
      <w:r w:rsidRPr="00AF6913">
        <w:rPr>
          <w:b/>
          <w:bCs/>
          <w:sz w:val="24"/>
          <w:szCs w:val="24"/>
        </w:rPr>
        <w:t>§ 7</w:t>
      </w:r>
    </w:p>
    <w:p w14:paraId="78E71017" w14:textId="77777777" w:rsidR="00AF6913" w:rsidRPr="00AF6913" w:rsidRDefault="00AF6913" w:rsidP="00AF6913">
      <w:pPr>
        <w:spacing w:line="240" w:lineRule="auto"/>
        <w:jc w:val="center"/>
        <w:rPr>
          <w:b/>
          <w:bCs/>
          <w:sz w:val="24"/>
          <w:szCs w:val="24"/>
        </w:rPr>
      </w:pPr>
      <w:r w:rsidRPr="00AF6913">
        <w:rPr>
          <w:b/>
          <w:bCs/>
          <w:sz w:val="24"/>
          <w:szCs w:val="24"/>
        </w:rPr>
        <w:t>Zmiana Umowy</w:t>
      </w:r>
    </w:p>
    <w:p w14:paraId="53613A8A" w14:textId="77777777" w:rsidR="00AF6913" w:rsidRPr="00AF6913" w:rsidRDefault="00AF6913" w:rsidP="00727D63">
      <w:pPr>
        <w:pStyle w:val="Akapitzlist"/>
        <w:numPr>
          <w:ilvl w:val="0"/>
          <w:numId w:val="13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lastRenderedPageBreak/>
        <w:t>Dopuszcza się, opr</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cz przypadk</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w wskazanych w Ustawie PZP, zmianę istotnych postanowień zawartej Umowy na podstawie uzasadnionego wniosku Wykonawcy bądź Zamawiającego.</w:t>
      </w:r>
    </w:p>
    <w:p w14:paraId="540FA775" w14:textId="77777777" w:rsidR="00AF6913" w:rsidRPr="00AF6913" w:rsidRDefault="00AF6913" w:rsidP="00727D63">
      <w:pPr>
        <w:pStyle w:val="Akapitzlist"/>
        <w:numPr>
          <w:ilvl w:val="0"/>
          <w:numId w:val="13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Zmiana postanowień Umowy następuje w formie pisemnego aneksu pod rygorem nieważności.</w:t>
      </w:r>
    </w:p>
    <w:p w14:paraId="220ABAB3" w14:textId="77777777" w:rsidR="00AF6913" w:rsidRPr="00AF6913" w:rsidRDefault="00AF6913" w:rsidP="00AF6913">
      <w:pPr>
        <w:spacing w:line="240" w:lineRule="auto"/>
        <w:jc w:val="center"/>
        <w:rPr>
          <w:b/>
          <w:bCs/>
          <w:sz w:val="24"/>
          <w:szCs w:val="24"/>
        </w:rPr>
      </w:pPr>
      <w:r w:rsidRPr="00AF6913">
        <w:rPr>
          <w:b/>
          <w:bCs/>
          <w:sz w:val="24"/>
          <w:szCs w:val="24"/>
        </w:rPr>
        <w:t>§ 8</w:t>
      </w:r>
    </w:p>
    <w:p w14:paraId="10A92A0A" w14:textId="77777777" w:rsidR="00AF6913" w:rsidRPr="00AF6913" w:rsidRDefault="00AF6913" w:rsidP="00AF6913">
      <w:pPr>
        <w:spacing w:line="240" w:lineRule="auto"/>
        <w:jc w:val="center"/>
        <w:rPr>
          <w:b/>
          <w:bCs/>
          <w:sz w:val="24"/>
          <w:szCs w:val="24"/>
        </w:rPr>
      </w:pPr>
      <w:r w:rsidRPr="00AF6913">
        <w:rPr>
          <w:b/>
          <w:bCs/>
          <w:sz w:val="24"/>
          <w:szCs w:val="24"/>
        </w:rPr>
        <w:t>Postanowienia końcowe</w:t>
      </w:r>
    </w:p>
    <w:p w14:paraId="44BE8046" w14:textId="77777777" w:rsidR="00AF6913" w:rsidRPr="00AF6913" w:rsidRDefault="00AF6913" w:rsidP="00727D63">
      <w:pPr>
        <w:pStyle w:val="Akapitzlist"/>
        <w:numPr>
          <w:ilvl w:val="0"/>
          <w:numId w:val="13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W sprawach nieuregulowanych niniejszą Umową mają w szczeg</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 xml:space="preserve">lności zastosowanie przepisy Kodeksu Cywilnego. </w:t>
      </w:r>
    </w:p>
    <w:p w14:paraId="5B4BD193" w14:textId="77777777" w:rsidR="00AF6913" w:rsidRPr="00AF6913" w:rsidRDefault="00AF6913" w:rsidP="00727D63">
      <w:pPr>
        <w:pStyle w:val="Akapitzlist"/>
        <w:numPr>
          <w:ilvl w:val="0"/>
          <w:numId w:val="13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Wykonawca nie ma prawa do przeniesienia praw i obowiązk</w:t>
      </w:r>
      <w:r w:rsidRPr="00AF6913">
        <w:rPr>
          <w:rFonts w:ascii="Times New Roman" w:hAnsi="Times New Roman" w:cs="Times New Roman"/>
          <w:sz w:val="24"/>
          <w:szCs w:val="24"/>
          <w:lang w:val="es-ES_tradnl"/>
        </w:rPr>
        <w:t>ó</w:t>
      </w:r>
      <w:r w:rsidRPr="00AF6913">
        <w:rPr>
          <w:rFonts w:ascii="Times New Roman" w:hAnsi="Times New Roman" w:cs="Times New Roman"/>
          <w:sz w:val="24"/>
          <w:szCs w:val="24"/>
        </w:rPr>
        <w:t xml:space="preserve">w wynikających z niniejszej Umowy na inny podmiot, bez zgody Zamawiającego. </w:t>
      </w:r>
    </w:p>
    <w:p w14:paraId="06B3CD92" w14:textId="77777777" w:rsidR="00AF6913" w:rsidRPr="00AF6913" w:rsidRDefault="00AF6913" w:rsidP="00727D63">
      <w:pPr>
        <w:pStyle w:val="Akapitzlist"/>
        <w:numPr>
          <w:ilvl w:val="0"/>
          <w:numId w:val="13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Spory wynikłe na tle niniejszej Umowy będą rozstrzygane przez są</w:t>
      </w:r>
      <w:r w:rsidRPr="00AF6913">
        <w:rPr>
          <w:rFonts w:ascii="Times New Roman" w:hAnsi="Times New Roman" w:cs="Times New Roman"/>
          <w:sz w:val="24"/>
          <w:szCs w:val="24"/>
          <w:lang w:val="en-US"/>
        </w:rPr>
        <w:t>d w</w:t>
      </w:r>
      <w:r w:rsidRPr="00AF6913">
        <w:rPr>
          <w:rFonts w:ascii="Times New Roman" w:hAnsi="Times New Roman" w:cs="Times New Roman"/>
          <w:sz w:val="24"/>
          <w:szCs w:val="24"/>
        </w:rPr>
        <w:t xml:space="preserve">łaściwy dla siedziby Zamawiającego. </w:t>
      </w:r>
    </w:p>
    <w:p w14:paraId="3AE2135C" w14:textId="77777777" w:rsidR="00AF6913" w:rsidRPr="00AF6913" w:rsidRDefault="00AF6913" w:rsidP="00727D63">
      <w:pPr>
        <w:pStyle w:val="Akapitzlist"/>
        <w:numPr>
          <w:ilvl w:val="0"/>
          <w:numId w:val="13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Załączniki stanowią integralną część Umowy.</w:t>
      </w:r>
    </w:p>
    <w:p w14:paraId="0E0D888A" w14:textId="77777777" w:rsidR="00AF6913" w:rsidRPr="00AF6913" w:rsidRDefault="00AF6913" w:rsidP="00AF6913">
      <w:pPr>
        <w:spacing w:line="240" w:lineRule="auto"/>
        <w:jc w:val="both"/>
        <w:rPr>
          <w:sz w:val="24"/>
          <w:szCs w:val="24"/>
        </w:rPr>
      </w:pPr>
    </w:p>
    <w:p w14:paraId="383BE0FD" w14:textId="77777777" w:rsidR="00AF6913" w:rsidRPr="00AF6913" w:rsidRDefault="00AF6913" w:rsidP="00AF6913">
      <w:pPr>
        <w:spacing w:line="240" w:lineRule="auto"/>
        <w:jc w:val="both"/>
        <w:rPr>
          <w:sz w:val="24"/>
          <w:szCs w:val="24"/>
        </w:rPr>
      </w:pPr>
      <w:r w:rsidRPr="00AF6913">
        <w:rPr>
          <w:sz w:val="24"/>
          <w:szCs w:val="24"/>
        </w:rPr>
        <w:t xml:space="preserve">Załączniki: </w:t>
      </w:r>
    </w:p>
    <w:p w14:paraId="6C330EFE" w14:textId="77777777" w:rsidR="00AF6913" w:rsidRPr="00AF6913" w:rsidRDefault="00AF6913" w:rsidP="00727D63">
      <w:pPr>
        <w:pStyle w:val="Akapitzlist"/>
        <w:numPr>
          <w:ilvl w:val="0"/>
          <w:numId w:val="13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AF6913">
        <w:rPr>
          <w:rFonts w:ascii="Times New Roman" w:hAnsi="Times New Roman" w:cs="Times New Roman"/>
          <w:sz w:val="24"/>
          <w:szCs w:val="24"/>
        </w:rPr>
        <w:t>Zakres i termin dostawy poszczególnych części.</w:t>
      </w:r>
    </w:p>
    <w:p w14:paraId="7DD3123E" w14:textId="77777777" w:rsidR="00AF6913" w:rsidRPr="00AF6913" w:rsidRDefault="00AF6913" w:rsidP="00AF6913">
      <w:pPr>
        <w:spacing w:line="240" w:lineRule="auto"/>
        <w:jc w:val="both"/>
        <w:rPr>
          <w:sz w:val="24"/>
          <w:szCs w:val="24"/>
        </w:rPr>
      </w:pPr>
    </w:p>
    <w:p w14:paraId="4CCB0621" w14:textId="77777777" w:rsidR="00AF6913" w:rsidRPr="00AF6913" w:rsidRDefault="00AF6913" w:rsidP="00AF6913">
      <w:pPr>
        <w:spacing w:line="240" w:lineRule="auto"/>
        <w:jc w:val="both"/>
        <w:rPr>
          <w:sz w:val="24"/>
          <w:szCs w:val="24"/>
        </w:rPr>
      </w:pPr>
    </w:p>
    <w:p w14:paraId="23B6FF00" w14:textId="77777777" w:rsidR="00AF6913" w:rsidRPr="00AF6913" w:rsidRDefault="00AF6913" w:rsidP="00AF6913">
      <w:pPr>
        <w:spacing w:line="240" w:lineRule="auto"/>
        <w:ind w:left="1275" w:firstLine="141"/>
        <w:jc w:val="both"/>
        <w:rPr>
          <w:sz w:val="24"/>
          <w:szCs w:val="24"/>
        </w:rPr>
      </w:pPr>
    </w:p>
    <w:p w14:paraId="3E6162C4" w14:textId="77777777" w:rsidR="00AF6913" w:rsidRPr="00AF6913" w:rsidRDefault="00AF6913" w:rsidP="00AF6913">
      <w:pPr>
        <w:spacing w:line="240" w:lineRule="auto"/>
        <w:ind w:left="1275" w:firstLine="141"/>
        <w:jc w:val="both"/>
        <w:rPr>
          <w:b/>
          <w:bCs/>
          <w:sz w:val="24"/>
          <w:szCs w:val="24"/>
        </w:rPr>
      </w:pPr>
      <w:r w:rsidRPr="00AF6913">
        <w:rPr>
          <w:b/>
          <w:bCs/>
          <w:sz w:val="24"/>
          <w:szCs w:val="24"/>
          <w:lang w:val="de-DE"/>
        </w:rPr>
        <w:t xml:space="preserve">ZAMAWIAJĄCY </w:t>
      </w:r>
      <w:r w:rsidRPr="00AF6913">
        <w:rPr>
          <w:b/>
          <w:bCs/>
          <w:sz w:val="24"/>
          <w:szCs w:val="24"/>
          <w:lang w:val="de-DE"/>
        </w:rPr>
        <w:tab/>
      </w:r>
      <w:r w:rsidRPr="00AF6913">
        <w:rPr>
          <w:b/>
          <w:bCs/>
          <w:sz w:val="24"/>
          <w:szCs w:val="24"/>
          <w:lang w:val="de-DE"/>
        </w:rPr>
        <w:tab/>
      </w:r>
      <w:r w:rsidRPr="00AF6913">
        <w:rPr>
          <w:b/>
          <w:bCs/>
          <w:sz w:val="24"/>
          <w:szCs w:val="24"/>
          <w:lang w:val="de-DE"/>
        </w:rPr>
        <w:tab/>
      </w:r>
      <w:r w:rsidRPr="00AF6913">
        <w:rPr>
          <w:b/>
          <w:bCs/>
          <w:sz w:val="24"/>
          <w:szCs w:val="24"/>
          <w:lang w:val="de-DE"/>
        </w:rPr>
        <w:tab/>
      </w:r>
      <w:r w:rsidRPr="00AF6913">
        <w:rPr>
          <w:b/>
          <w:bCs/>
          <w:sz w:val="24"/>
          <w:szCs w:val="24"/>
          <w:lang w:val="de-DE"/>
        </w:rPr>
        <w:tab/>
        <w:t xml:space="preserve">WYKONAWCA </w:t>
      </w:r>
    </w:p>
    <w:p w14:paraId="35149D3D" w14:textId="1DC36605" w:rsidR="00AF6913" w:rsidRDefault="00AF6913" w:rsidP="00AF6913">
      <w:pPr>
        <w:spacing w:line="240" w:lineRule="auto"/>
        <w:ind w:left="1275" w:firstLine="141"/>
        <w:jc w:val="both"/>
        <w:rPr>
          <w:b/>
          <w:bCs/>
        </w:rPr>
      </w:pPr>
    </w:p>
    <w:p w14:paraId="72E0F6D0" w14:textId="77777777" w:rsidR="00AF6913" w:rsidRDefault="00AF6913" w:rsidP="00AF6913">
      <w:pPr>
        <w:spacing w:line="240" w:lineRule="auto"/>
        <w:jc w:val="both"/>
      </w:pPr>
    </w:p>
    <w:p w14:paraId="3B69789B" w14:textId="77777777" w:rsidR="00AF6913" w:rsidRDefault="00AF6913" w:rsidP="00AF6913">
      <w:pPr>
        <w:spacing w:line="240" w:lineRule="auto"/>
        <w:jc w:val="both"/>
      </w:pPr>
      <w:r>
        <w:t xml:space="preserve">…………………………………………     </w:t>
      </w:r>
      <w:r>
        <w:tab/>
        <w:t xml:space="preserve">          …………………………………………     </w:t>
      </w:r>
    </w:p>
    <w:p w14:paraId="7071015B" w14:textId="77777777" w:rsidR="0098690C" w:rsidRDefault="0098690C" w:rsidP="0098690C">
      <w:pPr>
        <w:pBdr>
          <w:top w:val="nil"/>
          <w:left w:val="nil"/>
          <w:bottom w:val="nil"/>
          <w:right w:val="nil"/>
          <w:between w:val="nil"/>
        </w:pBdr>
        <w:spacing w:after="120" w:line="240" w:lineRule="auto"/>
        <w:jc w:val="both"/>
        <w:rPr>
          <w:color w:val="000000"/>
        </w:rPr>
      </w:pPr>
    </w:p>
    <w:p w14:paraId="3A4DE9EF" w14:textId="77777777" w:rsidR="0098690C" w:rsidRDefault="0098690C" w:rsidP="0098690C">
      <w:pPr>
        <w:pBdr>
          <w:top w:val="nil"/>
          <w:left w:val="nil"/>
          <w:bottom w:val="nil"/>
          <w:right w:val="nil"/>
          <w:between w:val="nil"/>
        </w:pBdr>
        <w:spacing w:after="120" w:line="240" w:lineRule="auto"/>
        <w:jc w:val="both"/>
        <w:rPr>
          <w:color w:val="000000"/>
        </w:rPr>
      </w:pPr>
    </w:p>
    <w:p w14:paraId="5A1442A0" w14:textId="77777777" w:rsidR="0098690C" w:rsidRDefault="0098690C" w:rsidP="0098690C">
      <w:pPr>
        <w:pBdr>
          <w:top w:val="nil"/>
          <w:left w:val="nil"/>
          <w:bottom w:val="nil"/>
          <w:right w:val="nil"/>
          <w:between w:val="nil"/>
        </w:pBdr>
        <w:spacing w:after="120" w:line="240" w:lineRule="auto"/>
        <w:jc w:val="both"/>
        <w:rPr>
          <w:color w:val="000000"/>
        </w:rPr>
      </w:pPr>
    </w:p>
    <w:p w14:paraId="564CD4EE" w14:textId="77777777" w:rsidR="0098690C" w:rsidRDefault="0098690C" w:rsidP="0098690C">
      <w:pPr>
        <w:pBdr>
          <w:top w:val="nil"/>
          <w:left w:val="nil"/>
          <w:bottom w:val="nil"/>
          <w:right w:val="nil"/>
          <w:between w:val="nil"/>
        </w:pBdr>
        <w:spacing w:after="120" w:line="240" w:lineRule="auto"/>
        <w:jc w:val="both"/>
        <w:rPr>
          <w:color w:val="000000"/>
        </w:rPr>
      </w:pPr>
    </w:p>
    <w:p w14:paraId="5C91A260" w14:textId="77777777" w:rsidR="0098690C" w:rsidRDefault="0098690C" w:rsidP="0098690C">
      <w:pPr>
        <w:pBdr>
          <w:top w:val="nil"/>
          <w:left w:val="nil"/>
          <w:bottom w:val="nil"/>
          <w:right w:val="nil"/>
          <w:between w:val="nil"/>
        </w:pBdr>
        <w:spacing w:after="120" w:line="240" w:lineRule="auto"/>
        <w:jc w:val="both"/>
        <w:rPr>
          <w:color w:val="000000"/>
        </w:rPr>
      </w:pPr>
    </w:p>
    <w:p w14:paraId="5A0F16A3" w14:textId="77777777" w:rsidR="0098690C" w:rsidRDefault="0098690C" w:rsidP="0098690C">
      <w:pPr>
        <w:pBdr>
          <w:top w:val="nil"/>
          <w:left w:val="nil"/>
          <w:bottom w:val="nil"/>
          <w:right w:val="nil"/>
          <w:between w:val="nil"/>
        </w:pBdr>
        <w:spacing w:after="120" w:line="240" w:lineRule="auto"/>
        <w:jc w:val="both"/>
        <w:rPr>
          <w:color w:val="000000"/>
        </w:rPr>
      </w:pPr>
    </w:p>
    <w:p w14:paraId="0FE45C49" w14:textId="77777777" w:rsidR="0098690C" w:rsidRDefault="0098690C" w:rsidP="0098690C">
      <w:pPr>
        <w:pBdr>
          <w:top w:val="nil"/>
          <w:left w:val="nil"/>
          <w:bottom w:val="nil"/>
          <w:right w:val="nil"/>
          <w:between w:val="nil"/>
        </w:pBdr>
        <w:spacing w:after="120" w:line="240" w:lineRule="auto"/>
        <w:jc w:val="both"/>
        <w:rPr>
          <w:color w:val="000000"/>
        </w:rPr>
      </w:pPr>
    </w:p>
    <w:p w14:paraId="46B513AB" w14:textId="77777777" w:rsidR="0098690C" w:rsidRDefault="0098690C" w:rsidP="0098690C">
      <w:pPr>
        <w:pBdr>
          <w:top w:val="nil"/>
          <w:left w:val="nil"/>
          <w:bottom w:val="nil"/>
          <w:right w:val="nil"/>
          <w:between w:val="nil"/>
        </w:pBdr>
        <w:spacing w:after="120" w:line="240" w:lineRule="auto"/>
        <w:jc w:val="both"/>
        <w:rPr>
          <w:color w:val="000000"/>
        </w:rPr>
      </w:pPr>
    </w:p>
    <w:p w14:paraId="2BC054F9" w14:textId="77777777" w:rsidR="0098690C" w:rsidRDefault="0098690C" w:rsidP="0098690C">
      <w:pPr>
        <w:pBdr>
          <w:top w:val="nil"/>
          <w:left w:val="nil"/>
          <w:bottom w:val="nil"/>
          <w:right w:val="nil"/>
          <w:between w:val="nil"/>
        </w:pBdr>
        <w:spacing w:after="120" w:line="240" w:lineRule="auto"/>
        <w:jc w:val="both"/>
        <w:rPr>
          <w:color w:val="000000"/>
        </w:rPr>
      </w:pPr>
    </w:p>
    <w:p w14:paraId="0C88A3BC" w14:textId="77777777" w:rsidR="0098690C" w:rsidRDefault="0098690C" w:rsidP="0098690C">
      <w:pPr>
        <w:pBdr>
          <w:top w:val="nil"/>
          <w:left w:val="nil"/>
          <w:bottom w:val="nil"/>
          <w:right w:val="nil"/>
          <w:between w:val="nil"/>
        </w:pBdr>
        <w:spacing w:after="120" w:line="240" w:lineRule="auto"/>
        <w:jc w:val="both"/>
        <w:rPr>
          <w:color w:val="000000"/>
        </w:rPr>
      </w:pPr>
    </w:p>
    <w:p w14:paraId="34B1BD37" w14:textId="77777777" w:rsidR="00727D63" w:rsidRDefault="00727D63" w:rsidP="0098690C">
      <w:pPr>
        <w:pBdr>
          <w:top w:val="nil"/>
          <w:left w:val="nil"/>
          <w:bottom w:val="nil"/>
          <w:right w:val="nil"/>
          <w:between w:val="nil"/>
        </w:pBdr>
        <w:spacing w:after="120" w:line="240" w:lineRule="auto"/>
        <w:jc w:val="both"/>
        <w:rPr>
          <w:color w:val="000000"/>
        </w:rPr>
      </w:pPr>
    </w:p>
    <w:p w14:paraId="21B4BD73" w14:textId="77777777" w:rsidR="00727D63" w:rsidRDefault="00727D63" w:rsidP="0098690C">
      <w:pPr>
        <w:pBdr>
          <w:top w:val="nil"/>
          <w:left w:val="nil"/>
          <w:bottom w:val="nil"/>
          <w:right w:val="nil"/>
          <w:between w:val="nil"/>
        </w:pBdr>
        <w:spacing w:after="120" w:line="240" w:lineRule="auto"/>
        <w:jc w:val="both"/>
        <w:rPr>
          <w:color w:val="000000"/>
        </w:rPr>
      </w:pPr>
    </w:p>
    <w:p w14:paraId="70FE1D83" w14:textId="77777777" w:rsidR="0098690C" w:rsidRDefault="0098690C" w:rsidP="0098690C">
      <w:pPr>
        <w:pBdr>
          <w:top w:val="nil"/>
          <w:left w:val="nil"/>
          <w:bottom w:val="nil"/>
          <w:right w:val="nil"/>
          <w:between w:val="nil"/>
        </w:pBdr>
        <w:spacing w:after="120" w:line="240" w:lineRule="auto"/>
        <w:jc w:val="both"/>
        <w:rPr>
          <w:color w:val="000000"/>
        </w:rPr>
      </w:pPr>
    </w:p>
    <w:p w14:paraId="5FBF2FF6" w14:textId="77777777" w:rsidR="0098690C" w:rsidRDefault="0098690C" w:rsidP="0098690C">
      <w:pPr>
        <w:pBdr>
          <w:top w:val="nil"/>
          <w:left w:val="nil"/>
          <w:bottom w:val="nil"/>
          <w:right w:val="nil"/>
          <w:between w:val="nil"/>
        </w:pBdr>
        <w:spacing w:after="120" w:line="240" w:lineRule="auto"/>
        <w:jc w:val="both"/>
        <w:rPr>
          <w:color w:val="000000"/>
        </w:rPr>
      </w:pPr>
    </w:p>
    <w:p w14:paraId="3C15DE9A" w14:textId="77777777" w:rsidR="0098690C" w:rsidRDefault="0098690C" w:rsidP="0098690C">
      <w:pPr>
        <w:pBdr>
          <w:top w:val="nil"/>
          <w:left w:val="nil"/>
          <w:bottom w:val="nil"/>
          <w:right w:val="nil"/>
          <w:between w:val="nil"/>
        </w:pBdr>
        <w:spacing w:after="120" w:line="240" w:lineRule="auto"/>
        <w:jc w:val="both"/>
        <w:rPr>
          <w:color w:val="000000"/>
        </w:rPr>
      </w:pPr>
    </w:p>
    <w:p w14:paraId="3D60039B" w14:textId="0B42ED41"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765A8548"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55647912"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00E23B7B" w:rsidRPr="00E23B7B">
        <w:rPr>
          <w:rFonts w:eastAsiaTheme="minorHAnsi"/>
          <w:b/>
          <w:lang w:eastAsia="en-US"/>
        </w:rPr>
        <w:t>Dostawa materiałów wspomagających proces kształcenia</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E23B7B">
        <w:rPr>
          <w:rFonts w:eastAsiaTheme="minorHAnsi"/>
          <w:b/>
          <w:i/>
          <w:lang w:eastAsia="en-US"/>
        </w:rPr>
        <w:t>71</w:t>
      </w:r>
      <w:r w:rsidRPr="004F1428">
        <w:rPr>
          <w:rFonts w:eastAsiaTheme="minorHAnsi"/>
          <w:b/>
          <w:i/>
          <w:lang w:eastAsia="en-US"/>
        </w:rPr>
        <w:t>/ZP/21</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30751AC3" w14:textId="77777777" w:rsidR="00F65C2B" w:rsidRDefault="00F65C2B" w:rsidP="00F2449B">
      <w:pPr>
        <w:ind w:left="6807" w:firstLine="283"/>
        <w:jc w:val="both"/>
        <w:rPr>
          <w:b/>
          <w:i/>
          <w:u w:val="single"/>
        </w:rPr>
      </w:pPr>
    </w:p>
    <w:p w14:paraId="17907E50" w14:textId="77777777" w:rsidR="00F65C2B" w:rsidRDefault="00F65C2B" w:rsidP="00F2449B">
      <w:pPr>
        <w:ind w:left="6807" w:firstLine="283"/>
        <w:jc w:val="both"/>
        <w:rPr>
          <w:b/>
          <w:i/>
          <w:u w:val="single"/>
        </w:rPr>
      </w:pPr>
    </w:p>
    <w:p w14:paraId="0F489B50" w14:textId="3136DFDA" w:rsidR="00255988" w:rsidRDefault="00255988" w:rsidP="00F2449B">
      <w:pPr>
        <w:ind w:left="6807" w:firstLine="283"/>
        <w:jc w:val="both"/>
        <w:rPr>
          <w:b/>
          <w:i/>
          <w:u w:val="single"/>
        </w:rPr>
      </w:pPr>
    </w:p>
    <w:p w14:paraId="0125F4D6" w14:textId="342A227F" w:rsidR="00A32F1B" w:rsidRDefault="00A32F1B"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7F37C750"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E23B7B">
        <w:rPr>
          <w:rFonts w:eastAsia="Times New Roman"/>
          <w:lang w:eastAsia="pl-PL"/>
        </w:rPr>
        <w:t>71</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748A234" w14:textId="3C2C91A8" w:rsidR="00F2449B" w:rsidRPr="00D51285" w:rsidRDefault="00E23B7B" w:rsidP="00F2449B">
      <w:pPr>
        <w:widowControl w:val="0"/>
        <w:spacing w:after="0" w:line="360" w:lineRule="auto"/>
        <w:jc w:val="both"/>
        <w:rPr>
          <w:rFonts w:eastAsia="Times New Roman"/>
          <w:highlight w:val="yellow"/>
          <w:lang w:eastAsia="pl-PL"/>
        </w:rPr>
      </w:pPr>
      <w:r w:rsidRPr="00E23B7B">
        <w:rPr>
          <w:b/>
          <w:lang w:eastAsia="en-US"/>
        </w:rPr>
        <w:t>Dostawa materiałów wspomagających proces kształcenia</w:t>
      </w: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FD1526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52E8DB47" w14:textId="3712A844" w:rsidR="0028195A" w:rsidRPr="004F1428" w:rsidRDefault="0028195A" w:rsidP="0028195A">
      <w:pPr>
        <w:ind w:left="6372"/>
        <w:jc w:val="right"/>
        <w:rPr>
          <w:b/>
          <w:i/>
          <w:u w:val="single"/>
        </w:rPr>
      </w:pPr>
      <w:r w:rsidRPr="004F1428">
        <w:rPr>
          <w:b/>
          <w:i/>
          <w:u w:val="single"/>
        </w:rPr>
        <w:t xml:space="preserve">ZAŁĄCZNIK NR </w:t>
      </w:r>
      <w:r w:rsidR="00D51285">
        <w:rPr>
          <w:b/>
          <w:i/>
          <w:u w:val="single"/>
        </w:rPr>
        <w:t>6</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624578E" w14:textId="77777777" w:rsidR="00A32F1B" w:rsidRDefault="00A32F1B"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5B82C34B"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późn. zm.) - dalej: ustawa Pzp Na potrzeby postępowania o udzielenie zamówienia publicznego którego przedmiotem jest</w:t>
      </w:r>
      <w:r w:rsidR="00AD37A4">
        <w:t>:</w:t>
      </w:r>
      <w:r w:rsidRPr="001F2832">
        <w:t xml:space="preserve"> </w:t>
      </w:r>
      <w:r w:rsidR="00E23B7B" w:rsidRPr="00E23B7B">
        <w:rPr>
          <w:b/>
          <w:lang w:eastAsia="en-US"/>
        </w:rPr>
        <w:t>Dostawa materiałów wspomagających proces kształcenia</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4CF90D8B" w14:textId="77777777" w:rsidR="00F47730" w:rsidRDefault="00F47730" w:rsidP="00A50587"/>
    <w:p w14:paraId="70840661" w14:textId="40123DA3" w:rsidR="00684E7F" w:rsidRDefault="00684E7F" w:rsidP="00684E7F">
      <w:pPr>
        <w:tabs>
          <w:tab w:val="left" w:pos="1701"/>
        </w:tabs>
        <w:jc w:val="right"/>
        <w:rPr>
          <w:b/>
          <w:i/>
          <w:u w:val="single"/>
        </w:rPr>
      </w:pPr>
      <w:r w:rsidRPr="00CF7419">
        <w:rPr>
          <w:b/>
          <w:i/>
          <w:u w:val="single"/>
        </w:rPr>
        <w:lastRenderedPageBreak/>
        <w:t xml:space="preserve">ZAŁĄCZNIK NR </w:t>
      </w:r>
      <w:r w:rsidR="00D51285">
        <w:rPr>
          <w:b/>
          <w:i/>
          <w:u w:val="single"/>
        </w:rPr>
        <w:t>7</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2E6EFBB7" w:rsidR="003F24E1" w:rsidRDefault="003F24E1" w:rsidP="003F24E1">
      <w:pPr>
        <w:tabs>
          <w:tab w:val="left" w:pos="1701"/>
        </w:tabs>
        <w:jc w:val="right"/>
        <w:rPr>
          <w:b/>
          <w:i/>
          <w:u w:val="single"/>
        </w:rPr>
      </w:pPr>
      <w:r w:rsidRPr="00CF7419">
        <w:rPr>
          <w:b/>
          <w:i/>
          <w:u w:val="single"/>
        </w:rPr>
        <w:lastRenderedPageBreak/>
        <w:t xml:space="preserve">ZAŁĄCZNIK NR </w:t>
      </w:r>
      <w:r w:rsidR="00D51285">
        <w:rPr>
          <w:b/>
          <w:i/>
          <w:u w:val="single"/>
        </w:rPr>
        <w:t>8</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KRS/CEiDG)</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7298AA64" w:rsidR="00E672B1" w:rsidRDefault="00C01F4B" w:rsidP="00C01F4B">
      <w:pPr>
        <w:spacing w:after="0" w:line="240" w:lineRule="auto"/>
      </w:pPr>
      <w:r>
        <w:t xml:space="preserve">            </w:t>
      </w:r>
      <w:r w:rsidR="003F24E1" w:rsidRPr="00767BB4">
        <w:t xml:space="preserve">Składając ofertę w postępowaniu o udzielenie zamówienia publicznego w trybie </w:t>
      </w:r>
      <w:r w:rsidR="00F92CB6">
        <w:t>podstawowym</w:t>
      </w:r>
      <w:r w:rsidR="003F24E1" w:rsidRPr="00767BB4">
        <w:t xml:space="preserve"> znak: </w:t>
      </w:r>
      <w:r w:rsidR="00E23B7B">
        <w:t>71</w:t>
      </w:r>
      <w:r w:rsidR="00CF0B3B">
        <w:t>/</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7E37A440" w14:textId="03DB61C3" w:rsidR="003F24E1" w:rsidRDefault="00E23B7B" w:rsidP="003F24E1">
      <w:pPr>
        <w:spacing w:line="240" w:lineRule="auto"/>
      </w:pPr>
      <w:r w:rsidRPr="00E23B7B">
        <w:rPr>
          <w:b/>
          <w:lang w:eastAsia="en-US"/>
        </w:rPr>
        <w:t>Dostawa materiałów wspomagających proces kształcenia</w:t>
      </w:r>
      <w:r>
        <w:rPr>
          <w:b/>
          <w:lang w:eastAsia="en-US"/>
        </w:rPr>
        <w:t xml:space="preserve"> </w:t>
      </w:r>
      <w:r w:rsidR="003F24E1"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0A0641F" w:rsidR="00192173" w:rsidRDefault="00192173" w:rsidP="008D3D8E">
      <w:pPr>
        <w:spacing w:line="360" w:lineRule="auto"/>
        <w:jc w:val="both"/>
      </w:pPr>
    </w:p>
    <w:p w14:paraId="62D9D986" w14:textId="40745030" w:rsidR="00B738E6" w:rsidRDefault="00B738E6" w:rsidP="00AE7A4D">
      <w:pPr>
        <w:spacing w:line="360" w:lineRule="auto"/>
      </w:pPr>
    </w:p>
    <w:sectPr w:rsidR="00B738E6" w:rsidSect="00B62968">
      <w:headerReference w:type="default" r:id="rId31"/>
      <w:footerReference w:type="default" r:id="rId32"/>
      <w:pgSz w:w="11906" w:h="16838"/>
      <w:pgMar w:top="1276"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3BB3" w14:textId="77777777" w:rsidR="00CE5371" w:rsidRDefault="00CE5371">
      <w:pPr>
        <w:spacing w:after="0" w:line="240" w:lineRule="auto"/>
      </w:pPr>
      <w:r>
        <w:separator/>
      </w:r>
    </w:p>
  </w:endnote>
  <w:endnote w:type="continuationSeparator" w:id="0">
    <w:p w14:paraId="471D269D" w14:textId="77777777" w:rsidR="00CE5371" w:rsidRDefault="00CE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panose1 w:val="00000000000000000000"/>
    <w:charset w:val="00"/>
    <w:family w:val="roman"/>
    <w:notTrueType/>
    <w:pitch w:val="default"/>
  </w:font>
  <w:font w:name="Apoloni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5B1B1C55" w:rsidR="00CE5371" w:rsidRDefault="00CE5371">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D63EC">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D63EC">
      <w:rPr>
        <w:rStyle w:val="Numerstron"/>
        <w:noProof/>
        <w:sz w:val="18"/>
        <w:szCs w:val="18"/>
      </w:rPr>
      <w:t>30</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F40" w14:textId="77777777" w:rsidR="00CE5371" w:rsidRDefault="00CE5371">
      <w:pPr>
        <w:rPr>
          <w:sz w:val="12"/>
        </w:rPr>
      </w:pPr>
      <w:r>
        <w:separator/>
      </w:r>
    </w:p>
  </w:footnote>
  <w:footnote w:type="continuationSeparator" w:id="0">
    <w:p w14:paraId="636E45B3" w14:textId="77777777" w:rsidR="00CE5371" w:rsidRDefault="00CE5371">
      <w:pPr>
        <w:rPr>
          <w:sz w:val="12"/>
        </w:rPr>
      </w:pPr>
      <w:r>
        <w:continuationSeparator/>
      </w:r>
    </w:p>
  </w:footnote>
  <w:footnote w:id="1">
    <w:p w14:paraId="08492F88" w14:textId="4C703051" w:rsidR="00CE5371" w:rsidRPr="00E84272" w:rsidRDefault="00CE537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CE5371" w:rsidRDefault="00CE5371"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CE5371" w:rsidRPr="00393791" w:rsidRDefault="00CE5371"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CE5371" w:rsidRPr="008D3D8E" w:rsidRDefault="00CE5371"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058278C1" w:rsidR="00CE5371" w:rsidRDefault="00CE5371">
    <w:pPr>
      <w:pStyle w:val="Nagwek"/>
      <w:pBdr>
        <w:bottom w:val="single" w:sz="4" w:space="1" w:color="000000"/>
      </w:pBdr>
      <w:jc w:val="center"/>
      <w:rPr>
        <w:sz w:val="18"/>
        <w:szCs w:val="18"/>
      </w:rPr>
    </w:pPr>
    <w:r>
      <w:rPr>
        <w:sz w:val="18"/>
        <w:szCs w:val="18"/>
      </w:rPr>
      <w:t>Specyfikacja Warunków Zamówienia nr sprawy 71/ZP/21</w:t>
    </w:r>
  </w:p>
  <w:p w14:paraId="7EF41B1E" w14:textId="77777777" w:rsidR="00CE5371" w:rsidRDefault="00CE5371">
    <w:pPr>
      <w:pStyle w:val="Nagwek"/>
      <w:pBdr>
        <w:bottom w:val="single" w:sz="4" w:space="1" w:color="000000"/>
      </w:pBdr>
      <w:jc w:val="center"/>
      <w:rPr>
        <w:sz w:val="18"/>
        <w:szCs w:val="18"/>
      </w:rPr>
    </w:pPr>
    <w:r>
      <w:rPr>
        <w:sz w:val="18"/>
        <w:szCs w:val="18"/>
      </w:rPr>
      <w:t xml:space="preserve">                            </w:t>
    </w:r>
  </w:p>
  <w:p w14:paraId="75C13EE3" w14:textId="77777777" w:rsidR="00CE5371" w:rsidRDefault="00CE5371">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7F427F4"/>
    <w:multiLevelType w:val="multilevel"/>
    <w:tmpl w:val="AFEA2F24"/>
    <w:numStyleLink w:val="Zaimportowanystyl5"/>
  </w:abstractNum>
  <w:abstractNum w:abstractNumId="5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5E20528"/>
    <w:multiLevelType w:val="multilevel"/>
    <w:tmpl w:val="E200D0AE"/>
    <w:numStyleLink w:val="Zaimportowanystyl11"/>
  </w:abstractNum>
  <w:abstractNum w:abstractNumId="81"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0624BB2"/>
    <w:multiLevelType w:val="hybridMultilevel"/>
    <w:tmpl w:val="B4E43D82"/>
    <w:numStyleLink w:val="Zaimportowanystyl16"/>
  </w:abstractNum>
  <w:abstractNum w:abstractNumId="9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0"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431D756C"/>
    <w:multiLevelType w:val="multilevel"/>
    <w:tmpl w:val="F22AF480"/>
    <w:lvl w:ilvl="0">
      <w:start w:val="1"/>
      <w:numFmt w:val="decimal"/>
      <w:lvlText w:val="%1."/>
      <w:lvlJc w:val="left"/>
      <w:pPr>
        <w:ind w:left="720" w:hanging="360"/>
      </w:pPr>
      <w:rPr>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446F21CA"/>
    <w:multiLevelType w:val="multilevel"/>
    <w:tmpl w:val="F67C8DA8"/>
    <w:numStyleLink w:val="Zaimportowanystyl2"/>
  </w:abstractNum>
  <w:abstractNum w:abstractNumId="11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B55E1"/>
    <w:multiLevelType w:val="multilevel"/>
    <w:tmpl w:val="11A0AAE4"/>
    <w:numStyleLink w:val="Zaimportowanystyl4"/>
  </w:abstractNum>
  <w:abstractNum w:abstractNumId="121"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2BF03DB"/>
    <w:multiLevelType w:val="hybridMultilevel"/>
    <w:tmpl w:val="040C9C32"/>
    <w:numStyleLink w:val="Zaimportowanystyl17"/>
  </w:abstractNum>
  <w:abstractNum w:abstractNumId="13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7B21D2"/>
    <w:multiLevelType w:val="multilevel"/>
    <w:tmpl w:val="E7100CFE"/>
    <w:numStyleLink w:val="Zaimportowanystyl3"/>
  </w:abstractNum>
  <w:abstractNum w:abstractNumId="14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6CA24C92"/>
    <w:multiLevelType w:val="multilevel"/>
    <w:tmpl w:val="A7666C54"/>
    <w:numStyleLink w:val="Zaimportowanystyl7"/>
  </w:abstractNum>
  <w:abstractNum w:abstractNumId="153" w15:restartNumberingAfterBreak="0">
    <w:nsid w:val="6CAE14AB"/>
    <w:multiLevelType w:val="multilevel"/>
    <w:tmpl w:val="7DF0DBEC"/>
    <w:numStyleLink w:val="Zaimportowanystyl1"/>
  </w:abstractNum>
  <w:abstractNum w:abstractNumId="15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7344BAA"/>
    <w:multiLevelType w:val="multilevel"/>
    <w:tmpl w:val="03460B04"/>
    <w:numStyleLink w:val="Zaimportowanystyl13"/>
  </w:abstractNum>
  <w:abstractNum w:abstractNumId="15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59"/>
  </w:num>
  <w:num w:numId="3">
    <w:abstractNumId w:val="116"/>
  </w:num>
  <w:num w:numId="4">
    <w:abstractNumId w:val="97"/>
  </w:num>
  <w:num w:numId="5">
    <w:abstractNumId w:val="106"/>
  </w:num>
  <w:num w:numId="6">
    <w:abstractNumId w:val="119"/>
  </w:num>
  <w:num w:numId="7">
    <w:abstractNumId w:val="45"/>
  </w:num>
  <w:num w:numId="8">
    <w:abstractNumId w:val="130"/>
  </w:num>
  <w:num w:numId="9">
    <w:abstractNumId w:val="89"/>
  </w:num>
  <w:num w:numId="10">
    <w:abstractNumId w:val="30"/>
  </w:num>
  <w:num w:numId="11">
    <w:abstractNumId w:val="88"/>
  </w:num>
  <w:num w:numId="12">
    <w:abstractNumId w:val="40"/>
  </w:num>
  <w:num w:numId="13">
    <w:abstractNumId w:val="122"/>
  </w:num>
  <w:num w:numId="14">
    <w:abstractNumId w:val="108"/>
  </w:num>
  <w:num w:numId="15">
    <w:abstractNumId w:val="32"/>
  </w:num>
  <w:num w:numId="16">
    <w:abstractNumId w:val="56"/>
  </w:num>
  <w:num w:numId="17">
    <w:abstractNumId w:val="144"/>
  </w:num>
  <w:num w:numId="18">
    <w:abstractNumId w:val="112"/>
  </w:num>
  <w:num w:numId="19">
    <w:abstractNumId w:val="42"/>
  </w:num>
  <w:num w:numId="20">
    <w:abstractNumId w:val="154"/>
  </w:num>
  <w:num w:numId="21">
    <w:abstractNumId w:val="41"/>
  </w:num>
  <w:num w:numId="22">
    <w:abstractNumId w:val="65"/>
  </w:num>
  <w:num w:numId="23">
    <w:abstractNumId w:val="98"/>
  </w:num>
  <w:num w:numId="24">
    <w:abstractNumId w:val="163"/>
  </w:num>
  <w:num w:numId="25">
    <w:abstractNumId w:val="99"/>
  </w:num>
  <w:num w:numId="26">
    <w:abstractNumId w:val="118"/>
  </w:num>
  <w:num w:numId="27">
    <w:abstractNumId w:val="103"/>
  </w:num>
  <w:num w:numId="28">
    <w:abstractNumId w:val="159"/>
  </w:num>
  <w:num w:numId="29">
    <w:abstractNumId w:val="141"/>
  </w:num>
  <w:num w:numId="30">
    <w:abstractNumId w:val="133"/>
  </w:num>
  <w:num w:numId="31">
    <w:abstractNumId w:val="38"/>
  </w:num>
  <w:num w:numId="32">
    <w:abstractNumId w:val="121"/>
  </w:num>
  <w:num w:numId="33">
    <w:abstractNumId w:val="36"/>
  </w:num>
  <w:num w:numId="34">
    <w:abstractNumId w:val="78"/>
  </w:num>
  <w:num w:numId="35">
    <w:abstractNumId w:val="34"/>
  </w:num>
  <w:num w:numId="36">
    <w:abstractNumId w:val="142"/>
  </w:num>
  <w:num w:numId="37">
    <w:abstractNumId w:val="151"/>
  </w:num>
  <w:num w:numId="38">
    <w:abstractNumId w:val="35"/>
  </w:num>
  <w:num w:numId="39">
    <w:abstractNumId w:val="83"/>
  </w:num>
  <w:num w:numId="40">
    <w:abstractNumId w:val="79"/>
  </w:num>
  <w:num w:numId="41">
    <w:abstractNumId w:val="146"/>
  </w:num>
  <w:num w:numId="42">
    <w:abstractNumId w:val="63"/>
  </w:num>
  <w:num w:numId="43">
    <w:abstractNumId w:val="77"/>
  </w:num>
  <w:num w:numId="44">
    <w:abstractNumId w:val="75"/>
  </w:num>
  <w:num w:numId="45">
    <w:abstractNumId w:val="87"/>
  </w:num>
  <w:num w:numId="46">
    <w:abstractNumId w:val="91"/>
  </w:num>
  <w:num w:numId="47">
    <w:abstractNumId w:val="162"/>
  </w:num>
  <w:num w:numId="48">
    <w:abstractNumId w:val="39"/>
  </w:num>
  <w:num w:numId="49">
    <w:abstractNumId w:val="55"/>
  </w:num>
  <w:num w:numId="50">
    <w:abstractNumId w:val="125"/>
  </w:num>
  <w:num w:numId="51">
    <w:abstractNumId w:val="111"/>
  </w:num>
  <w:num w:numId="52">
    <w:abstractNumId w:val="102"/>
  </w:num>
  <w:num w:numId="53">
    <w:abstractNumId w:val="33"/>
  </w:num>
  <w:num w:numId="54">
    <w:abstractNumId w:val="131"/>
  </w:num>
  <w:num w:numId="55">
    <w:abstractNumId w:val="54"/>
  </w:num>
  <w:num w:numId="56">
    <w:abstractNumId w:val="43"/>
  </w:num>
  <w:num w:numId="57">
    <w:abstractNumId w:val="140"/>
  </w:num>
  <w:num w:numId="58">
    <w:abstractNumId w:val="52"/>
  </w:num>
  <w:num w:numId="59">
    <w:abstractNumId w:val="74"/>
  </w:num>
  <w:num w:numId="60">
    <w:abstractNumId w:val="104"/>
  </w:num>
  <w:num w:numId="61">
    <w:abstractNumId w:val="115"/>
  </w:num>
  <w:num w:numId="62">
    <w:abstractNumId w:val="47"/>
  </w:num>
  <w:num w:numId="63">
    <w:abstractNumId w:val="100"/>
  </w:num>
  <w:num w:numId="64">
    <w:abstractNumId w:val="76"/>
  </w:num>
  <w:num w:numId="65">
    <w:abstractNumId w:val="61"/>
  </w:num>
  <w:num w:numId="66">
    <w:abstractNumId w:val="145"/>
  </w:num>
  <w:num w:numId="67">
    <w:abstractNumId w:val="68"/>
  </w:num>
  <w:num w:numId="68">
    <w:abstractNumId w:val="70"/>
  </w:num>
  <w:num w:numId="69">
    <w:abstractNumId w:val="139"/>
  </w:num>
  <w:num w:numId="70">
    <w:abstractNumId w:val="127"/>
  </w:num>
  <w:num w:numId="71">
    <w:abstractNumId w:val="62"/>
  </w:num>
  <w:num w:numId="72">
    <w:abstractNumId w:val="160"/>
  </w:num>
  <w:num w:numId="73">
    <w:abstractNumId w:val="105"/>
  </w:num>
  <w:num w:numId="74">
    <w:abstractNumId w:val="93"/>
  </w:num>
  <w:num w:numId="75">
    <w:abstractNumId w:val="73"/>
  </w:num>
  <w:num w:numId="76">
    <w:abstractNumId w:val="156"/>
  </w:num>
  <w:num w:numId="77">
    <w:abstractNumId w:val="96"/>
  </w:num>
  <w:num w:numId="78">
    <w:abstractNumId w:val="128"/>
  </w:num>
  <w:num w:numId="79">
    <w:abstractNumId w:val="60"/>
  </w:num>
  <w:num w:numId="80">
    <w:abstractNumId w:val="150"/>
  </w:num>
  <w:num w:numId="81">
    <w:abstractNumId w:val="50"/>
  </w:num>
  <w:num w:numId="82">
    <w:abstractNumId w:val="94"/>
  </w:num>
  <w:num w:numId="83">
    <w:abstractNumId w:val="110"/>
  </w:num>
  <w:num w:numId="84">
    <w:abstractNumId w:val="124"/>
  </w:num>
  <w:num w:numId="85">
    <w:abstractNumId w:val="81"/>
  </w:num>
  <w:num w:numId="86">
    <w:abstractNumId w:val="134"/>
  </w:num>
  <w:num w:numId="87">
    <w:abstractNumId w:val="0"/>
  </w:num>
  <w:num w:numId="88">
    <w:abstractNumId w:val="147"/>
  </w:num>
  <w:num w:numId="89">
    <w:abstractNumId w:val="138"/>
  </w:num>
  <w:num w:numId="90">
    <w:abstractNumId w:val="53"/>
  </w:num>
  <w:num w:numId="91">
    <w:abstractNumId w:val="155"/>
  </w:num>
  <w:num w:numId="92">
    <w:abstractNumId w:val="46"/>
  </w:num>
  <w:num w:numId="93">
    <w:abstractNumId w:val="31"/>
  </w:num>
  <w:num w:numId="94">
    <w:abstractNumId w:val="113"/>
  </w:num>
  <w:num w:numId="95">
    <w:abstractNumId w:val="48"/>
  </w:num>
  <w:num w:numId="96">
    <w:abstractNumId w:val="129"/>
  </w:num>
  <w:num w:numId="97">
    <w:abstractNumId w:val="123"/>
  </w:num>
  <w:num w:numId="98">
    <w:abstractNumId w:val="84"/>
  </w:num>
  <w:num w:numId="99">
    <w:abstractNumId w:val="137"/>
  </w:num>
  <w:num w:numId="100">
    <w:abstractNumId w:val="58"/>
  </w:num>
  <w:num w:numId="101">
    <w:abstractNumId w:val="51"/>
  </w:num>
  <w:num w:numId="102">
    <w:abstractNumId w:val="71"/>
  </w:num>
  <w:num w:numId="103">
    <w:abstractNumId w:val="148"/>
  </w:num>
  <w:num w:numId="104">
    <w:abstractNumId w:val="44"/>
  </w:num>
  <w:num w:numId="105">
    <w:abstractNumId w:val="72"/>
  </w:num>
  <w:num w:numId="106">
    <w:abstractNumId w:val="117"/>
  </w:num>
  <w:num w:numId="107">
    <w:abstractNumId w:val="85"/>
  </w:num>
  <w:num w:numId="108">
    <w:abstractNumId w:val="135"/>
  </w:num>
  <w:num w:numId="109">
    <w:abstractNumId w:val="64"/>
  </w:num>
  <w:num w:numId="110">
    <w:abstractNumId w:val="69"/>
  </w:num>
  <w:num w:numId="111">
    <w:abstractNumId w:val="90"/>
  </w:num>
  <w:num w:numId="112">
    <w:abstractNumId w:val="95"/>
  </w:num>
  <w:num w:numId="113">
    <w:abstractNumId w:val="49"/>
  </w:num>
  <w:num w:numId="114">
    <w:abstractNumId w:val="66"/>
  </w:num>
  <w:num w:numId="115">
    <w:abstractNumId w:val="149"/>
  </w:num>
  <w:num w:numId="116">
    <w:abstractNumId w:val="114"/>
  </w:num>
  <w:num w:numId="117">
    <w:abstractNumId w:val="67"/>
  </w:num>
  <w:num w:numId="118">
    <w:abstractNumId w:val="157"/>
  </w:num>
  <w:num w:numId="119">
    <w:abstractNumId w:val="86"/>
  </w:num>
  <w:num w:numId="120">
    <w:abstractNumId w:val="132"/>
  </w:num>
  <w:num w:numId="121">
    <w:abstractNumId w:val="161"/>
  </w:num>
  <w:num w:numId="122">
    <w:abstractNumId w:val="82"/>
  </w:num>
  <w:num w:numId="123">
    <w:abstractNumId w:val="101"/>
  </w:num>
  <w:num w:numId="124">
    <w:abstractNumId w:val="126"/>
  </w:num>
  <w:num w:numId="125">
    <w:abstractNumId w:val="107"/>
  </w:num>
  <w:num w:numId="126">
    <w:abstractNumId w:val="153"/>
  </w:num>
  <w:num w:numId="127">
    <w:abstractNumId w:val="109"/>
  </w:num>
  <w:num w:numId="128">
    <w:abstractNumId w:val="143"/>
  </w:num>
  <w:num w:numId="129">
    <w:abstractNumId w:val="143"/>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0">
    <w:abstractNumId w:val="120"/>
  </w:num>
  <w:num w:numId="131">
    <w:abstractNumId w:val="57"/>
  </w:num>
  <w:num w:numId="132">
    <w:abstractNumId w:val="120"/>
    <w:lvlOverride w:ilvl="0">
      <w:startOverride w:val="2"/>
    </w:lvlOverride>
  </w:num>
  <w:num w:numId="133">
    <w:abstractNumId w:val="80"/>
  </w:num>
  <w:num w:numId="134">
    <w:abstractNumId w:val="152"/>
  </w:num>
  <w:num w:numId="135">
    <w:abstractNumId w:val="80"/>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6">
    <w:abstractNumId w:val="158"/>
  </w:num>
  <w:num w:numId="137">
    <w:abstractNumId w:val="92"/>
  </w:num>
  <w:num w:numId="138">
    <w:abstractNumId w:val="13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5668"/>
    <w:rsid w:val="000258BA"/>
    <w:rsid w:val="000266E7"/>
    <w:rsid w:val="0003454B"/>
    <w:rsid w:val="000406EA"/>
    <w:rsid w:val="00047228"/>
    <w:rsid w:val="00053D0C"/>
    <w:rsid w:val="00061891"/>
    <w:rsid w:val="0006434E"/>
    <w:rsid w:val="00066465"/>
    <w:rsid w:val="00067297"/>
    <w:rsid w:val="00076F75"/>
    <w:rsid w:val="0008207D"/>
    <w:rsid w:val="00083425"/>
    <w:rsid w:val="000839DB"/>
    <w:rsid w:val="0008454B"/>
    <w:rsid w:val="00091565"/>
    <w:rsid w:val="000A3614"/>
    <w:rsid w:val="000B32E2"/>
    <w:rsid w:val="000B7730"/>
    <w:rsid w:val="000C29FB"/>
    <w:rsid w:val="000D1983"/>
    <w:rsid w:val="00103BD8"/>
    <w:rsid w:val="00106B91"/>
    <w:rsid w:val="001108D2"/>
    <w:rsid w:val="00114B4E"/>
    <w:rsid w:val="001154B7"/>
    <w:rsid w:val="001223D3"/>
    <w:rsid w:val="001341A2"/>
    <w:rsid w:val="00135185"/>
    <w:rsid w:val="0015026E"/>
    <w:rsid w:val="00152088"/>
    <w:rsid w:val="0015312B"/>
    <w:rsid w:val="00155F24"/>
    <w:rsid w:val="00161BB2"/>
    <w:rsid w:val="0016679C"/>
    <w:rsid w:val="00166BFC"/>
    <w:rsid w:val="00166EF1"/>
    <w:rsid w:val="0017634C"/>
    <w:rsid w:val="0018237E"/>
    <w:rsid w:val="00183550"/>
    <w:rsid w:val="00192173"/>
    <w:rsid w:val="00192B07"/>
    <w:rsid w:val="00192D18"/>
    <w:rsid w:val="001932AE"/>
    <w:rsid w:val="00193FE2"/>
    <w:rsid w:val="00194697"/>
    <w:rsid w:val="001A05E4"/>
    <w:rsid w:val="001A2973"/>
    <w:rsid w:val="001B0367"/>
    <w:rsid w:val="001B217C"/>
    <w:rsid w:val="001B2F72"/>
    <w:rsid w:val="001D18CD"/>
    <w:rsid w:val="001D1A1F"/>
    <w:rsid w:val="001D2BA5"/>
    <w:rsid w:val="001D341F"/>
    <w:rsid w:val="001E3531"/>
    <w:rsid w:val="0021151B"/>
    <w:rsid w:val="00216900"/>
    <w:rsid w:val="00226C7A"/>
    <w:rsid w:val="0023319A"/>
    <w:rsid w:val="0023429C"/>
    <w:rsid w:val="00237711"/>
    <w:rsid w:val="00242E28"/>
    <w:rsid w:val="00251BC9"/>
    <w:rsid w:val="00252EB4"/>
    <w:rsid w:val="00253961"/>
    <w:rsid w:val="00253CC8"/>
    <w:rsid w:val="00255988"/>
    <w:rsid w:val="00274662"/>
    <w:rsid w:val="002774FF"/>
    <w:rsid w:val="0028195A"/>
    <w:rsid w:val="002857F3"/>
    <w:rsid w:val="0029232E"/>
    <w:rsid w:val="002958A7"/>
    <w:rsid w:val="00296DBE"/>
    <w:rsid w:val="002A311A"/>
    <w:rsid w:val="002A3879"/>
    <w:rsid w:val="002B23D5"/>
    <w:rsid w:val="002C40A3"/>
    <w:rsid w:val="002D1ED7"/>
    <w:rsid w:val="002D6642"/>
    <w:rsid w:val="002D6B1B"/>
    <w:rsid w:val="002F2530"/>
    <w:rsid w:val="002F6D13"/>
    <w:rsid w:val="00343962"/>
    <w:rsid w:val="00345FCD"/>
    <w:rsid w:val="00356BD9"/>
    <w:rsid w:val="00357B6C"/>
    <w:rsid w:val="0036365A"/>
    <w:rsid w:val="00367E23"/>
    <w:rsid w:val="003712E1"/>
    <w:rsid w:val="00372BCA"/>
    <w:rsid w:val="00387356"/>
    <w:rsid w:val="00396EAC"/>
    <w:rsid w:val="003A1612"/>
    <w:rsid w:val="003B298C"/>
    <w:rsid w:val="003B4AF3"/>
    <w:rsid w:val="003C188D"/>
    <w:rsid w:val="003C6E32"/>
    <w:rsid w:val="003D6FC7"/>
    <w:rsid w:val="003E702E"/>
    <w:rsid w:val="003F24E1"/>
    <w:rsid w:val="003F2EB0"/>
    <w:rsid w:val="00405CCC"/>
    <w:rsid w:val="00406A9D"/>
    <w:rsid w:val="00410831"/>
    <w:rsid w:val="004123C9"/>
    <w:rsid w:val="00420EA1"/>
    <w:rsid w:val="00424A27"/>
    <w:rsid w:val="00425757"/>
    <w:rsid w:val="00435112"/>
    <w:rsid w:val="00444683"/>
    <w:rsid w:val="00450BFA"/>
    <w:rsid w:val="004550B1"/>
    <w:rsid w:val="00472F93"/>
    <w:rsid w:val="00492E82"/>
    <w:rsid w:val="00493591"/>
    <w:rsid w:val="00496A9B"/>
    <w:rsid w:val="004A268D"/>
    <w:rsid w:val="004A71D6"/>
    <w:rsid w:val="004B421C"/>
    <w:rsid w:val="004B6509"/>
    <w:rsid w:val="004C57AC"/>
    <w:rsid w:val="004C6F7A"/>
    <w:rsid w:val="004F02E2"/>
    <w:rsid w:val="004F030C"/>
    <w:rsid w:val="004F1428"/>
    <w:rsid w:val="004F53DA"/>
    <w:rsid w:val="00503845"/>
    <w:rsid w:val="00503F2D"/>
    <w:rsid w:val="00513711"/>
    <w:rsid w:val="00514C74"/>
    <w:rsid w:val="0051692C"/>
    <w:rsid w:val="00523900"/>
    <w:rsid w:val="00526A45"/>
    <w:rsid w:val="00540013"/>
    <w:rsid w:val="00540C3F"/>
    <w:rsid w:val="00550AAF"/>
    <w:rsid w:val="00561BE7"/>
    <w:rsid w:val="0056627E"/>
    <w:rsid w:val="00573419"/>
    <w:rsid w:val="005812C9"/>
    <w:rsid w:val="005A24AC"/>
    <w:rsid w:val="005A38AB"/>
    <w:rsid w:val="005A4059"/>
    <w:rsid w:val="005B5207"/>
    <w:rsid w:val="005B66AB"/>
    <w:rsid w:val="005C1901"/>
    <w:rsid w:val="005D1ED0"/>
    <w:rsid w:val="005D2FD8"/>
    <w:rsid w:val="005D5431"/>
    <w:rsid w:val="005E0BA3"/>
    <w:rsid w:val="005E61C6"/>
    <w:rsid w:val="005E7870"/>
    <w:rsid w:val="005F2C73"/>
    <w:rsid w:val="005F4661"/>
    <w:rsid w:val="005F5991"/>
    <w:rsid w:val="00606E6C"/>
    <w:rsid w:val="00614A7C"/>
    <w:rsid w:val="00615E8C"/>
    <w:rsid w:val="00616BC4"/>
    <w:rsid w:val="006402D8"/>
    <w:rsid w:val="006414B6"/>
    <w:rsid w:val="00644AAE"/>
    <w:rsid w:val="0065609A"/>
    <w:rsid w:val="006560CB"/>
    <w:rsid w:val="0065766D"/>
    <w:rsid w:val="00661BEB"/>
    <w:rsid w:val="00671D7D"/>
    <w:rsid w:val="006733BD"/>
    <w:rsid w:val="006752C9"/>
    <w:rsid w:val="006754E4"/>
    <w:rsid w:val="00684E7F"/>
    <w:rsid w:val="006A7C6E"/>
    <w:rsid w:val="006B0DED"/>
    <w:rsid w:val="006B196C"/>
    <w:rsid w:val="006C0346"/>
    <w:rsid w:val="006C3ADE"/>
    <w:rsid w:val="006D2710"/>
    <w:rsid w:val="006E6903"/>
    <w:rsid w:val="006E79D3"/>
    <w:rsid w:val="006F3280"/>
    <w:rsid w:val="006F4CFF"/>
    <w:rsid w:val="006F544D"/>
    <w:rsid w:val="006F5BE4"/>
    <w:rsid w:val="00701B91"/>
    <w:rsid w:val="007055F0"/>
    <w:rsid w:val="007130CA"/>
    <w:rsid w:val="00716D7E"/>
    <w:rsid w:val="007236D2"/>
    <w:rsid w:val="00723CF7"/>
    <w:rsid w:val="00727D63"/>
    <w:rsid w:val="007314EE"/>
    <w:rsid w:val="00734156"/>
    <w:rsid w:val="00743BA4"/>
    <w:rsid w:val="0074751A"/>
    <w:rsid w:val="00761395"/>
    <w:rsid w:val="00765214"/>
    <w:rsid w:val="007721BA"/>
    <w:rsid w:val="0077713C"/>
    <w:rsid w:val="007812FF"/>
    <w:rsid w:val="007932BC"/>
    <w:rsid w:val="007A5DF6"/>
    <w:rsid w:val="007C2AAA"/>
    <w:rsid w:val="007C3392"/>
    <w:rsid w:val="007C6CC6"/>
    <w:rsid w:val="007D00B0"/>
    <w:rsid w:val="007E5D49"/>
    <w:rsid w:val="007E7607"/>
    <w:rsid w:val="00800DE7"/>
    <w:rsid w:val="00812F8F"/>
    <w:rsid w:val="00832A19"/>
    <w:rsid w:val="00834807"/>
    <w:rsid w:val="00840028"/>
    <w:rsid w:val="00840098"/>
    <w:rsid w:val="00844689"/>
    <w:rsid w:val="008513C3"/>
    <w:rsid w:val="00851F01"/>
    <w:rsid w:val="008544C9"/>
    <w:rsid w:val="008554EB"/>
    <w:rsid w:val="00856181"/>
    <w:rsid w:val="00860991"/>
    <w:rsid w:val="00864062"/>
    <w:rsid w:val="0086429D"/>
    <w:rsid w:val="00867813"/>
    <w:rsid w:val="00872841"/>
    <w:rsid w:val="00876CC0"/>
    <w:rsid w:val="00892928"/>
    <w:rsid w:val="008937A4"/>
    <w:rsid w:val="008A0B09"/>
    <w:rsid w:val="008A0BF8"/>
    <w:rsid w:val="008A196D"/>
    <w:rsid w:val="008C2BB4"/>
    <w:rsid w:val="008C5F62"/>
    <w:rsid w:val="008C73DA"/>
    <w:rsid w:val="008D3D8E"/>
    <w:rsid w:val="008E22B8"/>
    <w:rsid w:val="008E490D"/>
    <w:rsid w:val="008F5370"/>
    <w:rsid w:val="008F7D68"/>
    <w:rsid w:val="009076FC"/>
    <w:rsid w:val="0091087F"/>
    <w:rsid w:val="00910EF2"/>
    <w:rsid w:val="00913F3F"/>
    <w:rsid w:val="00914EF0"/>
    <w:rsid w:val="00915A67"/>
    <w:rsid w:val="009268EC"/>
    <w:rsid w:val="00930E4E"/>
    <w:rsid w:val="009313BD"/>
    <w:rsid w:val="00932004"/>
    <w:rsid w:val="00936D8B"/>
    <w:rsid w:val="009407EF"/>
    <w:rsid w:val="009428E1"/>
    <w:rsid w:val="00954D8F"/>
    <w:rsid w:val="009632A7"/>
    <w:rsid w:val="00967A39"/>
    <w:rsid w:val="0098690C"/>
    <w:rsid w:val="009937D5"/>
    <w:rsid w:val="00997259"/>
    <w:rsid w:val="009A5603"/>
    <w:rsid w:val="009B5D09"/>
    <w:rsid w:val="009B7182"/>
    <w:rsid w:val="009B7B2A"/>
    <w:rsid w:val="009C43E4"/>
    <w:rsid w:val="009D4532"/>
    <w:rsid w:val="009F09A3"/>
    <w:rsid w:val="009F3386"/>
    <w:rsid w:val="00A0145E"/>
    <w:rsid w:val="00A01895"/>
    <w:rsid w:val="00A03D5D"/>
    <w:rsid w:val="00A04B44"/>
    <w:rsid w:val="00A2034D"/>
    <w:rsid w:val="00A26334"/>
    <w:rsid w:val="00A26C90"/>
    <w:rsid w:val="00A32F1B"/>
    <w:rsid w:val="00A4209A"/>
    <w:rsid w:val="00A50587"/>
    <w:rsid w:val="00A549EC"/>
    <w:rsid w:val="00A61D91"/>
    <w:rsid w:val="00A72D56"/>
    <w:rsid w:val="00A762F0"/>
    <w:rsid w:val="00A82592"/>
    <w:rsid w:val="00A8365F"/>
    <w:rsid w:val="00A85395"/>
    <w:rsid w:val="00AB0831"/>
    <w:rsid w:val="00AB47BD"/>
    <w:rsid w:val="00AB5F36"/>
    <w:rsid w:val="00AC63B2"/>
    <w:rsid w:val="00AD37A4"/>
    <w:rsid w:val="00AE4F33"/>
    <w:rsid w:val="00AE7A4D"/>
    <w:rsid w:val="00AF1411"/>
    <w:rsid w:val="00AF54A6"/>
    <w:rsid w:val="00AF5B56"/>
    <w:rsid w:val="00AF6913"/>
    <w:rsid w:val="00AF6E6F"/>
    <w:rsid w:val="00B034FD"/>
    <w:rsid w:val="00B11FA1"/>
    <w:rsid w:val="00B1568F"/>
    <w:rsid w:val="00B17031"/>
    <w:rsid w:val="00B30972"/>
    <w:rsid w:val="00B31CFC"/>
    <w:rsid w:val="00B31F6F"/>
    <w:rsid w:val="00B50E84"/>
    <w:rsid w:val="00B53312"/>
    <w:rsid w:val="00B62968"/>
    <w:rsid w:val="00B70083"/>
    <w:rsid w:val="00B711DC"/>
    <w:rsid w:val="00B73062"/>
    <w:rsid w:val="00B738E6"/>
    <w:rsid w:val="00BA43CC"/>
    <w:rsid w:val="00BA5C83"/>
    <w:rsid w:val="00BA75EF"/>
    <w:rsid w:val="00BB3D5D"/>
    <w:rsid w:val="00BB4E47"/>
    <w:rsid w:val="00BB5200"/>
    <w:rsid w:val="00BC0ECE"/>
    <w:rsid w:val="00BC5C34"/>
    <w:rsid w:val="00BD63EC"/>
    <w:rsid w:val="00BD740B"/>
    <w:rsid w:val="00BF0EF1"/>
    <w:rsid w:val="00BF42C1"/>
    <w:rsid w:val="00BF5212"/>
    <w:rsid w:val="00C01F4B"/>
    <w:rsid w:val="00C04ED8"/>
    <w:rsid w:val="00C1360C"/>
    <w:rsid w:val="00C264B1"/>
    <w:rsid w:val="00C30D6F"/>
    <w:rsid w:val="00C435A2"/>
    <w:rsid w:val="00C44572"/>
    <w:rsid w:val="00C558C3"/>
    <w:rsid w:val="00C65B76"/>
    <w:rsid w:val="00C6652B"/>
    <w:rsid w:val="00C66737"/>
    <w:rsid w:val="00C72849"/>
    <w:rsid w:val="00C72984"/>
    <w:rsid w:val="00C7434A"/>
    <w:rsid w:val="00C82BAD"/>
    <w:rsid w:val="00C917F4"/>
    <w:rsid w:val="00CA10B0"/>
    <w:rsid w:val="00CA7890"/>
    <w:rsid w:val="00CC5995"/>
    <w:rsid w:val="00CE5371"/>
    <w:rsid w:val="00CE608B"/>
    <w:rsid w:val="00CF0B3B"/>
    <w:rsid w:val="00CF1F48"/>
    <w:rsid w:val="00CF55AF"/>
    <w:rsid w:val="00D12447"/>
    <w:rsid w:val="00D16E74"/>
    <w:rsid w:val="00D24709"/>
    <w:rsid w:val="00D346B4"/>
    <w:rsid w:val="00D37FA2"/>
    <w:rsid w:val="00D428E5"/>
    <w:rsid w:val="00D471F6"/>
    <w:rsid w:val="00D51285"/>
    <w:rsid w:val="00D55B03"/>
    <w:rsid w:val="00D56F39"/>
    <w:rsid w:val="00D56F3A"/>
    <w:rsid w:val="00D83335"/>
    <w:rsid w:val="00D859B4"/>
    <w:rsid w:val="00D95E05"/>
    <w:rsid w:val="00D96E19"/>
    <w:rsid w:val="00DA0862"/>
    <w:rsid w:val="00DA790A"/>
    <w:rsid w:val="00DB15AD"/>
    <w:rsid w:val="00DC792C"/>
    <w:rsid w:val="00DE0907"/>
    <w:rsid w:val="00DE1843"/>
    <w:rsid w:val="00DE52F9"/>
    <w:rsid w:val="00DF4C0E"/>
    <w:rsid w:val="00E23B7B"/>
    <w:rsid w:val="00E2430B"/>
    <w:rsid w:val="00E257F9"/>
    <w:rsid w:val="00E318DE"/>
    <w:rsid w:val="00E447D5"/>
    <w:rsid w:val="00E52678"/>
    <w:rsid w:val="00E54110"/>
    <w:rsid w:val="00E56FF6"/>
    <w:rsid w:val="00E64079"/>
    <w:rsid w:val="00E672B1"/>
    <w:rsid w:val="00E704F2"/>
    <w:rsid w:val="00E71937"/>
    <w:rsid w:val="00E836C0"/>
    <w:rsid w:val="00E84272"/>
    <w:rsid w:val="00EA7C95"/>
    <w:rsid w:val="00EC5D81"/>
    <w:rsid w:val="00EC72A5"/>
    <w:rsid w:val="00ED09DC"/>
    <w:rsid w:val="00ED2E81"/>
    <w:rsid w:val="00ED61A3"/>
    <w:rsid w:val="00ED6973"/>
    <w:rsid w:val="00EE65CA"/>
    <w:rsid w:val="00EF270A"/>
    <w:rsid w:val="00EF6601"/>
    <w:rsid w:val="00EF705D"/>
    <w:rsid w:val="00F121B1"/>
    <w:rsid w:val="00F203B5"/>
    <w:rsid w:val="00F2449B"/>
    <w:rsid w:val="00F3396F"/>
    <w:rsid w:val="00F42A73"/>
    <w:rsid w:val="00F44C84"/>
    <w:rsid w:val="00F47730"/>
    <w:rsid w:val="00F5367C"/>
    <w:rsid w:val="00F55640"/>
    <w:rsid w:val="00F62816"/>
    <w:rsid w:val="00F65C2B"/>
    <w:rsid w:val="00F83F6B"/>
    <w:rsid w:val="00F92CB6"/>
    <w:rsid w:val="00F944C2"/>
    <w:rsid w:val="00FA5E12"/>
    <w:rsid w:val="00FA68C0"/>
    <w:rsid w:val="00FB1657"/>
    <w:rsid w:val="00FB3B2F"/>
    <w:rsid w:val="00FC0C49"/>
    <w:rsid w:val="00FC111B"/>
    <w:rsid w:val="00FE1873"/>
    <w:rsid w:val="00FE354A"/>
    <w:rsid w:val="00FE5AF8"/>
    <w:rsid w:val="00FE6400"/>
    <w:rsid w:val="00FF3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8"/>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1">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7"/>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9"/>
      </w:numPr>
    </w:pPr>
  </w:style>
  <w:style w:type="numbering" w:customStyle="1" w:styleId="Zaimportowanystyl18">
    <w:name w:val="Zaimportowany styl 18"/>
    <w:rsid w:val="008F7D68"/>
    <w:pPr>
      <w:numPr>
        <w:numId w:val="90"/>
      </w:numPr>
    </w:pPr>
  </w:style>
  <w:style w:type="numbering" w:customStyle="1" w:styleId="Zaimportowanystyl19">
    <w:name w:val="Zaimportowany styl 19"/>
    <w:rsid w:val="008F7D68"/>
    <w:pPr>
      <w:numPr>
        <w:numId w:val="91"/>
      </w:numPr>
    </w:pPr>
  </w:style>
  <w:style w:type="numbering" w:customStyle="1" w:styleId="Zaimportowanystyl20">
    <w:name w:val="Zaimportowany styl 20"/>
    <w:rsid w:val="008F7D68"/>
    <w:pPr>
      <w:numPr>
        <w:numId w:val="92"/>
      </w:numPr>
    </w:pPr>
  </w:style>
  <w:style w:type="numbering" w:customStyle="1" w:styleId="Zaimportowanystyl24">
    <w:name w:val="Zaimportowany styl 24"/>
    <w:rsid w:val="008F7D68"/>
    <w:pPr>
      <w:numPr>
        <w:numId w:val="93"/>
      </w:numPr>
    </w:pPr>
  </w:style>
  <w:style w:type="numbering" w:customStyle="1" w:styleId="Zaimportowanystyl23">
    <w:name w:val="Zaimportowany styl 23"/>
    <w:rsid w:val="008F7D68"/>
    <w:pPr>
      <w:numPr>
        <w:numId w:val="94"/>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7"/>
      </w:numPr>
    </w:pPr>
  </w:style>
  <w:style w:type="numbering" w:customStyle="1" w:styleId="Zaimportowanystyl33">
    <w:name w:val="Zaimportowany styl 33"/>
    <w:rsid w:val="0008207D"/>
    <w:pPr>
      <w:numPr>
        <w:numId w:val="98"/>
      </w:numPr>
    </w:pPr>
  </w:style>
  <w:style w:type="numbering" w:customStyle="1" w:styleId="Zaimportowanystyl53">
    <w:name w:val="Zaimportowany styl 53"/>
    <w:rsid w:val="0008207D"/>
    <w:pPr>
      <w:numPr>
        <w:numId w:val="99"/>
      </w:numPr>
    </w:pPr>
  </w:style>
  <w:style w:type="numbering" w:customStyle="1" w:styleId="Zaimportowanystyl63">
    <w:name w:val="Zaimportowany styl 63"/>
    <w:rsid w:val="0008207D"/>
    <w:pPr>
      <w:numPr>
        <w:numId w:val="100"/>
      </w:numPr>
    </w:pPr>
  </w:style>
  <w:style w:type="numbering" w:customStyle="1" w:styleId="Zaimportowanystyl73">
    <w:name w:val="Zaimportowany styl 73"/>
    <w:rsid w:val="0008207D"/>
    <w:pPr>
      <w:numPr>
        <w:numId w:val="101"/>
      </w:numPr>
    </w:pPr>
  </w:style>
  <w:style w:type="numbering" w:customStyle="1" w:styleId="Zaimportowanystyl93">
    <w:name w:val="Zaimportowany styl 93"/>
    <w:rsid w:val="0008207D"/>
    <w:pPr>
      <w:numPr>
        <w:numId w:val="102"/>
      </w:numPr>
    </w:pPr>
  </w:style>
  <w:style w:type="numbering" w:customStyle="1" w:styleId="Zaimportowanystyl103">
    <w:name w:val="Zaimportowany styl 103"/>
    <w:rsid w:val="0008207D"/>
    <w:pPr>
      <w:numPr>
        <w:numId w:val="103"/>
      </w:numPr>
    </w:pPr>
  </w:style>
  <w:style w:type="numbering" w:customStyle="1" w:styleId="Numery3">
    <w:name w:val="Numery3"/>
    <w:rsid w:val="0008207D"/>
    <w:pPr>
      <w:numPr>
        <w:numId w:val="104"/>
      </w:numPr>
    </w:pPr>
  </w:style>
  <w:style w:type="numbering" w:customStyle="1" w:styleId="Zaimportowanystyl110">
    <w:name w:val="Zaimportowany styl 110"/>
    <w:rsid w:val="00AD37A4"/>
    <w:pPr>
      <w:numPr>
        <w:numId w:val="105"/>
      </w:numPr>
    </w:pPr>
  </w:style>
  <w:style w:type="numbering" w:customStyle="1" w:styleId="Zaimportowanystyl26">
    <w:name w:val="Zaimportowany styl 26"/>
    <w:rsid w:val="00AD37A4"/>
    <w:pPr>
      <w:numPr>
        <w:numId w:val="106"/>
      </w:numPr>
    </w:pPr>
  </w:style>
  <w:style w:type="numbering" w:customStyle="1" w:styleId="Zaimportowanystyl43">
    <w:name w:val="Zaimportowany styl 43"/>
    <w:rsid w:val="00AD37A4"/>
    <w:pPr>
      <w:numPr>
        <w:numId w:val="107"/>
      </w:numPr>
    </w:pPr>
  </w:style>
  <w:style w:type="numbering" w:customStyle="1" w:styleId="Zaimportowanystyl34">
    <w:name w:val="Zaimportowany styl 34"/>
    <w:rsid w:val="00AD37A4"/>
    <w:pPr>
      <w:numPr>
        <w:numId w:val="108"/>
      </w:numPr>
    </w:pPr>
  </w:style>
  <w:style w:type="numbering" w:customStyle="1" w:styleId="Numery4">
    <w:name w:val="Numery4"/>
    <w:rsid w:val="00AD37A4"/>
    <w:pPr>
      <w:numPr>
        <w:numId w:val="109"/>
      </w:numPr>
    </w:pPr>
  </w:style>
  <w:style w:type="numbering" w:customStyle="1" w:styleId="Zaimportowanystyl64">
    <w:name w:val="Zaimportowany styl 64"/>
    <w:rsid w:val="00AD37A4"/>
    <w:pPr>
      <w:numPr>
        <w:numId w:val="110"/>
      </w:numPr>
    </w:pPr>
  </w:style>
  <w:style w:type="numbering" w:customStyle="1" w:styleId="Zaimportowanystyl74">
    <w:name w:val="Zaimportowany styl 74"/>
    <w:rsid w:val="00AD37A4"/>
    <w:pPr>
      <w:numPr>
        <w:numId w:val="111"/>
      </w:numPr>
    </w:pPr>
  </w:style>
  <w:style w:type="numbering" w:customStyle="1" w:styleId="Zaimportowanystyl83">
    <w:name w:val="Zaimportowany styl 83"/>
    <w:rsid w:val="00AD37A4"/>
    <w:pPr>
      <w:numPr>
        <w:numId w:val="112"/>
      </w:numPr>
    </w:pPr>
  </w:style>
  <w:style w:type="numbering" w:customStyle="1" w:styleId="Zaimportowanystyl94">
    <w:name w:val="Zaimportowany styl 94"/>
    <w:rsid w:val="00AD37A4"/>
    <w:pPr>
      <w:numPr>
        <w:numId w:val="113"/>
      </w:numPr>
    </w:pPr>
  </w:style>
  <w:style w:type="numbering" w:customStyle="1" w:styleId="Zaimportowanystyl54">
    <w:name w:val="Zaimportowany styl 54"/>
    <w:rsid w:val="00AD37A4"/>
    <w:pPr>
      <w:numPr>
        <w:numId w:val="114"/>
      </w:numPr>
    </w:pPr>
  </w:style>
  <w:style w:type="numbering" w:customStyle="1" w:styleId="Zaimportowanystyl113">
    <w:name w:val="Zaimportowany styl 113"/>
    <w:rsid w:val="00661BEB"/>
    <w:pPr>
      <w:numPr>
        <w:numId w:val="115"/>
      </w:numPr>
    </w:pPr>
  </w:style>
  <w:style w:type="numbering" w:customStyle="1" w:styleId="Zaimportowanystyl27">
    <w:name w:val="Zaimportowany styl 27"/>
    <w:rsid w:val="00661BEB"/>
    <w:pPr>
      <w:numPr>
        <w:numId w:val="116"/>
      </w:numPr>
    </w:pPr>
  </w:style>
  <w:style w:type="numbering" w:customStyle="1" w:styleId="Zaimportowanystyl44">
    <w:name w:val="Zaimportowany styl 44"/>
    <w:rsid w:val="00661BEB"/>
    <w:pPr>
      <w:numPr>
        <w:numId w:val="117"/>
      </w:numPr>
    </w:pPr>
  </w:style>
  <w:style w:type="numbering" w:customStyle="1" w:styleId="Zaimportowanystyl35">
    <w:name w:val="Zaimportowany styl 35"/>
    <w:rsid w:val="00661BEB"/>
    <w:pPr>
      <w:numPr>
        <w:numId w:val="118"/>
      </w:numPr>
    </w:pPr>
  </w:style>
  <w:style w:type="numbering" w:customStyle="1" w:styleId="Numery5">
    <w:name w:val="Numery5"/>
    <w:rsid w:val="00661BEB"/>
    <w:pPr>
      <w:numPr>
        <w:numId w:val="119"/>
      </w:numPr>
    </w:pPr>
  </w:style>
  <w:style w:type="numbering" w:customStyle="1" w:styleId="Zaimportowanystyl65">
    <w:name w:val="Zaimportowany styl 65"/>
    <w:rsid w:val="00661BEB"/>
    <w:pPr>
      <w:numPr>
        <w:numId w:val="120"/>
      </w:numPr>
    </w:pPr>
  </w:style>
  <w:style w:type="numbering" w:customStyle="1" w:styleId="Zaimportowanystyl75">
    <w:name w:val="Zaimportowany styl 75"/>
    <w:rsid w:val="00661BEB"/>
    <w:pPr>
      <w:numPr>
        <w:numId w:val="121"/>
      </w:numPr>
    </w:pPr>
  </w:style>
  <w:style w:type="numbering" w:customStyle="1" w:styleId="Zaimportowanystyl84">
    <w:name w:val="Zaimportowany styl 84"/>
    <w:rsid w:val="00661BEB"/>
    <w:pPr>
      <w:numPr>
        <w:numId w:val="122"/>
      </w:numPr>
    </w:pPr>
  </w:style>
  <w:style w:type="numbering" w:customStyle="1" w:styleId="Zaimportowanystyl95">
    <w:name w:val="Zaimportowany styl 95"/>
    <w:rsid w:val="00661BEB"/>
    <w:pPr>
      <w:numPr>
        <w:numId w:val="123"/>
      </w:numPr>
    </w:pPr>
  </w:style>
  <w:style w:type="numbering" w:customStyle="1" w:styleId="Zaimportowanystyl55">
    <w:name w:val="Zaimportowany styl 55"/>
    <w:rsid w:val="00661BEB"/>
    <w:pPr>
      <w:numPr>
        <w:numId w:val="12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4C8E-1511-442A-9194-8AD066D6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10979</Words>
  <Characters>65875</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Adamczak Beata</cp:lastModifiedBy>
  <cp:revision>6</cp:revision>
  <cp:lastPrinted>2021-11-09T10:50:00Z</cp:lastPrinted>
  <dcterms:created xsi:type="dcterms:W3CDTF">2021-11-08T07:27:00Z</dcterms:created>
  <dcterms:modified xsi:type="dcterms:W3CDTF">2021-11-09T10:50:00Z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