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bookmarkStart w:id="1" w:name="_Hlk92122872"/>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DE08FB" w:rsidRDefault="00FC4AB9" w:rsidP="00881111">
      <w:pPr>
        <w:spacing w:line="319" w:lineRule="auto"/>
        <w:jc w:val="center"/>
        <w:rPr>
          <w:rFonts w:asciiTheme="majorHAnsi" w:hAnsiTheme="majorHAnsi" w:cstheme="majorHAnsi"/>
          <w:b/>
          <w:sz w:val="24"/>
          <w:szCs w:val="24"/>
        </w:rPr>
      </w:pPr>
      <w:r w:rsidRPr="00DE08FB">
        <w:rPr>
          <w:rFonts w:asciiTheme="majorHAnsi" w:hAnsiTheme="majorHAnsi" w:cstheme="majorHAnsi"/>
          <w:b/>
          <w:sz w:val="24"/>
          <w:szCs w:val="24"/>
        </w:rPr>
        <w:t>SPECYFIKACJA WARUNKÓW ZAMÓWIENIA</w:t>
      </w:r>
    </w:p>
    <w:p w14:paraId="00000002" w14:textId="77777777" w:rsidR="001C5D72" w:rsidRPr="00DE08FB" w:rsidRDefault="001C5D72" w:rsidP="00881111">
      <w:pPr>
        <w:spacing w:line="319" w:lineRule="auto"/>
        <w:jc w:val="center"/>
        <w:rPr>
          <w:rFonts w:asciiTheme="majorHAnsi" w:hAnsiTheme="majorHAnsi" w:cstheme="majorHAnsi"/>
        </w:rPr>
      </w:pPr>
    </w:p>
    <w:p w14:paraId="00000003" w14:textId="77777777" w:rsidR="001C5D72" w:rsidRPr="00DE08FB" w:rsidRDefault="001C5D72" w:rsidP="00881111">
      <w:pPr>
        <w:spacing w:line="319" w:lineRule="auto"/>
        <w:jc w:val="center"/>
        <w:rPr>
          <w:rFonts w:asciiTheme="majorHAnsi" w:hAnsiTheme="majorHAnsi" w:cstheme="majorHAnsi"/>
        </w:rPr>
      </w:pPr>
    </w:p>
    <w:p w14:paraId="00000004" w14:textId="4CE1A2B7"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t>ZAMAWIAJĄCY:</w:t>
      </w:r>
    </w:p>
    <w:p w14:paraId="072C16F5" w14:textId="77777777" w:rsidR="00FC4AB9" w:rsidRPr="00DE08FB" w:rsidRDefault="00FC4AB9" w:rsidP="00881111">
      <w:pPr>
        <w:spacing w:line="319" w:lineRule="auto"/>
        <w:jc w:val="center"/>
        <w:rPr>
          <w:rFonts w:asciiTheme="majorHAnsi" w:hAnsiTheme="majorHAnsi" w:cstheme="majorHAnsi"/>
          <w:b/>
        </w:rPr>
      </w:pPr>
    </w:p>
    <w:p w14:paraId="4672339F" w14:textId="5288C328" w:rsidR="00FC4AB9" w:rsidRPr="00DE08FB" w:rsidRDefault="00FC4AB9" w:rsidP="00881111">
      <w:pPr>
        <w:spacing w:line="319" w:lineRule="auto"/>
        <w:jc w:val="center"/>
        <w:rPr>
          <w:rFonts w:asciiTheme="majorHAnsi" w:eastAsia="Times New Roman" w:hAnsiTheme="majorHAnsi" w:cstheme="majorHAnsi"/>
        </w:rPr>
      </w:pPr>
      <w:r w:rsidRPr="00DE08FB">
        <w:rPr>
          <w:rFonts w:asciiTheme="majorHAnsi" w:eastAsia="Times New Roman" w:hAnsiTheme="majorHAnsi" w:cstheme="majorHAnsi"/>
          <w:b/>
          <w:bCs/>
        </w:rPr>
        <w:t>Gmina Dopiewo</w:t>
      </w:r>
    </w:p>
    <w:p w14:paraId="00000006" w14:textId="26333833" w:rsidR="001C5D72" w:rsidRPr="00DE08FB" w:rsidRDefault="001C5D72" w:rsidP="00881111">
      <w:pPr>
        <w:spacing w:line="319" w:lineRule="auto"/>
        <w:jc w:val="center"/>
        <w:rPr>
          <w:rFonts w:asciiTheme="majorHAnsi" w:hAnsiTheme="majorHAnsi" w:cstheme="majorHAnsi"/>
          <w:b/>
          <w:bCs/>
        </w:rPr>
      </w:pPr>
    </w:p>
    <w:p w14:paraId="06E69CBC" w14:textId="3FE758F6" w:rsidR="00B605D3" w:rsidRPr="00DE08FB" w:rsidRDefault="00FC4AB9" w:rsidP="00AC024E">
      <w:pPr>
        <w:spacing w:line="319" w:lineRule="auto"/>
        <w:jc w:val="center"/>
        <w:rPr>
          <w:rFonts w:asciiTheme="majorHAnsi" w:hAnsiTheme="majorHAnsi" w:cstheme="majorHAnsi"/>
        </w:rPr>
      </w:pPr>
      <w:r w:rsidRPr="00DE08FB">
        <w:rPr>
          <w:rFonts w:asciiTheme="majorHAnsi" w:hAnsiTheme="majorHAnsi" w:cstheme="majorHAnsi"/>
        </w:rPr>
        <w:t xml:space="preserve">Zaprasza do złożenia oferty w trybie art. 275 pkt 1 (tryb podstawowy bez negocjacji) o wartości zamówienia nieprzekraczającej progów unijnych o jakich stanowi  </w:t>
      </w:r>
      <w:r w:rsidR="00AC024E" w:rsidRPr="00DE08FB">
        <w:rPr>
          <w:rFonts w:asciiTheme="minorHAnsi" w:hAnsiTheme="minorHAnsi" w:cstheme="minorHAnsi"/>
        </w:rPr>
        <w:t xml:space="preserve">art. 3 ust. 1 pkt. 1 </w:t>
      </w:r>
      <w:r w:rsidRPr="00DE08FB">
        <w:rPr>
          <w:rFonts w:asciiTheme="majorHAnsi" w:hAnsiTheme="majorHAnsi" w:cstheme="majorHAnsi"/>
        </w:rPr>
        <w:t xml:space="preserve"> </w:t>
      </w:r>
      <w:bookmarkStart w:id="2" w:name="_Hlk63768415"/>
      <w:r w:rsidRPr="00DE08FB">
        <w:rPr>
          <w:rFonts w:asciiTheme="majorHAnsi" w:hAnsiTheme="majorHAnsi" w:cstheme="majorHAnsi"/>
        </w:rPr>
        <w:t>ustawy z 11 września 2019 r. - Prawo zamówień publicznych (</w:t>
      </w:r>
      <w:proofErr w:type="spellStart"/>
      <w:r w:rsidR="0011041E" w:rsidRPr="00DE08FB">
        <w:rPr>
          <w:rFonts w:asciiTheme="majorHAnsi" w:hAnsiTheme="majorHAnsi" w:cstheme="majorHAnsi"/>
        </w:rPr>
        <w:t>t.j</w:t>
      </w:r>
      <w:proofErr w:type="spellEnd"/>
      <w:r w:rsidR="0011041E" w:rsidRPr="00DE08FB">
        <w:rPr>
          <w:rFonts w:asciiTheme="majorHAnsi" w:hAnsiTheme="majorHAnsi" w:cstheme="majorHAnsi"/>
        </w:rPr>
        <w:t xml:space="preserve">. </w:t>
      </w:r>
      <w:r w:rsidRPr="00DE08FB">
        <w:rPr>
          <w:rFonts w:asciiTheme="majorHAnsi" w:hAnsiTheme="majorHAnsi" w:cstheme="majorHAnsi"/>
        </w:rPr>
        <w:t>Dz. U. z 20</w:t>
      </w:r>
      <w:r w:rsidR="0011041E" w:rsidRPr="00DE08FB">
        <w:rPr>
          <w:rFonts w:asciiTheme="majorHAnsi" w:hAnsiTheme="majorHAnsi" w:cstheme="majorHAnsi"/>
        </w:rPr>
        <w:t>21</w:t>
      </w:r>
      <w:r w:rsidRPr="00DE08FB">
        <w:rPr>
          <w:rFonts w:asciiTheme="majorHAnsi" w:hAnsiTheme="majorHAnsi" w:cstheme="majorHAnsi"/>
        </w:rPr>
        <w:t xml:space="preserve"> r. poz. </w:t>
      </w:r>
      <w:r w:rsidR="0011041E" w:rsidRPr="00DE08FB">
        <w:rPr>
          <w:rFonts w:asciiTheme="majorHAnsi" w:hAnsiTheme="majorHAnsi" w:cstheme="majorHAnsi"/>
        </w:rPr>
        <w:t>1129</w:t>
      </w:r>
      <w:r w:rsidR="008922AE" w:rsidRPr="00DE08FB">
        <w:rPr>
          <w:rFonts w:asciiTheme="majorHAnsi" w:hAnsiTheme="majorHAnsi" w:cstheme="majorHAnsi"/>
        </w:rPr>
        <w:t xml:space="preserve"> </w:t>
      </w:r>
      <w:r w:rsidR="005326A8" w:rsidRPr="00DE08FB">
        <w:rPr>
          <w:rFonts w:asciiTheme="majorHAnsi" w:hAnsiTheme="majorHAnsi" w:cstheme="majorHAnsi"/>
        </w:rPr>
        <w:t>ze zm.</w:t>
      </w:r>
      <w:r w:rsidRPr="00DE08FB">
        <w:rPr>
          <w:rFonts w:asciiTheme="majorHAnsi" w:hAnsiTheme="majorHAnsi" w:cstheme="majorHAnsi"/>
        </w:rPr>
        <w:t>) </w:t>
      </w:r>
      <w:bookmarkEnd w:id="2"/>
      <w:r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 xml:space="preserve">dalej </w:t>
      </w:r>
      <w:r w:rsidR="00A84881" w:rsidRPr="00DE08FB">
        <w:rPr>
          <w:rFonts w:asciiTheme="majorHAnsi" w:hAnsiTheme="majorHAnsi" w:cstheme="majorHAnsi"/>
        </w:rPr>
        <w:t>„</w:t>
      </w:r>
      <w:r w:rsidRPr="00DE08FB">
        <w:rPr>
          <w:rFonts w:asciiTheme="majorHAnsi" w:hAnsiTheme="majorHAnsi" w:cstheme="majorHAnsi"/>
        </w:rPr>
        <w:t>ustaw</w:t>
      </w:r>
      <w:r w:rsidR="00A84881" w:rsidRPr="00DE08FB">
        <w:rPr>
          <w:rFonts w:asciiTheme="majorHAnsi" w:hAnsiTheme="majorHAnsi" w:cstheme="majorHAnsi"/>
        </w:rPr>
        <w:t>a</w:t>
      </w:r>
      <w:r w:rsidRPr="00DE08FB">
        <w:rPr>
          <w:rFonts w:asciiTheme="majorHAnsi" w:hAnsiTheme="majorHAnsi" w:cstheme="majorHAnsi"/>
        </w:rPr>
        <w:t xml:space="preserve"> PZP</w:t>
      </w:r>
      <w:r w:rsidR="00A84881" w:rsidRPr="00DE08FB">
        <w:rPr>
          <w:rFonts w:asciiTheme="majorHAnsi" w:hAnsiTheme="majorHAnsi" w:cstheme="majorHAnsi"/>
        </w:rPr>
        <w:t>”</w:t>
      </w:r>
      <w:r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na</w:t>
      </w:r>
      <w:r w:rsidR="008664B0" w:rsidRPr="00DE08FB">
        <w:rPr>
          <w:rFonts w:asciiTheme="majorHAnsi" w:hAnsiTheme="majorHAnsi" w:cstheme="majorHAnsi"/>
        </w:rPr>
        <w:t xml:space="preserve"> </w:t>
      </w:r>
      <w:r w:rsidR="00341EBE" w:rsidRPr="00DE08FB">
        <w:rPr>
          <w:rFonts w:asciiTheme="majorHAnsi" w:hAnsiTheme="majorHAnsi" w:cstheme="majorHAnsi"/>
        </w:rPr>
        <w:t>usługę</w:t>
      </w:r>
      <w:r w:rsidR="008664B0"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p</w:t>
      </w:r>
      <w:r w:rsidR="00B605D3" w:rsidRPr="00DE08FB">
        <w:rPr>
          <w:rFonts w:asciiTheme="majorHAnsi" w:hAnsiTheme="majorHAnsi" w:cstheme="majorHAnsi"/>
        </w:rPr>
        <w:t>n.:</w:t>
      </w:r>
    </w:p>
    <w:p w14:paraId="1EB1A18C" w14:textId="10342ED7" w:rsidR="00902E26" w:rsidRPr="00051341" w:rsidRDefault="00051341" w:rsidP="00881111">
      <w:pPr>
        <w:spacing w:line="319" w:lineRule="auto"/>
        <w:jc w:val="center"/>
        <w:rPr>
          <w:rFonts w:asciiTheme="majorHAnsi" w:hAnsiTheme="majorHAnsi" w:cstheme="majorHAnsi"/>
          <w:b/>
          <w:szCs w:val="24"/>
        </w:rPr>
      </w:pPr>
      <w:r w:rsidRPr="00051341">
        <w:rPr>
          <w:rFonts w:asciiTheme="majorHAnsi" w:hAnsiTheme="majorHAnsi" w:cstheme="majorHAnsi"/>
          <w:b/>
          <w:szCs w:val="24"/>
        </w:rPr>
        <w:t>„Prowadzenie kompleksowego nadzoru inwestorskiego nad realizacją zadania inwestycyjnego pn. „Rozbudowa oczyszczalni ścieków w Dąbrówce””</w:t>
      </w:r>
    </w:p>
    <w:p w14:paraId="2A73F68A" w14:textId="604E73E4" w:rsidR="00051341" w:rsidRDefault="00051341" w:rsidP="00881111">
      <w:pPr>
        <w:spacing w:line="319" w:lineRule="auto"/>
        <w:jc w:val="center"/>
        <w:rPr>
          <w:rFonts w:asciiTheme="majorHAnsi" w:hAnsiTheme="majorHAnsi" w:cstheme="majorHAnsi"/>
        </w:rPr>
      </w:pPr>
    </w:p>
    <w:p w14:paraId="592CC39E" w14:textId="77777777" w:rsidR="009A7751" w:rsidRDefault="009A7751" w:rsidP="00881111">
      <w:pPr>
        <w:spacing w:line="319" w:lineRule="auto"/>
        <w:jc w:val="center"/>
        <w:rPr>
          <w:rFonts w:asciiTheme="majorHAnsi" w:hAnsiTheme="majorHAnsi" w:cstheme="majorHAnsi"/>
        </w:rPr>
      </w:pPr>
    </w:p>
    <w:p w14:paraId="6504316F" w14:textId="130C47D7" w:rsidR="008664B0" w:rsidRPr="00DE08FB" w:rsidRDefault="00281381" w:rsidP="00881111">
      <w:pPr>
        <w:spacing w:line="319" w:lineRule="auto"/>
        <w:jc w:val="center"/>
        <w:rPr>
          <w:rFonts w:asciiTheme="majorHAnsi" w:hAnsiTheme="majorHAnsi" w:cstheme="majorHAnsi"/>
        </w:rPr>
      </w:pPr>
      <w:r w:rsidRPr="00DE08FB">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Pr="00DE08FB">
        <w:rPr>
          <w:rFonts w:asciiTheme="majorHAnsi" w:hAnsiTheme="majorHAnsi" w:cstheme="majorHAnsi"/>
        </w:rPr>
        <w:fldChar w:fldCharType="begin"/>
      </w:r>
      <w:r w:rsidRPr="00DE08FB">
        <w:rPr>
          <w:rFonts w:asciiTheme="majorHAnsi" w:hAnsiTheme="majorHAnsi" w:cstheme="majorHAnsi"/>
        </w:rPr>
        <w:instrText xml:space="preserve"> HYPERLINK "https://platformazakupowa.pl/pn/dopiewo" </w:instrText>
      </w:r>
      <w:r w:rsidRPr="00DE08FB">
        <w:rPr>
          <w:rFonts w:asciiTheme="majorHAnsi" w:hAnsiTheme="majorHAnsi" w:cstheme="majorHAnsi"/>
        </w:rPr>
      </w:r>
      <w:r w:rsidRPr="00DE08FB">
        <w:rPr>
          <w:rFonts w:asciiTheme="majorHAnsi" w:hAnsiTheme="majorHAnsi" w:cstheme="majorHAnsi"/>
        </w:rPr>
        <w:fldChar w:fldCharType="separate"/>
      </w:r>
      <w:r w:rsidRPr="00DE08FB">
        <w:rPr>
          <w:rStyle w:val="Hipercze"/>
          <w:rFonts w:asciiTheme="majorHAnsi" w:hAnsiTheme="majorHAnsi" w:cstheme="majorHAnsi"/>
        </w:rPr>
        <w:t>https://platformazakupowa.pl/pn/dopiewo</w:t>
      </w:r>
      <w:r w:rsidRPr="00DE08FB">
        <w:rPr>
          <w:rFonts w:asciiTheme="majorHAnsi" w:hAnsiTheme="majorHAnsi" w:cstheme="majorHAnsi"/>
        </w:rPr>
        <w:fldChar w:fldCharType="end"/>
      </w:r>
      <w:bookmarkEnd w:id="3"/>
    </w:p>
    <w:p w14:paraId="5CA9B8D9" w14:textId="77777777" w:rsidR="00281381" w:rsidRPr="00DE08FB" w:rsidRDefault="00281381" w:rsidP="00881111">
      <w:pPr>
        <w:spacing w:line="319" w:lineRule="auto"/>
        <w:jc w:val="center"/>
        <w:rPr>
          <w:rFonts w:asciiTheme="majorHAnsi" w:hAnsiTheme="majorHAnsi" w:cstheme="majorHAnsi"/>
        </w:rPr>
      </w:pPr>
    </w:p>
    <w:p w14:paraId="4F4C238A" w14:textId="77777777" w:rsidR="008664B0" w:rsidRPr="00DE08FB" w:rsidRDefault="008664B0" w:rsidP="00881111">
      <w:pPr>
        <w:spacing w:line="319" w:lineRule="auto"/>
        <w:jc w:val="center"/>
        <w:rPr>
          <w:rFonts w:asciiTheme="majorHAnsi" w:hAnsiTheme="majorHAnsi" w:cstheme="majorHAnsi"/>
        </w:rPr>
      </w:pPr>
    </w:p>
    <w:p w14:paraId="00000023" w14:textId="6F5FD373" w:rsidR="001C5D72" w:rsidRPr="00DE08FB" w:rsidRDefault="00FC4AB9" w:rsidP="00881111">
      <w:pPr>
        <w:spacing w:line="319" w:lineRule="auto"/>
        <w:jc w:val="center"/>
        <w:rPr>
          <w:rFonts w:asciiTheme="majorHAnsi" w:hAnsiTheme="majorHAnsi" w:cstheme="majorHAnsi"/>
          <w:b/>
          <w:bCs/>
          <w:color w:val="FF9900"/>
        </w:rPr>
      </w:pPr>
      <w:r w:rsidRPr="00DE08FB">
        <w:rPr>
          <w:rFonts w:asciiTheme="majorHAnsi" w:hAnsiTheme="majorHAnsi" w:cstheme="majorHAnsi"/>
          <w:b/>
          <w:bCs/>
        </w:rPr>
        <w:t>Nr postępowania: ROA.271.</w:t>
      </w:r>
      <w:r w:rsidR="001B2852" w:rsidRPr="00DE08FB">
        <w:rPr>
          <w:rFonts w:asciiTheme="majorHAnsi" w:hAnsiTheme="majorHAnsi" w:cstheme="majorHAnsi"/>
          <w:b/>
          <w:bCs/>
        </w:rPr>
        <w:t>1</w:t>
      </w:r>
      <w:r w:rsidR="00051341">
        <w:rPr>
          <w:rFonts w:asciiTheme="majorHAnsi" w:hAnsiTheme="majorHAnsi" w:cstheme="majorHAnsi"/>
          <w:b/>
          <w:bCs/>
        </w:rPr>
        <w:t>6</w:t>
      </w:r>
      <w:r w:rsidRPr="00DE08FB">
        <w:rPr>
          <w:rFonts w:asciiTheme="majorHAnsi" w:hAnsiTheme="majorHAnsi" w:cstheme="majorHAnsi"/>
          <w:b/>
          <w:bCs/>
        </w:rPr>
        <w:t>.202</w:t>
      </w:r>
      <w:r w:rsidR="001B2852" w:rsidRPr="00DE08FB">
        <w:rPr>
          <w:rFonts w:asciiTheme="majorHAnsi" w:hAnsiTheme="majorHAnsi" w:cstheme="majorHAnsi"/>
          <w:b/>
          <w:bCs/>
        </w:rPr>
        <w:t>2</w:t>
      </w:r>
    </w:p>
    <w:p w14:paraId="00000024" w14:textId="77777777" w:rsidR="001C5D72" w:rsidRPr="00DE08FB" w:rsidRDefault="001C5D72" w:rsidP="00881111">
      <w:pPr>
        <w:spacing w:line="319" w:lineRule="auto"/>
        <w:rPr>
          <w:rFonts w:asciiTheme="majorHAnsi" w:hAnsiTheme="majorHAnsi" w:cstheme="majorHAnsi"/>
        </w:rPr>
      </w:pPr>
    </w:p>
    <w:p w14:paraId="6995F577" w14:textId="77777777" w:rsidR="008664B0" w:rsidRPr="00DE08FB" w:rsidRDefault="008664B0" w:rsidP="00881111">
      <w:pPr>
        <w:spacing w:line="319" w:lineRule="auto"/>
        <w:rPr>
          <w:rFonts w:asciiTheme="majorHAnsi" w:eastAsia="Times New Roman" w:hAnsiTheme="majorHAnsi" w:cstheme="majorHAnsi"/>
          <w:b/>
        </w:rPr>
      </w:pPr>
    </w:p>
    <w:p w14:paraId="38F6B611" w14:textId="6B1A052B" w:rsidR="008664B0" w:rsidRPr="00DE08FB" w:rsidRDefault="008664B0" w:rsidP="00881111">
      <w:pPr>
        <w:spacing w:line="319" w:lineRule="auto"/>
        <w:rPr>
          <w:rFonts w:asciiTheme="majorHAnsi" w:eastAsia="Times New Roman" w:hAnsiTheme="majorHAnsi" w:cstheme="majorHAnsi"/>
          <w:b/>
        </w:rPr>
      </w:pPr>
    </w:p>
    <w:p w14:paraId="604543B9" w14:textId="25596D4D" w:rsidR="00EF6664" w:rsidRDefault="00EF6664" w:rsidP="00881111">
      <w:pPr>
        <w:spacing w:line="319" w:lineRule="auto"/>
        <w:rPr>
          <w:rFonts w:asciiTheme="majorHAnsi" w:eastAsia="Times New Roman" w:hAnsiTheme="majorHAnsi" w:cstheme="majorHAnsi"/>
          <w:b/>
        </w:rPr>
      </w:pPr>
    </w:p>
    <w:p w14:paraId="72C2E1D6" w14:textId="395EB7CB" w:rsidR="009A7751" w:rsidRDefault="009A7751" w:rsidP="00881111">
      <w:pPr>
        <w:spacing w:line="319" w:lineRule="auto"/>
        <w:rPr>
          <w:rFonts w:asciiTheme="majorHAnsi" w:eastAsia="Times New Roman" w:hAnsiTheme="majorHAnsi" w:cstheme="majorHAnsi"/>
          <w:b/>
        </w:rPr>
      </w:pPr>
    </w:p>
    <w:p w14:paraId="01BDB3B4" w14:textId="77777777" w:rsidR="009A7751" w:rsidRPr="00DE08FB" w:rsidRDefault="009A7751" w:rsidP="00881111">
      <w:pPr>
        <w:spacing w:line="319" w:lineRule="auto"/>
        <w:rPr>
          <w:rFonts w:asciiTheme="majorHAnsi" w:eastAsia="Times New Roman" w:hAnsiTheme="majorHAnsi" w:cstheme="majorHAnsi"/>
          <w:b/>
        </w:rPr>
      </w:pPr>
    </w:p>
    <w:p w14:paraId="3448A21A" w14:textId="539180D1" w:rsidR="00EF6664" w:rsidRPr="00DE08FB" w:rsidRDefault="00EF6664" w:rsidP="00881111">
      <w:pPr>
        <w:spacing w:line="319" w:lineRule="auto"/>
        <w:rPr>
          <w:rFonts w:asciiTheme="majorHAnsi" w:eastAsia="Times New Roman" w:hAnsiTheme="majorHAnsi" w:cstheme="majorHAnsi"/>
          <w:b/>
        </w:rPr>
      </w:pPr>
    </w:p>
    <w:p w14:paraId="1007AF84" w14:textId="11E50969" w:rsidR="00EF6664" w:rsidRPr="00DE08FB" w:rsidRDefault="00EF6664" w:rsidP="00881111">
      <w:pPr>
        <w:spacing w:line="319" w:lineRule="auto"/>
        <w:rPr>
          <w:rFonts w:asciiTheme="majorHAnsi" w:eastAsia="Times New Roman" w:hAnsiTheme="majorHAnsi" w:cstheme="majorHAnsi"/>
          <w:b/>
        </w:rPr>
      </w:pPr>
    </w:p>
    <w:p w14:paraId="1AA6CC4D" w14:textId="7DCAFAC7" w:rsidR="00EF6664" w:rsidRPr="00DE08FB" w:rsidRDefault="00EF6664" w:rsidP="00881111">
      <w:pPr>
        <w:spacing w:line="319" w:lineRule="auto"/>
        <w:rPr>
          <w:rFonts w:asciiTheme="majorHAnsi" w:eastAsia="Times New Roman" w:hAnsiTheme="majorHAnsi" w:cstheme="majorHAnsi"/>
          <w:b/>
        </w:rPr>
      </w:pPr>
    </w:p>
    <w:p w14:paraId="69D0C67F" w14:textId="77777777" w:rsidR="00EF6664" w:rsidRPr="00DE08FB" w:rsidRDefault="00EF6664" w:rsidP="00881111">
      <w:pPr>
        <w:spacing w:line="319" w:lineRule="auto"/>
        <w:rPr>
          <w:rFonts w:asciiTheme="majorHAnsi" w:eastAsia="Times New Roman" w:hAnsiTheme="majorHAnsi" w:cstheme="majorHAnsi"/>
          <w:b/>
        </w:rPr>
      </w:pPr>
    </w:p>
    <w:p w14:paraId="75792A96" w14:textId="77777777" w:rsidR="00EF6664" w:rsidRPr="00DE08FB" w:rsidRDefault="00EF6664" w:rsidP="00881111">
      <w:pPr>
        <w:spacing w:line="319" w:lineRule="auto"/>
        <w:rPr>
          <w:rFonts w:asciiTheme="majorHAnsi" w:eastAsia="Times New Roman" w:hAnsiTheme="majorHAnsi" w:cstheme="majorHAnsi"/>
          <w:b/>
        </w:rPr>
      </w:pPr>
    </w:p>
    <w:p w14:paraId="0D57C89C" w14:textId="0D965B23" w:rsidR="008664B0" w:rsidRPr="00DE08FB" w:rsidRDefault="00EF6664" w:rsidP="00881111">
      <w:pPr>
        <w:spacing w:line="319" w:lineRule="auto"/>
        <w:jc w:val="both"/>
        <w:rPr>
          <w:rFonts w:asciiTheme="majorHAnsi" w:hAnsiTheme="majorHAnsi" w:cstheme="majorHAnsi"/>
        </w:rPr>
      </w:pPr>
      <w:r w:rsidRPr="00DE08FB">
        <w:rPr>
          <w:rFonts w:asciiTheme="majorHAnsi" w:eastAsia="Times New Roman" w:hAnsiTheme="majorHAnsi" w:cstheme="majorHAnsi"/>
          <w:b/>
        </w:rPr>
        <w:t>Zatwierdzam</w:t>
      </w:r>
      <w:r w:rsidR="008664B0"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Wójt Gminy Dopiewo – Paweł </w:t>
      </w:r>
      <w:r w:rsidR="00902E26" w:rsidRPr="00DE08FB">
        <w:rPr>
          <w:rFonts w:asciiTheme="majorHAnsi" w:eastAsia="Times New Roman" w:hAnsiTheme="majorHAnsi" w:cstheme="majorHAnsi"/>
        </w:rPr>
        <w:t>Przepióra</w:t>
      </w:r>
    </w:p>
    <w:p w14:paraId="6BB369DD" w14:textId="7BB7B9BF" w:rsidR="008664B0" w:rsidRPr="00DE08FB" w:rsidRDefault="008664B0" w:rsidP="00881111">
      <w:pPr>
        <w:spacing w:line="319" w:lineRule="auto"/>
        <w:rPr>
          <w:rFonts w:asciiTheme="majorHAnsi" w:eastAsia="Times New Roman" w:hAnsiTheme="majorHAnsi" w:cstheme="majorHAnsi"/>
        </w:rPr>
      </w:pPr>
    </w:p>
    <w:p w14:paraId="41A5FC22" w14:textId="529D762A" w:rsidR="00881111" w:rsidRPr="00DE08FB" w:rsidRDefault="008664B0" w:rsidP="00881111">
      <w:pPr>
        <w:spacing w:line="319" w:lineRule="auto"/>
        <w:rPr>
          <w:rFonts w:asciiTheme="majorHAnsi" w:eastAsia="Times New Roman" w:hAnsiTheme="majorHAnsi" w:cstheme="majorHAnsi"/>
        </w:rPr>
      </w:pPr>
      <w:r w:rsidRPr="00DE08FB">
        <w:rPr>
          <w:rFonts w:asciiTheme="majorHAnsi" w:eastAsia="Times New Roman" w:hAnsiTheme="majorHAnsi" w:cstheme="majorHAnsi"/>
        </w:rPr>
        <w:t xml:space="preserve">                                                                                                   </w:t>
      </w:r>
    </w:p>
    <w:p w14:paraId="041E5375" w14:textId="4F1A1309" w:rsidR="00902E26" w:rsidRPr="00051341" w:rsidRDefault="008664B0" w:rsidP="00051341">
      <w:pPr>
        <w:spacing w:line="319" w:lineRule="auto"/>
        <w:jc w:val="center"/>
        <w:rPr>
          <w:rFonts w:asciiTheme="majorHAnsi" w:eastAsia="Times New Roman" w:hAnsiTheme="majorHAnsi" w:cstheme="majorHAnsi"/>
          <w:b/>
          <w:bCs/>
        </w:rPr>
      </w:pPr>
      <w:r w:rsidRPr="00DE08FB">
        <w:rPr>
          <w:rFonts w:asciiTheme="majorHAnsi" w:eastAsia="Times New Roman" w:hAnsiTheme="majorHAnsi" w:cstheme="majorHAnsi"/>
          <w:b/>
          <w:bCs/>
        </w:rPr>
        <w:t>Dopiewo, dnia 202</w:t>
      </w:r>
      <w:r w:rsidR="001B2852" w:rsidRPr="00DE08FB">
        <w:rPr>
          <w:rFonts w:asciiTheme="majorHAnsi" w:eastAsia="Times New Roman" w:hAnsiTheme="majorHAnsi" w:cstheme="majorHAnsi"/>
          <w:b/>
          <w:bCs/>
        </w:rPr>
        <w:t>2</w:t>
      </w:r>
      <w:r w:rsidRPr="00DE08FB">
        <w:rPr>
          <w:rFonts w:asciiTheme="majorHAnsi" w:eastAsia="Times New Roman" w:hAnsiTheme="majorHAnsi" w:cstheme="majorHAnsi"/>
          <w:b/>
          <w:bCs/>
        </w:rPr>
        <w:t>.</w:t>
      </w:r>
      <w:r w:rsidR="001B2852" w:rsidRPr="00DE08FB">
        <w:rPr>
          <w:rFonts w:asciiTheme="majorHAnsi" w:eastAsia="Times New Roman" w:hAnsiTheme="majorHAnsi" w:cstheme="majorHAnsi"/>
          <w:b/>
          <w:bCs/>
        </w:rPr>
        <w:t>0</w:t>
      </w:r>
      <w:r w:rsidR="00902E26" w:rsidRPr="00DE08FB">
        <w:rPr>
          <w:rFonts w:asciiTheme="majorHAnsi" w:eastAsia="Times New Roman" w:hAnsiTheme="majorHAnsi" w:cstheme="majorHAnsi"/>
          <w:b/>
          <w:bCs/>
        </w:rPr>
        <w:t>6</w:t>
      </w:r>
      <w:r w:rsidRPr="00DE08FB">
        <w:rPr>
          <w:rFonts w:asciiTheme="majorHAnsi" w:eastAsia="Times New Roman" w:hAnsiTheme="majorHAnsi" w:cstheme="majorHAnsi"/>
          <w:b/>
          <w:bCs/>
        </w:rPr>
        <w:t>.</w:t>
      </w:r>
      <w:r w:rsidR="00051341">
        <w:rPr>
          <w:rFonts w:asciiTheme="majorHAnsi" w:eastAsia="Times New Roman" w:hAnsiTheme="majorHAnsi" w:cstheme="majorHAnsi"/>
          <w:b/>
          <w:bCs/>
        </w:rPr>
        <w:t>2</w:t>
      </w:r>
      <w:r w:rsidR="00FB646D">
        <w:rPr>
          <w:rFonts w:asciiTheme="majorHAnsi" w:eastAsia="Times New Roman" w:hAnsiTheme="majorHAnsi" w:cstheme="majorHAnsi"/>
          <w:b/>
          <w:bCs/>
        </w:rPr>
        <w:t>7</w:t>
      </w:r>
    </w:p>
    <w:p w14:paraId="0000002B" w14:textId="75AEA424"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6D1CCF82" w14:textId="6BE8B742" w:rsidR="003A3FBD" w:rsidRPr="00DE08FB" w:rsidRDefault="00FC4AB9">
          <w:pPr>
            <w:pStyle w:val="Spistreci2"/>
            <w:tabs>
              <w:tab w:val="right" w:pos="9019"/>
            </w:tabs>
            <w:rPr>
              <w:rFonts w:asciiTheme="majorHAnsi" w:hAnsiTheme="majorHAnsi" w:cstheme="majorHAnsi"/>
              <w:noProof/>
            </w:rPr>
          </w:pPr>
          <w:r w:rsidRPr="00DE08FB">
            <w:rPr>
              <w:rFonts w:asciiTheme="majorHAnsi" w:hAnsiTheme="majorHAnsi" w:cstheme="majorHAnsi"/>
            </w:rPr>
            <w:fldChar w:fldCharType="begin"/>
          </w:r>
          <w:r w:rsidRPr="00DE08FB">
            <w:rPr>
              <w:rFonts w:asciiTheme="majorHAnsi" w:hAnsiTheme="majorHAnsi" w:cstheme="majorHAnsi"/>
            </w:rPr>
            <w:instrText xml:space="preserve"> TOC \h \u \z </w:instrText>
          </w:r>
          <w:r w:rsidRPr="00DE08FB">
            <w:rPr>
              <w:rFonts w:asciiTheme="majorHAnsi" w:hAnsiTheme="majorHAnsi" w:cstheme="majorHAnsi"/>
            </w:rPr>
            <w:fldChar w:fldCharType="separate"/>
          </w:r>
          <w:hyperlink w:anchor="_Toc65495843" w:history="1">
            <w:r w:rsidR="003A3FBD" w:rsidRPr="00DE08FB">
              <w:rPr>
                <w:rStyle w:val="Hipercze"/>
                <w:rFonts w:asciiTheme="majorHAnsi" w:hAnsiTheme="majorHAnsi" w:cstheme="majorHAnsi"/>
                <w:b/>
                <w:bCs/>
                <w:noProof/>
              </w:rPr>
              <w:t>I. Nazwa oraz adres Zamawiającego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05519435" w14:textId="69D2DC3F" w:rsidR="003A3FBD" w:rsidRPr="00DE08FB" w:rsidRDefault="005433DE">
          <w:pPr>
            <w:pStyle w:val="Spistreci2"/>
            <w:tabs>
              <w:tab w:val="right" w:pos="9019"/>
            </w:tabs>
            <w:rPr>
              <w:rFonts w:asciiTheme="majorHAnsi" w:hAnsiTheme="majorHAnsi" w:cstheme="majorHAnsi"/>
              <w:noProof/>
            </w:rPr>
          </w:pPr>
          <w:hyperlink w:anchor="_Toc65495844" w:history="1">
            <w:r w:rsidR="003A3FBD" w:rsidRPr="00DE08FB">
              <w:rPr>
                <w:rStyle w:val="Hipercze"/>
                <w:rFonts w:asciiTheme="majorHAnsi" w:hAnsiTheme="majorHAnsi" w:cstheme="majorHAnsi"/>
                <w:b/>
                <w:bCs/>
                <w:noProof/>
              </w:rPr>
              <w:t>II. Ochrona danych osobowych</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25AF70F9" w14:textId="2BB64706" w:rsidR="003A3FBD" w:rsidRPr="00DE08FB" w:rsidRDefault="005433DE">
          <w:pPr>
            <w:pStyle w:val="Spistreci2"/>
            <w:tabs>
              <w:tab w:val="right" w:pos="9019"/>
            </w:tabs>
            <w:rPr>
              <w:rFonts w:asciiTheme="majorHAnsi" w:hAnsiTheme="majorHAnsi" w:cstheme="majorHAnsi"/>
              <w:noProof/>
            </w:rPr>
          </w:pPr>
          <w:hyperlink w:anchor="_Toc65495845" w:history="1">
            <w:r w:rsidR="003A3FBD" w:rsidRPr="00DE08FB">
              <w:rPr>
                <w:rStyle w:val="Hipercze"/>
                <w:rFonts w:asciiTheme="majorHAnsi" w:hAnsiTheme="majorHAnsi" w:cstheme="majorHAnsi"/>
                <w:b/>
                <w:bCs/>
                <w:noProof/>
              </w:rPr>
              <w:t>III. Tryb udzielania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5</w:t>
            </w:r>
            <w:r w:rsidR="003A3FBD" w:rsidRPr="00DE08FB">
              <w:rPr>
                <w:rFonts w:asciiTheme="majorHAnsi" w:hAnsiTheme="majorHAnsi" w:cstheme="majorHAnsi"/>
                <w:noProof/>
                <w:webHidden/>
              </w:rPr>
              <w:fldChar w:fldCharType="end"/>
            </w:r>
          </w:hyperlink>
        </w:p>
        <w:p w14:paraId="4DA896F4" w14:textId="54AB0C4B" w:rsidR="003A3FBD" w:rsidRPr="00DE08FB" w:rsidRDefault="005433DE" w:rsidP="003A3FBD">
          <w:pPr>
            <w:pStyle w:val="Spistreci2"/>
            <w:tabs>
              <w:tab w:val="right" w:pos="9019"/>
            </w:tabs>
            <w:rPr>
              <w:rFonts w:asciiTheme="majorHAnsi" w:hAnsiTheme="majorHAnsi" w:cstheme="majorHAnsi"/>
              <w:noProof/>
            </w:rPr>
          </w:pPr>
          <w:hyperlink w:anchor="_Toc65495846" w:history="1">
            <w:r w:rsidR="003A3FBD" w:rsidRPr="00DE08FB">
              <w:rPr>
                <w:rStyle w:val="Hipercze"/>
                <w:rFonts w:asciiTheme="majorHAnsi" w:hAnsiTheme="majorHAnsi" w:cstheme="majorHAnsi"/>
                <w:b/>
                <w:bCs/>
                <w:noProof/>
              </w:rPr>
              <w:t>IV. Opis przedmiotu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6</w:t>
            </w:r>
            <w:r w:rsidR="003A3FBD" w:rsidRPr="00DE08FB">
              <w:rPr>
                <w:rFonts w:asciiTheme="majorHAnsi" w:hAnsiTheme="majorHAnsi" w:cstheme="majorHAnsi"/>
                <w:noProof/>
                <w:webHidden/>
              </w:rPr>
              <w:fldChar w:fldCharType="end"/>
            </w:r>
          </w:hyperlink>
        </w:p>
        <w:p w14:paraId="57B3FDD5" w14:textId="3CDE7F1B" w:rsidR="003A3FBD" w:rsidRPr="00DE08FB" w:rsidRDefault="005433DE">
          <w:pPr>
            <w:pStyle w:val="Spistreci2"/>
            <w:tabs>
              <w:tab w:val="right" w:pos="9019"/>
            </w:tabs>
            <w:rPr>
              <w:rFonts w:asciiTheme="majorHAnsi" w:hAnsiTheme="majorHAnsi" w:cstheme="majorHAnsi"/>
              <w:noProof/>
            </w:rPr>
          </w:pPr>
          <w:hyperlink w:anchor="_Toc65495850" w:history="1">
            <w:r w:rsidR="003A3FBD" w:rsidRPr="00DE08FB">
              <w:rPr>
                <w:rStyle w:val="Hipercze"/>
                <w:rFonts w:asciiTheme="majorHAnsi" w:hAnsiTheme="majorHAnsi" w:cstheme="majorHAnsi"/>
                <w:b/>
                <w:bCs/>
                <w:noProof/>
              </w:rPr>
              <w:t>V. Wizja lokalna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8</w:t>
            </w:r>
            <w:r w:rsidR="003A3FBD" w:rsidRPr="00DE08FB">
              <w:rPr>
                <w:rFonts w:asciiTheme="majorHAnsi" w:hAnsiTheme="majorHAnsi" w:cstheme="majorHAnsi"/>
                <w:noProof/>
                <w:webHidden/>
              </w:rPr>
              <w:fldChar w:fldCharType="end"/>
            </w:r>
          </w:hyperlink>
        </w:p>
        <w:p w14:paraId="2F1DC380" w14:textId="3E1B23C0" w:rsidR="003A3FBD" w:rsidRPr="00DE08FB" w:rsidRDefault="005433DE">
          <w:pPr>
            <w:pStyle w:val="Spistreci2"/>
            <w:tabs>
              <w:tab w:val="right" w:pos="9019"/>
            </w:tabs>
            <w:rPr>
              <w:rFonts w:asciiTheme="majorHAnsi" w:hAnsiTheme="majorHAnsi" w:cstheme="majorHAnsi"/>
              <w:noProof/>
            </w:rPr>
          </w:pPr>
          <w:hyperlink w:anchor="_Toc65495851" w:history="1">
            <w:r w:rsidR="003A3FBD" w:rsidRPr="00DE08FB">
              <w:rPr>
                <w:rStyle w:val="Hipercze"/>
                <w:rFonts w:asciiTheme="majorHAnsi" w:hAnsiTheme="majorHAnsi" w:cstheme="majorHAnsi"/>
                <w:b/>
                <w:bCs/>
                <w:noProof/>
              </w:rPr>
              <w:t>VI. Podwykonawstwo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8</w:t>
            </w:r>
            <w:r w:rsidR="003A3FBD" w:rsidRPr="00DE08FB">
              <w:rPr>
                <w:rFonts w:asciiTheme="majorHAnsi" w:hAnsiTheme="majorHAnsi" w:cstheme="majorHAnsi"/>
                <w:noProof/>
                <w:webHidden/>
              </w:rPr>
              <w:fldChar w:fldCharType="end"/>
            </w:r>
          </w:hyperlink>
        </w:p>
        <w:p w14:paraId="23E1C74A" w14:textId="0E32E55A" w:rsidR="003A3FBD" w:rsidRPr="00DE08FB" w:rsidRDefault="005433DE">
          <w:pPr>
            <w:pStyle w:val="Spistreci2"/>
            <w:tabs>
              <w:tab w:val="right" w:pos="9019"/>
            </w:tabs>
            <w:rPr>
              <w:rFonts w:asciiTheme="majorHAnsi" w:hAnsiTheme="majorHAnsi" w:cstheme="majorHAnsi"/>
              <w:noProof/>
            </w:rPr>
          </w:pPr>
          <w:hyperlink w:anchor="_Toc65495852" w:history="1">
            <w:r w:rsidR="003A3FBD" w:rsidRPr="00DE08FB">
              <w:rPr>
                <w:rStyle w:val="Hipercze"/>
                <w:rFonts w:asciiTheme="majorHAnsi" w:hAnsiTheme="majorHAnsi" w:cstheme="majorHAnsi"/>
                <w:b/>
                <w:bCs/>
                <w:noProof/>
              </w:rPr>
              <w:t>VII. Termin wykonania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8</w:t>
            </w:r>
            <w:r w:rsidR="003A3FBD" w:rsidRPr="00DE08FB">
              <w:rPr>
                <w:rFonts w:asciiTheme="majorHAnsi" w:hAnsiTheme="majorHAnsi" w:cstheme="majorHAnsi"/>
                <w:noProof/>
                <w:webHidden/>
              </w:rPr>
              <w:fldChar w:fldCharType="end"/>
            </w:r>
          </w:hyperlink>
        </w:p>
        <w:p w14:paraId="27A727CB" w14:textId="6C5E73E7" w:rsidR="003A3FBD" w:rsidRPr="00DE08FB" w:rsidRDefault="005433DE">
          <w:pPr>
            <w:pStyle w:val="Spistreci2"/>
            <w:tabs>
              <w:tab w:val="right" w:pos="9019"/>
            </w:tabs>
            <w:rPr>
              <w:rFonts w:asciiTheme="majorHAnsi" w:hAnsiTheme="majorHAnsi" w:cstheme="majorHAnsi"/>
              <w:noProof/>
            </w:rPr>
          </w:pPr>
          <w:hyperlink w:anchor="_Toc65495853" w:history="1">
            <w:r w:rsidR="003A3FBD" w:rsidRPr="00DE08FB">
              <w:rPr>
                <w:rStyle w:val="Hipercze"/>
                <w:rFonts w:asciiTheme="majorHAnsi" w:hAnsiTheme="majorHAnsi" w:cstheme="majorHAnsi"/>
                <w:b/>
                <w:bCs/>
                <w:noProof/>
              </w:rPr>
              <w:t>VIII. Warunki udziału w postępowaniu</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8</w:t>
            </w:r>
            <w:r w:rsidR="003A3FBD" w:rsidRPr="00DE08FB">
              <w:rPr>
                <w:rFonts w:asciiTheme="majorHAnsi" w:hAnsiTheme="majorHAnsi" w:cstheme="majorHAnsi"/>
                <w:noProof/>
                <w:webHidden/>
              </w:rPr>
              <w:fldChar w:fldCharType="end"/>
            </w:r>
          </w:hyperlink>
        </w:p>
        <w:p w14:paraId="52AE5C47" w14:textId="277FEF03" w:rsidR="003A3FBD" w:rsidRPr="00DE08FB" w:rsidRDefault="005433DE">
          <w:pPr>
            <w:pStyle w:val="Spistreci2"/>
            <w:tabs>
              <w:tab w:val="right" w:pos="9019"/>
            </w:tabs>
            <w:rPr>
              <w:rFonts w:asciiTheme="majorHAnsi" w:hAnsiTheme="majorHAnsi" w:cstheme="majorHAnsi"/>
              <w:noProof/>
            </w:rPr>
          </w:pPr>
          <w:hyperlink w:anchor="_Toc65495854" w:history="1">
            <w:r w:rsidR="003A3FBD" w:rsidRPr="00DE08FB">
              <w:rPr>
                <w:rStyle w:val="Hipercze"/>
                <w:rFonts w:asciiTheme="majorHAnsi" w:hAnsiTheme="majorHAnsi" w:cstheme="majorHAnsi"/>
                <w:b/>
                <w:bCs/>
                <w:noProof/>
              </w:rPr>
              <w:t>IX. Podstawy wykluczenia z postępowania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10</w:t>
            </w:r>
            <w:r w:rsidR="003A3FBD" w:rsidRPr="00DE08FB">
              <w:rPr>
                <w:rFonts w:asciiTheme="majorHAnsi" w:hAnsiTheme="majorHAnsi" w:cstheme="majorHAnsi"/>
                <w:noProof/>
                <w:webHidden/>
              </w:rPr>
              <w:fldChar w:fldCharType="end"/>
            </w:r>
          </w:hyperlink>
        </w:p>
        <w:p w14:paraId="0616FF37" w14:textId="2E66D3D4" w:rsidR="003A3FBD" w:rsidRPr="00DE08FB" w:rsidRDefault="005433DE">
          <w:pPr>
            <w:pStyle w:val="Spistreci2"/>
            <w:tabs>
              <w:tab w:val="right" w:pos="9019"/>
            </w:tabs>
            <w:rPr>
              <w:rFonts w:asciiTheme="majorHAnsi" w:hAnsiTheme="majorHAnsi" w:cstheme="majorHAnsi"/>
              <w:noProof/>
            </w:rPr>
          </w:pPr>
          <w:hyperlink w:anchor="_Toc65495855" w:history="1">
            <w:r w:rsidR="003A3FBD" w:rsidRPr="00DE08FB">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10</w:t>
            </w:r>
            <w:r w:rsidR="003A3FBD" w:rsidRPr="00DE08FB">
              <w:rPr>
                <w:rFonts w:asciiTheme="majorHAnsi" w:hAnsiTheme="majorHAnsi" w:cstheme="majorHAnsi"/>
                <w:noProof/>
                <w:webHidden/>
              </w:rPr>
              <w:fldChar w:fldCharType="end"/>
            </w:r>
          </w:hyperlink>
        </w:p>
        <w:p w14:paraId="3B499847" w14:textId="5AA26A8C" w:rsidR="003A3FBD" w:rsidRPr="00DE08FB" w:rsidRDefault="005433DE">
          <w:pPr>
            <w:pStyle w:val="Spistreci2"/>
            <w:tabs>
              <w:tab w:val="right" w:pos="9019"/>
            </w:tabs>
            <w:rPr>
              <w:rFonts w:asciiTheme="majorHAnsi" w:hAnsiTheme="majorHAnsi" w:cstheme="majorHAnsi"/>
              <w:noProof/>
            </w:rPr>
          </w:pPr>
          <w:hyperlink w:anchor="_Toc65495856" w:history="1">
            <w:r w:rsidR="003A3FBD" w:rsidRPr="00DE08FB">
              <w:rPr>
                <w:rStyle w:val="Hipercze"/>
                <w:rFonts w:asciiTheme="majorHAnsi" w:hAnsiTheme="majorHAnsi" w:cstheme="majorHAnsi"/>
                <w:b/>
                <w:bCs/>
                <w:noProof/>
              </w:rPr>
              <w:t>XI. Poleganie na zasobach innych podmiotów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15</w:t>
            </w:r>
            <w:r w:rsidR="003A3FBD" w:rsidRPr="00DE08FB">
              <w:rPr>
                <w:rFonts w:asciiTheme="majorHAnsi" w:hAnsiTheme="majorHAnsi" w:cstheme="majorHAnsi"/>
                <w:noProof/>
                <w:webHidden/>
              </w:rPr>
              <w:fldChar w:fldCharType="end"/>
            </w:r>
          </w:hyperlink>
        </w:p>
        <w:p w14:paraId="1163B795" w14:textId="244C1BB8" w:rsidR="003A3FBD" w:rsidRPr="00DE08FB" w:rsidRDefault="005433DE">
          <w:pPr>
            <w:pStyle w:val="Spistreci2"/>
            <w:tabs>
              <w:tab w:val="right" w:pos="9019"/>
            </w:tabs>
            <w:rPr>
              <w:rFonts w:asciiTheme="majorHAnsi" w:hAnsiTheme="majorHAnsi" w:cstheme="majorHAnsi"/>
              <w:noProof/>
            </w:rPr>
          </w:pPr>
          <w:hyperlink w:anchor="_Toc65495857" w:history="1">
            <w:r w:rsidR="003A3FBD" w:rsidRPr="00DE08FB">
              <w:rPr>
                <w:rStyle w:val="Hipercze"/>
                <w:rFonts w:asciiTheme="majorHAnsi" w:hAnsiTheme="majorHAnsi" w:cstheme="majorHAnsi"/>
                <w:b/>
                <w:bCs/>
                <w:noProof/>
              </w:rPr>
              <w:t>XII. Informacja dla Wykonawców wspólnie ubiegających się o udzielenie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16</w:t>
            </w:r>
            <w:r w:rsidR="003A3FBD" w:rsidRPr="00DE08FB">
              <w:rPr>
                <w:rFonts w:asciiTheme="majorHAnsi" w:hAnsiTheme="majorHAnsi" w:cstheme="majorHAnsi"/>
                <w:noProof/>
                <w:webHidden/>
              </w:rPr>
              <w:fldChar w:fldCharType="end"/>
            </w:r>
          </w:hyperlink>
        </w:p>
        <w:p w14:paraId="39869629" w14:textId="48E2B00C" w:rsidR="003A3FBD" w:rsidRPr="00DE08FB" w:rsidRDefault="005433DE">
          <w:pPr>
            <w:pStyle w:val="Spistreci2"/>
            <w:tabs>
              <w:tab w:val="right" w:pos="9019"/>
            </w:tabs>
            <w:rPr>
              <w:rFonts w:asciiTheme="majorHAnsi" w:hAnsiTheme="majorHAnsi" w:cstheme="majorHAnsi"/>
              <w:noProof/>
            </w:rPr>
          </w:pPr>
          <w:hyperlink w:anchor="_Toc65495858" w:history="1">
            <w:r w:rsidR="003A3FBD" w:rsidRPr="00DE08FB">
              <w:rPr>
                <w:rStyle w:val="Hipercze"/>
                <w:rFonts w:asciiTheme="majorHAnsi" w:hAnsiTheme="majorHAnsi" w:cstheme="majorHAnsi"/>
                <w:b/>
                <w:bCs/>
                <w:noProof/>
              </w:rPr>
              <w:t>XIII. Informacje o sposobie porozumiewania się zamawiającego z Wykonawcami oraz przekazywania oświadczeń lub dokumentów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16</w:t>
            </w:r>
            <w:r w:rsidR="003A3FBD" w:rsidRPr="00DE08FB">
              <w:rPr>
                <w:rFonts w:asciiTheme="majorHAnsi" w:hAnsiTheme="majorHAnsi" w:cstheme="majorHAnsi"/>
                <w:noProof/>
                <w:webHidden/>
              </w:rPr>
              <w:fldChar w:fldCharType="end"/>
            </w:r>
          </w:hyperlink>
        </w:p>
        <w:p w14:paraId="7B3B8439" w14:textId="0019C9AC" w:rsidR="003A3FBD" w:rsidRPr="00DE08FB" w:rsidRDefault="005433DE">
          <w:pPr>
            <w:pStyle w:val="Spistreci2"/>
            <w:tabs>
              <w:tab w:val="right" w:pos="9019"/>
            </w:tabs>
            <w:rPr>
              <w:rFonts w:asciiTheme="majorHAnsi" w:hAnsiTheme="majorHAnsi" w:cstheme="majorHAnsi"/>
              <w:noProof/>
            </w:rPr>
          </w:pPr>
          <w:hyperlink w:anchor="_Toc65495859" w:history="1">
            <w:r w:rsidR="003A3FBD" w:rsidRPr="00DE08FB">
              <w:rPr>
                <w:rStyle w:val="Hipercze"/>
                <w:rFonts w:asciiTheme="majorHAnsi" w:hAnsiTheme="majorHAnsi" w:cstheme="majorHAnsi"/>
                <w:b/>
                <w:bCs/>
                <w:noProof/>
              </w:rPr>
              <w:t>XIV. Opis sposobu przygotowania ofert oraz dokumentów wymaganych przez Zamawiającego w SWZ</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20</w:t>
            </w:r>
            <w:r w:rsidR="003A3FBD" w:rsidRPr="00DE08FB">
              <w:rPr>
                <w:rFonts w:asciiTheme="majorHAnsi" w:hAnsiTheme="majorHAnsi" w:cstheme="majorHAnsi"/>
                <w:noProof/>
                <w:webHidden/>
              </w:rPr>
              <w:fldChar w:fldCharType="end"/>
            </w:r>
          </w:hyperlink>
        </w:p>
        <w:p w14:paraId="354C7D0A" w14:textId="41BD00F0" w:rsidR="003A3FBD" w:rsidRPr="00DE08FB" w:rsidRDefault="005433DE">
          <w:pPr>
            <w:pStyle w:val="Spistreci2"/>
            <w:tabs>
              <w:tab w:val="right" w:pos="9019"/>
            </w:tabs>
            <w:rPr>
              <w:rFonts w:asciiTheme="majorHAnsi" w:hAnsiTheme="majorHAnsi" w:cstheme="majorHAnsi"/>
              <w:noProof/>
            </w:rPr>
          </w:pPr>
          <w:hyperlink w:anchor="_Toc65495860" w:history="1">
            <w:r w:rsidR="003A3FBD" w:rsidRPr="00DE08FB">
              <w:rPr>
                <w:rStyle w:val="Hipercze"/>
                <w:rFonts w:asciiTheme="majorHAnsi" w:hAnsiTheme="majorHAnsi" w:cstheme="majorHAnsi"/>
                <w:b/>
                <w:bCs/>
                <w:noProof/>
              </w:rPr>
              <w:t>XV. Sposób obliczania ceny oferty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23</w:t>
            </w:r>
            <w:r w:rsidR="003A3FBD" w:rsidRPr="00DE08FB">
              <w:rPr>
                <w:rFonts w:asciiTheme="majorHAnsi" w:hAnsiTheme="majorHAnsi" w:cstheme="majorHAnsi"/>
                <w:noProof/>
                <w:webHidden/>
              </w:rPr>
              <w:fldChar w:fldCharType="end"/>
            </w:r>
          </w:hyperlink>
        </w:p>
        <w:p w14:paraId="5265A5B3" w14:textId="6287FBF4" w:rsidR="003A3FBD" w:rsidRPr="00DE08FB" w:rsidRDefault="005433DE">
          <w:pPr>
            <w:pStyle w:val="Spistreci2"/>
            <w:tabs>
              <w:tab w:val="right" w:pos="9019"/>
            </w:tabs>
            <w:rPr>
              <w:rFonts w:asciiTheme="majorHAnsi" w:hAnsiTheme="majorHAnsi" w:cstheme="majorHAnsi"/>
              <w:noProof/>
            </w:rPr>
          </w:pPr>
          <w:hyperlink w:anchor="_Toc65495861" w:history="1">
            <w:r w:rsidR="003A3FBD" w:rsidRPr="00DE08FB">
              <w:rPr>
                <w:rStyle w:val="Hipercze"/>
                <w:rFonts w:asciiTheme="majorHAnsi" w:hAnsiTheme="majorHAnsi" w:cstheme="majorHAnsi"/>
                <w:b/>
                <w:bCs/>
                <w:noProof/>
              </w:rPr>
              <w:t>XVI. Wymagania dotyczące wadium</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25</w:t>
            </w:r>
            <w:r w:rsidR="003A3FBD" w:rsidRPr="00DE08FB">
              <w:rPr>
                <w:rFonts w:asciiTheme="majorHAnsi" w:hAnsiTheme="majorHAnsi" w:cstheme="majorHAnsi"/>
                <w:noProof/>
                <w:webHidden/>
              </w:rPr>
              <w:fldChar w:fldCharType="end"/>
            </w:r>
          </w:hyperlink>
        </w:p>
        <w:p w14:paraId="20929F4B" w14:textId="59ADC0A9" w:rsidR="003A3FBD" w:rsidRPr="00DE08FB" w:rsidRDefault="005433DE">
          <w:pPr>
            <w:pStyle w:val="Spistreci2"/>
            <w:tabs>
              <w:tab w:val="right" w:pos="9019"/>
            </w:tabs>
            <w:rPr>
              <w:rFonts w:asciiTheme="majorHAnsi" w:hAnsiTheme="majorHAnsi" w:cstheme="majorHAnsi"/>
              <w:noProof/>
            </w:rPr>
          </w:pPr>
          <w:hyperlink w:anchor="_Toc65495862" w:history="1">
            <w:r w:rsidR="003A3FBD" w:rsidRPr="00DE08FB">
              <w:rPr>
                <w:rStyle w:val="Hipercze"/>
                <w:rFonts w:asciiTheme="majorHAnsi" w:hAnsiTheme="majorHAnsi" w:cstheme="majorHAnsi"/>
                <w:b/>
                <w:bCs/>
                <w:noProof/>
              </w:rPr>
              <w:t>XVII. Termin związania ofertą</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25</w:t>
            </w:r>
            <w:r w:rsidR="003A3FBD" w:rsidRPr="00DE08FB">
              <w:rPr>
                <w:rFonts w:asciiTheme="majorHAnsi" w:hAnsiTheme="majorHAnsi" w:cstheme="majorHAnsi"/>
                <w:noProof/>
                <w:webHidden/>
              </w:rPr>
              <w:fldChar w:fldCharType="end"/>
            </w:r>
          </w:hyperlink>
        </w:p>
        <w:p w14:paraId="33F5BCDD" w14:textId="17687373" w:rsidR="003A3FBD" w:rsidRPr="00DE08FB" w:rsidRDefault="005433DE">
          <w:pPr>
            <w:pStyle w:val="Spistreci2"/>
            <w:tabs>
              <w:tab w:val="right" w:pos="9019"/>
            </w:tabs>
            <w:rPr>
              <w:rFonts w:asciiTheme="majorHAnsi" w:hAnsiTheme="majorHAnsi" w:cstheme="majorHAnsi"/>
              <w:noProof/>
            </w:rPr>
          </w:pPr>
          <w:hyperlink w:anchor="_Toc65495863" w:history="1">
            <w:r w:rsidR="003A3FBD" w:rsidRPr="00DE08FB">
              <w:rPr>
                <w:rStyle w:val="Hipercze"/>
                <w:rFonts w:asciiTheme="majorHAnsi" w:hAnsiTheme="majorHAnsi" w:cstheme="majorHAnsi"/>
                <w:b/>
                <w:bCs/>
                <w:noProof/>
              </w:rPr>
              <w:t xml:space="preserve">XVIII. </w:t>
            </w:r>
            <w:r w:rsidR="0044203E" w:rsidRPr="00DE08FB">
              <w:rPr>
                <w:rStyle w:val="Hipercze"/>
                <w:rFonts w:asciiTheme="majorHAnsi" w:hAnsiTheme="majorHAnsi" w:cstheme="majorHAnsi"/>
                <w:b/>
                <w:bCs/>
                <w:noProof/>
              </w:rPr>
              <w:t>Miejsce, s</w:t>
            </w:r>
            <w:r w:rsidR="003A3FBD" w:rsidRPr="00DE08FB">
              <w:rPr>
                <w:rStyle w:val="Hipercze"/>
                <w:rFonts w:asciiTheme="majorHAnsi" w:hAnsiTheme="majorHAnsi" w:cstheme="majorHAnsi"/>
                <w:b/>
                <w:bCs/>
                <w:noProof/>
              </w:rPr>
              <w:t>posób oraz termin składania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25</w:t>
            </w:r>
            <w:r w:rsidR="003A3FBD" w:rsidRPr="00DE08FB">
              <w:rPr>
                <w:rFonts w:asciiTheme="majorHAnsi" w:hAnsiTheme="majorHAnsi" w:cstheme="majorHAnsi"/>
                <w:noProof/>
                <w:webHidden/>
              </w:rPr>
              <w:fldChar w:fldCharType="end"/>
            </w:r>
          </w:hyperlink>
        </w:p>
        <w:p w14:paraId="755B4219" w14:textId="310930E8" w:rsidR="003A3FBD" w:rsidRPr="00DE08FB" w:rsidRDefault="005433DE">
          <w:pPr>
            <w:pStyle w:val="Spistreci2"/>
            <w:tabs>
              <w:tab w:val="right" w:pos="9019"/>
            </w:tabs>
            <w:rPr>
              <w:rFonts w:asciiTheme="majorHAnsi" w:hAnsiTheme="majorHAnsi" w:cstheme="majorHAnsi"/>
              <w:noProof/>
            </w:rPr>
          </w:pPr>
          <w:hyperlink w:anchor="_Toc65495864" w:history="1">
            <w:r w:rsidR="003A3FBD" w:rsidRPr="00DE08FB">
              <w:rPr>
                <w:rStyle w:val="Hipercze"/>
                <w:rFonts w:asciiTheme="majorHAnsi" w:hAnsiTheme="majorHAnsi" w:cstheme="majorHAnsi"/>
                <w:b/>
                <w:bCs/>
                <w:noProof/>
              </w:rPr>
              <w:t>XIX. Otwarcie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26</w:t>
            </w:r>
            <w:r w:rsidR="003A3FBD" w:rsidRPr="00DE08FB">
              <w:rPr>
                <w:rFonts w:asciiTheme="majorHAnsi" w:hAnsiTheme="majorHAnsi" w:cstheme="majorHAnsi"/>
                <w:noProof/>
                <w:webHidden/>
              </w:rPr>
              <w:fldChar w:fldCharType="end"/>
            </w:r>
          </w:hyperlink>
        </w:p>
        <w:p w14:paraId="4903B4CA" w14:textId="2572CD32" w:rsidR="003A3FBD" w:rsidRPr="00DE08FB" w:rsidRDefault="005433DE">
          <w:pPr>
            <w:pStyle w:val="Spistreci2"/>
            <w:tabs>
              <w:tab w:val="right" w:pos="9019"/>
            </w:tabs>
            <w:rPr>
              <w:rFonts w:asciiTheme="majorHAnsi" w:hAnsiTheme="majorHAnsi" w:cstheme="majorHAnsi"/>
              <w:noProof/>
            </w:rPr>
          </w:pPr>
          <w:hyperlink w:anchor="_Toc65495865" w:history="1">
            <w:r w:rsidR="003A3FBD" w:rsidRPr="00DE08FB">
              <w:rPr>
                <w:rStyle w:val="Hipercze"/>
                <w:rFonts w:asciiTheme="majorHAnsi" w:hAnsiTheme="majorHAnsi" w:cstheme="majorHAnsi"/>
                <w:b/>
                <w:bCs/>
                <w:noProof/>
              </w:rPr>
              <w:t>XX. Opis kryteriów oceny ofert wraz z podaniem wag tych kryteriów i sposobu oceny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26</w:t>
            </w:r>
            <w:r w:rsidR="003A3FBD" w:rsidRPr="00DE08FB">
              <w:rPr>
                <w:rFonts w:asciiTheme="majorHAnsi" w:hAnsiTheme="majorHAnsi" w:cstheme="majorHAnsi"/>
                <w:noProof/>
                <w:webHidden/>
              </w:rPr>
              <w:fldChar w:fldCharType="end"/>
            </w:r>
          </w:hyperlink>
        </w:p>
        <w:p w14:paraId="2E3B7F07" w14:textId="0D6819CE" w:rsidR="003A3FBD" w:rsidRPr="00DE08FB" w:rsidRDefault="005433DE">
          <w:pPr>
            <w:pStyle w:val="Spistreci2"/>
            <w:tabs>
              <w:tab w:val="right" w:pos="9019"/>
            </w:tabs>
            <w:rPr>
              <w:rFonts w:asciiTheme="majorHAnsi" w:hAnsiTheme="majorHAnsi" w:cstheme="majorHAnsi"/>
              <w:noProof/>
            </w:rPr>
          </w:pPr>
          <w:hyperlink w:anchor="_Toc65495866" w:history="1">
            <w:r w:rsidR="003A3FBD" w:rsidRPr="00DE08FB">
              <w:rPr>
                <w:rStyle w:val="Hipercze"/>
                <w:rFonts w:asciiTheme="majorHAnsi" w:hAnsiTheme="majorHAnsi" w:cstheme="majorHAnsi"/>
                <w:b/>
                <w:bCs/>
                <w:noProof/>
              </w:rPr>
              <w:t>XXI. Wymagania dotyczące zabezpieczenia należytego wykonania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3B84FA9F" w14:textId="78BB45E3" w:rsidR="003A3FBD" w:rsidRPr="00DE08FB" w:rsidRDefault="005433DE">
          <w:pPr>
            <w:pStyle w:val="Spistreci2"/>
            <w:tabs>
              <w:tab w:val="right" w:pos="9019"/>
            </w:tabs>
            <w:rPr>
              <w:rFonts w:asciiTheme="majorHAnsi" w:hAnsiTheme="majorHAnsi" w:cstheme="majorHAnsi"/>
              <w:noProof/>
            </w:rPr>
          </w:pPr>
          <w:hyperlink w:anchor="_Toc65495867" w:history="1">
            <w:r w:rsidR="003A3FBD" w:rsidRPr="00DE08FB">
              <w:rPr>
                <w:rStyle w:val="Hipercze"/>
                <w:rFonts w:asciiTheme="majorHAnsi" w:hAnsiTheme="majorHAnsi" w:cstheme="majorHAnsi"/>
                <w:b/>
                <w:bCs/>
                <w:noProof/>
              </w:rPr>
              <w:t>XXII. Informacje o formalnościach, jakie powinny być dopełnione po wyborze oferty w celu zawarcia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778F7FBF" w14:textId="7E4B8D2D" w:rsidR="003A3FBD" w:rsidRPr="00DE08FB" w:rsidRDefault="005433DE">
          <w:pPr>
            <w:pStyle w:val="Spistreci2"/>
            <w:tabs>
              <w:tab w:val="right" w:pos="9019"/>
            </w:tabs>
            <w:rPr>
              <w:rFonts w:asciiTheme="majorHAnsi" w:hAnsiTheme="majorHAnsi" w:cstheme="majorHAnsi"/>
              <w:noProof/>
            </w:rPr>
          </w:pPr>
          <w:hyperlink w:anchor="_Toc65495868" w:history="1">
            <w:r w:rsidR="003A3FBD" w:rsidRPr="00DE08FB">
              <w:rPr>
                <w:rStyle w:val="Hipercze"/>
                <w:rFonts w:asciiTheme="majorHAnsi" w:hAnsiTheme="majorHAnsi" w:cstheme="majorHAnsi"/>
                <w:b/>
                <w:bCs/>
                <w:noProof/>
              </w:rPr>
              <w:t>XXIII. Informacje o treści zawieranej umowy oraz możliwości jej zmiany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5724C85B" w14:textId="7FB972E6" w:rsidR="003A3FBD" w:rsidRPr="00DE08FB" w:rsidRDefault="005433DE">
          <w:pPr>
            <w:pStyle w:val="Spistreci2"/>
            <w:tabs>
              <w:tab w:val="right" w:pos="9019"/>
            </w:tabs>
            <w:rPr>
              <w:rFonts w:asciiTheme="majorHAnsi" w:hAnsiTheme="majorHAnsi" w:cstheme="majorHAnsi"/>
              <w:noProof/>
            </w:rPr>
          </w:pPr>
          <w:hyperlink w:anchor="_Toc65495869" w:history="1">
            <w:r w:rsidR="003A3FBD" w:rsidRPr="00DE08FB">
              <w:rPr>
                <w:rStyle w:val="Hipercze"/>
                <w:rFonts w:asciiTheme="majorHAnsi" w:hAnsiTheme="majorHAnsi" w:cstheme="majorHAnsi"/>
                <w:b/>
                <w:bCs/>
                <w:noProof/>
              </w:rPr>
              <w:t>XXIV. Pouczenie o środkach ochrony prawnej przysługujących Wykonawcy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39274292" w14:textId="46A5C37F" w:rsidR="003A3FBD" w:rsidRPr="00DE08FB" w:rsidRDefault="005433DE">
          <w:pPr>
            <w:pStyle w:val="Spistreci2"/>
            <w:tabs>
              <w:tab w:val="right" w:pos="9019"/>
            </w:tabs>
            <w:rPr>
              <w:rFonts w:asciiTheme="majorHAnsi" w:hAnsiTheme="majorHAnsi" w:cstheme="majorHAnsi"/>
              <w:noProof/>
            </w:rPr>
          </w:pPr>
          <w:hyperlink w:anchor="_Toc65495870" w:history="1">
            <w:r w:rsidR="003A3FBD" w:rsidRPr="00DE08FB">
              <w:rPr>
                <w:rStyle w:val="Hipercze"/>
                <w:rFonts w:asciiTheme="majorHAnsi" w:hAnsiTheme="majorHAnsi" w:cstheme="majorHAnsi"/>
                <w:b/>
                <w:bCs/>
                <w:noProof/>
              </w:rPr>
              <w:t>XXV. Spis załączników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_Toc65495870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C23880">
              <w:rPr>
                <w:rFonts w:asciiTheme="majorHAnsi" w:hAnsiTheme="majorHAnsi" w:cstheme="majorHAnsi"/>
                <w:noProof/>
                <w:webHidden/>
              </w:rPr>
              <w:t>31</w:t>
            </w:r>
            <w:r w:rsidR="003A3FBD" w:rsidRPr="00DE08FB">
              <w:rPr>
                <w:rFonts w:asciiTheme="majorHAnsi" w:hAnsiTheme="majorHAnsi" w:cstheme="majorHAnsi"/>
                <w:noProof/>
                <w:webHidden/>
              </w:rPr>
              <w:fldChar w:fldCharType="end"/>
            </w:r>
          </w:hyperlink>
        </w:p>
        <w:p w14:paraId="5462B463" w14:textId="706B2366" w:rsidR="003A3FBD" w:rsidRPr="00DE08FB"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DE08FB" w:rsidRDefault="00FC4AB9" w:rsidP="00096CC1">
          <w:pPr>
            <w:tabs>
              <w:tab w:val="right" w:pos="9025"/>
            </w:tabs>
            <w:spacing w:line="319" w:lineRule="auto"/>
            <w:rPr>
              <w:rFonts w:asciiTheme="majorHAnsi" w:hAnsiTheme="majorHAnsi" w:cstheme="majorHAnsi"/>
            </w:rPr>
          </w:pPr>
          <w:r w:rsidRPr="00DE08FB">
            <w:rPr>
              <w:rFonts w:asciiTheme="majorHAnsi" w:hAnsiTheme="majorHAnsi" w:cstheme="majorHAnsi"/>
            </w:rPr>
            <w:fldChar w:fldCharType="end"/>
          </w:r>
        </w:p>
        <w:p w14:paraId="1557C588" w14:textId="77777777" w:rsidR="00096CC1" w:rsidRPr="00DE08FB"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DE08FB" w:rsidRDefault="005433DE" w:rsidP="00096CC1">
          <w:pPr>
            <w:tabs>
              <w:tab w:val="right" w:pos="9025"/>
            </w:tabs>
            <w:spacing w:line="319" w:lineRule="auto"/>
            <w:rPr>
              <w:rFonts w:asciiTheme="majorHAnsi" w:hAnsiTheme="majorHAnsi" w:cstheme="majorHAnsi"/>
              <w:b/>
              <w:color w:val="000000"/>
            </w:rPr>
          </w:pPr>
        </w:p>
      </w:sdtContent>
    </w:sdt>
    <w:bookmarkStart w:id="4" w:name="_Toc65495843" w:displacedByCustomXml="prev"/>
    <w:p w14:paraId="00000047" w14:textId="074A4481" w:rsidR="001C5D72" w:rsidRPr="00DE08FB" w:rsidRDefault="00FC4AB9" w:rsidP="00881111">
      <w:pPr>
        <w:pStyle w:val="Nagwek2"/>
        <w:spacing w:before="0" w:after="0" w:line="319" w:lineRule="auto"/>
        <w:rPr>
          <w:rFonts w:asciiTheme="majorHAnsi" w:hAnsiTheme="majorHAnsi" w:cstheme="majorHAnsi"/>
          <w:b/>
          <w:bCs/>
          <w:sz w:val="24"/>
          <w:szCs w:val="24"/>
        </w:rPr>
      </w:pPr>
      <w:r w:rsidRPr="00DE08FB">
        <w:rPr>
          <w:rFonts w:asciiTheme="majorHAnsi" w:hAnsiTheme="majorHAnsi" w:cstheme="majorHAnsi"/>
          <w:b/>
          <w:bCs/>
          <w:sz w:val="24"/>
          <w:szCs w:val="24"/>
        </w:rPr>
        <w:lastRenderedPageBreak/>
        <w:t>I. Nazwa oraz adres Zamawiającego</w:t>
      </w:r>
      <w:bookmarkEnd w:id="4"/>
    </w:p>
    <w:p w14:paraId="633F3A4B" w14:textId="0DEF95A3"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Strona Zamawiająca: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Gmina Dopiewo</w:t>
      </w:r>
    </w:p>
    <w:p w14:paraId="0BAC2857" w14:textId="7812DBB2" w:rsidR="00045FA4" w:rsidRPr="00DE08FB" w:rsidRDefault="00045FA4" w:rsidP="00881111">
      <w:pPr>
        <w:spacing w:line="319" w:lineRule="auto"/>
        <w:ind w:left="2880" w:hanging="2880"/>
        <w:jc w:val="both"/>
        <w:rPr>
          <w:rFonts w:asciiTheme="majorHAnsi" w:eastAsia="Times New Roman" w:hAnsiTheme="majorHAnsi" w:cstheme="majorHAnsi"/>
        </w:rPr>
      </w:pPr>
      <w:r w:rsidRPr="00DE08FB">
        <w:rPr>
          <w:rFonts w:asciiTheme="majorHAnsi" w:eastAsia="Times New Roman" w:hAnsiTheme="majorHAnsi" w:cstheme="majorHAnsi"/>
        </w:rPr>
        <w:t xml:space="preserve">Adres siedziby: </w:t>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ul.</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Leśna</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1c,</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62-070 Dopiewo, pow. poznański, woj. </w:t>
      </w:r>
      <w:r w:rsidR="003C67BF" w:rsidRPr="00DE08FB">
        <w:rPr>
          <w:rFonts w:asciiTheme="majorHAnsi" w:eastAsia="Times New Roman" w:hAnsiTheme="majorHAnsi" w:cstheme="majorHAnsi"/>
        </w:rPr>
        <w:t>w</w:t>
      </w:r>
      <w:r w:rsidRPr="00DE08FB">
        <w:rPr>
          <w:rFonts w:asciiTheme="majorHAnsi" w:eastAsia="Times New Roman" w:hAnsiTheme="majorHAnsi" w:cstheme="majorHAnsi"/>
        </w:rPr>
        <w:t>ielkopolskie</w:t>
      </w:r>
    </w:p>
    <w:p w14:paraId="5BED58D0" w14:textId="29C72103" w:rsidR="003C67BF"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REGON</w:t>
      </w:r>
      <w:r w:rsidR="003C67BF" w:rsidRPr="00DE08FB">
        <w:rPr>
          <w:rFonts w:asciiTheme="majorHAnsi" w:eastAsia="Times New Roman" w:hAnsiTheme="majorHAnsi" w:cstheme="majorHAnsi"/>
        </w:rPr>
        <w:t>:</w:t>
      </w:r>
      <w:r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631258738</w:t>
      </w:r>
    </w:p>
    <w:p w14:paraId="669443F5" w14:textId="6A52B8AD"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NIP</w:t>
      </w:r>
      <w:r w:rsidR="003C67BF" w:rsidRPr="00DE08FB">
        <w:rPr>
          <w:rFonts w:asciiTheme="majorHAnsi" w:eastAsia="Times New Roman" w:hAnsiTheme="majorHAnsi" w:cstheme="majorHAnsi"/>
        </w:rPr>
        <w:t>:</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7773133416</w:t>
      </w:r>
    </w:p>
    <w:p w14:paraId="42EDEB11" w14:textId="0C18C0CB"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Telefon:</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t>61</w:t>
      </w:r>
      <w:r w:rsidR="00491604"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8</w:t>
      </w:r>
      <w:r w:rsidR="00491604" w:rsidRPr="00DE08FB">
        <w:rPr>
          <w:rFonts w:asciiTheme="majorHAnsi" w:eastAsia="Times New Roman" w:hAnsiTheme="majorHAnsi" w:cstheme="majorHAnsi"/>
        </w:rPr>
        <w:t>148</w:t>
      </w:r>
      <w:r w:rsidR="00B159A0" w:rsidRPr="00DE08FB">
        <w:rPr>
          <w:rFonts w:asciiTheme="majorHAnsi" w:eastAsia="Times New Roman" w:hAnsiTheme="majorHAnsi" w:cstheme="majorHAnsi"/>
        </w:rPr>
        <w:t xml:space="preserve"> </w:t>
      </w:r>
      <w:r w:rsidR="00491604" w:rsidRPr="00DE08FB">
        <w:rPr>
          <w:rFonts w:asciiTheme="majorHAnsi" w:eastAsia="Times New Roman" w:hAnsiTheme="majorHAnsi" w:cstheme="majorHAnsi"/>
        </w:rPr>
        <w:t>331</w:t>
      </w:r>
    </w:p>
    <w:p w14:paraId="60FFEA3D" w14:textId="68EC7852"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Faks: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61</w:t>
      </w:r>
      <w:r w:rsidR="00B159A0" w:rsidRPr="00DE08FB">
        <w:rPr>
          <w:rFonts w:asciiTheme="majorHAnsi" w:eastAsia="Times New Roman" w:hAnsiTheme="majorHAnsi" w:cstheme="majorHAnsi"/>
        </w:rPr>
        <w:t xml:space="preserve"> </w:t>
      </w:r>
      <w:r w:rsidRPr="00DE08FB">
        <w:rPr>
          <w:rFonts w:asciiTheme="majorHAnsi" w:eastAsia="Times New Roman" w:hAnsiTheme="majorHAnsi" w:cstheme="majorHAnsi"/>
        </w:rPr>
        <w:t>8148</w:t>
      </w:r>
      <w:r w:rsidR="00B159A0" w:rsidRPr="00DE08FB">
        <w:rPr>
          <w:rFonts w:asciiTheme="majorHAnsi" w:eastAsia="Times New Roman" w:hAnsiTheme="majorHAnsi" w:cstheme="majorHAnsi"/>
        </w:rPr>
        <w:t xml:space="preserve"> </w:t>
      </w:r>
      <w:r w:rsidRPr="00DE08FB">
        <w:rPr>
          <w:rFonts w:asciiTheme="majorHAnsi" w:eastAsia="Times New Roman" w:hAnsiTheme="majorHAnsi" w:cstheme="majorHAnsi"/>
        </w:rPr>
        <w:t>092</w:t>
      </w:r>
    </w:p>
    <w:p w14:paraId="7EA97CF0" w14:textId="77777777" w:rsidR="006D5F99" w:rsidRPr="00DE08FB" w:rsidRDefault="00491604" w:rsidP="00881111">
      <w:pPr>
        <w:spacing w:line="319" w:lineRule="auto"/>
        <w:jc w:val="both"/>
        <w:rPr>
          <w:rFonts w:asciiTheme="majorHAnsi" w:hAnsiTheme="majorHAnsi" w:cstheme="majorHAnsi"/>
        </w:rPr>
      </w:pPr>
      <w:r w:rsidRPr="00DE08FB">
        <w:rPr>
          <w:rFonts w:asciiTheme="majorHAnsi" w:eastAsia="Times New Roman" w:hAnsiTheme="majorHAnsi" w:cstheme="majorHAnsi"/>
        </w:rPr>
        <w:t>Adres strony prowadzonego postępowania:</w:t>
      </w:r>
      <w:r w:rsidRPr="00DE08FB">
        <w:rPr>
          <w:rFonts w:asciiTheme="majorHAnsi" w:hAnsiTheme="majorHAnsi" w:cstheme="majorHAnsi"/>
        </w:rPr>
        <w:t xml:space="preserve"> </w:t>
      </w:r>
    </w:p>
    <w:p w14:paraId="57730D8E" w14:textId="77777777" w:rsidR="006D5F99" w:rsidRPr="00DE08FB" w:rsidRDefault="006D5F99" w:rsidP="00881111">
      <w:pPr>
        <w:spacing w:line="319" w:lineRule="auto"/>
        <w:jc w:val="both"/>
        <w:rPr>
          <w:rFonts w:asciiTheme="majorHAnsi" w:hAnsiTheme="majorHAnsi" w:cstheme="majorHAnsi"/>
        </w:rPr>
      </w:pPr>
    </w:p>
    <w:p w14:paraId="5642E327" w14:textId="77777777" w:rsidR="006D5F99" w:rsidRPr="00DE08FB" w:rsidRDefault="006D5F99" w:rsidP="00881111">
      <w:pPr>
        <w:spacing w:line="319" w:lineRule="auto"/>
        <w:jc w:val="both"/>
        <w:rPr>
          <w:rFonts w:asciiTheme="majorHAnsi" w:hAnsiTheme="majorHAnsi" w:cstheme="majorHAnsi"/>
        </w:rPr>
      </w:pPr>
    </w:p>
    <w:p w14:paraId="1A0A39C8" w14:textId="73DBE73C" w:rsidR="003C67BF" w:rsidRPr="00DE08FB" w:rsidRDefault="00491604" w:rsidP="00881111">
      <w:pPr>
        <w:spacing w:line="319" w:lineRule="auto"/>
        <w:jc w:val="both"/>
        <w:rPr>
          <w:rFonts w:asciiTheme="majorHAnsi" w:hAnsiTheme="majorHAnsi" w:cstheme="majorHAnsi"/>
        </w:rPr>
      </w:pPr>
      <w:r w:rsidRPr="00DE08FB">
        <w:rPr>
          <w:rFonts w:asciiTheme="majorHAnsi" w:hAnsiTheme="majorHAnsi" w:cstheme="majorHAnsi"/>
        </w:rPr>
        <w:t>Adres strony internetowej</w:t>
      </w:r>
      <w:r w:rsidR="00FC14DE" w:rsidRPr="00DE08FB">
        <w:rPr>
          <w:rFonts w:asciiTheme="majorHAnsi" w:hAnsiTheme="majorHAnsi" w:cstheme="majorHAnsi"/>
        </w:rPr>
        <w:t xml:space="preserve"> Zamawiającego</w:t>
      </w:r>
      <w:r w:rsidRPr="00DE08FB">
        <w:rPr>
          <w:rFonts w:asciiTheme="majorHAnsi" w:hAnsiTheme="majorHAnsi" w:cstheme="majorHAnsi"/>
        </w:rPr>
        <w:t xml:space="preserve">: </w:t>
      </w:r>
      <w:hyperlink r:id="rId8" w:history="1">
        <w:r w:rsidRPr="00DE08FB">
          <w:rPr>
            <w:rStyle w:val="Hipercze"/>
            <w:rFonts w:asciiTheme="majorHAnsi" w:hAnsiTheme="majorHAnsi" w:cstheme="majorHAnsi"/>
          </w:rPr>
          <w:t>https://bip.dopiewo.pl/</w:t>
        </w:r>
      </w:hyperlink>
    </w:p>
    <w:p w14:paraId="7DB651B0" w14:textId="652EA95B" w:rsidR="00491604" w:rsidRPr="00DE08FB" w:rsidRDefault="00491604" w:rsidP="00881111">
      <w:pPr>
        <w:spacing w:line="319" w:lineRule="auto"/>
        <w:jc w:val="both"/>
        <w:rPr>
          <w:rFonts w:asciiTheme="majorHAnsi" w:eastAsia="Times New Roman" w:hAnsiTheme="majorHAnsi" w:cstheme="majorHAnsi"/>
          <w:bCs/>
        </w:rPr>
      </w:pPr>
      <w:r w:rsidRPr="00DE08FB">
        <w:rPr>
          <w:rFonts w:asciiTheme="majorHAnsi" w:eastAsia="Times New Roman" w:hAnsiTheme="majorHAnsi" w:cstheme="majorHAnsi"/>
        </w:rPr>
        <w:t>Adres poczty elektronicznej:</w:t>
      </w:r>
      <w:r w:rsidRPr="00DE08FB">
        <w:rPr>
          <w:rFonts w:asciiTheme="majorHAnsi" w:eastAsia="Times New Roman" w:hAnsiTheme="majorHAnsi" w:cstheme="majorHAnsi"/>
          <w:b/>
        </w:rPr>
        <w:t xml:space="preserve"> </w:t>
      </w:r>
      <w:hyperlink r:id="rId9" w:history="1">
        <w:r w:rsidRPr="00DE08FB">
          <w:rPr>
            <w:rStyle w:val="Hipercze"/>
            <w:rFonts w:asciiTheme="majorHAnsi" w:eastAsia="Times New Roman" w:hAnsiTheme="majorHAnsi" w:cstheme="majorHAnsi"/>
            <w:bCs/>
          </w:rPr>
          <w:t>magdalena.pawlicka@dopiewo.pl</w:t>
        </w:r>
      </w:hyperlink>
    </w:p>
    <w:p w14:paraId="26078395" w14:textId="36838318" w:rsidR="00491604" w:rsidRPr="00DE08FB" w:rsidRDefault="00491604" w:rsidP="00881111">
      <w:pPr>
        <w:spacing w:line="319" w:lineRule="auto"/>
        <w:jc w:val="both"/>
        <w:rPr>
          <w:rFonts w:asciiTheme="majorHAnsi" w:eastAsia="Times New Roman" w:hAnsiTheme="majorHAnsi" w:cstheme="majorHAnsi"/>
          <w:b/>
          <w:u w:val="single"/>
        </w:rPr>
      </w:pPr>
      <w:r w:rsidRPr="00DE08FB">
        <w:rPr>
          <w:rFonts w:asciiTheme="majorHAnsi" w:eastAsia="Times New Roman" w:hAnsiTheme="majorHAnsi" w:cstheme="majorHAnsi"/>
        </w:rPr>
        <w:t>Osoba upoważnioną do kontaktu z wykonawcami: inspektor ds. zamówień publicznych – Magdalena Pawlicka</w:t>
      </w:r>
      <w:r w:rsidR="00B159A0" w:rsidRPr="00DE08FB">
        <w:rPr>
          <w:rFonts w:asciiTheme="majorHAnsi" w:eastAsia="Times New Roman" w:hAnsiTheme="majorHAnsi" w:cstheme="majorHAnsi"/>
        </w:rPr>
        <w:t>, tel. 61 8906 366</w:t>
      </w:r>
    </w:p>
    <w:p w14:paraId="616EBCFA" w14:textId="77777777" w:rsidR="00B159A0" w:rsidRPr="00DE08FB" w:rsidRDefault="00B159A0" w:rsidP="00881111">
      <w:pPr>
        <w:spacing w:line="319" w:lineRule="auto"/>
        <w:jc w:val="both"/>
        <w:rPr>
          <w:rFonts w:asciiTheme="majorHAnsi" w:hAnsiTheme="majorHAnsi" w:cstheme="majorHAnsi"/>
          <w:b/>
          <w:u w:val="single"/>
        </w:rPr>
      </w:pPr>
      <w:r w:rsidRPr="00DE08FB">
        <w:rPr>
          <w:rFonts w:asciiTheme="majorHAnsi" w:hAnsiTheme="majorHAnsi" w:cstheme="majorHAnsi"/>
          <w:b/>
          <w:u w:val="single"/>
        </w:rPr>
        <w:t xml:space="preserve">Uwaga! </w:t>
      </w:r>
      <w:r w:rsidRPr="00DE08FB">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E08FB">
        <w:rPr>
          <w:rFonts w:asciiTheme="majorHAnsi" w:hAnsiTheme="majorHAnsi" w:cstheme="majorHAnsi"/>
          <w:b/>
          <w:u w:val="single"/>
        </w:rPr>
        <w:t>w rozdziale XIII pkt 3.</w:t>
      </w:r>
    </w:p>
    <w:p w14:paraId="512DB354" w14:textId="77777777" w:rsidR="00491604" w:rsidRPr="00DE08FB" w:rsidRDefault="00491604" w:rsidP="00881111">
      <w:pPr>
        <w:spacing w:line="319" w:lineRule="auto"/>
        <w:jc w:val="both"/>
        <w:rPr>
          <w:rFonts w:asciiTheme="majorHAnsi" w:eastAsia="Times New Roman" w:hAnsiTheme="majorHAnsi" w:cstheme="majorHAnsi"/>
        </w:rPr>
      </w:pPr>
    </w:p>
    <w:p w14:paraId="67E149F7" w14:textId="69EC242F"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Numer do rejestracji na Platformie Elektronicznego Fakturowania dla Gminy Dopiewo to</w:t>
      </w:r>
      <w:r w:rsidR="00FC14DE" w:rsidRPr="00DE08FB">
        <w:rPr>
          <w:rFonts w:asciiTheme="majorHAnsi" w:eastAsia="Times New Roman" w:hAnsiTheme="majorHAnsi" w:cstheme="majorHAnsi"/>
        </w:rPr>
        <w:t xml:space="preserve"> </w:t>
      </w:r>
      <w:r w:rsidRPr="00DE08FB">
        <w:rPr>
          <w:rFonts w:asciiTheme="majorHAnsi" w:eastAsia="Times New Roman" w:hAnsiTheme="majorHAnsi" w:cstheme="majorHAnsi"/>
        </w:rPr>
        <w:t>nr NIP 7773133 416.</w:t>
      </w:r>
    </w:p>
    <w:p w14:paraId="48DF894F" w14:textId="77777777" w:rsidR="00045FA4" w:rsidRPr="00DE08FB" w:rsidRDefault="00045FA4" w:rsidP="00881111">
      <w:pPr>
        <w:spacing w:line="319" w:lineRule="auto"/>
        <w:jc w:val="both"/>
        <w:rPr>
          <w:rFonts w:asciiTheme="majorHAnsi" w:eastAsia="Times New Roman" w:hAnsiTheme="majorHAnsi" w:cstheme="majorHAnsi"/>
        </w:rPr>
      </w:pPr>
    </w:p>
    <w:p w14:paraId="122094FC" w14:textId="77777777"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Czas pracy urzędu: </w:t>
      </w:r>
    </w:p>
    <w:p w14:paraId="07003149" w14:textId="77777777"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w poniedziałki od 9.00 do 17.00</w:t>
      </w:r>
    </w:p>
    <w:p w14:paraId="2D6F77AA" w14:textId="7054AC18"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od wtorku do piątku od 7.30 do 15.30</w:t>
      </w:r>
    </w:p>
    <w:p w14:paraId="7B5AF66C" w14:textId="6BAC880A" w:rsidR="00B159A0" w:rsidRPr="00DE08FB" w:rsidRDefault="00B159A0" w:rsidP="00881111">
      <w:pPr>
        <w:spacing w:line="319" w:lineRule="auto"/>
        <w:jc w:val="both"/>
        <w:rPr>
          <w:rFonts w:asciiTheme="majorHAnsi" w:eastAsia="Times New Roman" w:hAnsiTheme="majorHAnsi" w:cstheme="majorHAnsi"/>
        </w:rPr>
      </w:pPr>
    </w:p>
    <w:p w14:paraId="284E8CCD" w14:textId="5CCED2B6" w:rsidR="00045FA4" w:rsidRPr="00DE08FB" w:rsidRDefault="00B159A0" w:rsidP="00881111">
      <w:pPr>
        <w:spacing w:line="319" w:lineRule="auto"/>
        <w:jc w:val="both"/>
        <w:rPr>
          <w:rStyle w:val="Hipercze"/>
          <w:rFonts w:asciiTheme="majorHAnsi" w:hAnsiTheme="majorHAnsi" w:cstheme="majorHAnsi"/>
        </w:rPr>
      </w:pPr>
      <w:r w:rsidRPr="00DE08FB">
        <w:rPr>
          <w:rFonts w:asciiTheme="majorHAnsi" w:eastAsia="Times New Roman" w:hAnsiTheme="majorHAnsi" w:cstheme="majorHAnsi"/>
        </w:rPr>
        <w:t>Adres strony internetowej, na której jest prowadzone</w:t>
      </w:r>
      <w:r w:rsidR="00917065" w:rsidRPr="00DE08FB">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DE08FB">
        <w:rPr>
          <w:rFonts w:asciiTheme="majorHAnsi" w:hAnsiTheme="majorHAnsi" w:cstheme="majorHAnsi"/>
        </w:rPr>
        <w:t xml:space="preserve"> </w:t>
      </w:r>
      <w:hyperlink r:id="rId10" w:history="1">
        <w:r w:rsidR="00917065" w:rsidRPr="00DE08FB">
          <w:rPr>
            <w:rStyle w:val="Hipercze"/>
            <w:rFonts w:asciiTheme="majorHAnsi" w:hAnsiTheme="majorHAnsi" w:cstheme="majorHAnsi"/>
          </w:rPr>
          <w:t>https://platformazakupowa.pl/pn/dopiewo</w:t>
        </w:r>
      </w:hyperlink>
    </w:p>
    <w:p w14:paraId="057683CF" w14:textId="77777777" w:rsidR="00881111" w:rsidRPr="00DE08FB" w:rsidRDefault="00881111" w:rsidP="00881111">
      <w:pPr>
        <w:spacing w:line="319" w:lineRule="auto"/>
        <w:jc w:val="both"/>
        <w:rPr>
          <w:rFonts w:asciiTheme="majorHAnsi" w:hAnsiTheme="majorHAnsi" w:cstheme="majorHAnsi"/>
          <w:sz w:val="24"/>
          <w:szCs w:val="24"/>
        </w:rPr>
      </w:pPr>
    </w:p>
    <w:p w14:paraId="12DCB944" w14:textId="39AF1F0C" w:rsidR="00B86CEC" w:rsidRPr="00DE08FB" w:rsidRDefault="00FC4AB9" w:rsidP="00B86CEC">
      <w:pPr>
        <w:pStyle w:val="Nagwek2"/>
        <w:spacing w:before="0" w:after="0" w:line="319" w:lineRule="auto"/>
        <w:rPr>
          <w:rFonts w:asciiTheme="majorHAnsi" w:hAnsiTheme="majorHAnsi" w:cstheme="majorHAnsi"/>
          <w:b/>
          <w:bCs/>
          <w:sz w:val="24"/>
          <w:szCs w:val="24"/>
        </w:rPr>
      </w:pPr>
      <w:bookmarkStart w:id="5" w:name="_Toc65495844"/>
      <w:r w:rsidRPr="00DE08FB">
        <w:rPr>
          <w:rFonts w:asciiTheme="majorHAnsi" w:hAnsiTheme="majorHAnsi" w:cstheme="majorHAnsi"/>
          <w:b/>
          <w:bCs/>
          <w:sz w:val="24"/>
          <w:szCs w:val="24"/>
        </w:rPr>
        <w:t>II. Ochrona danych osobowych</w:t>
      </w:r>
      <w:bookmarkEnd w:id="5"/>
    </w:p>
    <w:p w14:paraId="00000050" w14:textId="77777777" w:rsidR="001C5D72" w:rsidRPr="00DE08FB" w:rsidRDefault="00FC4AB9" w:rsidP="00363106">
      <w:pPr>
        <w:numPr>
          <w:ilvl w:val="0"/>
          <w:numId w:val="17"/>
        </w:numPr>
        <w:spacing w:line="319" w:lineRule="auto"/>
        <w:ind w:left="284"/>
        <w:jc w:val="both"/>
        <w:rPr>
          <w:rFonts w:asciiTheme="majorHAnsi" w:hAnsiTheme="majorHAnsi" w:cstheme="majorHAnsi"/>
        </w:rPr>
      </w:pPr>
      <w:r w:rsidRPr="00DE08FB">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administratorem Pani/Pana danych osobowych jest</w:t>
      </w:r>
      <w:r w:rsidR="00917065" w:rsidRPr="00DE08FB">
        <w:rPr>
          <w:rFonts w:asciiTheme="majorHAnsi" w:hAnsiTheme="majorHAnsi" w:cstheme="majorHAnsi"/>
          <w:bCs/>
        </w:rPr>
        <w:t>: Wójt Gminy Dopiewo (dalej Administrator),</w:t>
      </w:r>
    </w:p>
    <w:p w14:paraId="00000052" w14:textId="5DC45720"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lastRenderedPageBreak/>
        <w:t xml:space="preserve">administrator wyznaczył Inspektora Danych Osobowych, z którym można się kontaktować pod adresem e-mail: </w:t>
      </w:r>
      <w:r w:rsidR="00917065" w:rsidRPr="00DE08FB">
        <w:rPr>
          <w:rFonts w:asciiTheme="majorHAnsi" w:hAnsiTheme="majorHAnsi" w:cstheme="majorHAnsi"/>
        </w:rPr>
        <w:t>iod@dopiewo.pl</w:t>
      </w:r>
      <w:r w:rsidR="0011041E" w:rsidRPr="00DE08FB">
        <w:rPr>
          <w:rFonts w:asciiTheme="majorHAnsi" w:hAnsiTheme="majorHAnsi" w:cstheme="majorHAnsi"/>
        </w:rPr>
        <w:t>,</w:t>
      </w:r>
    </w:p>
    <w:p w14:paraId="00000053" w14:textId="0E34A6B4"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11041E" w:rsidRPr="00DE08FB">
        <w:rPr>
          <w:rFonts w:asciiTheme="majorHAnsi" w:hAnsiTheme="majorHAnsi" w:cstheme="majorHAnsi"/>
        </w:rPr>
        <w:t>,</w:t>
      </w:r>
    </w:p>
    <w:p w14:paraId="00000054" w14:textId="14EC0416"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odbiorcami Pani/Pana danych osobowych będą osoby lub podmioty, którym udostępniona zostanie dokumentacja postępowania w oparciu o art. 74 ustawy PZP</w:t>
      </w:r>
      <w:r w:rsidR="0011041E" w:rsidRPr="00DE08FB">
        <w:rPr>
          <w:rFonts w:asciiTheme="majorHAnsi" w:hAnsiTheme="majorHAnsi" w:cstheme="majorHAnsi"/>
        </w:rPr>
        <w:t>,</w:t>
      </w:r>
    </w:p>
    <w:p w14:paraId="00000055" w14:textId="78C94BBA"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Pani/Pana dane osobowe będą przechowywane</w:t>
      </w:r>
      <w:r w:rsidR="00917065" w:rsidRPr="00DE08FB">
        <w:rPr>
          <w:rFonts w:asciiTheme="majorHAnsi" w:hAnsiTheme="majorHAnsi" w:cstheme="majorHAnsi"/>
        </w:rPr>
        <w:t xml:space="preserve"> w czasie określonym przepisami prawa, zgodnie z jednolitym rzeczowym wykazem akt organów gminy i związków międzygminnych oraz </w:t>
      </w:r>
      <w:r w:rsidR="00A33B8E" w:rsidRPr="00DE08FB">
        <w:rPr>
          <w:rFonts w:asciiTheme="majorHAnsi" w:hAnsiTheme="majorHAnsi" w:cstheme="majorHAnsi"/>
        </w:rPr>
        <w:t>urzędów</w:t>
      </w:r>
      <w:r w:rsidR="00917065" w:rsidRPr="00DE08FB">
        <w:rPr>
          <w:rFonts w:asciiTheme="majorHAnsi" w:hAnsiTheme="majorHAnsi" w:cstheme="majorHAnsi"/>
        </w:rPr>
        <w:t xml:space="preserve"> obsługujących te organy i </w:t>
      </w:r>
      <w:r w:rsidR="00FC14DE" w:rsidRPr="00DE08FB">
        <w:rPr>
          <w:rFonts w:asciiTheme="majorHAnsi" w:hAnsiTheme="majorHAnsi" w:cstheme="majorHAnsi"/>
        </w:rPr>
        <w:t>związki</w:t>
      </w:r>
      <w:r w:rsidR="0011041E" w:rsidRPr="00DE08FB">
        <w:rPr>
          <w:rFonts w:asciiTheme="majorHAnsi" w:hAnsiTheme="majorHAnsi" w:cstheme="majorHAnsi"/>
        </w:rPr>
        <w:t>,</w:t>
      </w:r>
    </w:p>
    <w:p w14:paraId="00000056" w14:textId="70F2EA66"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sidRPr="00DE08FB">
        <w:rPr>
          <w:rFonts w:asciiTheme="majorHAnsi" w:hAnsiTheme="majorHAnsi" w:cstheme="majorHAnsi"/>
        </w:rPr>
        <w:t>,</w:t>
      </w:r>
    </w:p>
    <w:p w14:paraId="00000057" w14:textId="4147A4F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w odniesieniu do Pani/Pana danych osobowych decyzje nie będą podejmowane w sposób zautomatyzowany, stosownie do art. 22 RODO</w:t>
      </w:r>
      <w:r w:rsidR="0011041E" w:rsidRPr="00DE08FB">
        <w:rPr>
          <w:rFonts w:asciiTheme="majorHAnsi" w:hAnsiTheme="majorHAnsi" w:cstheme="majorHAnsi"/>
        </w:rPr>
        <w:t>,</w:t>
      </w:r>
    </w:p>
    <w:p w14:paraId="00000058" w14:textId="7777777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posiada Pani/Pan:</w:t>
      </w:r>
    </w:p>
    <w:p w14:paraId="00000059" w14:textId="631CEE53"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sidRPr="00DE08FB">
        <w:rPr>
          <w:rFonts w:asciiTheme="majorHAnsi" w:hAnsiTheme="majorHAnsi" w:cstheme="majorHAnsi"/>
        </w:rPr>
        <w:t>,</w:t>
      </w:r>
    </w:p>
    <w:p w14:paraId="0000005A" w14:textId="7462FC68"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 xml:space="preserve">na podstawie art. 16 RODO prawo do sprostowania </w:t>
      </w:r>
      <w:r w:rsidR="00A96A80" w:rsidRPr="00DE08FB">
        <w:rPr>
          <w:rFonts w:asciiTheme="majorHAnsi" w:hAnsiTheme="majorHAnsi" w:cstheme="majorHAnsi"/>
        </w:rPr>
        <w:t xml:space="preserve">lub uzupełnienia </w:t>
      </w:r>
      <w:r w:rsidRPr="00DE08FB">
        <w:rPr>
          <w:rFonts w:asciiTheme="majorHAnsi" w:hAnsiTheme="majorHAnsi" w:cstheme="majorHAnsi"/>
        </w:rPr>
        <w:t>Pani/Pana danych osobowych (</w:t>
      </w:r>
      <w:r w:rsidRPr="00DE08FB">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E08FB">
        <w:rPr>
          <w:rFonts w:asciiTheme="majorHAnsi" w:hAnsiTheme="majorHAnsi" w:cstheme="majorHAnsi"/>
        </w:rPr>
        <w:t>)</w:t>
      </w:r>
      <w:r w:rsidR="0011041E" w:rsidRPr="00DE08FB">
        <w:rPr>
          <w:rFonts w:asciiTheme="majorHAnsi" w:hAnsiTheme="majorHAnsi" w:cstheme="majorHAnsi"/>
        </w:rPr>
        <w:t>,</w:t>
      </w:r>
    </w:p>
    <w:p w14:paraId="0000005B" w14:textId="2BE11905"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E08FB">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E08FB">
        <w:rPr>
          <w:rFonts w:asciiTheme="majorHAnsi" w:hAnsiTheme="majorHAnsi" w:cstheme="majorHAnsi"/>
        </w:rPr>
        <w:t>)</w:t>
      </w:r>
      <w:r w:rsidR="0011041E" w:rsidRPr="00DE08FB">
        <w:rPr>
          <w:rFonts w:asciiTheme="majorHAnsi" w:hAnsiTheme="majorHAnsi" w:cstheme="majorHAnsi"/>
        </w:rPr>
        <w:t>,</w:t>
      </w:r>
    </w:p>
    <w:p w14:paraId="0000005C" w14:textId="03D70287"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prawo do wniesienia skargi do Prezesa Urzędu Ochrony Danych Osobowych, gdy uzna Pani/Pan, że przetwarzanie danych osobowych Pani/Pana dotyczących narusza przepisy RODO</w:t>
      </w:r>
      <w:r w:rsidR="0011041E" w:rsidRPr="00DE08FB">
        <w:rPr>
          <w:rFonts w:asciiTheme="majorHAnsi" w:hAnsiTheme="majorHAnsi" w:cstheme="majorHAnsi"/>
        </w:rPr>
        <w:t>,</w:t>
      </w:r>
      <w:r w:rsidRPr="00DE08FB">
        <w:rPr>
          <w:rFonts w:asciiTheme="majorHAnsi" w:hAnsiTheme="majorHAnsi" w:cstheme="majorHAnsi"/>
          <w:i/>
        </w:rPr>
        <w:t xml:space="preserve"> </w:t>
      </w:r>
    </w:p>
    <w:p w14:paraId="0000005D" w14:textId="7777777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nie przysługuje Pani/Panu:</w:t>
      </w:r>
    </w:p>
    <w:p w14:paraId="0000005E" w14:textId="15BEBEA0"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lastRenderedPageBreak/>
        <w:t>w związku z art. 17 ust. 3 lit. b, d lub e RODO prawo do usunięcia danych osobowych</w:t>
      </w:r>
      <w:r w:rsidR="0011041E" w:rsidRPr="00DE08FB">
        <w:rPr>
          <w:rFonts w:asciiTheme="majorHAnsi" w:hAnsiTheme="majorHAnsi" w:cstheme="majorHAnsi"/>
        </w:rPr>
        <w:t>,</w:t>
      </w:r>
    </w:p>
    <w:p w14:paraId="0000005F" w14:textId="0EF49AB8"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t>prawo do przenoszenia danych osobowych, o którym mowa w art. 20 RODO</w:t>
      </w:r>
      <w:r w:rsidR="0011041E" w:rsidRPr="00DE08FB">
        <w:rPr>
          <w:rFonts w:asciiTheme="majorHAnsi" w:hAnsiTheme="majorHAnsi" w:cstheme="majorHAnsi"/>
        </w:rPr>
        <w:t>,</w:t>
      </w:r>
    </w:p>
    <w:p w14:paraId="00000060" w14:textId="27B5E57E"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t>na podstawie art. 21 RODO prawo sprzeciwu, wobec przetwarzania danych osobowych, gdyż podstawą prawną przetwarzania Pani/Pana danych osobowych jest art. 6 ust. 1 lit. c RODO</w:t>
      </w:r>
      <w:r w:rsidR="008922AE" w:rsidRPr="00DE08FB">
        <w:rPr>
          <w:rFonts w:asciiTheme="majorHAnsi" w:hAnsiTheme="majorHAnsi" w:cstheme="majorHAnsi"/>
        </w:rPr>
        <w:t>,</w:t>
      </w:r>
    </w:p>
    <w:p w14:paraId="00000061" w14:textId="2EAB610F"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DE08FB" w:rsidRDefault="00881111" w:rsidP="00881111">
      <w:pPr>
        <w:spacing w:line="319" w:lineRule="auto"/>
        <w:ind w:left="709"/>
        <w:jc w:val="both"/>
        <w:rPr>
          <w:rFonts w:asciiTheme="majorHAnsi" w:hAnsiTheme="majorHAnsi" w:cstheme="majorHAnsi"/>
        </w:rPr>
      </w:pPr>
    </w:p>
    <w:p w14:paraId="26F8BF07" w14:textId="2FC5287D" w:rsidR="00B86CEC" w:rsidRPr="00DE08FB" w:rsidRDefault="00FC4AB9" w:rsidP="00B86CEC">
      <w:pPr>
        <w:pStyle w:val="Nagwek2"/>
        <w:spacing w:before="0" w:after="0" w:line="319" w:lineRule="auto"/>
        <w:rPr>
          <w:rFonts w:asciiTheme="majorHAnsi" w:hAnsiTheme="majorHAnsi" w:cstheme="majorHAnsi"/>
          <w:b/>
          <w:bCs/>
          <w:sz w:val="24"/>
          <w:szCs w:val="24"/>
        </w:rPr>
      </w:pPr>
      <w:bookmarkStart w:id="6" w:name="_Toc65495845"/>
      <w:r w:rsidRPr="00DE08FB">
        <w:rPr>
          <w:rFonts w:asciiTheme="majorHAnsi" w:hAnsiTheme="majorHAnsi" w:cstheme="majorHAnsi"/>
          <w:b/>
          <w:bCs/>
          <w:sz w:val="24"/>
          <w:szCs w:val="24"/>
        </w:rPr>
        <w:t>III. Tryb udzielania zamówienia</w:t>
      </w:r>
      <w:bookmarkEnd w:id="6"/>
    </w:p>
    <w:p w14:paraId="00000063" w14:textId="4267A6F4"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Niniejsze postępowanie prowadzone jest w trybie podstawowym o jakim stanowi art. 275 pkt 1 PZP</w:t>
      </w:r>
      <w:r w:rsidR="00947C88" w:rsidRPr="00DE08FB">
        <w:rPr>
          <w:rFonts w:asciiTheme="majorHAnsi" w:hAnsiTheme="majorHAnsi" w:cstheme="majorHAnsi"/>
        </w:rPr>
        <w:t>.</w:t>
      </w:r>
      <w:r w:rsidRPr="00DE08FB">
        <w:rPr>
          <w:rFonts w:asciiTheme="majorHAnsi" w:hAnsiTheme="majorHAnsi" w:cstheme="majorHAnsi"/>
        </w:rPr>
        <w:t xml:space="preserve"> </w:t>
      </w:r>
    </w:p>
    <w:p w14:paraId="00000064"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Zamawiający nie przewiduje prowadzenia negocjacji. </w:t>
      </w:r>
    </w:p>
    <w:p w14:paraId="00000065" w14:textId="65791A5C"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Szacunkowa wartość przedmiotowego zamówienia nie przekracza progów unijnych o jakich mowa w art. 3 </w:t>
      </w:r>
      <w:r w:rsidR="002B236D" w:rsidRPr="00DE08FB">
        <w:rPr>
          <w:rFonts w:asciiTheme="majorHAnsi" w:hAnsiTheme="majorHAnsi" w:cstheme="majorHAnsi"/>
        </w:rPr>
        <w:t xml:space="preserve">ust. 1 pkt. 1 </w:t>
      </w:r>
      <w:r w:rsidRPr="00DE08FB">
        <w:rPr>
          <w:rFonts w:asciiTheme="majorHAnsi" w:hAnsiTheme="majorHAnsi" w:cstheme="majorHAnsi"/>
        </w:rPr>
        <w:t xml:space="preserve">ustawy PZP.  </w:t>
      </w:r>
    </w:p>
    <w:p w14:paraId="00000067"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 aukcji elektronicznej.</w:t>
      </w:r>
    </w:p>
    <w:p w14:paraId="00000068" w14:textId="7FE034E2"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w:t>
      </w:r>
      <w:r w:rsidR="00947C88" w:rsidRPr="00DE08FB">
        <w:rPr>
          <w:rFonts w:asciiTheme="majorHAnsi" w:hAnsiTheme="majorHAnsi" w:cstheme="majorHAnsi"/>
        </w:rPr>
        <w:t xml:space="preserve"> możliwości </w:t>
      </w:r>
      <w:r w:rsidRPr="00DE08FB">
        <w:rPr>
          <w:rFonts w:asciiTheme="majorHAnsi" w:hAnsiTheme="majorHAnsi" w:cstheme="majorHAnsi"/>
        </w:rPr>
        <w:t>złożenia oferty w postaci katalogów elektronicznych</w:t>
      </w:r>
      <w:r w:rsidR="00947C88" w:rsidRPr="00DE08FB">
        <w:rPr>
          <w:rFonts w:asciiTheme="majorHAnsi" w:hAnsiTheme="majorHAnsi" w:cstheme="majorHAnsi"/>
        </w:rPr>
        <w:t xml:space="preserve"> lub dołączenia katalogów elektronicznych do oferty.</w:t>
      </w:r>
    </w:p>
    <w:p w14:paraId="00000069"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prowadzi postępowania w celu zawarcia umowy ramowej.</w:t>
      </w:r>
    </w:p>
    <w:p w14:paraId="0000006A"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Zamawiający nie zastrzega możliwości ubiegania się o udzielenie zamówienia wyłącznie przez Wykonawców, o których mowa w art. 94 PZP </w:t>
      </w:r>
    </w:p>
    <w:p w14:paraId="7D8F1124" w14:textId="4FABA161" w:rsidR="00873A57" w:rsidRPr="008D07B0" w:rsidRDefault="00FC4AB9" w:rsidP="00363106">
      <w:pPr>
        <w:numPr>
          <w:ilvl w:val="0"/>
          <w:numId w:val="20"/>
        </w:numPr>
        <w:spacing w:line="319" w:lineRule="auto"/>
        <w:ind w:left="426"/>
        <w:jc w:val="both"/>
        <w:rPr>
          <w:rFonts w:asciiTheme="majorHAnsi" w:hAnsiTheme="majorHAnsi" w:cstheme="majorHAnsi"/>
        </w:rPr>
      </w:pPr>
      <w:r w:rsidRPr="008D07B0">
        <w:rPr>
          <w:rFonts w:asciiTheme="majorHAnsi" w:hAnsiTheme="majorHAnsi" w:cstheme="majorHAnsi"/>
        </w:rPr>
        <w:t>Wymagania związane z realizacją zamówienia w zakresie zatrudnienia przez wykonawcę lub podwykonawcę</w:t>
      </w:r>
      <w:r w:rsidR="00300D76" w:rsidRPr="008D07B0">
        <w:rPr>
          <w:rFonts w:asciiTheme="majorHAnsi" w:hAnsiTheme="majorHAnsi" w:cstheme="majorHAnsi"/>
        </w:rPr>
        <w:t xml:space="preserve">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2B236D" w:rsidRPr="008D07B0">
        <w:rPr>
          <w:rFonts w:asciiTheme="majorHAnsi" w:hAnsiTheme="majorHAnsi" w:cstheme="majorHAnsi"/>
        </w:rPr>
        <w:t>t.j.</w:t>
      </w:r>
      <w:r w:rsidR="00300D76" w:rsidRPr="008D07B0">
        <w:rPr>
          <w:rFonts w:asciiTheme="majorHAnsi" w:hAnsiTheme="majorHAnsi" w:cstheme="majorHAnsi"/>
        </w:rPr>
        <w:t>Dz</w:t>
      </w:r>
      <w:proofErr w:type="spellEnd"/>
      <w:r w:rsidR="00300D76" w:rsidRPr="008D07B0">
        <w:rPr>
          <w:rFonts w:asciiTheme="majorHAnsi" w:hAnsiTheme="majorHAnsi" w:cstheme="majorHAnsi"/>
        </w:rPr>
        <w:t>. U. z 20</w:t>
      </w:r>
      <w:r w:rsidR="002B236D" w:rsidRPr="008D07B0">
        <w:rPr>
          <w:rFonts w:asciiTheme="majorHAnsi" w:hAnsiTheme="majorHAnsi" w:cstheme="majorHAnsi"/>
        </w:rPr>
        <w:t>20</w:t>
      </w:r>
      <w:r w:rsidR="00300D76" w:rsidRPr="008D07B0">
        <w:rPr>
          <w:rFonts w:asciiTheme="majorHAnsi" w:hAnsiTheme="majorHAnsi" w:cstheme="majorHAnsi"/>
        </w:rPr>
        <w:t xml:space="preserve"> r. poz. </w:t>
      </w:r>
      <w:r w:rsidR="002B236D" w:rsidRPr="008D07B0">
        <w:rPr>
          <w:rFonts w:asciiTheme="majorHAnsi" w:hAnsiTheme="majorHAnsi" w:cstheme="majorHAnsi"/>
        </w:rPr>
        <w:t>1320 ze zm.</w:t>
      </w:r>
      <w:r w:rsidR="00300D76" w:rsidRPr="008D07B0">
        <w:rPr>
          <w:rFonts w:asciiTheme="majorHAnsi" w:hAnsiTheme="majorHAnsi" w:cstheme="majorHAnsi"/>
        </w:rPr>
        <w:t xml:space="preserve">) obejmują następujące rodzaje czynności: </w:t>
      </w:r>
    </w:p>
    <w:p w14:paraId="66A113D6" w14:textId="46598946" w:rsidR="00BE1C99" w:rsidRPr="00203B4F" w:rsidRDefault="008D07B0" w:rsidP="008D07B0">
      <w:pPr>
        <w:pStyle w:val="Akapitzlist"/>
        <w:suppressAutoHyphens/>
        <w:spacing w:after="0" w:line="319" w:lineRule="auto"/>
        <w:ind w:left="425"/>
        <w:jc w:val="both"/>
        <w:rPr>
          <w:rFonts w:asciiTheme="majorHAnsi" w:eastAsia="Times New Roman" w:hAnsiTheme="majorHAnsi" w:cstheme="majorHAnsi"/>
          <w:highlight w:val="yellow"/>
        </w:rPr>
      </w:pPr>
      <w:r>
        <w:rPr>
          <w:rFonts w:cs="Calibri"/>
        </w:rPr>
        <w:t xml:space="preserve">- </w:t>
      </w:r>
      <w:r w:rsidR="00F46E17" w:rsidRPr="008D07B0">
        <w:rPr>
          <w:rFonts w:cs="Calibri"/>
        </w:rPr>
        <w:t xml:space="preserve">czynności wynikające z obowiązków określonych </w:t>
      </w:r>
      <w:r w:rsidR="00AD1E31" w:rsidRPr="008D07B0">
        <w:rPr>
          <w:rFonts w:cs="Calibri"/>
        </w:rPr>
        <w:t>dla inspektora nadzoru ponad te wynikające z przepisów</w:t>
      </w:r>
      <w:r w:rsidR="00AD1E31" w:rsidRPr="00AD1E31">
        <w:rPr>
          <w:rFonts w:cs="Calibri"/>
        </w:rPr>
        <w:t xml:space="preserve"> ustawy – Prawo budowlane a </w:t>
      </w:r>
      <w:r w:rsidR="00AD1E31" w:rsidRPr="008D07B0">
        <w:rPr>
          <w:rFonts w:cs="Calibri"/>
        </w:rPr>
        <w:t>szczegółowo</w:t>
      </w:r>
      <w:r w:rsidR="00AD1E31" w:rsidRPr="00AD1E31">
        <w:rPr>
          <w:rFonts w:cs="Calibri"/>
        </w:rPr>
        <w:t xml:space="preserve"> określone </w:t>
      </w:r>
      <w:r w:rsidR="00F46E17" w:rsidRPr="00AD1E31">
        <w:rPr>
          <w:rFonts w:cs="Calibri"/>
        </w:rPr>
        <w:t xml:space="preserve">w </w:t>
      </w:r>
      <w:r w:rsidR="009A2E4E">
        <w:rPr>
          <w:rFonts w:cs="Calibri"/>
        </w:rPr>
        <w:t xml:space="preserve">par. 1 ust. 9 </w:t>
      </w:r>
      <w:r w:rsidR="009A2E4E" w:rsidRPr="00AD1E31">
        <w:rPr>
          <w:rFonts w:cs="Calibri"/>
        </w:rPr>
        <w:t xml:space="preserve"> </w:t>
      </w:r>
      <w:r w:rsidR="00F46E17" w:rsidRPr="00AD1E31">
        <w:rPr>
          <w:rFonts w:cs="Calibri"/>
        </w:rPr>
        <w:t>projektowanych postanowie</w:t>
      </w:r>
      <w:r w:rsidR="009A2E4E">
        <w:rPr>
          <w:rFonts w:cs="Calibri"/>
        </w:rPr>
        <w:t>ń</w:t>
      </w:r>
      <w:r w:rsidR="00F46E17" w:rsidRPr="00AD1E31">
        <w:rPr>
          <w:rFonts w:cs="Calibri"/>
        </w:rPr>
        <w:t xml:space="preserve"> umownych</w:t>
      </w:r>
      <w:r>
        <w:rPr>
          <w:rFonts w:cs="Calibri"/>
        </w:rPr>
        <w:t xml:space="preserve"> ( załącznik nr 2 do SWZ)</w:t>
      </w:r>
      <w:r w:rsidR="009A2E4E">
        <w:rPr>
          <w:rFonts w:cs="Calibri"/>
        </w:rPr>
        <w:t xml:space="preserve">, </w:t>
      </w:r>
    </w:p>
    <w:p w14:paraId="198D3A00" w14:textId="77777777" w:rsidR="008D07B0" w:rsidRPr="008D07B0" w:rsidRDefault="00231EE9" w:rsidP="008D07B0">
      <w:pPr>
        <w:tabs>
          <w:tab w:val="num" w:pos="502"/>
          <w:tab w:val="num" w:pos="720"/>
          <w:tab w:val="left" w:pos="1440"/>
        </w:tabs>
        <w:suppressAutoHyphens/>
        <w:spacing w:line="319" w:lineRule="auto"/>
        <w:ind w:left="425"/>
        <w:jc w:val="both"/>
        <w:rPr>
          <w:rFonts w:asciiTheme="majorHAnsi" w:eastAsia="Times New Roman" w:hAnsiTheme="majorHAnsi" w:cstheme="majorHAnsi"/>
        </w:rPr>
      </w:pPr>
      <w:r w:rsidRPr="008D07B0">
        <w:rPr>
          <w:rFonts w:asciiTheme="majorHAnsi" w:eastAsia="Times New Roman" w:hAnsiTheme="majorHAnsi" w:cstheme="majorHAnsi"/>
        </w:rPr>
        <w:t xml:space="preserve">których wykonanie polega na wykonywaniu pracy w sposób określony w art. 22 </w:t>
      </w:r>
      <w:r w:rsidRPr="008D07B0">
        <w:rPr>
          <w:rFonts w:asciiTheme="majorHAnsi" w:eastAsia="Times New Roman" w:hAnsiTheme="majorHAnsi" w:cstheme="majorHAnsi"/>
          <w:lang w:eastAsia="zh-CN"/>
        </w:rPr>
        <w:t xml:space="preserve">§ </w:t>
      </w:r>
      <w:r w:rsidRPr="008D07B0">
        <w:rPr>
          <w:rFonts w:asciiTheme="majorHAnsi" w:eastAsia="Times New Roman" w:hAnsiTheme="majorHAnsi" w:cstheme="majorHAnsi"/>
        </w:rPr>
        <w:t>1 ustawy z dnia 26 czerwca 1974r. – Kodeks pracy tj. ”</w:t>
      </w:r>
      <w:r w:rsidRPr="008D07B0">
        <w:rPr>
          <w:rFonts w:asciiTheme="majorHAnsi" w:eastAsia="Times New Roman" w:hAnsiTheme="majorHAnsi" w:cstheme="majorHAnsi"/>
          <w:i/>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8D07B0">
        <w:rPr>
          <w:rFonts w:asciiTheme="majorHAnsi" w:eastAsia="Times New Roman" w:hAnsiTheme="majorHAnsi" w:cstheme="majorHAnsi"/>
        </w:rPr>
        <w:t xml:space="preserve">. </w:t>
      </w:r>
      <w:bookmarkStart w:id="7" w:name="_Hlk536508762"/>
    </w:p>
    <w:p w14:paraId="06C8EA08" w14:textId="76864EE2" w:rsidR="00231EE9" w:rsidRPr="008D07B0" w:rsidRDefault="00231EE9" w:rsidP="00231EE9">
      <w:pPr>
        <w:tabs>
          <w:tab w:val="num" w:pos="502"/>
          <w:tab w:val="num" w:pos="720"/>
          <w:tab w:val="left" w:pos="1440"/>
        </w:tabs>
        <w:suppressAutoHyphens/>
        <w:spacing w:line="319" w:lineRule="auto"/>
        <w:ind w:left="426"/>
        <w:jc w:val="both"/>
        <w:rPr>
          <w:rFonts w:asciiTheme="majorHAnsi" w:eastAsia="Times New Roman" w:hAnsiTheme="majorHAnsi" w:cstheme="majorHAnsi"/>
        </w:rPr>
      </w:pPr>
      <w:r w:rsidRPr="008D07B0">
        <w:rPr>
          <w:rFonts w:asciiTheme="majorHAnsi" w:eastAsia="Times New Roman" w:hAnsiTheme="majorHAnsi" w:cstheme="majorHAnsi"/>
        </w:rPr>
        <w:t xml:space="preserve">Obowiązek, o którym mowa w zdaniu poprzednim nie dotyczy osób pełniących samodzielne funkcje techniczne w budownictwie w rozumieniu ustawy z dnia 7 lipca 1994 r. Prawo budowlane oraz Wykonawcy tzw. „samozatrudniającego się” </w:t>
      </w:r>
      <w:r w:rsidRPr="008D07B0">
        <w:rPr>
          <w:rFonts w:asciiTheme="majorHAnsi" w:hAnsiTheme="majorHAnsi" w:cstheme="majorHAnsi"/>
        </w:rPr>
        <w:t xml:space="preserve"> tzn. Wykonawcy, który wykonywać będzie czynności związane z realizacją niniejszej umowy w ramach prowadzonej  działalności gospodarczej. </w:t>
      </w:r>
    </w:p>
    <w:bookmarkEnd w:id="7"/>
    <w:p w14:paraId="52D53FB6" w14:textId="3F1A25E8" w:rsidR="00CC35D3" w:rsidRPr="00DE08FB" w:rsidRDefault="00300D76" w:rsidP="00873A57">
      <w:pPr>
        <w:spacing w:line="319" w:lineRule="auto"/>
        <w:ind w:left="426"/>
        <w:jc w:val="both"/>
        <w:rPr>
          <w:rFonts w:asciiTheme="majorHAnsi" w:hAnsiTheme="majorHAnsi" w:cstheme="majorHAnsi"/>
        </w:rPr>
      </w:pPr>
      <w:r w:rsidRPr="008D07B0">
        <w:rPr>
          <w:rFonts w:asciiTheme="majorHAnsi" w:hAnsiTheme="majorHAnsi" w:cstheme="majorHAnsi"/>
        </w:rPr>
        <w:lastRenderedPageBreak/>
        <w:t xml:space="preserve"> Szczegółow</w:t>
      </w:r>
      <w:r w:rsidR="00873A57" w:rsidRPr="008D07B0">
        <w:rPr>
          <w:rFonts w:asciiTheme="majorHAnsi" w:hAnsiTheme="majorHAnsi" w:cstheme="majorHAnsi"/>
        </w:rPr>
        <w:t>e</w:t>
      </w:r>
      <w:r w:rsidRPr="008D07B0">
        <w:rPr>
          <w:rFonts w:asciiTheme="majorHAnsi" w:hAnsiTheme="majorHAnsi" w:cstheme="majorHAnsi"/>
        </w:rPr>
        <w:t xml:space="preserve"> wymogi</w:t>
      </w:r>
      <w:r w:rsidRPr="00DE08FB">
        <w:rPr>
          <w:rFonts w:asciiTheme="majorHAnsi" w:hAnsiTheme="majorHAnsi" w:cstheme="majorHAnsi"/>
        </w:rPr>
        <w:t xml:space="preserve"> dotyczące zatrudnienia oraz weryfikacji zatrudnienia na umowę o pracę zostały uregulowane w projektowanych postanowieniach umowy – </w:t>
      </w:r>
      <w:r w:rsidRPr="00DE08FB">
        <w:rPr>
          <w:rFonts w:asciiTheme="majorHAnsi" w:hAnsiTheme="majorHAnsi" w:cstheme="majorHAnsi"/>
          <w:b/>
          <w:bCs/>
        </w:rPr>
        <w:t xml:space="preserve">załącznik nr </w:t>
      </w:r>
      <w:r w:rsidR="00873A57" w:rsidRPr="00DE08FB">
        <w:rPr>
          <w:rFonts w:asciiTheme="majorHAnsi" w:hAnsiTheme="majorHAnsi" w:cstheme="majorHAnsi"/>
          <w:b/>
          <w:bCs/>
        </w:rPr>
        <w:t>2</w:t>
      </w:r>
      <w:r w:rsidR="006C588B" w:rsidRPr="00DE08FB">
        <w:rPr>
          <w:rFonts w:asciiTheme="majorHAnsi" w:hAnsiTheme="majorHAnsi" w:cstheme="majorHAnsi"/>
          <w:b/>
          <w:bCs/>
        </w:rPr>
        <w:t xml:space="preserve"> </w:t>
      </w:r>
      <w:r w:rsidRPr="00DE08FB">
        <w:rPr>
          <w:rFonts w:asciiTheme="majorHAnsi" w:hAnsiTheme="majorHAnsi" w:cstheme="majorHAnsi"/>
          <w:b/>
          <w:bCs/>
        </w:rPr>
        <w:t xml:space="preserve"> do SWZ.</w:t>
      </w:r>
    </w:p>
    <w:p w14:paraId="0000006F" w14:textId="1CC07CAE"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określa dodatkowych wymagań związanych z zatrudnianiem osób, o których mowa w art. 96 ust. 2 pkt 2 PZP</w:t>
      </w:r>
      <w:r w:rsidR="00585FF7" w:rsidRPr="00DE08FB">
        <w:rPr>
          <w:rFonts w:asciiTheme="majorHAnsi" w:hAnsiTheme="majorHAnsi" w:cstheme="majorHAnsi"/>
        </w:rPr>
        <w:t>.</w:t>
      </w:r>
    </w:p>
    <w:p w14:paraId="1F7BDDEE" w14:textId="05AF60ED" w:rsidR="00585FF7" w:rsidRPr="00DE08FB" w:rsidRDefault="00585FF7"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 zwrotu kosztów udziału w post</w:t>
      </w:r>
      <w:r w:rsidR="00F22CAE" w:rsidRPr="00DE08FB">
        <w:rPr>
          <w:rFonts w:asciiTheme="majorHAnsi" w:hAnsiTheme="majorHAnsi" w:cstheme="majorHAnsi"/>
        </w:rPr>
        <w:t>ę</w:t>
      </w:r>
      <w:r w:rsidRPr="00DE08FB">
        <w:rPr>
          <w:rFonts w:asciiTheme="majorHAnsi" w:hAnsiTheme="majorHAnsi" w:cstheme="majorHAnsi"/>
        </w:rPr>
        <w:t>powaniu.</w:t>
      </w:r>
    </w:p>
    <w:p w14:paraId="04E1F720" w14:textId="77777777" w:rsidR="00E52805" w:rsidRPr="00DE08FB" w:rsidRDefault="00E52805" w:rsidP="00F16AA4">
      <w:pPr>
        <w:spacing w:line="319" w:lineRule="auto"/>
        <w:jc w:val="both"/>
        <w:rPr>
          <w:rFonts w:asciiTheme="majorHAnsi" w:hAnsiTheme="majorHAnsi" w:cstheme="majorHAnsi"/>
        </w:rPr>
      </w:pPr>
    </w:p>
    <w:p w14:paraId="4AA70A6C" w14:textId="28EC0ECC" w:rsidR="00490FF1" w:rsidRPr="00DE08FB" w:rsidRDefault="00FC4AB9" w:rsidP="004B3DA8">
      <w:pPr>
        <w:pStyle w:val="Nagwek2"/>
        <w:spacing w:before="0" w:after="0" w:line="319" w:lineRule="auto"/>
        <w:rPr>
          <w:rFonts w:asciiTheme="majorHAnsi" w:hAnsiTheme="majorHAnsi" w:cstheme="majorHAnsi"/>
          <w:b/>
          <w:bCs/>
          <w:sz w:val="24"/>
          <w:szCs w:val="24"/>
        </w:rPr>
      </w:pPr>
      <w:bookmarkStart w:id="8" w:name="_Toc65495846"/>
      <w:bookmarkStart w:id="9" w:name="_Hlk66787009"/>
      <w:r w:rsidRPr="00DE08FB">
        <w:rPr>
          <w:rFonts w:asciiTheme="majorHAnsi" w:hAnsiTheme="majorHAnsi" w:cstheme="majorHAnsi"/>
          <w:b/>
          <w:bCs/>
          <w:sz w:val="24"/>
          <w:szCs w:val="24"/>
        </w:rPr>
        <w:t>IV. Opis przedmiotu zamówienia</w:t>
      </w:r>
      <w:bookmarkEnd w:id="8"/>
    </w:p>
    <w:p w14:paraId="361AEA0E" w14:textId="77777777" w:rsidR="0095668C" w:rsidRPr="00DE08FB" w:rsidRDefault="0095668C" w:rsidP="00E44F9F">
      <w:pPr>
        <w:spacing w:line="319" w:lineRule="auto"/>
        <w:jc w:val="both"/>
        <w:rPr>
          <w:rFonts w:asciiTheme="majorHAnsi" w:eastAsia="Times New Roman" w:hAnsiTheme="majorHAnsi" w:cstheme="majorHAnsi"/>
          <w:b/>
        </w:rPr>
      </w:pPr>
    </w:p>
    <w:p w14:paraId="1FBBF747" w14:textId="77777777" w:rsidR="009A7751" w:rsidRPr="009A7751" w:rsidRDefault="009A7751" w:rsidP="009A7751">
      <w:pPr>
        <w:spacing w:line="319" w:lineRule="auto"/>
        <w:jc w:val="both"/>
        <w:rPr>
          <w:rFonts w:asciiTheme="majorHAnsi" w:hAnsiTheme="majorHAnsi" w:cstheme="majorHAnsi"/>
          <w:color w:val="000000"/>
          <w:kern w:val="3"/>
        </w:rPr>
      </w:pPr>
      <w:r w:rsidRPr="009A7751">
        <w:rPr>
          <w:rFonts w:asciiTheme="majorHAnsi" w:eastAsia="Times New Roman" w:hAnsiTheme="majorHAnsi" w:cstheme="majorHAnsi"/>
          <w:b/>
        </w:rPr>
        <w:t xml:space="preserve">1. </w:t>
      </w:r>
      <w:r w:rsidRPr="009A7751">
        <w:rPr>
          <w:rFonts w:asciiTheme="majorHAnsi" w:eastAsia="Times New Roman" w:hAnsiTheme="majorHAnsi" w:cstheme="majorHAnsi"/>
          <w:bCs/>
        </w:rPr>
        <w:t>Wspólny Słownik Zamówień (CPV):</w:t>
      </w:r>
      <w:r w:rsidRPr="009A7751">
        <w:rPr>
          <w:rFonts w:asciiTheme="majorHAnsi" w:eastAsia="Times New Roman" w:hAnsiTheme="majorHAnsi" w:cstheme="majorHAnsi"/>
          <w:b/>
        </w:rPr>
        <w:t xml:space="preserve">  </w:t>
      </w:r>
    </w:p>
    <w:p w14:paraId="090A2980" w14:textId="77777777" w:rsidR="009A7751" w:rsidRPr="009A7751" w:rsidRDefault="009A7751" w:rsidP="009A7751">
      <w:pPr>
        <w:spacing w:line="319" w:lineRule="auto"/>
        <w:jc w:val="both"/>
        <w:rPr>
          <w:rFonts w:asciiTheme="majorHAnsi" w:eastAsia="Times New Roman" w:hAnsiTheme="majorHAnsi" w:cstheme="majorHAnsi"/>
          <w:b/>
          <w:bCs/>
        </w:rPr>
      </w:pPr>
      <w:r w:rsidRPr="009A7751">
        <w:rPr>
          <w:rFonts w:asciiTheme="majorHAnsi" w:eastAsia="Times New Roman" w:hAnsiTheme="majorHAnsi" w:cstheme="majorHAnsi"/>
          <w:b/>
          <w:bCs/>
        </w:rPr>
        <w:t>71520000-9 Usługi nadzoru budowlanego</w:t>
      </w:r>
    </w:p>
    <w:p w14:paraId="65E6CAA5" w14:textId="77777777" w:rsidR="009A7751" w:rsidRPr="009A7751" w:rsidRDefault="009A7751" w:rsidP="009A7751">
      <w:pPr>
        <w:spacing w:line="319" w:lineRule="auto"/>
        <w:jc w:val="both"/>
        <w:rPr>
          <w:rFonts w:asciiTheme="majorHAnsi" w:eastAsia="MS Mincho" w:hAnsiTheme="majorHAnsi" w:cstheme="majorHAnsi"/>
          <w:bCs/>
        </w:rPr>
      </w:pPr>
    </w:p>
    <w:p w14:paraId="61F91027" w14:textId="77777777" w:rsidR="009A7751" w:rsidRPr="009A7751" w:rsidRDefault="009A7751" w:rsidP="009A7751">
      <w:pPr>
        <w:spacing w:line="319" w:lineRule="auto"/>
        <w:jc w:val="both"/>
        <w:rPr>
          <w:rFonts w:asciiTheme="majorHAnsi" w:eastAsia="MS Mincho" w:hAnsiTheme="majorHAnsi" w:cstheme="majorHAnsi"/>
          <w:bCs/>
        </w:rPr>
      </w:pPr>
      <w:r w:rsidRPr="009A7751">
        <w:rPr>
          <w:rFonts w:asciiTheme="majorHAnsi" w:eastAsia="Times New Roman" w:hAnsiTheme="majorHAnsi" w:cstheme="majorHAnsi"/>
          <w:b/>
          <w:bCs/>
        </w:rPr>
        <w:t>2.</w:t>
      </w:r>
      <w:r w:rsidRPr="009A7751">
        <w:rPr>
          <w:rFonts w:asciiTheme="majorHAnsi" w:eastAsia="Times New Roman" w:hAnsiTheme="majorHAnsi" w:cstheme="majorHAnsi"/>
        </w:rPr>
        <w:t xml:space="preserve"> Przedmiotem niniejszego zamówienia jest prowadzenie kompleksowego wielobranżowego nadzoru inwestorskiego nad realizacją </w:t>
      </w:r>
      <w:r w:rsidRPr="009A7751">
        <w:rPr>
          <w:rFonts w:asciiTheme="majorHAnsi" w:eastAsia="Times New Roman" w:hAnsiTheme="majorHAnsi" w:cstheme="majorHAnsi"/>
          <w:bCs/>
        </w:rPr>
        <w:t>zadania inwestycyjnego</w:t>
      </w:r>
      <w:r w:rsidRPr="009A7751">
        <w:rPr>
          <w:rFonts w:asciiTheme="majorHAnsi" w:eastAsia="Times New Roman" w:hAnsiTheme="majorHAnsi" w:cstheme="majorHAnsi"/>
          <w:b/>
        </w:rPr>
        <w:t xml:space="preserve"> </w:t>
      </w:r>
      <w:r w:rsidRPr="009A7751">
        <w:rPr>
          <w:rFonts w:asciiTheme="majorHAnsi" w:eastAsia="Times New Roman" w:hAnsiTheme="majorHAnsi" w:cstheme="majorHAnsi"/>
          <w:bCs/>
        </w:rPr>
        <w:t>pn.</w:t>
      </w:r>
      <w:r w:rsidRPr="009A7751">
        <w:rPr>
          <w:rFonts w:asciiTheme="majorHAnsi" w:hAnsiTheme="majorHAnsi" w:cstheme="majorHAnsi"/>
          <w:bCs/>
        </w:rPr>
        <w:t xml:space="preserve"> „Rozbudowa oczyszczalni ścieków w Dąbrówce”.</w:t>
      </w:r>
    </w:p>
    <w:p w14:paraId="2AED9DCF" w14:textId="77777777" w:rsidR="009A7751" w:rsidRPr="00E22F81" w:rsidRDefault="009A7751" w:rsidP="009A7751">
      <w:pPr>
        <w:autoSpaceDE w:val="0"/>
        <w:autoSpaceDN w:val="0"/>
        <w:adjustRightInd w:val="0"/>
        <w:spacing w:line="319" w:lineRule="auto"/>
        <w:jc w:val="both"/>
        <w:rPr>
          <w:rFonts w:asciiTheme="majorHAnsi" w:hAnsiTheme="majorHAnsi" w:cstheme="majorHAnsi"/>
          <w:kern w:val="3"/>
        </w:rPr>
      </w:pPr>
      <w:r w:rsidRPr="00E22F81">
        <w:rPr>
          <w:rFonts w:asciiTheme="majorHAnsi" w:hAnsiTheme="majorHAnsi" w:cstheme="majorHAnsi"/>
          <w:kern w:val="3"/>
        </w:rPr>
        <w:t xml:space="preserve">Zakres </w:t>
      </w:r>
      <w:r w:rsidRPr="009A7751">
        <w:rPr>
          <w:rFonts w:asciiTheme="majorHAnsi" w:hAnsiTheme="majorHAnsi" w:cstheme="majorHAnsi"/>
          <w:kern w:val="3"/>
        </w:rPr>
        <w:t xml:space="preserve">tej </w:t>
      </w:r>
      <w:r w:rsidRPr="00E22F81">
        <w:rPr>
          <w:rFonts w:asciiTheme="majorHAnsi" w:hAnsiTheme="majorHAnsi" w:cstheme="majorHAnsi"/>
          <w:kern w:val="3"/>
        </w:rPr>
        <w:t xml:space="preserve">rozbudowy obejmuje III i IV etap realizacji inwestycji. Istniejąca oczyszczalnia została wybudowana w ramach I </w:t>
      </w:r>
      <w:proofErr w:type="spellStart"/>
      <w:r w:rsidRPr="00E22F81">
        <w:rPr>
          <w:rFonts w:asciiTheme="majorHAnsi" w:hAnsiTheme="majorHAnsi" w:cstheme="majorHAnsi"/>
          <w:kern w:val="3"/>
        </w:rPr>
        <w:t>i</w:t>
      </w:r>
      <w:proofErr w:type="spellEnd"/>
      <w:r w:rsidRPr="00E22F81">
        <w:rPr>
          <w:rFonts w:asciiTheme="majorHAnsi" w:hAnsiTheme="majorHAnsi" w:cstheme="majorHAnsi"/>
          <w:kern w:val="3"/>
        </w:rPr>
        <w:t xml:space="preserve"> II etapu realizacji inwestycji. Do w/w oczyszczalni trafiają ścieki zbiorczą siecią kanalizacji sanitarnej oraz ścieki dowożone taborem asenizacyjnym. Oczyszczalnia ścieków w Dąbrówce zlokalizowana jest na działce nr 147/4. Po rozbudowie obejmie dodatkowo działkę nr 147/5 (własność Gminy Dopiewo). W chwili obecnej przepustowość oczyszczalni wynosi </w:t>
      </w:r>
      <w:proofErr w:type="spellStart"/>
      <w:r w:rsidRPr="00E22F81">
        <w:rPr>
          <w:rFonts w:asciiTheme="majorHAnsi" w:hAnsiTheme="majorHAnsi" w:cstheme="majorHAnsi"/>
          <w:b/>
          <w:kern w:val="3"/>
        </w:rPr>
        <w:t>Q</w:t>
      </w:r>
      <w:r w:rsidRPr="00E22F81">
        <w:rPr>
          <w:rFonts w:asciiTheme="majorHAnsi" w:hAnsiTheme="majorHAnsi" w:cstheme="majorHAnsi"/>
          <w:b/>
          <w:kern w:val="3"/>
          <w:vertAlign w:val="subscript"/>
        </w:rPr>
        <w:t>dśr</w:t>
      </w:r>
      <w:proofErr w:type="spellEnd"/>
      <w:r w:rsidRPr="00E22F81">
        <w:rPr>
          <w:rFonts w:asciiTheme="majorHAnsi" w:hAnsiTheme="majorHAnsi" w:cstheme="majorHAnsi"/>
          <w:b/>
          <w:kern w:val="3"/>
        </w:rPr>
        <w:t>=2100 m3/d</w:t>
      </w:r>
      <w:r w:rsidRPr="00E22F81">
        <w:rPr>
          <w:rFonts w:asciiTheme="majorHAnsi" w:hAnsiTheme="majorHAnsi" w:cstheme="majorHAnsi"/>
          <w:kern w:val="3"/>
        </w:rPr>
        <w:t xml:space="preserve">,  po rozbudowie przepustowość jej wzrośnie do </w:t>
      </w:r>
      <w:proofErr w:type="spellStart"/>
      <w:r w:rsidRPr="00E22F81">
        <w:rPr>
          <w:rFonts w:asciiTheme="majorHAnsi" w:hAnsiTheme="majorHAnsi" w:cstheme="majorHAnsi"/>
          <w:b/>
          <w:kern w:val="3"/>
        </w:rPr>
        <w:t>Q</w:t>
      </w:r>
      <w:r w:rsidRPr="00E22F81">
        <w:rPr>
          <w:rFonts w:asciiTheme="majorHAnsi" w:hAnsiTheme="majorHAnsi" w:cstheme="majorHAnsi"/>
          <w:b/>
          <w:kern w:val="3"/>
          <w:vertAlign w:val="subscript"/>
        </w:rPr>
        <w:t>dśr</w:t>
      </w:r>
      <w:proofErr w:type="spellEnd"/>
      <w:r w:rsidRPr="00E22F81">
        <w:rPr>
          <w:rFonts w:asciiTheme="majorHAnsi" w:hAnsiTheme="majorHAnsi" w:cstheme="majorHAnsi"/>
          <w:b/>
          <w:kern w:val="3"/>
        </w:rPr>
        <w:t xml:space="preserve"> = 3700 m3/d</w:t>
      </w:r>
      <w:r w:rsidRPr="00E22F81">
        <w:rPr>
          <w:rFonts w:asciiTheme="majorHAnsi" w:hAnsiTheme="majorHAnsi" w:cstheme="majorHAnsi"/>
          <w:kern w:val="3"/>
        </w:rPr>
        <w:t xml:space="preserve">. </w:t>
      </w:r>
    </w:p>
    <w:p w14:paraId="78CBC86A" w14:textId="77777777" w:rsidR="009A7751" w:rsidRPr="009A7751" w:rsidRDefault="009A7751" w:rsidP="009A7751">
      <w:pPr>
        <w:autoSpaceDE w:val="0"/>
        <w:autoSpaceDN w:val="0"/>
        <w:adjustRightInd w:val="0"/>
        <w:spacing w:line="319" w:lineRule="auto"/>
        <w:jc w:val="both"/>
        <w:rPr>
          <w:rFonts w:asciiTheme="majorHAnsi" w:hAnsiTheme="majorHAnsi" w:cstheme="majorHAnsi"/>
          <w:kern w:val="3"/>
        </w:rPr>
      </w:pPr>
    </w:p>
    <w:p w14:paraId="3CD48FE1" w14:textId="77777777" w:rsidR="009A7751" w:rsidRPr="009A7751" w:rsidRDefault="009A7751" w:rsidP="009A7751">
      <w:pPr>
        <w:autoSpaceDE w:val="0"/>
        <w:autoSpaceDN w:val="0"/>
        <w:adjustRightInd w:val="0"/>
        <w:spacing w:line="319" w:lineRule="auto"/>
        <w:jc w:val="both"/>
        <w:rPr>
          <w:rFonts w:asciiTheme="majorHAnsi" w:hAnsiTheme="majorHAnsi" w:cstheme="majorHAnsi"/>
          <w:kern w:val="3"/>
        </w:rPr>
      </w:pPr>
      <w:r w:rsidRPr="009A7751">
        <w:rPr>
          <w:rFonts w:asciiTheme="majorHAnsi" w:hAnsiTheme="majorHAnsi" w:cstheme="majorHAnsi"/>
          <w:kern w:val="3"/>
        </w:rPr>
        <w:t xml:space="preserve">Szczegółowy opis robót objętych nadzorem oraz dokumentacja przetargowa dla zadania pn. „Rozbudowa oczyszczalni ścieków w Dąbrówce” znajduje się pod adresem: </w:t>
      </w:r>
      <w:hyperlink r:id="rId11" w:history="1">
        <w:r w:rsidRPr="009A7751">
          <w:rPr>
            <w:rStyle w:val="Hipercze"/>
            <w:rFonts w:asciiTheme="majorHAnsi" w:hAnsiTheme="majorHAnsi" w:cstheme="majorHAnsi"/>
            <w:kern w:val="3"/>
          </w:rPr>
          <w:t>https://platformazakupowa.pl/transakcja/585715</w:t>
        </w:r>
      </w:hyperlink>
    </w:p>
    <w:p w14:paraId="41A090DE" w14:textId="77777777" w:rsidR="009A7751" w:rsidRPr="009A7751" w:rsidRDefault="009A7751" w:rsidP="009A7751">
      <w:pPr>
        <w:autoSpaceDE w:val="0"/>
        <w:autoSpaceDN w:val="0"/>
        <w:adjustRightInd w:val="0"/>
        <w:spacing w:line="319" w:lineRule="auto"/>
        <w:jc w:val="both"/>
        <w:rPr>
          <w:rFonts w:asciiTheme="majorHAnsi" w:hAnsiTheme="majorHAnsi" w:cstheme="majorHAnsi"/>
          <w:kern w:val="3"/>
        </w:rPr>
      </w:pPr>
    </w:p>
    <w:p w14:paraId="5245BF25" w14:textId="0B819AF5" w:rsidR="009A7751" w:rsidRPr="009A7751" w:rsidRDefault="009A7751" w:rsidP="009A7751">
      <w:pPr>
        <w:spacing w:line="319" w:lineRule="auto"/>
        <w:jc w:val="both"/>
        <w:rPr>
          <w:rFonts w:asciiTheme="majorHAnsi" w:hAnsiTheme="majorHAnsi" w:cstheme="majorHAnsi"/>
          <w:bCs/>
        </w:rPr>
      </w:pPr>
      <w:r>
        <w:rPr>
          <w:rFonts w:asciiTheme="majorHAnsi" w:hAnsiTheme="majorHAnsi" w:cstheme="majorHAnsi"/>
          <w:bCs/>
        </w:rPr>
        <w:t>Z</w:t>
      </w:r>
      <w:r w:rsidRPr="009A7751">
        <w:rPr>
          <w:rFonts w:asciiTheme="majorHAnsi" w:hAnsiTheme="majorHAnsi" w:cstheme="majorHAnsi"/>
          <w:bCs/>
        </w:rPr>
        <w:t xml:space="preserve">amówienie </w:t>
      </w:r>
      <w:r>
        <w:rPr>
          <w:rFonts w:asciiTheme="majorHAnsi" w:hAnsiTheme="majorHAnsi" w:cstheme="majorHAnsi"/>
          <w:bCs/>
        </w:rPr>
        <w:t xml:space="preserve">związane z </w:t>
      </w:r>
      <w:r w:rsidR="009E7C46">
        <w:rPr>
          <w:rFonts w:asciiTheme="majorHAnsi" w:hAnsiTheme="majorHAnsi" w:cstheme="majorHAnsi"/>
          <w:bCs/>
        </w:rPr>
        <w:t>rozbudową</w:t>
      </w:r>
      <w:r>
        <w:rPr>
          <w:rFonts w:asciiTheme="majorHAnsi" w:hAnsiTheme="majorHAnsi" w:cstheme="majorHAnsi"/>
          <w:bCs/>
        </w:rPr>
        <w:t xml:space="preserve"> oczyszczalni </w:t>
      </w:r>
      <w:r w:rsidR="009E7C46">
        <w:rPr>
          <w:rFonts w:asciiTheme="majorHAnsi" w:hAnsiTheme="majorHAnsi" w:cstheme="majorHAnsi"/>
          <w:bCs/>
        </w:rPr>
        <w:t xml:space="preserve">ścieków w Dąbrówce </w:t>
      </w:r>
      <w:r w:rsidRPr="009A7751">
        <w:rPr>
          <w:rFonts w:asciiTheme="majorHAnsi" w:hAnsiTheme="majorHAnsi" w:cstheme="majorHAnsi"/>
          <w:bCs/>
        </w:rPr>
        <w:t>dofinansowane jest ze środków Rządowego Funduszu Inwestycji Lokalnych (w ramach środków Funduszu Przeciwdziałania COVID-19 dla jednostek samorządu terytorialnego).</w:t>
      </w:r>
    </w:p>
    <w:p w14:paraId="58C2D3BE" w14:textId="77777777" w:rsidR="009A7751" w:rsidRPr="009A7751" w:rsidRDefault="009A7751" w:rsidP="009A7751">
      <w:pPr>
        <w:spacing w:line="319" w:lineRule="auto"/>
        <w:contextualSpacing/>
        <w:jc w:val="both"/>
        <w:rPr>
          <w:rFonts w:asciiTheme="majorHAnsi" w:eastAsia="MS Mincho" w:hAnsiTheme="majorHAnsi" w:cstheme="majorHAnsi"/>
        </w:rPr>
      </w:pPr>
    </w:p>
    <w:p w14:paraId="4542100B" w14:textId="77777777" w:rsidR="009A7751" w:rsidRPr="009A7751" w:rsidRDefault="009A7751" w:rsidP="009A7751">
      <w:pPr>
        <w:spacing w:line="319" w:lineRule="auto"/>
        <w:contextualSpacing/>
        <w:jc w:val="both"/>
        <w:rPr>
          <w:rFonts w:asciiTheme="majorHAnsi" w:eastAsia="MS Mincho" w:hAnsiTheme="majorHAnsi" w:cstheme="majorHAnsi"/>
        </w:rPr>
      </w:pPr>
      <w:r w:rsidRPr="009A7751">
        <w:rPr>
          <w:rFonts w:asciiTheme="majorHAnsi" w:eastAsia="MS Mincho" w:hAnsiTheme="majorHAnsi" w:cstheme="majorHAnsi"/>
          <w:b/>
          <w:bCs/>
        </w:rPr>
        <w:t>3.</w:t>
      </w:r>
      <w:r w:rsidRPr="009A7751">
        <w:rPr>
          <w:rFonts w:asciiTheme="majorHAnsi" w:eastAsia="MS Mincho" w:hAnsiTheme="majorHAnsi" w:cstheme="majorHAnsi"/>
        </w:rPr>
        <w:t xml:space="preserve"> Kompleksowy nadzór będący przedmiotem niniejszego zamówienia obejmuje następujące branże: </w:t>
      </w:r>
    </w:p>
    <w:p w14:paraId="126E3EAE" w14:textId="77777777" w:rsidR="009A7751" w:rsidRPr="009A7751" w:rsidRDefault="009A7751" w:rsidP="009A7751">
      <w:pPr>
        <w:numPr>
          <w:ilvl w:val="0"/>
          <w:numId w:val="42"/>
        </w:numPr>
        <w:spacing w:line="319" w:lineRule="auto"/>
        <w:contextualSpacing/>
        <w:rPr>
          <w:rFonts w:asciiTheme="majorHAnsi" w:eastAsia="MS Mincho" w:hAnsiTheme="majorHAnsi" w:cstheme="majorHAnsi"/>
        </w:rPr>
      </w:pPr>
      <w:r w:rsidRPr="009A7751">
        <w:rPr>
          <w:rFonts w:asciiTheme="majorHAnsi" w:eastAsia="MS Mincho" w:hAnsiTheme="majorHAnsi" w:cstheme="majorHAnsi"/>
        </w:rPr>
        <w:t>instalacji sanitarnych,</w:t>
      </w:r>
    </w:p>
    <w:p w14:paraId="2A675408" w14:textId="77777777" w:rsidR="009A7751" w:rsidRPr="009A7751" w:rsidRDefault="009A7751" w:rsidP="009A7751">
      <w:pPr>
        <w:numPr>
          <w:ilvl w:val="0"/>
          <w:numId w:val="42"/>
        </w:numPr>
        <w:spacing w:line="319" w:lineRule="auto"/>
        <w:contextualSpacing/>
        <w:rPr>
          <w:rFonts w:asciiTheme="majorHAnsi" w:eastAsia="MS Mincho" w:hAnsiTheme="majorHAnsi" w:cstheme="majorHAnsi"/>
        </w:rPr>
      </w:pPr>
      <w:r w:rsidRPr="009A7751">
        <w:rPr>
          <w:rFonts w:asciiTheme="majorHAnsi" w:eastAsia="MS Mincho" w:hAnsiTheme="majorHAnsi" w:cstheme="majorHAnsi"/>
        </w:rPr>
        <w:t>konstrukcyjno-budowlaną,</w:t>
      </w:r>
    </w:p>
    <w:p w14:paraId="590F80EF" w14:textId="77777777" w:rsidR="009A7751" w:rsidRPr="009A7751" w:rsidRDefault="009A7751" w:rsidP="009A7751">
      <w:pPr>
        <w:numPr>
          <w:ilvl w:val="0"/>
          <w:numId w:val="42"/>
        </w:numPr>
        <w:spacing w:line="319" w:lineRule="auto"/>
        <w:contextualSpacing/>
        <w:rPr>
          <w:rFonts w:asciiTheme="majorHAnsi" w:eastAsia="MS Mincho" w:hAnsiTheme="majorHAnsi" w:cstheme="majorHAnsi"/>
        </w:rPr>
      </w:pPr>
      <w:r w:rsidRPr="009A7751">
        <w:rPr>
          <w:rFonts w:asciiTheme="majorHAnsi" w:eastAsia="MS Mincho" w:hAnsiTheme="majorHAnsi" w:cstheme="majorHAnsi"/>
        </w:rPr>
        <w:t>instalacji elektrycznych i elektroenergetycznych,</w:t>
      </w:r>
    </w:p>
    <w:p w14:paraId="42D23C59" w14:textId="77777777" w:rsidR="009A7751" w:rsidRPr="009A7751" w:rsidRDefault="009A7751" w:rsidP="009A7751">
      <w:pPr>
        <w:numPr>
          <w:ilvl w:val="0"/>
          <w:numId w:val="42"/>
        </w:numPr>
        <w:spacing w:line="319" w:lineRule="auto"/>
        <w:contextualSpacing/>
        <w:rPr>
          <w:rFonts w:asciiTheme="majorHAnsi" w:eastAsia="MS Mincho" w:hAnsiTheme="majorHAnsi" w:cstheme="majorHAnsi"/>
        </w:rPr>
      </w:pPr>
      <w:r w:rsidRPr="009A7751">
        <w:rPr>
          <w:rFonts w:asciiTheme="majorHAnsi" w:eastAsia="MS Mincho" w:hAnsiTheme="majorHAnsi" w:cstheme="majorHAnsi"/>
        </w:rPr>
        <w:t>drogową,</w:t>
      </w:r>
    </w:p>
    <w:p w14:paraId="1661EEE9" w14:textId="77777777" w:rsidR="009A7751" w:rsidRPr="009A7751" w:rsidRDefault="009A7751" w:rsidP="009A7751">
      <w:pPr>
        <w:numPr>
          <w:ilvl w:val="0"/>
          <w:numId w:val="42"/>
        </w:numPr>
        <w:spacing w:line="319" w:lineRule="auto"/>
        <w:contextualSpacing/>
        <w:rPr>
          <w:rFonts w:asciiTheme="majorHAnsi" w:eastAsia="MS Mincho" w:hAnsiTheme="majorHAnsi" w:cstheme="majorHAnsi"/>
        </w:rPr>
      </w:pPr>
      <w:r w:rsidRPr="009A7751">
        <w:rPr>
          <w:rFonts w:asciiTheme="majorHAnsi" w:eastAsia="MS Mincho" w:hAnsiTheme="majorHAnsi" w:cstheme="majorHAnsi"/>
        </w:rPr>
        <w:t>technologii oczyszczania ścieków.</w:t>
      </w:r>
    </w:p>
    <w:p w14:paraId="46172C8C" w14:textId="77777777" w:rsidR="009A7751" w:rsidRPr="009A7751" w:rsidRDefault="009A7751" w:rsidP="009A7751">
      <w:pPr>
        <w:spacing w:line="319" w:lineRule="auto"/>
        <w:ind w:left="360"/>
        <w:contextualSpacing/>
        <w:rPr>
          <w:rFonts w:asciiTheme="majorHAnsi" w:eastAsia="MS Mincho" w:hAnsiTheme="majorHAnsi" w:cstheme="majorHAnsi"/>
        </w:rPr>
      </w:pPr>
    </w:p>
    <w:p w14:paraId="0214D0C7" w14:textId="77777777" w:rsidR="009A7751" w:rsidRPr="009A7751" w:rsidRDefault="009A7751" w:rsidP="009A7751">
      <w:pPr>
        <w:tabs>
          <w:tab w:val="num" w:pos="926"/>
        </w:tabs>
        <w:spacing w:line="319" w:lineRule="auto"/>
        <w:jc w:val="both"/>
        <w:rPr>
          <w:rFonts w:asciiTheme="majorHAnsi" w:eastAsia="MS Mincho" w:hAnsiTheme="majorHAnsi" w:cstheme="majorHAnsi"/>
        </w:rPr>
      </w:pPr>
      <w:r w:rsidRPr="009A7751">
        <w:rPr>
          <w:rFonts w:asciiTheme="majorHAnsi" w:eastAsia="MS Mincho" w:hAnsiTheme="majorHAnsi" w:cstheme="majorHAnsi"/>
        </w:rPr>
        <w:t xml:space="preserve">Wykonawca zobowiązany będzie powołać „Zespół Nadzoru Inwestorskiego” zwany dalej „ZNI”, w skład którego wejdą zapewnieni przez Wykonawcę Inspektorzy branżowi, w szczególności: </w:t>
      </w:r>
    </w:p>
    <w:p w14:paraId="739A1491" w14:textId="77777777" w:rsidR="009A7751" w:rsidRPr="009A7751" w:rsidRDefault="009A7751" w:rsidP="009A7751">
      <w:pPr>
        <w:pStyle w:val="Akapitzlist"/>
        <w:spacing w:after="0" w:line="319" w:lineRule="auto"/>
        <w:jc w:val="both"/>
        <w:rPr>
          <w:rFonts w:asciiTheme="majorHAnsi" w:hAnsiTheme="majorHAnsi" w:cstheme="majorHAnsi"/>
        </w:rPr>
      </w:pPr>
      <w:bookmarkStart w:id="10" w:name="_Hlk17290835"/>
      <w:r w:rsidRPr="009A7751">
        <w:rPr>
          <w:rFonts w:asciiTheme="majorHAnsi" w:eastAsia="MS Mincho" w:hAnsiTheme="majorHAnsi" w:cstheme="majorHAnsi"/>
          <w:lang w:eastAsia="pl-PL"/>
        </w:rPr>
        <w:lastRenderedPageBreak/>
        <w:t>a) inspektor</w:t>
      </w:r>
      <w:r w:rsidRPr="009A7751">
        <w:rPr>
          <w:rFonts w:asciiTheme="majorHAnsi" w:hAnsiTheme="majorHAnsi" w:cstheme="majorHAnsi"/>
        </w:rPr>
        <w:t xml:space="preserve"> </w:t>
      </w:r>
      <w:bookmarkEnd w:id="10"/>
      <w:r w:rsidRPr="009A7751">
        <w:rPr>
          <w:rFonts w:asciiTheme="majorHAnsi" w:hAnsiTheme="majorHAnsi" w:cstheme="majorHAnsi"/>
        </w:rPr>
        <w:t>w specjalności instalacyjnej w zakresie sieci, instalacji i urządzeń cieplnych, wentylacyjnych, wodociągowych i kanalizacyjnych,</w:t>
      </w:r>
    </w:p>
    <w:p w14:paraId="7913FA4F" w14:textId="77777777" w:rsidR="009A7751" w:rsidRPr="009A7751" w:rsidRDefault="009A7751" w:rsidP="009A7751">
      <w:pPr>
        <w:spacing w:line="319" w:lineRule="auto"/>
        <w:ind w:left="708"/>
        <w:jc w:val="both"/>
        <w:rPr>
          <w:rFonts w:asciiTheme="majorHAnsi" w:hAnsiTheme="majorHAnsi" w:cstheme="majorHAnsi"/>
        </w:rPr>
      </w:pPr>
      <w:r w:rsidRPr="009A7751">
        <w:rPr>
          <w:rFonts w:asciiTheme="majorHAnsi" w:eastAsia="MS Mincho" w:hAnsiTheme="majorHAnsi" w:cstheme="majorHAnsi"/>
        </w:rPr>
        <w:t>b) inspektor</w:t>
      </w:r>
      <w:r w:rsidRPr="009A7751">
        <w:rPr>
          <w:rFonts w:asciiTheme="majorHAnsi" w:hAnsiTheme="majorHAnsi" w:cstheme="majorHAnsi"/>
        </w:rPr>
        <w:t xml:space="preserve"> w specjalności konstrukcyjno – budowlanej,</w:t>
      </w:r>
    </w:p>
    <w:p w14:paraId="0E768E61" w14:textId="77777777" w:rsidR="009A7751" w:rsidRPr="009A7751" w:rsidRDefault="009A7751" w:rsidP="009A7751">
      <w:pPr>
        <w:spacing w:line="319" w:lineRule="auto"/>
        <w:ind w:left="708"/>
        <w:jc w:val="both"/>
        <w:rPr>
          <w:rFonts w:asciiTheme="majorHAnsi" w:hAnsiTheme="majorHAnsi" w:cstheme="majorHAnsi"/>
        </w:rPr>
      </w:pPr>
      <w:r w:rsidRPr="009A7751">
        <w:rPr>
          <w:rFonts w:asciiTheme="majorHAnsi" w:eastAsia="MS Mincho" w:hAnsiTheme="majorHAnsi" w:cstheme="majorHAnsi"/>
        </w:rPr>
        <w:t>c) inspektor</w:t>
      </w:r>
      <w:r w:rsidRPr="009A7751">
        <w:rPr>
          <w:rFonts w:asciiTheme="majorHAnsi" w:hAnsiTheme="majorHAnsi" w:cstheme="majorHAnsi"/>
        </w:rPr>
        <w:t xml:space="preserve"> w specjalności instalacyjnej w zakresie sieci, instalacji i urządzeń elektrycznych i elektroenergetycznych, </w:t>
      </w:r>
    </w:p>
    <w:p w14:paraId="7540E571" w14:textId="77777777" w:rsidR="009A7751" w:rsidRPr="009A7751" w:rsidRDefault="009A7751" w:rsidP="009A7751">
      <w:pPr>
        <w:spacing w:line="319" w:lineRule="auto"/>
        <w:ind w:left="708"/>
        <w:jc w:val="both"/>
        <w:rPr>
          <w:rFonts w:asciiTheme="majorHAnsi" w:hAnsiTheme="majorHAnsi" w:cstheme="majorHAnsi"/>
        </w:rPr>
      </w:pPr>
      <w:r w:rsidRPr="009A7751">
        <w:rPr>
          <w:rFonts w:asciiTheme="majorHAnsi" w:eastAsia="MS Mincho" w:hAnsiTheme="majorHAnsi" w:cstheme="majorHAnsi"/>
        </w:rPr>
        <w:t>d) inspektor</w:t>
      </w:r>
      <w:r w:rsidRPr="009A7751">
        <w:rPr>
          <w:rFonts w:asciiTheme="majorHAnsi" w:hAnsiTheme="majorHAnsi" w:cstheme="majorHAnsi"/>
        </w:rPr>
        <w:t xml:space="preserve"> w specjalności inżynieryjnej drogowej,</w:t>
      </w:r>
    </w:p>
    <w:p w14:paraId="55AF27D2" w14:textId="77777777" w:rsidR="009A7751" w:rsidRPr="009A7751" w:rsidRDefault="009A7751" w:rsidP="009A7751">
      <w:pPr>
        <w:spacing w:line="319" w:lineRule="auto"/>
        <w:ind w:left="708"/>
        <w:jc w:val="both"/>
        <w:rPr>
          <w:rFonts w:asciiTheme="majorHAnsi" w:hAnsiTheme="majorHAnsi" w:cstheme="majorHAnsi"/>
        </w:rPr>
      </w:pPr>
      <w:r w:rsidRPr="009A7751">
        <w:rPr>
          <w:rFonts w:asciiTheme="majorHAnsi" w:hAnsiTheme="majorHAnsi" w:cstheme="majorHAnsi"/>
        </w:rPr>
        <w:t>f) technolog oczyszczania ścieków.</w:t>
      </w:r>
    </w:p>
    <w:p w14:paraId="3B978239" w14:textId="77777777" w:rsidR="009A7751" w:rsidRPr="009A7751" w:rsidRDefault="009A7751" w:rsidP="009A7751">
      <w:pPr>
        <w:spacing w:line="319" w:lineRule="auto"/>
        <w:ind w:left="207"/>
        <w:contextualSpacing/>
        <w:jc w:val="both"/>
        <w:rPr>
          <w:rFonts w:asciiTheme="majorHAnsi" w:eastAsia="MS Mincho" w:hAnsiTheme="majorHAnsi" w:cstheme="majorHAnsi"/>
        </w:rPr>
      </w:pPr>
    </w:p>
    <w:p w14:paraId="3E6BA3DE" w14:textId="66BF8703" w:rsidR="009A7751" w:rsidRPr="009A7751" w:rsidRDefault="009A7751" w:rsidP="009A7751">
      <w:pPr>
        <w:spacing w:line="319" w:lineRule="auto"/>
        <w:contextualSpacing/>
        <w:jc w:val="both"/>
        <w:rPr>
          <w:rFonts w:asciiTheme="majorHAnsi" w:eastAsia="MS Mincho" w:hAnsiTheme="majorHAnsi" w:cstheme="majorHAnsi"/>
        </w:rPr>
      </w:pPr>
      <w:r w:rsidRPr="009A7751">
        <w:rPr>
          <w:rFonts w:asciiTheme="majorHAnsi" w:eastAsia="MS Mincho" w:hAnsiTheme="majorHAnsi" w:cstheme="majorHAnsi"/>
        </w:rPr>
        <w:t xml:space="preserve">Pracami „ZNI”  będzie kierował, zgodnie z art. 27 ustawy Prawo budowlane </w:t>
      </w:r>
      <w:r w:rsidR="00F0635A">
        <w:rPr>
          <w:rFonts w:asciiTheme="majorHAnsi" w:eastAsia="MS Mincho" w:hAnsiTheme="majorHAnsi" w:cstheme="majorHAnsi"/>
        </w:rPr>
        <w:t xml:space="preserve"> - </w:t>
      </w:r>
      <w:r w:rsidRPr="009A7751">
        <w:rPr>
          <w:rFonts w:asciiTheme="majorHAnsi" w:eastAsia="MS Mincho" w:hAnsiTheme="majorHAnsi" w:cstheme="majorHAnsi"/>
        </w:rPr>
        <w:t xml:space="preserve">Koordynator, tj. </w:t>
      </w:r>
      <w:r w:rsidRPr="009A7751">
        <w:rPr>
          <w:rFonts w:asciiTheme="majorHAnsi" w:eastAsia="MS Mincho" w:hAnsiTheme="majorHAnsi" w:cstheme="majorHAnsi"/>
          <w:bCs/>
        </w:rPr>
        <w:t xml:space="preserve">inspektor nadzoru robót instalacji </w:t>
      </w:r>
      <w:r w:rsidRPr="009A7751">
        <w:rPr>
          <w:rFonts w:asciiTheme="majorHAnsi" w:hAnsiTheme="majorHAnsi" w:cstheme="majorHAnsi"/>
          <w:bCs/>
        </w:rPr>
        <w:t>sanitarnych</w:t>
      </w:r>
      <w:r w:rsidRPr="009A7751">
        <w:rPr>
          <w:rFonts w:asciiTheme="majorHAnsi" w:eastAsia="MS Mincho" w:hAnsiTheme="majorHAnsi" w:cstheme="majorHAnsi"/>
          <w:bCs/>
        </w:rPr>
        <w:t xml:space="preserve">. Obowiązki inspektorów nadzoru oraz Koordynatora </w:t>
      </w:r>
      <w:r w:rsidRPr="009A7751">
        <w:rPr>
          <w:rFonts w:asciiTheme="majorHAnsi" w:eastAsia="MS Mincho" w:hAnsiTheme="majorHAnsi" w:cstheme="majorHAnsi"/>
        </w:rPr>
        <w:t>zostały szczegółowo uregulowane w projekcie umowy (załącznik nr 2 do SWZ), stanowiącym załącznik do niniejszej specyfikacji warunków zamówienia.</w:t>
      </w:r>
    </w:p>
    <w:p w14:paraId="427A4959" w14:textId="77777777" w:rsidR="009A7751" w:rsidRPr="009A7751" w:rsidRDefault="009A7751" w:rsidP="009A7751">
      <w:pPr>
        <w:spacing w:line="319" w:lineRule="auto"/>
        <w:ind w:left="708"/>
        <w:jc w:val="both"/>
        <w:rPr>
          <w:rFonts w:asciiTheme="majorHAnsi" w:eastAsia="MS Mincho" w:hAnsiTheme="majorHAnsi" w:cstheme="majorHAnsi"/>
        </w:rPr>
      </w:pPr>
    </w:p>
    <w:p w14:paraId="685CC308" w14:textId="5CAB760C" w:rsidR="009A7751" w:rsidRDefault="009A7751" w:rsidP="009A7751">
      <w:pPr>
        <w:spacing w:line="319" w:lineRule="auto"/>
        <w:jc w:val="both"/>
        <w:rPr>
          <w:rFonts w:asciiTheme="majorHAnsi" w:eastAsia="MS Mincho" w:hAnsiTheme="majorHAnsi" w:cstheme="majorHAnsi"/>
        </w:rPr>
      </w:pPr>
      <w:r w:rsidRPr="009A7751">
        <w:rPr>
          <w:rFonts w:asciiTheme="majorHAnsi" w:eastAsia="MS Mincho" w:hAnsiTheme="majorHAnsi" w:cstheme="majorHAnsi"/>
        </w:rPr>
        <w:t>Ponadto Wykonawca zobowiązuje się, w przypadku gdy skład „ZNI” będzie niewystarczający dla kompleksowej realizacji usługi, do zapewnienia i powołania innych niezbędnych branżystów w celu prawidłowej realizacji niniejszego zamówienia, w ramach wynagrodzenia zaoferowanego w ofercie.</w:t>
      </w:r>
    </w:p>
    <w:p w14:paraId="38DCA325" w14:textId="036B94CB" w:rsidR="00F0635A" w:rsidRDefault="00F0635A" w:rsidP="009A7751">
      <w:pPr>
        <w:spacing w:line="319" w:lineRule="auto"/>
        <w:jc w:val="both"/>
        <w:rPr>
          <w:rFonts w:asciiTheme="majorHAnsi" w:eastAsia="MS Mincho" w:hAnsiTheme="majorHAnsi" w:cstheme="majorHAnsi"/>
        </w:rPr>
      </w:pPr>
    </w:p>
    <w:p w14:paraId="5137D4C3" w14:textId="6CC95ED2" w:rsidR="00F0635A" w:rsidRPr="00FB646D" w:rsidRDefault="00F0635A" w:rsidP="009A7751">
      <w:pPr>
        <w:spacing w:line="319" w:lineRule="auto"/>
        <w:jc w:val="both"/>
        <w:rPr>
          <w:rFonts w:asciiTheme="majorHAnsi" w:eastAsia="MS Mincho" w:hAnsiTheme="majorHAnsi" w:cstheme="majorHAnsi"/>
        </w:rPr>
      </w:pPr>
      <w:r w:rsidRPr="00FB646D">
        <w:rPr>
          <w:rFonts w:asciiTheme="majorHAnsi" w:eastAsia="MS Mincho" w:hAnsiTheme="majorHAnsi" w:cstheme="majorHAnsi"/>
        </w:rPr>
        <w:t xml:space="preserve">Zamawiający wymaga, aby oprócz Inspektora Koordynatora, Wykonawca skierował/wyznaczył do </w:t>
      </w:r>
      <w:r w:rsidR="00320F01" w:rsidRPr="00FB646D">
        <w:rPr>
          <w:rFonts w:asciiTheme="majorHAnsi" w:eastAsia="MS Mincho" w:hAnsiTheme="majorHAnsi" w:cstheme="majorHAnsi"/>
        </w:rPr>
        <w:t xml:space="preserve">realizacji zamówienia </w:t>
      </w:r>
      <w:r w:rsidRPr="00FB646D">
        <w:rPr>
          <w:rFonts w:asciiTheme="majorHAnsi" w:eastAsia="MS Mincho" w:hAnsiTheme="majorHAnsi" w:cstheme="majorHAnsi"/>
        </w:rPr>
        <w:t xml:space="preserve">osobę, </w:t>
      </w:r>
      <w:bookmarkStart w:id="11" w:name="_Hlk106795873"/>
      <w:r w:rsidRPr="00FB646D">
        <w:rPr>
          <w:rFonts w:asciiTheme="majorHAnsi" w:eastAsia="MS Mincho" w:hAnsiTheme="majorHAnsi" w:cstheme="majorHAnsi"/>
        </w:rPr>
        <w:t xml:space="preserve">która będzie koordynowała </w:t>
      </w:r>
      <w:r w:rsidR="00320F01" w:rsidRPr="00FB646D">
        <w:rPr>
          <w:rFonts w:asciiTheme="majorHAnsi" w:eastAsia="MS Mincho" w:hAnsiTheme="majorHAnsi" w:cstheme="majorHAnsi"/>
        </w:rPr>
        <w:t xml:space="preserve">prace związane z </w:t>
      </w:r>
      <w:r w:rsidRPr="00FB646D">
        <w:rPr>
          <w:rFonts w:asciiTheme="majorHAnsi" w:eastAsia="MS Mincho" w:hAnsiTheme="majorHAnsi" w:cstheme="majorHAnsi"/>
        </w:rPr>
        <w:t xml:space="preserve">realizacją </w:t>
      </w:r>
      <w:r w:rsidR="00320F01" w:rsidRPr="00FB646D">
        <w:rPr>
          <w:rFonts w:asciiTheme="majorHAnsi" w:eastAsia="MS Mincho" w:hAnsiTheme="majorHAnsi" w:cstheme="majorHAnsi"/>
        </w:rPr>
        <w:t xml:space="preserve">zawartej w ramach niniejszego zamówienia </w:t>
      </w:r>
      <w:r w:rsidRPr="00FB646D">
        <w:rPr>
          <w:rFonts w:asciiTheme="majorHAnsi" w:eastAsia="MS Mincho" w:hAnsiTheme="majorHAnsi" w:cstheme="majorHAnsi"/>
        </w:rPr>
        <w:t>umowy, w następującym zakresie:</w:t>
      </w:r>
    </w:p>
    <w:p w14:paraId="62F902B4" w14:textId="0732DAC1" w:rsidR="00F0635A" w:rsidRPr="00FB646D" w:rsidRDefault="00F0635A" w:rsidP="00F0635A">
      <w:pPr>
        <w:pStyle w:val="Akapitzlist2"/>
        <w:numPr>
          <w:ilvl w:val="0"/>
          <w:numId w:val="43"/>
        </w:numPr>
        <w:tabs>
          <w:tab w:val="num" w:pos="851"/>
        </w:tabs>
        <w:spacing w:line="276" w:lineRule="auto"/>
        <w:ind w:left="340" w:firstLine="153"/>
        <w:jc w:val="both"/>
        <w:rPr>
          <w:rFonts w:asciiTheme="majorHAnsi" w:hAnsiTheme="majorHAnsi" w:cstheme="majorHAnsi"/>
        </w:rPr>
      </w:pPr>
      <w:r w:rsidRPr="00FB646D">
        <w:rPr>
          <w:rFonts w:asciiTheme="majorHAnsi" w:hAnsiTheme="majorHAnsi" w:cstheme="majorHAnsi"/>
        </w:rPr>
        <w:t>stała współpraca z Zamawiającym lub przedstawicielem Zamawiającego</w:t>
      </w:r>
      <w:r w:rsidR="00245792" w:rsidRPr="00FB646D">
        <w:rPr>
          <w:rFonts w:asciiTheme="majorHAnsi" w:hAnsiTheme="majorHAnsi" w:cstheme="majorHAnsi"/>
        </w:rPr>
        <w:t>,</w:t>
      </w:r>
    </w:p>
    <w:p w14:paraId="45623395" w14:textId="370E9701" w:rsidR="006C588B" w:rsidRPr="00FB646D" w:rsidRDefault="00320F01" w:rsidP="00F0635A">
      <w:pPr>
        <w:pStyle w:val="Akapitzlist2"/>
        <w:numPr>
          <w:ilvl w:val="0"/>
          <w:numId w:val="43"/>
        </w:numPr>
        <w:tabs>
          <w:tab w:val="num" w:pos="851"/>
        </w:tabs>
        <w:spacing w:line="276" w:lineRule="auto"/>
        <w:ind w:left="340" w:firstLine="153"/>
        <w:jc w:val="both"/>
        <w:rPr>
          <w:rFonts w:asciiTheme="majorHAnsi" w:hAnsiTheme="majorHAnsi" w:cstheme="majorHAnsi"/>
        </w:rPr>
      </w:pPr>
      <w:r w:rsidRPr="00FB646D">
        <w:rPr>
          <w:rFonts w:asciiTheme="majorHAnsi" w:hAnsiTheme="majorHAnsi" w:cstheme="majorHAnsi"/>
        </w:rPr>
        <w:t xml:space="preserve">obecność i </w:t>
      </w:r>
      <w:r w:rsidR="00F0635A" w:rsidRPr="00FB646D">
        <w:rPr>
          <w:rFonts w:asciiTheme="majorHAnsi" w:hAnsiTheme="majorHAnsi" w:cstheme="majorHAnsi"/>
        </w:rPr>
        <w:t xml:space="preserve">protokołowanie na wszelkich spotkaniach i naradach, </w:t>
      </w:r>
      <w:r w:rsidRPr="00FB646D">
        <w:rPr>
          <w:rFonts w:asciiTheme="majorHAnsi" w:hAnsiTheme="majorHAnsi" w:cstheme="majorHAnsi"/>
        </w:rPr>
        <w:t xml:space="preserve">oraz </w:t>
      </w:r>
      <w:r w:rsidR="00F0635A" w:rsidRPr="00FB646D">
        <w:rPr>
          <w:rFonts w:asciiTheme="majorHAnsi" w:hAnsiTheme="majorHAnsi" w:cstheme="majorHAnsi"/>
        </w:rPr>
        <w:t>przekazywanie w ciągu 3 dni roboczych protokołów z tych spotkań w wersji elektronicznej Zamawiającemu.</w:t>
      </w:r>
    </w:p>
    <w:bookmarkEnd w:id="11"/>
    <w:p w14:paraId="556A7E19" w14:textId="31421818" w:rsidR="00C10E41" w:rsidRPr="009A7751" w:rsidRDefault="00241C59" w:rsidP="009A7751">
      <w:pPr>
        <w:spacing w:line="319" w:lineRule="auto"/>
        <w:jc w:val="both"/>
        <w:rPr>
          <w:rFonts w:asciiTheme="majorHAnsi" w:eastAsia="Times New Roman" w:hAnsiTheme="majorHAnsi" w:cstheme="majorHAnsi"/>
          <w:b/>
          <w:bCs/>
          <w:szCs w:val="24"/>
        </w:rPr>
      </w:pPr>
      <w:r>
        <w:rPr>
          <w:rFonts w:asciiTheme="majorHAnsi" w:eastAsia="Times New Roman" w:hAnsiTheme="majorHAnsi" w:cstheme="majorHAnsi"/>
          <w:b/>
          <w:bCs/>
          <w:szCs w:val="24"/>
        </w:rPr>
        <w:t>4</w:t>
      </w:r>
      <w:r w:rsidR="00572DD9" w:rsidRPr="009A7751">
        <w:rPr>
          <w:rFonts w:asciiTheme="majorHAnsi" w:eastAsia="Times New Roman" w:hAnsiTheme="majorHAnsi" w:cstheme="majorHAnsi"/>
          <w:szCs w:val="24"/>
        </w:rPr>
        <w:t xml:space="preserve">. </w:t>
      </w:r>
      <w:r w:rsidR="002D62DD" w:rsidRPr="009A7751">
        <w:rPr>
          <w:rFonts w:asciiTheme="majorHAnsi" w:eastAsia="Times New Roman" w:hAnsiTheme="majorHAnsi" w:cstheme="majorHAnsi"/>
          <w:szCs w:val="24"/>
        </w:rPr>
        <w:t>Zamawiający nie wymaga złożenia przedmiotowych środków dowodowych.</w:t>
      </w:r>
      <w:bookmarkStart w:id="12" w:name="_Hlk66442564"/>
    </w:p>
    <w:p w14:paraId="7AD1AAAA" w14:textId="4D21AC49" w:rsidR="0044546B" w:rsidRPr="009A7751" w:rsidRDefault="00241C59" w:rsidP="009A7751">
      <w:pPr>
        <w:spacing w:line="319" w:lineRule="auto"/>
        <w:jc w:val="both"/>
        <w:rPr>
          <w:rFonts w:asciiTheme="majorHAnsi" w:eastAsia="Times New Roman" w:hAnsiTheme="majorHAnsi" w:cstheme="majorHAnsi"/>
          <w:b/>
          <w:bCs/>
          <w:szCs w:val="24"/>
        </w:rPr>
      </w:pPr>
      <w:r>
        <w:rPr>
          <w:rFonts w:asciiTheme="majorHAnsi" w:hAnsiTheme="majorHAnsi" w:cstheme="majorHAnsi"/>
          <w:b/>
          <w:bCs/>
        </w:rPr>
        <w:t>5</w:t>
      </w:r>
      <w:r w:rsidR="00572DD9" w:rsidRPr="009A7751">
        <w:rPr>
          <w:rFonts w:asciiTheme="majorHAnsi" w:hAnsiTheme="majorHAnsi" w:cstheme="majorHAnsi"/>
          <w:b/>
          <w:bCs/>
        </w:rPr>
        <w:t>.</w:t>
      </w:r>
      <w:r w:rsidR="00572DD9" w:rsidRPr="009A7751">
        <w:rPr>
          <w:rFonts w:asciiTheme="majorHAnsi" w:hAnsiTheme="majorHAnsi" w:cstheme="majorHAnsi"/>
        </w:rPr>
        <w:t xml:space="preserve"> </w:t>
      </w:r>
      <w:r w:rsidR="00FC4AB9" w:rsidRPr="009A7751">
        <w:rPr>
          <w:rFonts w:asciiTheme="majorHAnsi" w:hAnsiTheme="majorHAnsi" w:cstheme="majorHAnsi"/>
        </w:rPr>
        <w:t xml:space="preserve">Zamawiający </w:t>
      </w:r>
      <w:r w:rsidR="005422A4" w:rsidRPr="009A7751">
        <w:rPr>
          <w:rFonts w:asciiTheme="majorHAnsi" w:hAnsiTheme="majorHAnsi" w:cstheme="majorHAnsi"/>
        </w:rPr>
        <w:t xml:space="preserve">nie </w:t>
      </w:r>
      <w:r w:rsidR="00FC4AB9" w:rsidRPr="009A7751">
        <w:rPr>
          <w:rFonts w:asciiTheme="majorHAnsi" w:hAnsiTheme="majorHAnsi" w:cstheme="majorHAnsi"/>
        </w:rPr>
        <w:t xml:space="preserve">dopuszcza </w:t>
      </w:r>
      <w:r w:rsidR="005422A4" w:rsidRPr="009A7751">
        <w:rPr>
          <w:rFonts w:asciiTheme="majorHAnsi" w:hAnsiTheme="majorHAnsi" w:cstheme="majorHAnsi"/>
        </w:rPr>
        <w:t xml:space="preserve">możliwości składania </w:t>
      </w:r>
      <w:r w:rsidR="00FC4AB9" w:rsidRPr="009A7751">
        <w:rPr>
          <w:rFonts w:asciiTheme="majorHAnsi" w:hAnsiTheme="majorHAnsi" w:cstheme="majorHAnsi"/>
        </w:rPr>
        <w:t>ofert częściowych</w:t>
      </w:r>
      <w:r w:rsidR="00096B30" w:rsidRPr="009A7751">
        <w:rPr>
          <w:rFonts w:asciiTheme="majorHAnsi" w:hAnsiTheme="majorHAnsi" w:cstheme="majorHAnsi"/>
        </w:rPr>
        <w:t xml:space="preserve">. </w:t>
      </w:r>
      <w:bookmarkEnd w:id="9"/>
      <w:bookmarkEnd w:id="12"/>
    </w:p>
    <w:p w14:paraId="707886A6" w14:textId="77777777" w:rsidR="00640A46" w:rsidRPr="00DE08FB" w:rsidRDefault="00C9460E"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DE08FB">
        <w:rPr>
          <w:rFonts w:asciiTheme="majorHAnsi" w:hAnsiTheme="majorHAnsi" w:cstheme="majorHAnsi"/>
        </w:rPr>
        <w:t>Uzasadnienie braku podziału zamówienia na części:</w:t>
      </w:r>
    </w:p>
    <w:p w14:paraId="4F78ADB8" w14:textId="2E274605" w:rsidR="00134E11" w:rsidRPr="00DE08FB" w:rsidRDefault="006B2003" w:rsidP="00C10E41">
      <w:pPr>
        <w:tabs>
          <w:tab w:val="left" w:pos="12170"/>
        </w:tabs>
        <w:suppressAutoHyphens/>
        <w:snapToGrid w:val="0"/>
        <w:spacing w:line="319" w:lineRule="auto"/>
        <w:jc w:val="both"/>
        <w:rPr>
          <w:rFonts w:asciiTheme="majorHAnsi" w:eastAsia="Times New Roman" w:hAnsiTheme="majorHAnsi" w:cstheme="majorHAnsi"/>
          <w:b/>
          <w:bCs/>
          <w:szCs w:val="24"/>
        </w:rPr>
      </w:pPr>
      <w:r w:rsidRPr="00494453">
        <w:rPr>
          <w:rFonts w:asciiTheme="majorHAnsi" w:hAnsiTheme="majorHAnsi" w:cstheme="majorHAnsi"/>
        </w:rPr>
        <w:t>Zamawiający nie dokonał podziału zamówienia</w:t>
      </w:r>
      <w:r w:rsidR="00494453" w:rsidRPr="00494453">
        <w:rPr>
          <w:rFonts w:asciiTheme="majorHAnsi" w:hAnsiTheme="majorHAnsi" w:cstheme="majorHAnsi"/>
        </w:rPr>
        <w:t xml:space="preserve"> na części</w:t>
      </w:r>
      <w:r w:rsidRPr="00494453">
        <w:rPr>
          <w:rFonts w:asciiTheme="majorHAnsi" w:hAnsiTheme="majorHAnsi" w:cstheme="majorHAnsi"/>
        </w:rPr>
        <w:t xml:space="preserve">, ponieważ ze względu na specyfikę zamówienia zasadnym jest, aby jeden Wykonawca realizował kompleksowo </w:t>
      </w:r>
      <w:r w:rsidR="00241C59" w:rsidRPr="00494453">
        <w:rPr>
          <w:rFonts w:asciiTheme="majorHAnsi" w:hAnsiTheme="majorHAnsi" w:cstheme="majorHAnsi"/>
        </w:rPr>
        <w:t xml:space="preserve">wielobranżowy </w:t>
      </w:r>
      <w:r w:rsidR="005B404F" w:rsidRPr="00494453">
        <w:rPr>
          <w:rFonts w:asciiTheme="majorHAnsi" w:hAnsiTheme="majorHAnsi" w:cstheme="majorHAnsi"/>
        </w:rPr>
        <w:t xml:space="preserve">nadzór </w:t>
      </w:r>
      <w:r w:rsidRPr="00494453">
        <w:rPr>
          <w:rFonts w:asciiTheme="majorHAnsi" w:hAnsiTheme="majorHAnsi" w:cstheme="majorHAnsi"/>
        </w:rPr>
        <w:t xml:space="preserve">w pełnym zakresie. Koordynacja działań różnych </w:t>
      </w:r>
      <w:r w:rsidR="00241C59" w:rsidRPr="00494453">
        <w:rPr>
          <w:rFonts w:asciiTheme="majorHAnsi" w:hAnsiTheme="majorHAnsi" w:cstheme="majorHAnsi"/>
        </w:rPr>
        <w:t>branżowych inspektorów</w:t>
      </w:r>
      <w:r w:rsidRPr="00494453">
        <w:rPr>
          <w:rFonts w:asciiTheme="majorHAnsi" w:hAnsiTheme="majorHAnsi" w:cstheme="majorHAnsi"/>
        </w:rPr>
        <w:t xml:space="preserve"> </w:t>
      </w:r>
      <w:r w:rsidR="00FB646D">
        <w:rPr>
          <w:rFonts w:asciiTheme="majorHAnsi" w:hAnsiTheme="majorHAnsi" w:cstheme="majorHAnsi"/>
        </w:rPr>
        <w:t>nadzorujących</w:t>
      </w:r>
      <w:r w:rsidRPr="00494453">
        <w:rPr>
          <w:rFonts w:asciiTheme="majorHAnsi" w:hAnsiTheme="majorHAnsi" w:cstheme="majorHAnsi"/>
        </w:rPr>
        <w:t xml:space="preserve"> poszczególne elementy zamówienia, </w:t>
      </w:r>
      <w:r w:rsidR="00241C59" w:rsidRPr="00494453">
        <w:rPr>
          <w:rFonts w:asciiTheme="majorHAnsi" w:hAnsiTheme="majorHAnsi" w:cstheme="majorHAnsi"/>
        </w:rPr>
        <w:t>w znacznym stopniu utrudniłaby</w:t>
      </w:r>
      <w:r w:rsidR="00494453" w:rsidRPr="00494453">
        <w:rPr>
          <w:rFonts w:asciiTheme="majorHAnsi" w:hAnsiTheme="majorHAnsi" w:cstheme="majorHAnsi"/>
        </w:rPr>
        <w:t>, a wręcz uniemożliwiłaby</w:t>
      </w:r>
      <w:r w:rsidR="00241C59" w:rsidRPr="00494453">
        <w:rPr>
          <w:rFonts w:asciiTheme="majorHAnsi" w:hAnsiTheme="majorHAnsi" w:cstheme="majorHAnsi"/>
        </w:rPr>
        <w:t xml:space="preserve"> poprawny proces </w:t>
      </w:r>
      <w:r w:rsidR="00D86F49" w:rsidRPr="00494453">
        <w:rPr>
          <w:rFonts w:asciiTheme="majorHAnsi" w:hAnsiTheme="majorHAnsi" w:cstheme="majorHAnsi"/>
        </w:rPr>
        <w:t>realizacji zamówienia. Z</w:t>
      </w:r>
      <w:r w:rsidRPr="00494453">
        <w:rPr>
          <w:rFonts w:asciiTheme="majorHAnsi" w:hAnsiTheme="majorHAnsi" w:cstheme="majorHAnsi"/>
        </w:rPr>
        <w:t xml:space="preserve">e </w:t>
      </w:r>
      <w:r w:rsidR="00C9460E" w:rsidRPr="00494453">
        <w:rPr>
          <w:rFonts w:asciiTheme="majorHAnsi" w:hAnsiTheme="majorHAnsi" w:cstheme="majorHAnsi"/>
        </w:rPr>
        <w:t>względu na zakres</w:t>
      </w:r>
      <w:r w:rsidR="00D576E9" w:rsidRPr="00494453">
        <w:rPr>
          <w:rFonts w:asciiTheme="majorHAnsi" w:hAnsiTheme="majorHAnsi" w:cstheme="majorHAnsi"/>
        </w:rPr>
        <w:t xml:space="preserve"> niniejszego zamówienia oraz jego</w:t>
      </w:r>
      <w:r w:rsidR="00C9460E" w:rsidRPr="00494453">
        <w:rPr>
          <w:rFonts w:asciiTheme="majorHAnsi" w:hAnsiTheme="majorHAnsi" w:cstheme="majorHAnsi"/>
        </w:rPr>
        <w:t xml:space="preserve"> wartość, brak podziału zamówienia na części nie zakłóca konkurencji w ramach postępowania.</w:t>
      </w:r>
    </w:p>
    <w:p w14:paraId="21DCEA35" w14:textId="77777777" w:rsidR="00C10E41" w:rsidRPr="00DE08FB" w:rsidRDefault="00C10E41" w:rsidP="00463891">
      <w:pPr>
        <w:spacing w:line="312" w:lineRule="auto"/>
        <w:jc w:val="both"/>
        <w:rPr>
          <w:rFonts w:asciiTheme="majorHAnsi" w:hAnsiTheme="majorHAnsi" w:cstheme="majorHAnsi"/>
        </w:rPr>
      </w:pPr>
    </w:p>
    <w:p w14:paraId="00000075" w14:textId="390D55C5" w:rsidR="001C5D72" w:rsidRPr="00DE08FB" w:rsidRDefault="00241C59" w:rsidP="00463891">
      <w:pPr>
        <w:spacing w:line="312" w:lineRule="auto"/>
        <w:jc w:val="both"/>
      </w:pPr>
      <w:r>
        <w:rPr>
          <w:rFonts w:asciiTheme="majorHAnsi" w:hAnsiTheme="majorHAnsi" w:cstheme="majorHAnsi"/>
          <w:b/>
          <w:bCs/>
        </w:rPr>
        <w:t>6</w:t>
      </w:r>
      <w:r w:rsidR="00463891" w:rsidRPr="00DE08FB">
        <w:rPr>
          <w:rFonts w:asciiTheme="majorHAnsi" w:hAnsiTheme="majorHAnsi" w:cstheme="majorHAnsi"/>
          <w:b/>
          <w:bCs/>
        </w:rPr>
        <w:t>.</w:t>
      </w:r>
      <w:r w:rsidR="00463891" w:rsidRPr="00DE08FB">
        <w:rPr>
          <w:rFonts w:asciiTheme="majorHAnsi" w:hAnsiTheme="majorHAnsi" w:cstheme="majorHAnsi"/>
        </w:rPr>
        <w:t xml:space="preserve"> </w:t>
      </w:r>
      <w:r w:rsidR="00FC4AB9" w:rsidRPr="00DE08FB">
        <w:rPr>
          <w:rFonts w:asciiTheme="majorHAnsi" w:hAnsiTheme="majorHAnsi" w:cstheme="majorHAnsi"/>
        </w:rPr>
        <w:t>Zamawiający nie dopuszcza składania ofert wariantowych</w:t>
      </w:r>
      <w:r w:rsidR="009A31BF" w:rsidRPr="00DE08FB">
        <w:rPr>
          <w:rFonts w:asciiTheme="majorHAnsi" w:hAnsiTheme="majorHAnsi" w:cstheme="majorHAnsi"/>
        </w:rPr>
        <w:t>.</w:t>
      </w:r>
    </w:p>
    <w:p w14:paraId="00000076" w14:textId="4F0AC786" w:rsidR="001C5D72" w:rsidRPr="00DE08FB" w:rsidRDefault="00241C59" w:rsidP="00463891">
      <w:pPr>
        <w:spacing w:line="312" w:lineRule="auto"/>
        <w:jc w:val="both"/>
      </w:pPr>
      <w:r>
        <w:rPr>
          <w:rFonts w:asciiTheme="majorHAnsi" w:hAnsiTheme="majorHAnsi" w:cstheme="majorHAnsi"/>
          <w:b/>
          <w:bCs/>
        </w:rPr>
        <w:t>7</w:t>
      </w:r>
      <w:r w:rsidR="00463891" w:rsidRPr="00DE08FB">
        <w:rPr>
          <w:rFonts w:asciiTheme="majorHAnsi" w:hAnsiTheme="majorHAnsi" w:cstheme="majorHAnsi"/>
          <w:b/>
          <w:bCs/>
        </w:rPr>
        <w:t>.</w:t>
      </w:r>
      <w:r w:rsidR="00463891" w:rsidRPr="00DE08FB">
        <w:rPr>
          <w:rFonts w:asciiTheme="majorHAnsi" w:hAnsiTheme="majorHAnsi" w:cstheme="majorHAnsi"/>
        </w:rPr>
        <w:t xml:space="preserve"> </w:t>
      </w:r>
      <w:r w:rsidR="00FC4AB9" w:rsidRPr="00DE08FB">
        <w:rPr>
          <w:rFonts w:asciiTheme="majorHAnsi" w:hAnsiTheme="majorHAnsi" w:cstheme="majorHAnsi"/>
        </w:rPr>
        <w:t>Zamawiający nie przewiduje udzielania zamówień, o których mowa w art. 214 ust. 1 pkt 7</w:t>
      </w:r>
      <w:r w:rsidR="00096B30" w:rsidRPr="00DE08FB">
        <w:rPr>
          <w:rFonts w:asciiTheme="majorHAnsi" w:hAnsiTheme="majorHAnsi" w:cstheme="majorHAnsi"/>
        </w:rPr>
        <w:t>.</w:t>
      </w:r>
    </w:p>
    <w:p w14:paraId="09E49857" w14:textId="5A6A0B58" w:rsidR="00831210" w:rsidRPr="00DE08FB" w:rsidRDefault="00241C59" w:rsidP="00134E11">
      <w:pPr>
        <w:spacing w:line="312" w:lineRule="auto"/>
        <w:jc w:val="both"/>
      </w:pPr>
      <w:r>
        <w:rPr>
          <w:rFonts w:asciiTheme="majorHAnsi" w:hAnsiTheme="majorHAnsi" w:cstheme="majorHAnsi"/>
          <w:b/>
          <w:bCs/>
        </w:rPr>
        <w:t>8</w:t>
      </w:r>
      <w:r w:rsidR="00463891" w:rsidRPr="00DE08FB">
        <w:rPr>
          <w:rFonts w:asciiTheme="majorHAnsi" w:hAnsiTheme="majorHAnsi" w:cstheme="majorHAnsi"/>
          <w:b/>
          <w:bCs/>
        </w:rPr>
        <w:t>.</w:t>
      </w:r>
      <w:r w:rsidR="00463891" w:rsidRPr="00DE08FB">
        <w:rPr>
          <w:rFonts w:asciiTheme="majorHAnsi" w:hAnsiTheme="majorHAnsi" w:cstheme="majorHAnsi"/>
        </w:rPr>
        <w:t xml:space="preserve"> </w:t>
      </w:r>
      <w:r w:rsidR="00831210" w:rsidRPr="00DE08FB">
        <w:rPr>
          <w:rFonts w:asciiTheme="majorHAnsi" w:hAnsiTheme="majorHAnsi" w:cstheme="majorHAnsi"/>
        </w:rPr>
        <w:t xml:space="preserve">Zgodnie z art. 101 ust. 4 </w:t>
      </w:r>
      <w:proofErr w:type="spellStart"/>
      <w:r w:rsidR="00831210" w:rsidRPr="00DE08FB">
        <w:rPr>
          <w:rFonts w:asciiTheme="majorHAnsi" w:hAnsiTheme="majorHAnsi" w:cstheme="majorHAnsi"/>
        </w:rPr>
        <w:t>Pzp</w:t>
      </w:r>
      <w:proofErr w:type="spellEnd"/>
      <w:r w:rsidR="00831210" w:rsidRPr="00DE08FB">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w:t>
      </w:r>
      <w:r w:rsidR="002D62DD" w:rsidRPr="00DE08FB">
        <w:rPr>
          <w:rFonts w:asciiTheme="majorHAnsi" w:hAnsiTheme="majorHAnsi" w:cstheme="majorHAnsi"/>
        </w:rPr>
        <w:t xml:space="preserve">, a </w:t>
      </w:r>
      <w:r w:rsidR="002D62DD" w:rsidRPr="00DE08FB">
        <w:rPr>
          <w:rFonts w:asciiTheme="majorHAnsi" w:hAnsiTheme="majorHAnsi" w:cstheme="majorHAnsi"/>
        </w:rPr>
        <w:lastRenderedPageBreak/>
        <w:t>odniesieniu takiemu towarzyszą wyrazy „lub równoważne”, nawet pomimo ewentualnego braku zwrotu w treści opisu przedmiotu zamówienia.</w:t>
      </w:r>
    </w:p>
    <w:p w14:paraId="0000D05B" w14:textId="77777777" w:rsidR="00881111" w:rsidRPr="00DE08FB" w:rsidRDefault="00881111" w:rsidP="00831210">
      <w:pPr>
        <w:spacing w:line="319" w:lineRule="auto"/>
        <w:jc w:val="both"/>
        <w:rPr>
          <w:rFonts w:asciiTheme="majorHAnsi" w:hAnsiTheme="majorHAnsi" w:cstheme="majorHAnsi"/>
        </w:rPr>
      </w:pPr>
    </w:p>
    <w:p w14:paraId="00000078" w14:textId="1595A00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13" w:name="_Toc65495850"/>
      <w:r w:rsidRPr="00DE08FB">
        <w:rPr>
          <w:rFonts w:asciiTheme="majorHAnsi" w:hAnsiTheme="majorHAnsi" w:cstheme="majorHAnsi"/>
          <w:b/>
          <w:bCs/>
          <w:sz w:val="24"/>
          <w:szCs w:val="24"/>
        </w:rPr>
        <w:t>V. Wizja lokalna</w:t>
      </w:r>
      <w:bookmarkEnd w:id="13"/>
    </w:p>
    <w:p w14:paraId="6717AA4A" w14:textId="77777777" w:rsidR="00217FF0" w:rsidRPr="00DE08FB" w:rsidRDefault="00217FF0" w:rsidP="00217FF0">
      <w:pPr>
        <w:spacing w:line="319" w:lineRule="auto"/>
        <w:jc w:val="both"/>
        <w:rPr>
          <w:rFonts w:asciiTheme="majorHAnsi" w:hAnsiTheme="majorHAnsi" w:cstheme="majorHAnsi"/>
        </w:rPr>
      </w:pPr>
      <w:r w:rsidRPr="00DE08FB">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DE08FB">
        <w:rPr>
          <w:rFonts w:asciiTheme="majorHAnsi" w:hAnsiTheme="majorHAnsi" w:cstheme="majorHAnsi"/>
        </w:rPr>
        <w:t>Pzp</w:t>
      </w:r>
      <w:proofErr w:type="spellEnd"/>
      <w:r w:rsidRPr="00DE08FB">
        <w:rPr>
          <w:rFonts w:asciiTheme="majorHAnsi" w:hAnsiTheme="majorHAnsi" w:cstheme="majorHAnsi"/>
        </w:rPr>
        <w:t>.</w:t>
      </w:r>
    </w:p>
    <w:p w14:paraId="30EF0C38" w14:textId="77777777" w:rsidR="00A96A80" w:rsidRPr="00DE08FB" w:rsidRDefault="00A96A80" w:rsidP="00881111">
      <w:pPr>
        <w:spacing w:line="319" w:lineRule="auto"/>
        <w:jc w:val="both"/>
        <w:rPr>
          <w:rFonts w:asciiTheme="majorHAnsi" w:hAnsiTheme="majorHAnsi" w:cstheme="majorHAnsi"/>
          <w:sz w:val="24"/>
          <w:szCs w:val="24"/>
        </w:rPr>
      </w:pPr>
    </w:p>
    <w:p w14:paraId="0000007B" w14:textId="2828EAE3"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14" w:name="_Toc65495851"/>
      <w:r w:rsidRPr="00DE08FB">
        <w:rPr>
          <w:rFonts w:asciiTheme="majorHAnsi" w:hAnsiTheme="majorHAnsi" w:cstheme="majorHAnsi"/>
          <w:b/>
          <w:bCs/>
          <w:sz w:val="24"/>
          <w:szCs w:val="24"/>
        </w:rPr>
        <w:t>VI. Podwykonawstwo</w:t>
      </w:r>
      <w:bookmarkEnd w:id="14"/>
    </w:p>
    <w:p w14:paraId="0000007C" w14:textId="44C7BEBC"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Wykonawca może powierzyć wykonanie części zamówienia podwykonawcy (podwykonawcom). </w:t>
      </w:r>
    </w:p>
    <w:p w14:paraId="0000007D" w14:textId="180F3249"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Zamawiający </w:t>
      </w:r>
      <w:r w:rsidRPr="00DE08FB">
        <w:rPr>
          <w:rFonts w:asciiTheme="majorHAnsi" w:hAnsiTheme="majorHAnsi" w:cstheme="majorHAnsi"/>
          <w:b/>
        </w:rPr>
        <w:t>nie zastrzega</w:t>
      </w:r>
      <w:r w:rsidRPr="00DE08FB">
        <w:rPr>
          <w:rFonts w:asciiTheme="majorHAnsi" w:hAnsiTheme="majorHAnsi" w:cstheme="majorHAnsi"/>
        </w:rPr>
        <w:t xml:space="preserve"> obowiązku osobistego wykonania przez Wykonawcę kluczowych części zamówienia</w:t>
      </w:r>
      <w:r w:rsidR="00743DE2" w:rsidRPr="00DE08FB">
        <w:rPr>
          <w:rFonts w:asciiTheme="majorHAnsi" w:hAnsiTheme="majorHAnsi" w:cstheme="majorHAnsi"/>
          <w:vertAlign w:val="superscript"/>
        </w:rPr>
        <w:t>.</w:t>
      </w:r>
    </w:p>
    <w:p w14:paraId="7C5D6233" w14:textId="31F2562E" w:rsidR="008B0E1D"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DE08FB">
        <w:rPr>
          <w:rFonts w:asciiTheme="majorHAnsi" w:hAnsiTheme="majorHAnsi" w:cstheme="majorHAnsi"/>
        </w:rPr>
        <w:t>w</w:t>
      </w:r>
      <w:r w:rsidRPr="00DE08FB">
        <w:rPr>
          <w:rFonts w:asciiTheme="majorHAnsi" w:hAnsiTheme="majorHAnsi" w:cstheme="majorHAnsi"/>
        </w:rPr>
        <w:t>ykonawcó</w:t>
      </w:r>
      <w:r w:rsidR="00C41890" w:rsidRPr="00DE08FB">
        <w:rPr>
          <w:rFonts w:asciiTheme="majorHAnsi" w:hAnsiTheme="majorHAnsi" w:cstheme="majorHAnsi"/>
        </w:rPr>
        <w:t>w.</w:t>
      </w:r>
    </w:p>
    <w:p w14:paraId="5E98EACD" w14:textId="77777777" w:rsidR="00881111" w:rsidRPr="00DE08FB" w:rsidRDefault="00881111" w:rsidP="00881111">
      <w:pPr>
        <w:spacing w:line="319" w:lineRule="auto"/>
        <w:ind w:left="453"/>
        <w:jc w:val="both"/>
        <w:rPr>
          <w:rFonts w:asciiTheme="majorHAnsi" w:hAnsiTheme="majorHAnsi" w:cstheme="majorHAnsi"/>
        </w:rPr>
      </w:pPr>
    </w:p>
    <w:p w14:paraId="172043C1" w14:textId="498F77F1" w:rsidR="0002408B" w:rsidRPr="00DE08FB" w:rsidRDefault="008B0E1D" w:rsidP="00F34A22">
      <w:pPr>
        <w:widowControl w:val="0"/>
        <w:tabs>
          <w:tab w:val="left" w:pos="-3060"/>
        </w:tabs>
        <w:spacing w:line="319" w:lineRule="auto"/>
        <w:jc w:val="both"/>
        <w:rPr>
          <w:rFonts w:asciiTheme="majorHAnsi" w:hAnsiTheme="majorHAnsi" w:cstheme="majorHAnsi"/>
          <w:b/>
          <w:bCs/>
          <w:sz w:val="24"/>
          <w:szCs w:val="24"/>
        </w:rPr>
      </w:pPr>
      <w:bookmarkStart w:id="15" w:name="_Toc65495852"/>
      <w:r w:rsidRPr="00DE08FB">
        <w:rPr>
          <w:rFonts w:asciiTheme="majorHAnsi" w:hAnsiTheme="majorHAnsi" w:cstheme="majorHAnsi"/>
          <w:b/>
          <w:bCs/>
          <w:sz w:val="24"/>
          <w:szCs w:val="24"/>
        </w:rPr>
        <w:t xml:space="preserve">VII. </w:t>
      </w:r>
      <w:r w:rsidR="00FC4AB9" w:rsidRPr="00DE08FB">
        <w:rPr>
          <w:rFonts w:asciiTheme="majorHAnsi" w:hAnsiTheme="majorHAnsi" w:cstheme="majorHAnsi"/>
          <w:b/>
          <w:bCs/>
          <w:sz w:val="24"/>
          <w:szCs w:val="24"/>
        </w:rPr>
        <w:t>Termin wykonania zamówienia</w:t>
      </w:r>
      <w:bookmarkEnd w:id="15"/>
      <w:r w:rsidR="006B6890" w:rsidRPr="00DE08FB">
        <w:rPr>
          <w:rFonts w:asciiTheme="majorHAnsi" w:hAnsiTheme="majorHAnsi" w:cstheme="majorHAnsi"/>
          <w:b/>
          <w:bCs/>
          <w:sz w:val="24"/>
          <w:szCs w:val="24"/>
        </w:rPr>
        <w:t xml:space="preserve">: </w:t>
      </w:r>
      <w:bookmarkStart w:id="16" w:name="_Hlk90406160"/>
    </w:p>
    <w:p w14:paraId="621A35B8" w14:textId="327C093D" w:rsidR="002A2B66" w:rsidRPr="0046375C" w:rsidRDefault="002A2B66" w:rsidP="002A2B66">
      <w:pPr>
        <w:pStyle w:val="Akapitzlist1"/>
        <w:tabs>
          <w:tab w:val="left" w:pos="284"/>
        </w:tabs>
        <w:spacing w:line="276" w:lineRule="auto"/>
        <w:ind w:left="0"/>
        <w:jc w:val="both"/>
        <w:rPr>
          <w:rFonts w:ascii="Calibri" w:hAnsi="Calibri" w:cs="Calibri"/>
          <w:sz w:val="22"/>
          <w:szCs w:val="22"/>
        </w:rPr>
      </w:pPr>
      <w:r w:rsidRPr="0046375C">
        <w:rPr>
          <w:rFonts w:ascii="Calibri" w:hAnsi="Calibri" w:cs="Calibri"/>
          <w:sz w:val="22"/>
          <w:szCs w:val="22"/>
        </w:rPr>
        <w:t>Wykonawca zobowiąz</w:t>
      </w:r>
      <w:r>
        <w:rPr>
          <w:rFonts w:ascii="Calibri" w:hAnsi="Calibri" w:cs="Calibri"/>
          <w:sz w:val="22"/>
          <w:szCs w:val="22"/>
        </w:rPr>
        <w:t>any jest</w:t>
      </w:r>
      <w:r w:rsidRPr="0046375C">
        <w:rPr>
          <w:rFonts w:ascii="Calibri" w:hAnsi="Calibri" w:cs="Calibri"/>
          <w:sz w:val="22"/>
          <w:szCs w:val="22"/>
        </w:rPr>
        <w:t xml:space="preserve"> do pełnienia funkcji Inspektora Nadzoru Inwestorskiego w sposób ciągły, od dnia podpisania umowy  do czasu odbioru końcowego robót wraz z uzyskaniem pozwolenia na użytkowanie lub innego dokumentu zezwalającego na użytkowanie obiektu  (przewidywany termin zakończenia robót budowlanych wraz z uzyskaniem pozwolenia na użytkowanie lub innego dokumentu zezwalającego na użytkowanie obiektu w terminie do 24 miesięcy od podpisania umowy)</w:t>
      </w:r>
      <w:r>
        <w:rPr>
          <w:rFonts w:ascii="Calibri" w:hAnsi="Calibri" w:cs="Calibri"/>
          <w:sz w:val="22"/>
          <w:szCs w:val="22"/>
        </w:rPr>
        <w:t>.</w:t>
      </w:r>
    </w:p>
    <w:bookmarkEnd w:id="16"/>
    <w:p w14:paraId="4460E370" w14:textId="67BD8A74" w:rsidR="006B40FC" w:rsidRPr="00DE08FB" w:rsidRDefault="006B40FC" w:rsidP="00DF2C20">
      <w:pPr>
        <w:suppressAutoHyphens/>
        <w:spacing w:line="288" w:lineRule="auto"/>
        <w:jc w:val="both"/>
        <w:rPr>
          <w:rFonts w:asciiTheme="majorHAnsi" w:hAnsiTheme="majorHAnsi" w:cstheme="majorHAnsi"/>
        </w:rPr>
      </w:pPr>
    </w:p>
    <w:p w14:paraId="00000082" w14:textId="02E011FD" w:rsidR="001C5D72" w:rsidRPr="00DE08FB"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7" w:name="_Toc65495853"/>
      <w:r w:rsidRPr="00DE08FB">
        <w:rPr>
          <w:rFonts w:asciiTheme="majorHAnsi" w:hAnsiTheme="majorHAnsi" w:cstheme="majorHAnsi"/>
          <w:b/>
          <w:bCs/>
          <w:sz w:val="24"/>
          <w:szCs w:val="24"/>
        </w:rPr>
        <w:t>VIII. Warunki udziału w postępowaniu</w:t>
      </w:r>
      <w:bookmarkEnd w:id="17"/>
    </w:p>
    <w:p w14:paraId="00000083" w14:textId="77777777" w:rsidR="001C5D72" w:rsidRPr="00DE08FB" w:rsidRDefault="00FC4AB9" w:rsidP="00363106">
      <w:pPr>
        <w:numPr>
          <w:ilvl w:val="0"/>
          <w:numId w:val="14"/>
        </w:numPr>
        <w:spacing w:line="319" w:lineRule="auto"/>
        <w:ind w:left="426" w:right="20"/>
        <w:jc w:val="both"/>
        <w:rPr>
          <w:rFonts w:asciiTheme="majorHAnsi" w:hAnsiTheme="majorHAnsi" w:cstheme="majorHAnsi"/>
        </w:rPr>
      </w:pPr>
      <w:r w:rsidRPr="00DE08FB">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DE08FB">
        <w:rPr>
          <w:rFonts w:asciiTheme="majorHAnsi" w:hAnsiTheme="majorHAnsi" w:cstheme="majorHAnsi"/>
          <w:b/>
        </w:rPr>
        <w:t xml:space="preserve"> </w:t>
      </w:r>
      <w:r w:rsidRPr="00DE08FB">
        <w:rPr>
          <w:rFonts w:asciiTheme="majorHAnsi" w:hAnsiTheme="majorHAnsi" w:cstheme="majorHAnsi"/>
        </w:rPr>
        <w:t>udziału w postępowaniu.</w:t>
      </w:r>
    </w:p>
    <w:p w14:paraId="00000084" w14:textId="77777777" w:rsidR="001C5D72" w:rsidRPr="00DE08FB" w:rsidRDefault="00FC4AB9" w:rsidP="00363106">
      <w:pPr>
        <w:numPr>
          <w:ilvl w:val="0"/>
          <w:numId w:val="14"/>
        </w:numPr>
        <w:spacing w:line="319" w:lineRule="auto"/>
        <w:ind w:left="426" w:right="20"/>
        <w:jc w:val="both"/>
        <w:rPr>
          <w:rFonts w:asciiTheme="majorHAnsi" w:hAnsiTheme="majorHAnsi" w:cstheme="majorHAnsi"/>
        </w:rPr>
      </w:pPr>
      <w:r w:rsidRPr="00DE08FB">
        <w:rPr>
          <w:rFonts w:asciiTheme="majorHAnsi" w:hAnsiTheme="majorHAnsi" w:cstheme="majorHAnsi"/>
        </w:rPr>
        <w:t>O udzielenie zamówienia mogą ubiegać się Wykonawcy, którzy spełniają warunki dotyczące:</w:t>
      </w:r>
    </w:p>
    <w:p w14:paraId="00000085" w14:textId="394D0D90" w:rsidR="001C5D72" w:rsidRPr="00DE08FB" w:rsidRDefault="00FC4AB9" w:rsidP="00363106">
      <w:pPr>
        <w:numPr>
          <w:ilvl w:val="0"/>
          <w:numId w:val="3"/>
        </w:numPr>
        <w:spacing w:line="319" w:lineRule="auto"/>
        <w:ind w:left="852" w:right="20" w:hanging="426"/>
        <w:jc w:val="both"/>
        <w:rPr>
          <w:rFonts w:asciiTheme="majorHAnsi" w:hAnsiTheme="majorHAnsi" w:cstheme="majorHAnsi"/>
        </w:rPr>
      </w:pPr>
      <w:r w:rsidRPr="00DE08FB">
        <w:rPr>
          <w:rFonts w:asciiTheme="majorHAnsi" w:hAnsiTheme="majorHAnsi" w:cstheme="majorHAnsi"/>
          <w:b/>
        </w:rPr>
        <w:t>zdolności do występowania w obrocie gospodarczym:</w:t>
      </w:r>
    </w:p>
    <w:p w14:paraId="00000086" w14:textId="77777777" w:rsidR="001C5D72" w:rsidRPr="00DE08FB" w:rsidRDefault="00FC4AB9" w:rsidP="00881111">
      <w:pPr>
        <w:spacing w:line="319" w:lineRule="auto"/>
        <w:ind w:left="868" w:right="20"/>
        <w:jc w:val="both"/>
        <w:rPr>
          <w:rFonts w:asciiTheme="majorHAnsi" w:hAnsiTheme="majorHAnsi" w:cstheme="majorHAnsi"/>
        </w:rPr>
      </w:pPr>
      <w:r w:rsidRPr="00DE08FB">
        <w:rPr>
          <w:rFonts w:asciiTheme="majorHAnsi" w:hAnsiTheme="majorHAnsi" w:cstheme="majorHAnsi"/>
        </w:rPr>
        <w:t>Zamawiający nie stawia warunku w powyższym zakresie.</w:t>
      </w:r>
    </w:p>
    <w:p w14:paraId="00000087" w14:textId="5C0E2DAB" w:rsidR="001C5D72" w:rsidRPr="00DE08FB" w:rsidRDefault="00FC4AB9" w:rsidP="00363106">
      <w:pPr>
        <w:numPr>
          <w:ilvl w:val="0"/>
          <w:numId w:val="3"/>
        </w:numPr>
        <w:spacing w:line="319" w:lineRule="auto"/>
        <w:ind w:left="852" w:right="20" w:hanging="426"/>
        <w:jc w:val="both"/>
        <w:rPr>
          <w:rFonts w:asciiTheme="majorHAnsi" w:hAnsiTheme="majorHAnsi" w:cstheme="majorHAnsi"/>
        </w:rPr>
      </w:pPr>
      <w:r w:rsidRPr="00DE08FB">
        <w:rPr>
          <w:rFonts w:asciiTheme="majorHAnsi" w:hAnsiTheme="majorHAnsi" w:cstheme="majorHAnsi"/>
          <w:b/>
        </w:rPr>
        <w:t>uprawnień do prowadzenia określonej działalności gospodarczej lub zawodowej, o ile wynika to z odrębnych przepisów:</w:t>
      </w:r>
    </w:p>
    <w:p w14:paraId="00000088" w14:textId="77777777" w:rsidR="001C5D72" w:rsidRPr="00DE08FB" w:rsidRDefault="00FC4AB9" w:rsidP="00881111">
      <w:pPr>
        <w:spacing w:line="319" w:lineRule="auto"/>
        <w:ind w:left="868" w:right="20"/>
        <w:jc w:val="both"/>
        <w:rPr>
          <w:rFonts w:asciiTheme="majorHAnsi" w:hAnsiTheme="majorHAnsi" w:cstheme="majorHAnsi"/>
        </w:rPr>
      </w:pPr>
      <w:r w:rsidRPr="00DE08FB">
        <w:rPr>
          <w:rFonts w:asciiTheme="majorHAnsi" w:hAnsiTheme="majorHAnsi" w:cstheme="majorHAnsi"/>
        </w:rPr>
        <w:t>Zamawiający nie stawia warunku w powyższym zakresie.</w:t>
      </w:r>
    </w:p>
    <w:p w14:paraId="00000089" w14:textId="77777777" w:rsidR="001C5D72" w:rsidRPr="00DE08FB" w:rsidRDefault="00FC4AB9" w:rsidP="00363106">
      <w:pPr>
        <w:numPr>
          <w:ilvl w:val="0"/>
          <w:numId w:val="3"/>
        </w:numPr>
        <w:spacing w:line="319" w:lineRule="auto"/>
        <w:ind w:left="852" w:right="20" w:hanging="426"/>
        <w:jc w:val="both"/>
        <w:rPr>
          <w:rFonts w:asciiTheme="majorHAnsi" w:hAnsiTheme="majorHAnsi" w:cstheme="majorHAnsi"/>
        </w:rPr>
      </w:pPr>
      <w:r w:rsidRPr="00DE08FB">
        <w:rPr>
          <w:rFonts w:asciiTheme="majorHAnsi" w:hAnsiTheme="majorHAnsi" w:cstheme="majorHAnsi"/>
          <w:b/>
        </w:rPr>
        <w:t>sytuacji ekonomicznej lub finansowej:</w:t>
      </w:r>
    </w:p>
    <w:p w14:paraId="0000008A" w14:textId="555A5E60" w:rsidR="001C5D72" w:rsidRPr="00DE08FB" w:rsidRDefault="00FC4AB9" w:rsidP="00845968">
      <w:pPr>
        <w:spacing w:line="319" w:lineRule="auto"/>
        <w:ind w:left="868" w:right="20"/>
        <w:jc w:val="both"/>
        <w:rPr>
          <w:rFonts w:asciiTheme="majorHAnsi" w:hAnsiTheme="majorHAnsi" w:cstheme="majorHAnsi"/>
        </w:rPr>
      </w:pPr>
      <w:r w:rsidRPr="00DE08FB">
        <w:rPr>
          <w:rFonts w:asciiTheme="majorHAnsi" w:hAnsiTheme="majorHAnsi" w:cstheme="majorHAnsi"/>
        </w:rPr>
        <w:t>Zamawiający nie stawia warunku w powyższym zakresie.</w:t>
      </w:r>
    </w:p>
    <w:p w14:paraId="78D88F21" w14:textId="1D02D184" w:rsidR="00850EF2" w:rsidRPr="00DE08FB" w:rsidRDefault="00FC4AB9" w:rsidP="00363106">
      <w:pPr>
        <w:numPr>
          <w:ilvl w:val="0"/>
          <w:numId w:val="3"/>
        </w:numPr>
        <w:spacing w:line="319" w:lineRule="auto"/>
        <w:ind w:left="852" w:right="20" w:hanging="426"/>
        <w:jc w:val="both"/>
        <w:rPr>
          <w:rFonts w:asciiTheme="majorHAnsi" w:hAnsiTheme="majorHAnsi" w:cstheme="majorHAnsi"/>
        </w:rPr>
      </w:pPr>
      <w:r w:rsidRPr="00DE08FB">
        <w:rPr>
          <w:rFonts w:asciiTheme="majorHAnsi" w:hAnsiTheme="majorHAnsi" w:cstheme="majorHAnsi"/>
          <w:b/>
        </w:rPr>
        <w:t>zdolności technicznej lub zawodowej:</w:t>
      </w:r>
    </w:p>
    <w:p w14:paraId="5FA46CA5" w14:textId="5C013239" w:rsidR="0090523A" w:rsidRPr="00DE08FB" w:rsidRDefault="00FF0DE9" w:rsidP="00820484">
      <w:pPr>
        <w:spacing w:line="319" w:lineRule="auto"/>
        <w:jc w:val="both"/>
        <w:rPr>
          <w:rFonts w:asciiTheme="majorHAnsi" w:eastAsia="Times New Roman" w:hAnsiTheme="majorHAnsi" w:cstheme="majorHAnsi"/>
          <w:b/>
          <w:bCs/>
        </w:rPr>
      </w:pPr>
      <w:bookmarkStart w:id="18" w:name="_Hlk105420302"/>
      <w:bookmarkStart w:id="19" w:name="_Hlk90402521"/>
      <w:bookmarkStart w:id="20" w:name="_Hlk5877927"/>
      <w:r w:rsidRPr="00DE08FB">
        <w:rPr>
          <w:rFonts w:asciiTheme="majorHAnsi" w:eastAsia="Times New Roman" w:hAnsiTheme="majorHAnsi" w:cstheme="majorHAnsi"/>
          <w:bCs/>
        </w:rPr>
        <w:t xml:space="preserve">a) </w:t>
      </w:r>
      <w:bookmarkStart w:id="21" w:name="_Hlk82608020"/>
      <w:bookmarkStart w:id="22" w:name="_Hlk72163517"/>
      <w:r w:rsidR="00A258D6" w:rsidRPr="00DE08FB">
        <w:rPr>
          <w:rFonts w:asciiTheme="majorHAnsi" w:eastAsia="Times New Roman" w:hAnsiTheme="majorHAnsi" w:cstheme="majorHAnsi"/>
          <w:bCs/>
        </w:rPr>
        <w:t xml:space="preserve">Wykonawca spełni warunek jeżeli wykaże, że w okresie </w:t>
      </w:r>
      <w:r w:rsidR="00463891" w:rsidRPr="00DE08FB">
        <w:rPr>
          <w:rFonts w:asciiTheme="majorHAnsi" w:eastAsia="Times New Roman" w:hAnsiTheme="majorHAnsi" w:cstheme="majorHAnsi"/>
          <w:bCs/>
        </w:rPr>
        <w:t xml:space="preserve">ostatnich </w:t>
      </w:r>
      <w:r w:rsidR="0053175C" w:rsidRPr="00DE08FB">
        <w:rPr>
          <w:rFonts w:asciiTheme="majorHAnsi" w:eastAsia="Times New Roman" w:hAnsiTheme="majorHAnsi" w:cstheme="majorHAnsi"/>
          <w:bCs/>
        </w:rPr>
        <w:t>3</w:t>
      </w:r>
      <w:r w:rsidR="00A258D6" w:rsidRPr="00DE08FB">
        <w:rPr>
          <w:rFonts w:asciiTheme="majorHAnsi" w:eastAsia="Times New Roman" w:hAnsiTheme="majorHAnsi" w:cstheme="majorHAnsi"/>
          <w:bCs/>
        </w:rPr>
        <w:t xml:space="preserve"> lat przed upływem terminu składania ofert, a jeżeli okres prowadzenia działalności jest krótszy – w tym okresie, </w:t>
      </w:r>
      <w:r w:rsidR="00A258D6" w:rsidRPr="00DE08FB">
        <w:rPr>
          <w:rFonts w:asciiTheme="majorHAnsi" w:eastAsia="Times New Roman" w:hAnsiTheme="majorHAnsi" w:cstheme="majorHAnsi"/>
          <w:b/>
          <w:bCs/>
        </w:rPr>
        <w:t xml:space="preserve"> </w:t>
      </w:r>
      <w:r w:rsidR="00D51A9B" w:rsidRPr="00DE08FB">
        <w:rPr>
          <w:rFonts w:asciiTheme="majorHAnsi" w:eastAsia="Times New Roman" w:hAnsiTheme="majorHAnsi" w:cstheme="majorHAnsi"/>
          <w:b/>
          <w:bCs/>
        </w:rPr>
        <w:t xml:space="preserve">należycie </w:t>
      </w:r>
      <w:bookmarkEnd w:id="21"/>
      <w:r w:rsidR="00C94A61" w:rsidRPr="00DE08FB">
        <w:rPr>
          <w:rFonts w:asciiTheme="majorHAnsi" w:eastAsia="Times New Roman" w:hAnsiTheme="majorHAnsi" w:cstheme="majorHAnsi"/>
          <w:b/>
          <w:bCs/>
        </w:rPr>
        <w:lastRenderedPageBreak/>
        <w:t xml:space="preserve">wykonał </w:t>
      </w:r>
      <w:bookmarkEnd w:id="22"/>
      <w:r w:rsidR="007162FB" w:rsidRPr="00DE08FB">
        <w:rPr>
          <w:rFonts w:asciiTheme="majorHAnsi" w:eastAsia="Times New Roman" w:hAnsiTheme="majorHAnsi" w:cstheme="majorHAnsi"/>
          <w:b/>
          <w:bCs/>
        </w:rPr>
        <w:t xml:space="preserve">co najmniej </w:t>
      </w:r>
      <w:r w:rsidR="00AA0EEF" w:rsidRPr="00DE08FB">
        <w:rPr>
          <w:rFonts w:asciiTheme="majorHAnsi" w:eastAsia="Times New Roman" w:hAnsiTheme="majorHAnsi" w:cstheme="majorHAnsi"/>
          <w:b/>
          <w:bCs/>
        </w:rPr>
        <w:t>jedną</w:t>
      </w:r>
      <w:r w:rsidR="007162FB" w:rsidRPr="00DE08FB">
        <w:rPr>
          <w:rFonts w:asciiTheme="majorHAnsi" w:eastAsia="Times New Roman" w:hAnsiTheme="majorHAnsi" w:cstheme="majorHAnsi"/>
          <w:b/>
          <w:bCs/>
        </w:rPr>
        <w:t xml:space="preserve"> usług</w:t>
      </w:r>
      <w:r w:rsidR="00AA0EEF" w:rsidRPr="00DE08FB">
        <w:rPr>
          <w:rFonts w:asciiTheme="majorHAnsi" w:eastAsia="Times New Roman" w:hAnsiTheme="majorHAnsi" w:cstheme="majorHAnsi"/>
          <w:b/>
          <w:bCs/>
        </w:rPr>
        <w:t>ę</w:t>
      </w:r>
      <w:r w:rsidR="00347F91" w:rsidRPr="00DE08FB">
        <w:rPr>
          <w:rFonts w:asciiTheme="majorHAnsi" w:eastAsia="Times New Roman" w:hAnsiTheme="majorHAnsi" w:cstheme="majorHAnsi"/>
          <w:b/>
          <w:bCs/>
        </w:rPr>
        <w:t xml:space="preserve">, zrealizowaną w ramach jednej </w:t>
      </w:r>
      <w:r w:rsidR="00AA0EEF" w:rsidRPr="00DE08FB">
        <w:rPr>
          <w:rFonts w:asciiTheme="majorHAnsi" w:eastAsia="Times New Roman" w:hAnsiTheme="majorHAnsi" w:cstheme="majorHAnsi"/>
          <w:b/>
          <w:bCs/>
        </w:rPr>
        <w:t>umow</w:t>
      </w:r>
      <w:r w:rsidR="00347F91" w:rsidRPr="00DE08FB">
        <w:rPr>
          <w:rFonts w:asciiTheme="majorHAnsi" w:eastAsia="Times New Roman" w:hAnsiTheme="majorHAnsi" w:cstheme="majorHAnsi"/>
          <w:b/>
          <w:bCs/>
        </w:rPr>
        <w:t xml:space="preserve">y, </w:t>
      </w:r>
      <w:r w:rsidR="00AA0EEF" w:rsidRPr="00DE08FB">
        <w:rPr>
          <w:rFonts w:asciiTheme="majorHAnsi" w:eastAsia="Times New Roman" w:hAnsiTheme="majorHAnsi" w:cstheme="majorHAnsi"/>
          <w:b/>
          <w:bCs/>
        </w:rPr>
        <w:t xml:space="preserve">polegającą </w:t>
      </w:r>
      <w:r w:rsidR="00540D0C" w:rsidRPr="00DE08FB">
        <w:rPr>
          <w:rFonts w:asciiTheme="majorHAnsi" w:eastAsia="Times New Roman" w:hAnsiTheme="majorHAnsi" w:cstheme="majorHAnsi"/>
          <w:b/>
          <w:bCs/>
        </w:rPr>
        <w:t xml:space="preserve">m.in. </w:t>
      </w:r>
      <w:r w:rsidR="00AA0EEF" w:rsidRPr="00DE08FB">
        <w:rPr>
          <w:rFonts w:asciiTheme="majorHAnsi" w:eastAsia="Times New Roman" w:hAnsiTheme="majorHAnsi" w:cstheme="majorHAnsi"/>
          <w:b/>
          <w:bCs/>
        </w:rPr>
        <w:t xml:space="preserve">na wykonaniu </w:t>
      </w:r>
      <w:r w:rsidR="0090523A">
        <w:rPr>
          <w:rFonts w:asciiTheme="majorHAnsi" w:eastAsia="Times New Roman" w:hAnsiTheme="majorHAnsi" w:cstheme="majorHAnsi"/>
          <w:b/>
          <w:bCs/>
        </w:rPr>
        <w:t>kompleksowego wielobranżowego nadzoru inwestorskiego o wartości min. 300.000,00 zł brutto nad zadaniem polegającym na</w:t>
      </w:r>
      <w:r w:rsidR="00050AE0">
        <w:rPr>
          <w:rFonts w:asciiTheme="majorHAnsi" w:eastAsia="Times New Roman" w:hAnsiTheme="majorHAnsi" w:cstheme="majorHAnsi"/>
          <w:b/>
          <w:bCs/>
        </w:rPr>
        <w:t xml:space="preserve"> </w:t>
      </w:r>
      <w:r w:rsidR="0090523A">
        <w:rPr>
          <w:rFonts w:asciiTheme="majorHAnsi" w:eastAsia="Times New Roman" w:hAnsiTheme="majorHAnsi" w:cstheme="majorHAnsi"/>
          <w:b/>
          <w:bCs/>
        </w:rPr>
        <w:t>budowie lub przebudowie lub modernizacji lub rozbudowie oczyszczalni ścieków komunalnych</w:t>
      </w:r>
      <w:r w:rsidR="00050AE0">
        <w:rPr>
          <w:rFonts w:asciiTheme="majorHAnsi" w:eastAsia="Times New Roman" w:hAnsiTheme="majorHAnsi" w:cstheme="majorHAnsi"/>
          <w:b/>
          <w:bCs/>
        </w:rPr>
        <w:t xml:space="preserve">  o konstrukcji z żelbetu wraz z ciągiem technologicznym, której docelowa przepustowość w wyniku robót, nad którymi prowadzony był nadzór zwiększyła się co najmniej o </w:t>
      </w:r>
      <w:proofErr w:type="spellStart"/>
      <w:r w:rsidR="00050AE0">
        <w:rPr>
          <w:rFonts w:asciiTheme="majorHAnsi" w:eastAsia="Times New Roman" w:hAnsiTheme="majorHAnsi" w:cstheme="majorHAnsi"/>
          <w:b/>
          <w:bCs/>
        </w:rPr>
        <w:t>Qdśr</w:t>
      </w:r>
      <w:proofErr w:type="spellEnd"/>
      <w:r w:rsidR="00050AE0">
        <w:rPr>
          <w:rFonts w:asciiTheme="majorHAnsi" w:eastAsia="Times New Roman" w:hAnsiTheme="majorHAnsi" w:cstheme="majorHAnsi"/>
          <w:b/>
          <w:bCs/>
        </w:rPr>
        <w:t xml:space="preserve"> = 800 m3/d.</w:t>
      </w:r>
    </w:p>
    <w:p w14:paraId="422013D7" w14:textId="77777777" w:rsidR="0090523A" w:rsidRDefault="0090523A" w:rsidP="005B78BF">
      <w:pPr>
        <w:spacing w:line="319" w:lineRule="auto"/>
        <w:jc w:val="both"/>
        <w:rPr>
          <w:rFonts w:asciiTheme="majorHAnsi" w:eastAsia="Times New Roman" w:hAnsiTheme="majorHAnsi" w:cstheme="majorHAnsi"/>
          <w:b/>
          <w:bCs/>
        </w:rPr>
      </w:pPr>
    </w:p>
    <w:p w14:paraId="09FBCD8E" w14:textId="0D31D0F0" w:rsidR="00820484" w:rsidRPr="00DE08FB" w:rsidRDefault="009046A3" w:rsidP="005B78BF">
      <w:pPr>
        <w:spacing w:line="319" w:lineRule="auto"/>
        <w:jc w:val="both"/>
        <w:rPr>
          <w:rFonts w:asciiTheme="majorHAnsi" w:hAnsiTheme="majorHAnsi" w:cstheme="majorHAnsi"/>
          <w:b/>
          <w:bCs/>
        </w:rPr>
      </w:pPr>
      <w:r w:rsidRPr="00DE08FB">
        <w:rPr>
          <w:rFonts w:asciiTheme="majorHAnsi" w:eastAsia="Times New Roman" w:hAnsiTheme="majorHAnsi" w:cstheme="majorHAnsi"/>
          <w:b/>
          <w:bCs/>
        </w:rPr>
        <w:t xml:space="preserve">Przez </w:t>
      </w:r>
      <w:r w:rsidR="00050AE0">
        <w:rPr>
          <w:rFonts w:asciiTheme="majorHAnsi" w:eastAsia="Times New Roman" w:hAnsiTheme="majorHAnsi" w:cstheme="majorHAnsi"/>
          <w:b/>
          <w:bCs/>
        </w:rPr>
        <w:t xml:space="preserve">kompleksowy </w:t>
      </w:r>
      <w:r w:rsidRPr="00DE08FB">
        <w:rPr>
          <w:rFonts w:asciiTheme="majorHAnsi" w:eastAsia="Times New Roman" w:hAnsiTheme="majorHAnsi" w:cstheme="majorHAnsi"/>
          <w:b/>
          <w:bCs/>
        </w:rPr>
        <w:t>wielobranżo</w:t>
      </w:r>
      <w:r w:rsidR="00050AE0">
        <w:rPr>
          <w:rFonts w:asciiTheme="majorHAnsi" w:eastAsia="Times New Roman" w:hAnsiTheme="majorHAnsi" w:cstheme="majorHAnsi"/>
          <w:b/>
          <w:bCs/>
        </w:rPr>
        <w:t xml:space="preserve">wy nadzór inwestorski </w:t>
      </w:r>
      <w:r w:rsidRPr="00DE08FB">
        <w:rPr>
          <w:rFonts w:asciiTheme="majorHAnsi" w:eastAsia="Times New Roman" w:hAnsiTheme="majorHAnsi" w:cstheme="majorHAnsi"/>
          <w:b/>
          <w:bCs/>
        </w:rPr>
        <w:t xml:space="preserve">Zamawiający </w:t>
      </w:r>
      <w:r w:rsidR="00820484" w:rsidRPr="00DE08FB">
        <w:rPr>
          <w:rFonts w:asciiTheme="majorHAnsi" w:eastAsia="Times New Roman" w:hAnsiTheme="majorHAnsi" w:cstheme="majorHAnsi"/>
          <w:b/>
          <w:bCs/>
        </w:rPr>
        <w:t>uzna</w:t>
      </w:r>
      <w:r w:rsidR="005B78BF" w:rsidRPr="00DE08FB">
        <w:rPr>
          <w:rFonts w:asciiTheme="majorHAnsi" w:eastAsia="Times New Roman" w:hAnsiTheme="majorHAnsi" w:cstheme="majorHAnsi"/>
          <w:b/>
          <w:bCs/>
        </w:rPr>
        <w:t xml:space="preserve"> </w:t>
      </w:r>
      <w:r w:rsidR="00050AE0">
        <w:rPr>
          <w:rFonts w:asciiTheme="majorHAnsi" w:hAnsiTheme="majorHAnsi" w:cstheme="majorHAnsi"/>
          <w:b/>
          <w:bCs/>
        </w:rPr>
        <w:t xml:space="preserve">nadzór co najmniej w następujących </w:t>
      </w:r>
      <w:r w:rsidR="005B78BF" w:rsidRPr="00DE08FB">
        <w:rPr>
          <w:rFonts w:asciiTheme="majorHAnsi" w:hAnsiTheme="majorHAnsi" w:cstheme="majorHAnsi"/>
          <w:b/>
          <w:bCs/>
        </w:rPr>
        <w:t>branżach</w:t>
      </w:r>
      <w:r w:rsidR="00820484" w:rsidRPr="00DE08FB">
        <w:rPr>
          <w:rFonts w:asciiTheme="majorHAnsi" w:hAnsiTheme="majorHAnsi" w:cstheme="majorHAnsi"/>
          <w:b/>
          <w:bCs/>
        </w:rPr>
        <w:t>: konstrukcyjno-budowlan</w:t>
      </w:r>
      <w:r w:rsidR="005B78BF" w:rsidRPr="00DE08FB">
        <w:rPr>
          <w:rFonts w:asciiTheme="majorHAnsi" w:hAnsiTheme="majorHAnsi" w:cstheme="majorHAnsi"/>
          <w:b/>
          <w:bCs/>
        </w:rPr>
        <w:t>ej</w:t>
      </w:r>
      <w:r w:rsidR="00820484" w:rsidRPr="00DE08FB">
        <w:rPr>
          <w:rFonts w:asciiTheme="majorHAnsi" w:hAnsiTheme="majorHAnsi" w:cstheme="majorHAnsi"/>
          <w:b/>
          <w:bCs/>
        </w:rPr>
        <w:t>, instalacyjn</w:t>
      </w:r>
      <w:r w:rsidR="005B78BF" w:rsidRPr="00DE08FB">
        <w:rPr>
          <w:rFonts w:asciiTheme="majorHAnsi" w:hAnsiTheme="majorHAnsi" w:cstheme="majorHAnsi"/>
          <w:b/>
          <w:bCs/>
        </w:rPr>
        <w:t>ej</w:t>
      </w:r>
      <w:r w:rsidR="00820484" w:rsidRPr="00DE08FB">
        <w:rPr>
          <w:rFonts w:asciiTheme="majorHAnsi" w:hAnsiTheme="majorHAnsi" w:cstheme="majorHAnsi"/>
          <w:b/>
          <w:bCs/>
        </w:rPr>
        <w:t xml:space="preserve"> sanitarn</w:t>
      </w:r>
      <w:r w:rsidR="005B78BF" w:rsidRPr="00DE08FB">
        <w:rPr>
          <w:rFonts w:asciiTheme="majorHAnsi" w:hAnsiTheme="majorHAnsi" w:cstheme="majorHAnsi"/>
          <w:b/>
          <w:bCs/>
        </w:rPr>
        <w:t>ej</w:t>
      </w:r>
      <w:r w:rsidR="00820484" w:rsidRPr="00DE08FB">
        <w:rPr>
          <w:rFonts w:asciiTheme="majorHAnsi" w:hAnsiTheme="majorHAnsi" w:cstheme="majorHAnsi"/>
          <w:b/>
          <w:bCs/>
        </w:rPr>
        <w:t>, instalacyjn</w:t>
      </w:r>
      <w:r w:rsidR="005B78BF" w:rsidRPr="00DE08FB">
        <w:rPr>
          <w:rFonts w:asciiTheme="majorHAnsi" w:hAnsiTheme="majorHAnsi" w:cstheme="majorHAnsi"/>
          <w:b/>
          <w:bCs/>
        </w:rPr>
        <w:t>ej</w:t>
      </w:r>
      <w:r w:rsidR="00820484" w:rsidRPr="00DE08FB">
        <w:rPr>
          <w:rFonts w:asciiTheme="majorHAnsi" w:hAnsiTheme="majorHAnsi" w:cstheme="majorHAnsi"/>
          <w:b/>
          <w:bCs/>
        </w:rPr>
        <w:t xml:space="preserve"> elektryczn</w:t>
      </w:r>
      <w:r w:rsidR="005B78BF" w:rsidRPr="00DE08FB">
        <w:rPr>
          <w:rFonts w:asciiTheme="majorHAnsi" w:hAnsiTheme="majorHAnsi" w:cstheme="majorHAnsi"/>
          <w:b/>
          <w:bCs/>
        </w:rPr>
        <w:t>ej</w:t>
      </w:r>
      <w:r w:rsidR="00050AE0">
        <w:rPr>
          <w:rFonts w:asciiTheme="majorHAnsi" w:hAnsiTheme="majorHAnsi" w:cstheme="majorHAnsi"/>
          <w:b/>
          <w:bCs/>
        </w:rPr>
        <w:t xml:space="preserve"> i drogowej</w:t>
      </w:r>
      <w:r w:rsidR="00A639C8">
        <w:rPr>
          <w:rFonts w:asciiTheme="majorHAnsi" w:hAnsiTheme="majorHAnsi" w:cstheme="majorHAnsi"/>
          <w:b/>
          <w:bCs/>
        </w:rPr>
        <w:t>, spełniający referencyjne wartości.</w:t>
      </w:r>
    </w:p>
    <w:p w14:paraId="57C312FA" w14:textId="77777777" w:rsidR="009046A3" w:rsidRPr="00DE08FB" w:rsidRDefault="009046A3" w:rsidP="009046A3">
      <w:pPr>
        <w:spacing w:line="319" w:lineRule="auto"/>
        <w:jc w:val="both"/>
        <w:rPr>
          <w:rFonts w:asciiTheme="majorHAnsi" w:eastAsia="Times New Roman" w:hAnsiTheme="majorHAnsi" w:cstheme="majorHAnsi"/>
          <w:b/>
          <w:bCs/>
        </w:rPr>
      </w:pPr>
    </w:p>
    <w:bookmarkEnd w:id="18"/>
    <w:p w14:paraId="6CD26C7B" w14:textId="10A69ADE" w:rsidR="002C3A1A" w:rsidRPr="00DE08FB" w:rsidRDefault="002C3A1A" w:rsidP="00D93C44">
      <w:pPr>
        <w:suppressAutoHyphens/>
        <w:jc w:val="both"/>
        <w:rPr>
          <w:rFonts w:asciiTheme="majorHAnsi" w:eastAsia="Times New Roman" w:hAnsiTheme="majorHAnsi" w:cstheme="majorHAnsi"/>
        </w:rPr>
      </w:pPr>
      <w:r w:rsidRPr="00DE08FB">
        <w:rPr>
          <w:rFonts w:asciiTheme="majorHAnsi" w:eastAsia="Times New Roman" w:hAnsiTheme="majorHAnsi" w:cstheme="majorHAnsi"/>
        </w:rPr>
        <w:t>Wykonawca nie może sumować wartości kilku usług/umów o mniejszym zakresie dla uzyskania  wymagan</w:t>
      </w:r>
      <w:r w:rsidR="00B00EA0" w:rsidRPr="00DE08FB">
        <w:rPr>
          <w:rFonts w:asciiTheme="majorHAnsi" w:eastAsia="Times New Roman" w:hAnsiTheme="majorHAnsi" w:cstheme="majorHAnsi"/>
        </w:rPr>
        <w:t>ych</w:t>
      </w:r>
      <w:r w:rsidRPr="00DE08FB">
        <w:rPr>
          <w:rFonts w:asciiTheme="majorHAnsi" w:eastAsia="Times New Roman" w:hAnsiTheme="majorHAnsi" w:cstheme="majorHAnsi"/>
        </w:rPr>
        <w:t xml:space="preserve"> wartości referencyjn</w:t>
      </w:r>
      <w:r w:rsidR="00420A1B" w:rsidRPr="00DE08FB">
        <w:rPr>
          <w:rFonts w:asciiTheme="majorHAnsi" w:eastAsia="Times New Roman" w:hAnsiTheme="majorHAnsi" w:cstheme="majorHAnsi"/>
        </w:rPr>
        <w:t>ych.</w:t>
      </w:r>
    </w:p>
    <w:bookmarkEnd w:id="19"/>
    <w:p w14:paraId="63A0E8DA" w14:textId="7E8A5C17" w:rsidR="00EF4BB5" w:rsidRPr="00DE08FB" w:rsidRDefault="00EF4BB5" w:rsidP="00891B93">
      <w:pPr>
        <w:tabs>
          <w:tab w:val="left" w:pos="851"/>
        </w:tabs>
        <w:spacing w:line="240" w:lineRule="auto"/>
        <w:jc w:val="both"/>
        <w:rPr>
          <w:rFonts w:asciiTheme="majorHAnsi" w:eastAsia="Times New Roman" w:hAnsiTheme="majorHAnsi" w:cstheme="majorHAnsi"/>
          <w:szCs w:val="24"/>
        </w:rPr>
      </w:pPr>
    </w:p>
    <w:p w14:paraId="125C5EEE" w14:textId="20498B24" w:rsidR="00007D76" w:rsidRPr="00DE08FB" w:rsidRDefault="00007D76" w:rsidP="00D93C44">
      <w:pPr>
        <w:spacing w:line="319" w:lineRule="auto"/>
        <w:jc w:val="both"/>
        <w:rPr>
          <w:rFonts w:asciiTheme="majorHAnsi" w:hAnsiTheme="majorHAnsi" w:cstheme="majorHAnsi"/>
        </w:rPr>
      </w:pPr>
      <w:bookmarkStart w:id="23" w:name="_Hlk85019839"/>
      <w:r w:rsidRPr="00DE08FB">
        <w:rPr>
          <w:rFonts w:asciiTheme="majorHAnsi" w:hAnsiTheme="majorHAnsi" w:cstheme="majorHAnsi"/>
        </w:rPr>
        <w:t>W przypadku wspólnego ubiegania się wykonawców o udzielenie zamówienia lub polegania na zdolnościach podmiotów udostępniających zasoby w/w warunek</w:t>
      </w:r>
      <w:r w:rsidR="00462F68" w:rsidRPr="00DE08FB">
        <w:rPr>
          <w:rFonts w:asciiTheme="majorHAnsi" w:hAnsiTheme="majorHAnsi" w:cstheme="majorHAnsi"/>
        </w:rPr>
        <w:t xml:space="preserve"> </w:t>
      </w:r>
      <w:r w:rsidRPr="00DE08FB">
        <w:rPr>
          <w:rFonts w:asciiTheme="majorHAnsi" w:hAnsiTheme="majorHAnsi" w:cstheme="majorHAnsi"/>
        </w:rPr>
        <w:t xml:space="preserve">musi spełnić </w:t>
      </w:r>
      <w:r w:rsidR="00462F68" w:rsidRPr="00DE08FB">
        <w:rPr>
          <w:rFonts w:asciiTheme="majorHAnsi" w:hAnsiTheme="majorHAnsi" w:cstheme="majorHAnsi"/>
        </w:rPr>
        <w:t xml:space="preserve">odpowiednio </w:t>
      </w:r>
      <w:r w:rsidRPr="00DE08FB">
        <w:rPr>
          <w:rFonts w:asciiTheme="majorHAnsi" w:hAnsiTheme="majorHAnsi" w:cstheme="majorHAnsi"/>
        </w:rPr>
        <w:t>jeden z wykonawców wspólnie ubiegających się o udzielenie zamówienia lub podmiot udostępniający zasoby</w:t>
      </w:r>
      <w:r w:rsidR="00462F68" w:rsidRPr="00DE08FB">
        <w:rPr>
          <w:rFonts w:asciiTheme="majorHAnsi" w:hAnsiTheme="majorHAnsi" w:cstheme="majorHAnsi"/>
        </w:rPr>
        <w:t>.</w:t>
      </w:r>
    </w:p>
    <w:bookmarkEnd w:id="23"/>
    <w:p w14:paraId="204DBF05" w14:textId="77777777" w:rsidR="00007D76" w:rsidRPr="00DE08FB" w:rsidRDefault="00007D76" w:rsidP="00007D76">
      <w:pPr>
        <w:spacing w:line="240" w:lineRule="auto"/>
        <w:ind w:left="567"/>
        <w:jc w:val="both"/>
        <w:rPr>
          <w:rFonts w:asciiTheme="majorHAnsi" w:eastAsia="Times New Roman" w:hAnsiTheme="majorHAnsi" w:cstheme="majorHAnsi"/>
          <w:szCs w:val="24"/>
        </w:rPr>
      </w:pPr>
    </w:p>
    <w:p w14:paraId="343891DE" w14:textId="175F45A1" w:rsidR="00A258D6" w:rsidRPr="00DE08FB" w:rsidRDefault="00A258D6" w:rsidP="00D93C44">
      <w:pPr>
        <w:jc w:val="both"/>
        <w:rPr>
          <w:rFonts w:asciiTheme="majorHAnsi" w:eastAsia="Times New Roman" w:hAnsiTheme="majorHAnsi" w:cstheme="majorHAnsi"/>
        </w:rPr>
      </w:pPr>
      <w:r w:rsidRPr="00DE08FB">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1CB6D3F1" w14:textId="77777777" w:rsidR="00146A09" w:rsidRPr="00DE08FB" w:rsidRDefault="00146A09" w:rsidP="00146A09">
      <w:pPr>
        <w:jc w:val="both"/>
        <w:rPr>
          <w:rFonts w:asciiTheme="majorHAnsi" w:eastAsia="Times New Roman" w:hAnsiTheme="majorHAnsi" w:cstheme="majorHAnsi"/>
          <w:bCs/>
        </w:rPr>
      </w:pPr>
    </w:p>
    <w:p w14:paraId="1F1F4A18" w14:textId="77777777" w:rsidR="00CD58D6" w:rsidRDefault="00146A09" w:rsidP="008D525A">
      <w:pPr>
        <w:pStyle w:val="Tekstpodstawowy20"/>
        <w:keepLines w:val="0"/>
        <w:spacing w:after="0"/>
        <w:rPr>
          <w:rFonts w:asciiTheme="majorHAnsi" w:hAnsiTheme="majorHAnsi" w:cstheme="majorHAnsi"/>
          <w:bCs/>
          <w:sz w:val="22"/>
          <w:szCs w:val="22"/>
        </w:rPr>
      </w:pPr>
      <w:r w:rsidRPr="00CD58D6">
        <w:rPr>
          <w:rFonts w:asciiTheme="majorHAnsi" w:hAnsiTheme="majorHAnsi" w:cstheme="majorHAnsi"/>
          <w:bCs/>
          <w:sz w:val="22"/>
          <w:szCs w:val="22"/>
        </w:rPr>
        <w:t>b) Wykonawca spełni warunek jeżeli wykaże, że dysponuje osob</w:t>
      </w:r>
      <w:r w:rsidR="00CD58D6" w:rsidRPr="00CD58D6">
        <w:rPr>
          <w:rFonts w:asciiTheme="majorHAnsi" w:hAnsiTheme="majorHAnsi" w:cstheme="majorHAnsi"/>
          <w:bCs/>
          <w:sz w:val="22"/>
          <w:szCs w:val="22"/>
        </w:rPr>
        <w:t>ami</w:t>
      </w:r>
      <w:r w:rsidRPr="00CD58D6">
        <w:rPr>
          <w:rFonts w:asciiTheme="majorHAnsi" w:hAnsiTheme="majorHAnsi" w:cstheme="majorHAnsi"/>
          <w:bCs/>
          <w:sz w:val="22"/>
          <w:szCs w:val="22"/>
        </w:rPr>
        <w:t>, któr</w:t>
      </w:r>
      <w:r w:rsidR="00CD58D6">
        <w:rPr>
          <w:rFonts w:asciiTheme="majorHAnsi" w:hAnsiTheme="majorHAnsi" w:cstheme="majorHAnsi"/>
          <w:bCs/>
          <w:sz w:val="22"/>
          <w:szCs w:val="22"/>
        </w:rPr>
        <w:t>e</w:t>
      </w:r>
      <w:r w:rsidRPr="00CD58D6">
        <w:rPr>
          <w:rFonts w:asciiTheme="majorHAnsi" w:hAnsiTheme="majorHAnsi" w:cstheme="majorHAnsi"/>
          <w:bCs/>
          <w:sz w:val="22"/>
          <w:szCs w:val="22"/>
        </w:rPr>
        <w:t xml:space="preserve"> posiada</w:t>
      </w:r>
      <w:r w:rsidR="00CD58D6">
        <w:rPr>
          <w:rFonts w:asciiTheme="majorHAnsi" w:hAnsiTheme="majorHAnsi" w:cstheme="majorHAnsi"/>
          <w:bCs/>
          <w:sz w:val="22"/>
          <w:szCs w:val="22"/>
        </w:rPr>
        <w:t>ją</w:t>
      </w:r>
      <w:r w:rsidRPr="00CD58D6">
        <w:rPr>
          <w:rFonts w:asciiTheme="majorHAnsi" w:hAnsiTheme="majorHAnsi" w:cstheme="majorHAnsi"/>
          <w:bCs/>
          <w:sz w:val="22"/>
          <w:szCs w:val="22"/>
        </w:rPr>
        <w:t xml:space="preserve"> </w:t>
      </w:r>
      <w:r w:rsidR="00CD58D6">
        <w:rPr>
          <w:rFonts w:asciiTheme="majorHAnsi" w:hAnsiTheme="majorHAnsi" w:cstheme="majorHAnsi"/>
          <w:bCs/>
          <w:sz w:val="22"/>
          <w:szCs w:val="22"/>
        </w:rPr>
        <w:t xml:space="preserve">następujące </w:t>
      </w:r>
      <w:r w:rsidRPr="00CD58D6">
        <w:rPr>
          <w:rFonts w:asciiTheme="majorHAnsi" w:hAnsiTheme="majorHAnsi" w:cstheme="majorHAnsi"/>
          <w:bCs/>
          <w:sz w:val="22"/>
          <w:szCs w:val="22"/>
        </w:rPr>
        <w:t>uprawienia</w:t>
      </w:r>
      <w:r w:rsidR="00CD58D6">
        <w:rPr>
          <w:rFonts w:asciiTheme="majorHAnsi" w:hAnsiTheme="majorHAnsi" w:cstheme="majorHAnsi"/>
          <w:bCs/>
          <w:sz w:val="22"/>
          <w:szCs w:val="22"/>
        </w:rPr>
        <w:t>:</w:t>
      </w:r>
    </w:p>
    <w:p w14:paraId="32DCD5CA" w14:textId="77777777" w:rsidR="00CD58D6" w:rsidRDefault="00CD58D6" w:rsidP="008D525A">
      <w:pPr>
        <w:pStyle w:val="Tekstpodstawowy20"/>
        <w:keepLines w:val="0"/>
        <w:spacing w:after="0"/>
        <w:rPr>
          <w:rFonts w:asciiTheme="majorHAnsi" w:hAnsiTheme="majorHAnsi" w:cstheme="majorHAnsi"/>
          <w:bCs/>
          <w:sz w:val="22"/>
          <w:szCs w:val="22"/>
        </w:rPr>
      </w:pPr>
    </w:p>
    <w:tbl>
      <w:tblPr>
        <w:tblStyle w:val="Tabela-Siatka1"/>
        <w:tblW w:w="8914" w:type="dxa"/>
        <w:tblInd w:w="-5" w:type="dxa"/>
        <w:tblLook w:val="04A0" w:firstRow="1" w:lastRow="0" w:firstColumn="1" w:lastColumn="0" w:noHBand="0" w:noVBand="1"/>
      </w:tblPr>
      <w:tblGrid>
        <w:gridCol w:w="575"/>
        <w:gridCol w:w="8339"/>
      </w:tblGrid>
      <w:tr w:rsidR="00CD58D6" w:rsidRPr="00CD58D6" w14:paraId="1D8D1C62" w14:textId="77777777" w:rsidTr="00B02419">
        <w:tc>
          <w:tcPr>
            <w:tcW w:w="575" w:type="dxa"/>
          </w:tcPr>
          <w:p w14:paraId="756624ED" w14:textId="77777777" w:rsidR="00CD58D6" w:rsidRPr="00CD58D6" w:rsidRDefault="00CD58D6" w:rsidP="00B02419">
            <w:pPr>
              <w:contextualSpacing/>
              <w:jc w:val="both"/>
              <w:rPr>
                <w:rFonts w:asciiTheme="majorHAnsi" w:hAnsiTheme="majorHAnsi" w:cstheme="majorHAnsi"/>
                <w:b/>
                <w:bCs/>
                <w:sz w:val="22"/>
                <w:szCs w:val="22"/>
              </w:rPr>
            </w:pPr>
            <w:r w:rsidRPr="00CD58D6">
              <w:rPr>
                <w:rFonts w:asciiTheme="majorHAnsi" w:hAnsiTheme="majorHAnsi" w:cstheme="majorHAnsi"/>
                <w:b/>
                <w:bCs/>
                <w:sz w:val="22"/>
                <w:szCs w:val="22"/>
              </w:rPr>
              <w:t>L.p.</w:t>
            </w:r>
          </w:p>
        </w:tc>
        <w:tc>
          <w:tcPr>
            <w:tcW w:w="8339" w:type="dxa"/>
          </w:tcPr>
          <w:p w14:paraId="6AA380B2" w14:textId="49F4FA65" w:rsidR="00CD58D6" w:rsidRPr="00CD58D6" w:rsidRDefault="009A37A7" w:rsidP="00B02419">
            <w:pPr>
              <w:contextualSpacing/>
              <w:jc w:val="both"/>
              <w:rPr>
                <w:rFonts w:asciiTheme="majorHAnsi" w:hAnsiTheme="majorHAnsi" w:cstheme="majorHAnsi"/>
                <w:b/>
                <w:bCs/>
                <w:sz w:val="22"/>
                <w:szCs w:val="22"/>
              </w:rPr>
            </w:pPr>
            <w:r>
              <w:rPr>
                <w:rFonts w:asciiTheme="majorHAnsi" w:hAnsiTheme="majorHAnsi" w:cstheme="majorHAnsi"/>
                <w:b/>
                <w:bCs/>
                <w:sz w:val="22"/>
                <w:szCs w:val="22"/>
              </w:rPr>
              <w:t>Opis m</w:t>
            </w:r>
            <w:r w:rsidR="00CD58D6" w:rsidRPr="00CD58D6">
              <w:rPr>
                <w:rFonts w:asciiTheme="majorHAnsi" w:hAnsiTheme="majorHAnsi" w:cstheme="majorHAnsi"/>
                <w:b/>
                <w:bCs/>
                <w:sz w:val="22"/>
                <w:szCs w:val="22"/>
              </w:rPr>
              <w:t>inimaln</w:t>
            </w:r>
            <w:r>
              <w:rPr>
                <w:rFonts w:asciiTheme="majorHAnsi" w:hAnsiTheme="majorHAnsi" w:cstheme="majorHAnsi"/>
                <w:b/>
                <w:bCs/>
                <w:sz w:val="22"/>
                <w:szCs w:val="22"/>
              </w:rPr>
              <w:t>ych</w:t>
            </w:r>
            <w:r w:rsidR="00CD58D6" w:rsidRPr="00CD58D6">
              <w:rPr>
                <w:rFonts w:asciiTheme="majorHAnsi" w:hAnsiTheme="majorHAnsi" w:cstheme="majorHAnsi"/>
                <w:b/>
                <w:bCs/>
                <w:sz w:val="22"/>
                <w:szCs w:val="22"/>
              </w:rPr>
              <w:t xml:space="preserve"> wymaga</w:t>
            </w:r>
            <w:r>
              <w:rPr>
                <w:rFonts w:asciiTheme="majorHAnsi" w:hAnsiTheme="majorHAnsi" w:cstheme="majorHAnsi"/>
                <w:b/>
                <w:bCs/>
                <w:sz w:val="22"/>
                <w:szCs w:val="22"/>
              </w:rPr>
              <w:t>ń</w:t>
            </w:r>
          </w:p>
        </w:tc>
      </w:tr>
      <w:tr w:rsidR="00CD58D6" w:rsidRPr="00CD58D6" w14:paraId="3491A7F2" w14:textId="77777777" w:rsidTr="00B02419">
        <w:tc>
          <w:tcPr>
            <w:tcW w:w="575" w:type="dxa"/>
          </w:tcPr>
          <w:p w14:paraId="4986AEC6" w14:textId="77777777" w:rsidR="00CD58D6" w:rsidRPr="00CD58D6" w:rsidRDefault="00CD58D6" w:rsidP="00B02419">
            <w:pPr>
              <w:contextualSpacing/>
              <w:jc w:val="both"/>
              <w:rPr>
                <w:rFonts w:asciiTheme="majorHAnsi" w:hAnsiTheme="majorHAnsi" w:cstheme="majorHAnsi"/>
                <w:sz w:val="22"/>
                <w:szCs w:val="22"/>
              </w:rPr>
            </w:pPr>
            <w:r w:rsidRPr="00CD58D6">
              <w:rPr>
                <w:rFonts w:asciiTheme="majorHAnsi" w:hAnsiTheme="majorHAnsi" w:cstheme="majorHAnsi"/>
                <w:sz w:val="22"/>
                <w:szCs w:val="22"/>
              </w:rPr>
              <w:t>1.</w:t>
            </w:r>
          </w:p>
        </w:tc>
        <w:tc>
          <w:tcPr>
            <w:tcW w:w="8339" w:type="dxa"/>
          </w:tcPr>
          <w:p w14:paraId="4EEBAD3B" w14:textId="5C5564A3" w:rsidR="00CD58D6" w:rsidRPr="00CD58D6" w:rsidRDefault="009A37A7" w:rsidP="00B02419">
            <w:pPr>
              <w:jc w:val="both"/>
              <w:rPr>
                <w:rFonts w:asciiTheme="majorHAnsi" w:hAnsiTheme="majorHAnsi" w:cstheme="majorHAnsi"/>
                <w:sz w:val="22"/>
                <w:szCs w:val="22"/>
              </w:rPr>
            </w:pPr>
            <w:r>
              <w:rPr>
                <w:rFonts w:asciiTheme="majorHAnsi" w:hAnsiTheme="majorHAnsi" w:cstheme="majorHAnsi"/>
                <w:sz w:val="22"/>
                <w:szCs w:val="22"/>
              </w:rPr>
              <w:t>O</w:t>
            </w:r>
            <w:r w:rsidR="00CD58D6" w:rsidRPr="00CD58D6">
              <w:rPr>
                <w:rFonts w:asciiTheme="majorHAnsi" w:hAnsiTheme="majorHAnsi" w:cstheme="majorHAnsi"/>
                <w:sz w:val="22"/>
                <w:szCs w:val="22"/>
              </w:rPr>
              <w:t xml:space="preserve">sobą na stanowisku </w:t>
            </w:r>
            <w:r w:rsidR="00CD58D6" w:rsidRPr="00CD58D6">
              <w:rPr>
                <w:rFonts w:asciiTheme="majorHAnsi" w:hAnsiTheme="majorHAnsi" w:cstheme="majorHAnsi"/>
                <w:b/>
                <w:bCs/>
                <w:sz w:val="22"/>
                <w:szCs w:val="22"/>
              </w:rPr>
              <w:t xml:space="preserve">Inspektora w zakresie robót instalacji sanitarnych, </w:t>
            </w:r>
            <w:r w:rsidR="00CD58D6" w:rsidRPr="00CD58D6">
              <w:rPr>
                <w:rFonts w:asciiTheme="majorHAnsi" w:hAnsiTheme="majorHAnsi" w:cstheme="majorHAnsi"/>
                <w:sz w:val="22"/>
                <w:szCs w:val="22"/>
              </w:rPr>
              <w:t>która posiada:</w:t>
            </w:r>
          </w:p>
          <w:p w14:paraId="42619F54" w14:textId="29841169" w:rsidR="00CD58D6" w:rsidRDefault="00CD58D6" w:rsidP="00B02419">
            <w:pPr>
              <w:spacing w:after="200" w:line="276" w:lineRule="auto"/>
              <w:ind w:hanging="21"/>
              <w:contextualSpacing/>
              <w:jc w:val="both"/>
              <w:rPr>
                <w:rFonts w:asciiTheme="majorHAnsi" w:eastAsia="Calibri" w:hAnsiTheme="majorHAnsi" w:cstheme="majorHAnsi"/>
                <w:sz w:val="22"/>
                <w:szCs w:val="22"/>
              </w:rPr>
            </w:pPr>
            <w:r w:rsidRPr="00CD58D6">
              <w:rPr>
                <w:rFonts w:asciiTheme="majorHAnsi" w:eastAsia="Calibri" w:hAnsiTheme="majorHAnsi" w:cstheme="majorHAnsi"/>
                <w:sz w:val="22"/>
                <w:szCs w:val="22"/>
              </w:rPr>
              <w:t>- uprawnienia budowlane  do kierowania robotami budowlanymi w specjalności instalacyjnej w zakresie sieci, instalacji i urządzeń cieplnych, wentylacyjnych, wodociągowych i kanalizacyjnych,</w:t>
            </w:r>
          </w:p>
          <w:p w14:paraId="4EC953D9" w14:textId="4340FCB8" w:rsidR="009A37A7" w:rsidRPr="009A37A7" w:rsidRDefault="009A37A7" w:rsidP="009A37A7">
            <w:pPr>
              <w:pStyle w:val="Tekstpodstawowy20"/>
              <w:keepLines w:val="0"/>
              <w:spacing w:after="0"/>
              <w:rPr>
                <w:rFonts w:asciiTheme="majorHAnsi" w:hAnsiTheme="majorHAnsi" w:cstheme="majorHAnsi"/>
                <w:sz w:val="22"/>
                <w:szCs w:val="22"/>
                <w:lang w:eastAsia="pl-PL"/>
              </w:rPr>
            </w:pPr>
            <w:r>
              <w:rPr>
                <w:rFonts w:asciiTheme="majorHAnsi" w:hAnsiTheme="majorHAnsi" w:cstheme="majorHAnsi"/>
                <w:b/>
                <w:bCs/>
                <w:sz w:val="22"/>
                <w:szCs w:val="22"/>
              </w:rPr>
              <w:t xml:space="preserve">- </w:t>
            </w:r>
            <w:r w:rsidRPr="009A37A7">
              <w:rPr>
                <w:rFonts w:asciiTheme="majorHAnsi" w:hAnsiTheme="majorHAnsi" w:cstheme="majorHAnsi"/>
                <w:sz w:val="22"/>
                <w:szCs w:val="22"/>
              </w:rPr>
              <w:t>doświadczenie zawodowe polegające na wykonaniu co najmniej 1 nadzoru w zakresie robót instalacji sanitarnych na inwestycj</w:t>
            </w:r>
            <w:r w:rsidR="00113F62">
              <w:rPr>
                <w:rFonts w:asciiTheme="majorHAnsi" w:hAnsiTheme="majorHAnsi" w:cstheme="majorHAnsi"/>
                <w:sz w:val="22"/>
                <w:szCs w:val="22"/>
              </w:rPr>
              <w:t>i</w:t>
            </w:r>
            <w:r w:rsidRPr="009A37A7">
              <w:rPr>
                <w:rFonts w:asciiTheme="majorHAnsi" w:hAnsiTheme="majorHAnsi" w:cstheme="majorHAnsi"/>
                <w:sz w:val="22"/>
                <w:szCs w:val="22"/>
              </w:rPr>
              <w:t xml:space="preserve"> polegając</w:t>
            </w:r>
            <w:r w:rsidR="00113F62">
              <w:rPr>
                <w:rFonts w:asciiTheme="majorHAnsi" w:hAnsiTheme="majorHAnsi" w:cstheme="majorHAnsi"/>
                <w:sz w:val="22"/>
                <w:szCs w:val="22"/>
              </w:rPr>
              <w:t>ej</w:t>
            </w:r>
            <w:r w:rsidRPr="009A37A7">
              <w:rPr>
                <w:rFonts w:asciiTheme="majorHAnsi" w:hAnsiTheme="majorHAnsi" w:cstheme="majorHAnsi"/>
                <w:sz w:val="22"/>
                <w:szCs w:val="22"/>
              </w:rPr>
              <w:t xml:space="preserve"> na budowie lub modernizacji lub przebudowie lub rozbudowie oczyszczalni ścieków komunalnych wraz z jej rozruchem, której docelowa przepustowość w wyniku robót, nad którymi prowadzony był nadzór zwiększyła się co najmniej o  </w:t>
            </w:r>
            <w:proofErr w:type="spellStart"/>
            <w:r w:rsidRPr="009A37A7">
              <w:rPr>
                <w:rFonts w:asciiTheme="majorHAnsi" w:hAnsiTheme="majorHAnsi" w:cstheme="majorHAnsi"/>
                <w:sz w:val="22"/>
                <w:szCs w:val="22"/>
              </w:rPr>
              <w:t>Qdśr</w:t>
            </w:r>
            <w:proofErr w:type="spellEnd"/>
            <w:r w:rsidRPr="009A37A7">
              <w:rPr>
                <w:rFonts w:asciiTheme="majorHAnsi" w:hAnsiTheme="majorHAnsi" w:cstheme="majorHAnsi"/>
                <w:sz w:val="22"/>
                <w:szCs w:val="22"/>
              </w:rPr>
              <w:t xml:space="preserve"> = 800 m3/d.</w:t>
            </w:r>
          </w:p>
          <w:p w14:paraId="0B04071D" w14:textId="77777777" w:rsidR="00CD58D6" w:rsidRPr="00CD58D6" w:rsidRDefault="00CD58D6" w:rsidP="005D7D3F">
            <w:pPr>
              <w:spacing w:after="200"/>
              <w:contextualSpacing/>
              <w:jc w:val="both"/>
              <w:rPr>
                <w:rFonts w:asciiTheme="majorHAnsi" w:hAnsiTheme="majorHAnsi" w:cstheme="majorHAnsi"/>
                <w:sz w:val="22"/>
                <w:szCs w:val="22"/>
              </w:rPr>
            </w:pPr>
          </w:p>
        </w:tc>
      </w:tr>
      <w:tr w:rsidR="00CD58D6" w:rsidRPr="00CD58D6" w14:paraId="445C07A3" w14:textId="77777777" w:rsidTr="00B02419">
        <w:tc>
          <w:tcPr>
            <w:tcW w:w="575" w:type="dxa"/>
          </w:tcPr>
          <w:p w14:paraId="52E4C289" w14:textId="77777777" w:rsidR="00CD58D6" w:rsidRPr="00CD58D6" w:rsidRDefault="00CD58D6" w:rsidP="00B02419">
            <w:pPr>
              <w:contextualSpacing/>
              <w:jc w:val="both"/>
              <w:rPr>
                <w:rFonts w:asciiTheme="majorHAnsi" w:hAnsiTheme="majorHAnsi" w:cstheme="majorHAnsi"/>
                <w:sz w:val="22"/>
                <w:szCs w:val="22"/>
              </w:rPr>
            </w:pPr>
            <w:r w:rsidRPr="00CD58D6">
              <w:rPr>
                <w:rFonts w:asciiTheme="majorHAnsi" w:hAnsiTheme="majorHAnsi" w:cstheme="majorHAnsi"/>
                <w:sz w:val="22"/>
                <w:szCs w:val="22"/>
              </w:rPr>
              <w:t>2.</w:t>
            </w:r>
          </w:p>
        </w:tc>
        <w:tc>
          <w:tcPr>
            <w:tcW w:w="8339" w:type="dxa"/>
          </w:tcPr>
          <w:p w14:paraId="2D07D085" w14:textId="268178E1" w:rsidR="00CD58D6" w:rsidRPr="00CD58D6" w:rsidRDefault="005D7D3F" w:rsidP="00B02419">
            <w:pPr>
              <w:jc w:val="both"/>
              <w:rPr>
                <w:rFonts w:asciiTheme="majorHAnsi" w:hAnsiTheme="majorHAnsi" w:cstheme="majorHAnsi"/>
                <w:sz w:val="22"/>
                <w:szCs w:val="22"/>
              </w:rPr>
            </w:pPr>
            <w:r>
              <w:rPr>
                <w:rFonts w:asciiTheme="majorHAnsi" w:hAnsiTheme="majorHAnsi" w:cstheme="majorHAnsi"/>
                <w:sz w:val="22"/>
                <w:szCs w:val="22"/>
              </w:rPr>
              <w:t>O</w:t>
            </w:r>
            <w:r w:rsidR="00CD58D6" w:rsidRPr="00CD58D6">
              <w:rPr>
                <w:rFonts w:asciiTheme="majorHAnsi" w:hAnsiTheme="majorHAnsi" w:cstheme="majorHAnsi"/>
                <w:sz w:val="22"/>
                <w:szCs w:val="22"/>
              </w:rPr>
              <w:t xml:space="preserve">sobą na stanowisku </w:t>
            </w:r>
            <w:r w:rsidR="00CD58D6" w:rsidRPr="00CD58D6">
              <w:rPr>
                <w:rFonts w:asciiTheme="majorHAnsi" w:hAnsiTheme="majorHAnsi" w:cstheme="majorHAnsi"/>
                <w:b/>
                <w:bCs/>
                <w:sz w:val="22"/>
                <w:szCs w:val="22"/>
              </w:rPr>
              <w:t>Inspektora w zakresie robót konstrukcyjno – budowlanych</w:t>
            </w:r>
            <w:r w:rsidR="00CD58D6" w:rsidRPr="00CD58D6">
              <w:rPr>
                <w:rFonts w:asciiTheme="majorHAnsi" w:hAnsiTheme="majorHAnsi" w:cstheme="majorHAnsi"/>
                <w:sz w:val="22"/>
                <w:szCs w:val="22"/>
              </w:rPr>
              <w:t>, która posiada:</w:t>
            </w:r>
          </w:p>
          <w:p w14:paraId="22D0EE8B" w14:textId="189F9672" w:rsidR="00CD58D6" w:rsidRPr="00CD58D6" w:rsidRDefault="00CD58D6" w:rsidP="00B02419">
            <w:pPr>
              <w:jc w:val="both"/>
              <w:rPr>
                <w:rFonts w:asciiTheme="majorHAnsi" w:hAnsiTheme="majorHAnsi" w:cstheme="majorHAnsi"/>
                <w:sz w:val="22"/>
                <w:szCs w:val="22"/>
              </w:rPr>
            </w:pPr>
            <w:r w:rsidRPr="00CD58D6">
              <w:rPr>
                <w:rFonts w:asciiTheme="majorHAnsi" w:hAnsiTheme="majorHAnsi" w:cstheme="majorHAnsi"/>
                <w:sz w:val="22"/>
                <w:szCs w:val="22"/>
              </w:rPr>
              <w:t>- uprawnienia budowlane do kierowania robotami budowlanymi w specjalności konstrukcyjno – budowlanej,</w:t>
            </w:r>
          </w:p>
        </w:tc>
      </w:tr>
      <w:tr w:rsidR="00CD58D6" w:rsidRPr="00CD58D6" w14:paraId="08CEA775" w14:textId="77777777" w:rsidTr="00B02419">
        <w:tc>
          <w:tcPr>
            <w:tcW w:w="575" w:type="dxa"/>
          </w:tcPr>
          <w:p w14:paraId="199DDA73" w14:textId="77777777" w:rsidR="00CD58D6" w:rsidRPr="00CD58D6" w:rsidRDefault="00CD58D6" w:rsidP="00B02419">
            <w:pPr>
              <w:contextualSpacing/>
              <w:jc w:val="both"/>
              <w:rPr>
                <w:rFonts w:asciiTheme="majorHAnsi" w:hAnsiTheme="majorHAnsi" w:cstheme="majorHAnsi"/>
                <w:sz w:val="22"/>
                <w:szCs w:val="22"/>
              </w:rPr>
            </w:pPr>
            <w:r w:rsidRPr="00CD58D6">
              <w:rPr>
                <w:rFonts w:asciiTheme="majorHAnsi" w:hAnsiTheme="majorHAnsi" w:cstheme="majorHAnsi"/>
                <w:sz w:val="22"/>
                <w:szCs w:val="22"/>
              </w:rPr>
              <w:t>3.</w:t>
            </w:r>
          </w:p>
        </w:tc>
        <w:tc>
          <w:tcPr>
            <w:tcW w:w="8339" w:type="dxa"/>
          </w:tcPr>
          <w:p w14:paraId="57D22646" w14:textId="001DF729" w:rsidR="00CD58D6" w:rsidRPr="00CD58D6" w:rsidRDefault="009C1E7D" w:rsidP="00B02419">
            <w:pPr>
              <w:jc w:val="both"/>
              <w:rPr>
                <w:rFonts w:asciiTheme="majorHAnsi" w:hAnsiTheme="majorHAnsi" w:cstheme="majorHAnsi"/>
                <w:sz w:val="22"/>
                <w:szCs w:val="22"/>
              </w:rPr>
            </w:pPr>
            <w:r>
              <w:rPr>
                <w:rFonts w:asciiTheme="majorHAnsi" w:hAnsiTheme="majorHAnsi" w:cstheme="majorHAnsi"/>
                <w:sz w:val="22"/>
                <w:szCs w:val="22"/>
              </w:rPr>
              <w:t>O</w:t>
            </w:r>
            <w:r w:rsidR="00CD58D6" w:rsidRPr="00CD58D6">
              <w:rPr>
                <w:rFonts w:asciiTheme="majorHAnsi" w:hAnsiTheme="majorHAnsi" w:cstheme="majorHAnsi"/>
                <w:sz w:val="22"/>
                <w:szCs w:val="22"/>
              </w:rPr>
              <w:t xml:space="preserve">sobą na stanowisku </w:t>
            </w:r>
            <w:r w:rsidR="00CD58D6" w:rsidRPr="00CD58D6">
              <w:rPr>
                <w:rFonts w:asciiTheme="majorHAnsi" w:hAnsiTheme="majorHAnsi" w:cstheme="majorHAnsi"/>
                <w:b/>
                <w:bCs/>
                <w:sz w:val="22"/>
                <w:szCs w:val="22"/>
              </w:rPr>
              <w:t>Inspektora w zakresie robót instalacji elektrycznych</w:t>
            </w:r>
            <w:r w:rsidR="004C5B4E">
              <w:rPr>
                <w:rFonts w:asciiTheme="majorHAnsi" w:hAnsiTheme="majorHAnsi" w:cstheme="majorHAnsi"/>
                <w:b/>
                <w:bCs/>
                <w:sz w:val="22"/>
                <w:szCs w:val="22"/>
              </w:rPr>
              <w:t xml:space="preserve"> i elektroenergetycznych</w:t>
            </w:r>
            <w:r w:rsidR="00CD58D6" w:rsidRPr="00CD58D6">
              <w:rPr>
                <w:rFonts w:asciiTheme="majorHAnsi" w:hAnsiTheme="majorHAnsi" w:cstheme="majorHAnsi"/>
                <w:b/>
                <w:bCs/>
                <w:sz w:val="22"/>
                <w:szCs w:val="22"/>
              </w:rPr>
              <w:t xml:space="preserve">, </w:t>
            </w:r>
            <w:r w:rsidR="00CD58D6" w:rsidRPr="00CD58D6">
              <w:rPr>
                <w:rFonts w:asciiTheme="majorHAnsi" w:hAnsiTheme="majorHAnsi" w:cstheme="majorHAnsi"/>
                <w:sz w:val="22"/>
                <w:szCs w:val="22"/>
              </w:rPr>
              <w:t>która posiada:</w:t>
            </w:r>
          </w:p>
          <w:p w14:paraId="3413239F" w14:textId="77777777" w:rsidR="00CD58D6" w:rsidRPr="00CD58D6" w:rsidRDefault="00CD58D6" w:rsidP="00B02419">
            <w:pPr>
              <w:ind w:firstLine="2"/>
              <w:jc w:val="both"/>
              <w:rPr>
                <w:rFonts w:asciiTheme="majorHAnsi" w:hAnsiTheme="majorHAnsi" w:cstheme="majorHAnsi"/>
                <w:sz w:val="22"/>
                <w:szCs w:val="22"/>
              </w:rPr>
            </w:pPr>
            <w:r w:rsidRPr="00CD58D6">
              <w:rPr>
                <w:rFonts w:asciiTheme="majorHAnsi" w:hAnsiTheme="majorHAnsi" w:cstheme="majorHAnsi"/>
                <w:sz w:val="22"/>
                <w:szCs w:val="22"/>
              </w:rPr>
              <w:t>- uprawnienia budowlane do kierowania robotami budowlanymi w specjalności instalacyjnej w zakresie sieci, instalacji i urządzeń elektrycznych i elektroenergetycznych,</w:t>
            </w:r>
          </w:p>
          <w:p w14:paraId="5D4A5C95" w14:textId="572C93DF" w:rsidR="00113F62" w:rsidRPr="00CD58D6" w:rsidRDefault="00113F62" w:rsidP="004C5B4E">
            <w:pPr>
              <w:contextualSpacing/>
              <w:jc w:val="both"/>
              <w:rPr>
                <w:rFonts w:asciiTheme="majorHAnsi" w:eastAsia="Calibri" w:hAnsiTheme="majorHAnsi" w:cstheme="majorHAnsi"/>
                <w:sz w:val="22"/>
                <w:szCs w:val="22"/>
              </w:rPr>
            </w:pPr>
          </w:p>
        </w:tc>
      </w:tr>
      <w:tr w:rsidR="00CD58D6" w:rsidRPr="00CD58D6" w14:paraId="327014A6" w14:textId="77777777" w:rsidTr="00B02419">
        <w:tc>
          <w:tcPr>
            <w:tcW w:w="575" w:type="dxa"/>
          </w:tcPr>
          <w:p w14:paraId="7AFAF97C" w14:textId="77777777" w:rsidR="00CD58D6" w:rsidRPr="00CD58D6" w:rsidRDefault="00CD58D6" w:rsidP="00B02419">
            <w:pPr>
              <w:contextualSpacing/>
              <w:jc w:val="both"/>
              <w:rPr>
                <w:rFonts w:asciiTheme="majorHAnsi" w:hAnsiTheme="majorHAnsi" w:cstheme="majorHAnsi"/>
                <w:sz w:val="22"/>
                <w:szCs w:val="22"/>
              </w:rPr>
            </w:pPr>
            <w:r w:rsidRPr="00CD58D6">
              <w:rPr>
                <w:rFonts w:asciiTheme="majorHAnsi" w:hAnsiTheme="majorHAnsi" w:cstheme="majorHAnsi"/>
                <w:sz w:val="22"/>
                <w:szCs w:val="22"/>
              </w:rPr>
              <w:lastRenderedPageBreak/>
              <w:t>4</w:t>
            </w:r>
          </w:p>
        </w:tc>
        <w:tc>
          <w:tcPr>
            <w:tcW w:w="8339" w:type="dxa"/>
          </w:tcPr>
          <w:p w14:paraId="0941FCEA" w14:textId="02D566ED" w:rsidR="00CD58D6" w:rsidRPr="00CD58D6" w:rsidRDefault="009C1E7D" w:rsidP="00B02419">
            <w:pPr>
              <w:jc w:val="both"/>
              <w:rPr>
                <w:rFonts w:asciiTheme="majorHAnsi" w:hAnsiTheme="majorHAnsi" w:cstheme="majorHAnsi"/>
                <w:sz w:val="22"/>
                <w:szCs w:val="22"/>
              </w:rPr>
            </w:pPr>
            <w:r>
              <w:rPr>
                <w:rFonts w:asciiTheme="majorHAnsi" w:hAnsiTheme="majorHAnsi" w:cstheme="majorHAnsi"/>
                <w:sz w:val="22"/>
                <w:szCs w:val="22"/>
              </w:rPr>
              <w:t>O</w:t>
            </w:r>
            <w:r w:rsidR="00CD58D6" w:rsidRPr="00CD58D6">
              <w:rPr>
                <w:rFonts w:asciiTheme="majorHAnsi" w:hAnsiTheme="majorHAnsi" w:cstheme="majorHAnsi"/>
                <w:sz w:val="22"/>
                <w:szCs w:val="22"/>
              </w:rPr>
              <w:t xml:space="preserve">sobą na stanowisku </w:t>
            </w:r>
            <w:r w:rsidR="00CD58D6" w:rsidRPr="00CD58D6">
              <w:rPr>
                <w:rFonts w:asciiTheme="majorHAnsi" w:hAnsiTheme="majorHAnsi" w:cstheme="majorHAnsi"/>
                <w:b/>
                <w:bCs/>
                <w:sz w:val="22"/>
                <w:szCs w:val="22"/>
              </w:rPr>
              <w:t>Inspektora w zakresie robót drogowych</w:t>
            </w:r>
            <w:r w:rsidR="00CD58D6" w:rsidRPr="00CD58D6">
              <w:rPr>
                <w:rFonts w:asciiTheme="majorHAnsi" w:hAnsiTheme="majorHAnsi" w:cstheme="majorHAnsi"/>
                <w:sz w:val="22"/>
                <w:szCs w:val="22"/>
              </w:rPr>
              <w:t>, która posiada:</w:t>
            </w:r>
          </w:p>
          <w:p w14:paraId="43906204" w14:textId="77777777" w:rsidR="00CD58D6" w:rsidRPr="00CD58D6" w:rsidRDefault="00CD58D6" w:rsidP="00B02419">
            <w:pPr>
              <w:ind w:left="144" w:hanging="142"/>
              <w:jc w:val="both"/>
              <w:rPr>
                <w:rFonts w:asciiTheme="majorHAnsi" w:hAnsiTheme="majorHAnsi" w:cstheme="majorHAnsi"/>
                <w:sz w:val="22"/>
                <w:szCs w:val="22"/>
              </w:rPr>
            </w:pPr>
            <w:r w:rsidRPr="00CD58D6">
              <w:rPr>
                <w:rFonts w:asciiTheme="majorHAnsi" w:hAnsiTheme="majorHAnsi" w:cstheme="majorHAnsi"/>
                <w:sz w:val="22"/>
                <w:szCs w:val="22"/>
              </w:rPr>
              <w:t>- uprawnienia budowlane do kierowania robotami budowlanymi w specjalności inżynieryjnej drogowej,</w:t>
            </w:r>
          </w:p>
          <w:p w14:paraId="150D1876" w14:textId="77777777" w:rsidR="00CD58D6" w:rsidRPr="00CD58D6" w:rsidRDefault="00CD58D6" w:rsidP="00B02419">
            <w:pPr>
              <w:jc w:val="both"/>
              <w:rPr>
                <w:rFonts w:asciiTheme="majorHAnsi" w:hAnsiTheme="majorHAnsi" w:cstheme="majorHAnsi"/>
                <w:sz w:val="22"/>
                <w:szCs w:val="22"/>
              </w:rPr>
            </w:pPr>
          </w:p>
        </w:tc>
      </w:tr>
      <w:tr w:rsidR="00CD58D6" w:rsidRPr="00CD58D6" w14:paraId="42D2AFE9" w14:textId="77777777" w:rsidTr="00B02419">
        <w:tc>
          <w:tcPr>
            <w:tcW w:w="575" w:type="dxa"/>
          </w:tcPr>
          <w:p w14:paraId="10D4FD79" w14:textId="77777777" w:rsidR="00CD58D6" w:rsidRPr="00CD58D6" w:rsidRDefault="00CD58D6" w:rsidP="00B02419">
            <w:pPr>
              <w:contextualSpacing/>
              <w:jc w:val="both"/>
              <w:rPr>
                <w:rFonts w:asciiTheme="majorHAnsi" w:hAnsiTheme="majorHAnsi" w:cstheme="majorHAnsi"/>
                <w:sz w:val="22"/>
                <w:szCs w:val="22"/>
              </w:rPr>
            </w:pPr>
            <w:r w:rsidRPr="00CD58D6">
              <w:rPr>
                <w:rFonts w:asciiTheme="majorHAnsi" w:hAnsiTheme="majorHAnsi" w:cstheme="majorHAnsi"/>
                <w:sz w:val="22"/>
                <w:szCs w:val="22"/>
              </w:rPr>
              <w:t>5.</w:t>
            </w:r>
          </w:p>
        </w:tc>
        <w:tc>
          <w:tcPr>
            <w:tcW w:w="8339" w:type="dxa"/>
          </w:tcPr>
          <w:p w14:paraId="560CC447" w14:textId="0E782B23" w:rsidR="00CD58D6" w:rsidRPr="00CD58D6" w:rsidRDefault="009C1E7D" w:rsidP="00B02419">
            <w:pPr>
              <w:jc w:val="both"/>
              <w:rPr>
                <w:rFonts w:asciiTheme="majorHAnsi" w:hAnsiTheme="majorHAnsi" w:cstheme="majorHAnsi"/>
                <w:sz w:val="22"/>
                <w:szCs w:val="22"/>
              </w:rPr>
            </w:pPr>
            <w:r>
              <w:rPr>
                <w:rFonts w:asciiTheme="majorHAnsi" w:hAnsiTheme="majorHAnsi" w:cstheme="majorHAnsi"/>
                <w:sz w:val="22"/>
                <w:szCs w:val="22"/>
              </w:rPr>
              <w:t>O</w:t>
            </w:r>
            <w:r w:rsidR="00CD58D6" w:rsidRPr="00CD58D6">
              <w:rPr>
                <w:rFonts w:asciiTheme="majorHAnsi" w:hAnsiTheme="majorHAnsi" w:cstheme="majorHAnsi"/>
                <w:sz w:val="22"/>
                <w:szCs w:val="22"/>
              </w:rPr>
              <w:t xml:space="preserve">sobą pełniącą funkcję </w:t>
            </w:r>
            <w:r w:rsidR="00CD58D6" w:rsidRPr="00CD58D6">
              <w:rPr>
                <w:rFonts w:asciiTheme="majorHAnsi" w:hAnsiTheme="majorHAnsi" w:cstheme="majorHAnsi"/>
                <w:b/>
                <w:bCs/>
                <w:sz w:val="22"/>
                <w:szCs w:val="22"/>
              </w:rPr>
              <w:t>technologa,</w:t>
            </w:r>
            <w:r w:rsidR="00CD58D6" w:rsidRPr="00CD58D6">
              <w:rPr>
                <w:rFonts w:asciiTheme="majorHAnsi" w:hAnsiTheme="majorHAnsi" w:cstheme="majorHAnsi"/>
                <w:sz w:val="22"/>
                <w:szCs w:val="22"/>
              </w:rPr>
              <w:t xml:space="preserve"> który posiada następujące kwalifikacje: łącznie, co najmniej 3 lata doświadczenia zawodowego, na stanowisku technologa na oczyszczalni ścieków lub specjalisty ds. rozruchów oczyszczalni ścieków o przepustowości min. </w:t>
            </w:r>
            <w:proofErr w:type="spellStart"/>
            <w:r w:rsidR="00CD58D6" w:rsidRPr="00CD58D6">
              <w:rPr>
                <w:rFonts w:asciiTheme="majorHAnsi" w:hAnsiTheme="majorHAnsi" w:cstheme="majorHAnsi"/>
                <w:sz w:val="22"/>
                <w:szCs w:val="22"/>
              </w:rPr>
              <w:t>Qd</w:t>
            </w:r>
            <w:r>
              <w:rPr>
                <w:rFonts w:asciiTheme="majorHAnsi" w:hAnsiTheme="majorHAnsi" w:cstheme="majorHAnsi"/>
                <w:sz w:val="22"/>
                <w:szCs w:val="22"/>
              </w:rPr>
              <w:t>śr</w:t>
            </w:r>
            <w:proofErr w:type="spellEnd"/>
            <w:r w:rsidR="00CD58D6" w:rsidRPr="00CD58D6">
              <w:rPr>
                <w:rFonts w:asciiTheme="majorHAnsi" w:hAnsiTheme="majorHAnsi" w:cstheme="majorHAnsi"/>
                <w:sz w:val="22"/>
                <w:szCs w:val="22"/>
              </w:rPr>
              <w:t xml:space="preserve"> = 800 m3/d. </w:t>
            </w:r>
          </w:p>
        </w:tc>
      </w:tr>
    </w:tbl>
    <w:p w14:paraId="44F51142" w14:textId="77777777" w:rsidR="00CD58D6" w:rsidRDefault="00CD58D6" w:rsidP="008D525A">
      <w:pPr>
        <w:pStyle w:val="Tekstpodstawowy20"/>
        <w:keepLines w:val="0"/>
        <w:spacing w:after="0"/>
        <w:rPr>
          <w:rFonts w:asciiTheme="majorHAnsi" w:hAnsiTheme="majorHAnsi" w:cstheme="majorHAnsi"/>
          <w:bCs/>
          <w:sz w:val="22"/>
          <w:szCs w:val="22"/>
        </w:rPr>
      </w:pPr>
    </w:p>
    <w:p w14:paraId="74227003" w14:textId="2B86FEB6" w:rsidR="00496B96" w:rsidRPr="00496B96" w:rsidRDefault="00496B96" w:rsidP="00496B96">
      <w:pPr>
        <w:spacing w:line="300" w:lineRule="auto"/>
        <w:jc w:val="both"/>
        <w:rPr>
          <w:rFonts w:asciiTheme="majorHAnsi" w:eastAsiaTheme="majorEastAsia" w:hAnsiTheme="majorHAnsi" w:cstheme="majorHAnsi"/>
          <w:lang w:eastAsia="en-US"/>
        </w:rPr>
      </w:pPr>
      <w:r w:rsidRPr="00496B96">
        <w:rPr>
          <w:rFonts w:asciiTheme="majorHAnsi" w:eastAsiaTheme="majorEastAsia" w:hAnsiTheme="majorHAnsi" w:cstheme="majorHAnsi"/>
          <w:lang w:eastAsia="en-US"/>
        </w:rPr>
        <w:t>Zamawiający dopuszcza łączenia dwóch lub więcej z ww. funkcji przez jedną osobę</w:t>
      </w:r>
      <w:r>
        <w:rPr>
          <w:rFonts w:asciiTheme="majorHAnsi" w:eastAsiaTheme="majorEastAsia" w:hAnsiTheme="majorHAnsi" w:cstheme="majorHAnsi"/>
          <w:lang w:eastAsia="en-US"/>
        </w:rPr>
        <w:t>, pod warunkiem spełniania wszystkich referencyjnych wymogów opisanych w tabeli.</w:t>
      </w:r>
    </w:p>
    <w:bookmarkEnd w:id="20"/>
    <w:p w14:paraId="2EAE52CC" w14:textId="77777777" w:rsidR="008D525A" w:rsidRPr="008D525A" w:rsidRDefault="008D525A" w:rsidP="00860B09">
      <w:pPr>
        <w:spacing w:line="319" w:lineRule="auto"/>
        <w:jc w:val="both"/>
        <w:rPr>
          <w:rFonts w:asciiTheme="majorHAnsi" w:eastAsia="Times New Roman" w:hAnsiTheme="majorHAnsi" w:cstheme="majorHAnsi"/>
          <w:bCs/>
        </w:rPr>
      </w:pPr>
    </w:p>
    <w:p w14:paraId="1FF0CD94" w14:textId="4894DB64" w:rsidR="00860B09" w:rsidRPr="00DE08FB" w:rsidRDefault="00860B09" w:rsidP="00574D43">
      <w:pPr>
        <w:spacing w:line="319" w:lineRule="auto"/>
        <w:jc w:val="both"/>
        <w:rPr>
          <w:rFonts w:asciiTheme="minorHAnsi" w:eastAsia="Times New Roman" w:hAnsiTheme="minorHAnsi" w:cstheme="minorHAnsi"/>
        </w:rPr>
      </w:pPr>
      <w:r w:rsidRPr="00DE08FB">
        <w:rPr>
          <w:rFonts w:asciiTheme="majorHAnsi" w:eastAsia="Times New Roman" w:hAnsiTheme="majorHAnsi" w:cstheme="majorHAnsi"/>
          <w:bCs/>
        </w:rPr>
        <w:t xml:space="preserve"> </w:t>
      </w:r>
      <w:r w:rsidRPr="00DE08FB">
        <w:rPr>
          <w:rFonts w:asciiTheme="majorHAnsi" w:eastAsia="Times New Roman" w:hAnsiTheme="majorHAnsi" w:cstheme="majorHAnsi"/>
        </w:rPr>
        <w:t>W przypadku warunku zdolności technicznej lub zawodowej, w zakresie dysponowania osobami skierowanymi przez wykonawcę do realizacji zamówienia publicznego, odpowiedzialnych za projektowanie, zamawiający uznaje wymagane uprawnienia do projektowania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DE08FB">
        <w:rPr>
          <w:rFonts w:asciiTheme="majorHAnsi" w:eastAsia="Times New Roman" w:hAnsiTheme="majorHAnsi" w:cstheme="majorHAnsi"/>
        </w:rPr>
        <w:t>t.j.Dz</w:t>
      </w:r>
      <w:proofErr w:type="spellEnd"/>
      <w:r w:rsidRPr="00DE08FB">
        <w:rPr>
          <w:rFonts w:asciiTheme="majorHAnsi" w:eastAsia="Times New Roman" w:hAnsiTheme="majorHAnsi" w:cstheme="majorHAnsi"/>
        </w:rPr>
        <w:t>. U. z 2021 r., poz. 2351 ze zm.), zamawiający uznaje również wymagane uprawnienia budowlane do projektowania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DE08FB">
        <w:rPr>
          <w:rFonts w:asciiTheme="majorHAnsi" w:eastAsia="Times New Roman" w:hAnsiTheme="majorHAnsi" w:cstheme="majorHAnsi"/>
        </w:rPr>
        <w:t>t.j.Dz</w:t>
      </w:r>
      <w:proofErr w:type="spellEnd"/>
      <w:r w:rsidRPr="00DE08FB">
        <w:rPr>
          <w:rFonts w:asciiTheme="majorHAnsi" w:eastAsia="Times New Roman" w:hAnsiTheme="majorHAnsi" w:cstheme="majorHAnsi"/>
        </w:rPr>
        <w:t xml:space="preserve">. U. z 2021 r., poz. 1646), </w:t>
      </w:r>
      <w:r w:rsidR="00574D43" w:rsidRPr="00DE08FB">
        <w:rPr>
          <w:rFonts w:asciiTheme="majorHAnsi" w:eastAsia="Times New Roman" w:hAnsiTheme="majorHAnsi" w:cstheme="majorHAnsi"/>
        </w:rPr>
        <w:t>umożliwiające</w:t>
      </w:r>
      <w:r w:rsidRPr="00DE08FB">
        <w:rPr>
          <w:rFonts w:asciiTheme="majorHAnsi" w:eastAsia="Times New Roman" w:hAnsiTheme="majorHAnsi" w:cstheme="majorHAnsi"/>
        </w:rPr>
        <w:t xml:space="preserve"> realizację niniejszego zamówienia</w:t>
      </w:r>
      <w:r w:rsidRPr="00DE08FB">
        <w:rPr>
          <w:rFonts w:asciiTheme="minorHAnsi" w:eastAsia="Times New Roman" w:hAnsiTheme="minorHAnsi" w:cstheme="minorHAnsi"/>
        </w:rPr>
        <w:t xml:space="preserve">. </w:t>
      </w:r>
      <w:bookmarkStart w:id="24" w:name="_Hlk53567073"/>
    </w:p>
    <w:p w14:paraId="740B6ADF" w14:textId="77777777" w:rsidR="00860B09" w:rsidRPr="00DE08FB" w:rsidRDefault="00860B09" w:rsidP="00860B09">
      <w:pPr>
        <w:spacing w:line="240" w:lineRule="auto"/>
        <w:jc w:val="both"/>
        <w:rPr>
          <w:rFonts w:asciiTheme="minorHAnsi" w:eastAsia="Times New Roman" w:hAnsiTheme="minorHAnsi" w:cstheme="minorHAnsi"/>
        </w:rPr>
      </w:pPr>
    </w:p>
    <w:bookmarkEnd w:id="24"/>
    <w:p w14:paraId="750FF17B" w14:textId="63153C47" w:rsidR="00860B09" w:rsidRPr="00DE08FB" w:rsidRDefault="00860B09" w:rsidP="00486795">
      <w:pPr>
        <w:jc w:val="both"/>
        <w:rPr>
          <w:rFonts w:asciiTheme="majorHAnsi" w:eastAsia="Times New Roman" w:hAnsiTheme="majorHAnsi" w:cstheme="majorHAnsi"/>
        </w:rPr>
      </w:pPr>
      <w:r w:rsidRPr="00DE08FB">
        <w:rPr>
          <w:rFonts w:asciiTheme="majorHAnsi" w:eastAsia="Times New Roman" w:hAnsiTheme="majorHAnsi" w:cstheme="majorHAnsi"/>
        </w:rPr>
        <w:t xml:space="preserve">Zgodnie z art. 117 ust. 3 </w:t>
      </w:r>
      <w:proofErr w:type="spellStart"/>
      <w:r w:rsidRPr="00DE08FB">
        <w:rPr>
          <w:rFonts w:asciiTheme="majorHAnsi" w:eastAsia="Times New Roman" w:hAnsiTheme="majorHAnsi" w:cstheme="majorHAnsi"/>
        </w:rPr>
        <w:t>Pzp</w:t>
      </w:r>
      <w:proofErr w:type="spellEnd"/>
      <w:r w:rsidRPr="00DE08FB">
        <w:rPr>
          <w:rFonts w:asciiTheme="majorHAnsi" w:eastAsia="Times New Roman" w:hAnsiTheme="majorHAnsi" w:cstheme="maj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40B64D61" w14:textId="77777777" w:rsidR="00486795" w:rsidRPr="00DE08FB" w:rsidRDefault="00486795" w:rsidP="00486795">
      <w:pPr>
        <w:jc w:val="both"/>
        <w:rPr>
          <w:rFonts w:asciiTheme="minorHAnsi" w:eastAsia="Times New Roman" w:hAnsiTheme="minorHAnsi" w:cstheme="minorHAnsi"/>
        </w:rPr>
      </w:pPr>
    </w:p>
    <w:p w14:paraId="4819EC47" w14:textId="70B0E5E6" w:rsidR="005864EA" w:rsidRPr="00DE08FB" w:rsidRDefault="00486795" w:rsidP="00860B09">
      <w:pPr>
        <w:jc w:val="both"/>
        <w:rPr>
          <w:rFonts w:asciiTheme="majorHAnsi" w:hAnsiTheme="majorHAnsi" w:cstheme="majorHAnsi"/>
        </w:rPr>
      </w:pPr>
      <w:r w:rsidRPr="00DE08FB">
        <w:rPr>
          <w:rFonts w:asciiTheme="majorHAnsi" w:hAnsiTheme="majorHAnsi" w:cstheme="majorHAnsi"/>
        </w:rPr>
        <w:t xml:space="preserve">3. </w:t>
      </w:r>
      <w:r w:rsidR="00FC4AB9" w:rsidRPr="00DE08FB">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DE08FB" w:rsidRDefault="00007D76" w:rsidP="00007D76">
      <w:pPr>
        <w:spacing w:line="319" w:lineRule="auto"/>
        <w:ind w:left="448"/>
        <w:jc w:val="both"/>
        <w:rPr>
          <w:rFonts w:asciiTheme="majorHAnsi" w:hAnsiTheme="majorHAnsi" w:cstheme="majorHAnsi"/>
        </w:rPr>
      </w:pPr>
    </w:p>
    <w:p w14:paraId="0000008F" w14:textId="7777777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25" w:name="_Toc65495854"/>
      <w:r w:rsidRPr="00DE08FB">
        <w:rPr>
          <w:rFonts w:asciiTheme="majorHAnsi" w:hAnsiTheme="majorHAnsi" w:cstheme="majorHAnsi"/>
          <w:b/>
          <w:bCs/>
          <w:sz w:val="24"/>
          <w:szCs w:val="24"/>
        </w:rPr>
        <w:t>IX. Podstawy wykluczenia z postępowania</w:t>
      </w:r>
      <w:bookmarkEnd w:id="25"/>
    </w:p>
    <w:p w14:paraId="00000090" w14:textId="77777777" w:rsidR="001C5D72" w:rsidRPr="00DE08FB" w:rsidRDefault="00FC4AB9" w:rsidP="00363106">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DE08FB" w:rsidRDefault="00FC4AB9" w:rsidP="00363106">
      <w:pPr>
        <w:numPr>
          <w:ilvl w:val="0"/>
          <w:numId w:val="15"/>
        </w:numP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w art. 108 ust. 1 PZP </w:t>
      </w:r>
      <w:r w:rsidR="00703329" w:rsidRPr="00DE08FB">
        <w:rPr>
          <w:rFonts w:asciiTheme="majorHAnsi" w:hAnsiTheme="majorHAnsi" w:cstheme="majorHAnsi"/>
          <w:b/>
          <w:bCs/>
        </w:rPr>
        <w:t xml:space="preserve"> </w:t>
      </w:r>
      <w:r w:rsidR="00703329" w:rsidRPr="00DE08FB">
        <w:rPr>
          <w:rFonts w:asciiTheme="majorHAnsi" w:hAnsiTheme="majorHAnsi" w:cstheme="majorHAnsi"/>
        </w:rPr>
        <w:t>tj.</w:t>
      </w:r>
      <w:r w:rsidRPr="00DE08FB">
        <w:rPr>
          <w:rFonts w:asciiTheme="majorHAnsi" w:hAnsiTheme="majorHAnsi" w:cstheme="majorHAnsi"/>
        </w:rPr>
        <w:t>;</w:t>
      </w:r>
    </w:p>
    <w:p w14:paraId="75BE9199" w14:textId="77777777" w:rsidR="00D8036D" w:rsidRPr="00DE08FB" w:rsidRDefault="00D8036D" w:rsidP="003336DD">
      <w:pPr>
        <w:spacing w:line="319" w:lineRule="auto"/>
        <w:jc w:val="both"/>
        <w:rPr>
          <w:rFonts w:asciiTheme="majorHAnsi" w:eastAsia="Times New Roman" w:hAnsiTheme="majorHAnsi" w:cstheme="majorHAnsi"/>
        </w:rPr>
      </w:pPr>
      <w:bookmarkStart w:id="26" w:name="_Toc65495855"/>
      <w:r w:rsidRPr="00DE08FB">
        <w:rPr>
          <w:rFonts w:asciiTheme="majorHAnsi" w:eastAsia="Times New Roman" w:hAnsiTheme="majorHAnsi" w:cstheme="majorHAnsi"/>
        </w:rPr>
        <w:t>Z postępowania o udzielenie zamówienia wyklucza się wykonawcę:</w:t>
      </w:r>
    </w:p>
    <w:p w14:paraId="2AE49A0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1) będącego osobą fizyczną, którego prawomocnie skazano za przestępstwo:</w:t>
      </w:r>
    </w:p>
    <w:p w14:paraId="1EF624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lastRenderedPageBreak/>
        <w:t xml:space="preserve">a) udziału w zorganizowanej grupie przestępczej albo związku mającym na celu popełnienie przestępstwa lub przestępstwa skarbowego, o którym mowa w </w:t>
      </w:r>
      <w:hyperlink r:id="rId12" w:anchor="/document/16798683?unitId=art(258)&amp;cm=DOCUMENT" w:history="1">
        <w:r w:rsidRPr="00DE08FB">
          <w:rPr>
            <w:rFonts w:asciiTheme="majorHAnsi" w:eastAsia="Times New Roman" w:hAnsiTheme="majorHAnsi" w:cstheme="majorHAnsi"/>
          </w:rPr>
          <w:t>art. 258</w:t>
        </w:r>
      </w:hyperlink>
      <w:r w:rsidRPr="00DE08FB">
        <w:rPr>
          <w:rFonts w:asciiTheme="majorHAnsi" w:eastAsia="Times New Roman" w:hAnsiTheme="majorHAnsi" w:cstheme="majorHAnsi"/>
        </w:rPr>
        <w:t xml:space="preserve"> Kodeksu karnego,</w:t>
      </w:r>
    </w:p>
    <w:p w14:paraId="63D236A7"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b) handlu ludźmi, o którym mowa w </w:t>
      </w:r>
      <w:hyperlink r:id="rId13" w:anchor="/document/16798683?unitId=art(189(a))&amp;cm=DOCUMENT" w:history="1">
        <w:r w:rsidRPr="00DE08FB">
          <w:rPr>
            <w:rFonts w:asciiTheme="majorHAnsi" w:eastAsia="Times New Roman" w:hAnsiTheme="majorHAnsi" w:cstheme="majorHAnsi"/>
          </w:rPr>
          <w:t>art. 189a</w:t>
        </w:r>
      </w:hyperlink>
      <w:r w:rsidRPr="00DE08FB">
        <w:rPr>
          <w:rFonts w:asciiTheme="majorHAnsi" w:eastAsia="Times New Roman" w:hAnsiTheme="majorHAnsi" w:cstheme="majorHAnsi"/>
        </w:rPr>
        <w:t xml:space="preserve"> Kodeksu karnego,</w:t>
      </w:r>
    </w:p>
    <w:p w14:paraId="1287916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c) o którym mowa w </w:t>
      </w:r>
      <w:hyperlink r:id="rId14" w:anchor="/document/16798683?unitId=art(228)&amp;cm=DOCUMENT" w:history="1">
        <w:r w:rsidRPr="00DE08FB">
          <w:rPr>
            <w:rFonts w:asciiTheme="majorHAnsi" w:eastAsia="Times New Roman" w:hAnsiTheme="majorHAnsi" w:cstheme="majorHAnsi"/>
          </w:rPr>
          <w:t>art. 228-230a</w:t>
        </w:r>
      </w:hyperlink>
      <w:r w:rsidRPr="00DE08FB">
        <w:rPr>
          <w:rFonts w:asciiTheme="majorHAnsi" w:eastAsia="Times New Roman" w:hAnsiTheme="majorHAnsi" w:cstheme="majorHAnsi"/>
        </w:rPr>
        <w:t xml:space="preserve">, </w:t>
      </w:r>
      <w:hyperlink r:id="rId15" w:anchor="/document/16798683?unitId=art(250(a))&amp;cm=DOCUMENT" w:history="1">
        <w:r w:rsidRPr="00DE08FB">
          <w:rPr>
            <w:rFonts w:asciiTheme="majorHAnsi" w:eastAsia="Times New Roman" w:hAnsiTheme="majorHAnsi" w:cstheme="majorHAnsi"/>
          </w:rPr>
          <w:t>art. 250a</w:t>
        </w:r>
      </w:hyperlink>
      <w:r w:rsidRPr="00DE08FB">
        <w:rPr>
          <w:rFonts w:asciiTheme="majorHAnsi" w:eastAsia="Times New Roman" w:hAnsiTheme="majorHAnsi" w:cstheme="majorHAnsi"/>
        </w:rPr>
        <w:t xml:space="preserve"> Kodeksu karnego lub w art. 46 lub art. 48 ustawy z dnia 25 czerwca 2010 r. o sporcie,</w:t>
      </w:r>
      <w:r w:rsidRPr="00DE08FB">
        <w:rPr>
          <w:rFonts w:asciiTheme="majorHAnsi" w:eastAsia="Times New Roman" w:hAnsiTheme="majorHAnsi" w:cstheme="majorHAnsi"/>
          <w:b/>
          <w:bCs/>
          <w:i/>
          <w:iCs/>
        </w:rPr>
        <w:t xml:space="preserve"> </w:t>
      </w:r>
      <w:r w:rsidRPr="00DE08FB">
        <w:rPr>
          <w:rFonts w:asciiTheme="majorHAnsi" w:eastAsia="Times New Roman" w:hAnsiTheme="majorHAnsi" w:cstheme="majorHAnsi"/>
        </w:rPr>
        <w:t xml:space="preserve">lub w </w:t>
      </w:r>
      <w:hyperlink r:id="rId16" w:anchor="/document/17712396?unitId=art(54)ust(1)&amp;cm=DOCUMENT" w:history="1">
        <w:r w:rsidRPr="00DE08FB">
          <w:rPr>
            <w:rFonts w:asciiTheme="majorHAnsi" w:eastAsia="Times New Roman" w:hAnsiTheme="majorHAnsi" w:cstheme="majorHAnsi"/>
          </w:rPr>
          <w:t>art. 54 ust. 1-4</w:t>
        </w:r>
      </w:hyperlink>
      <w:r w:rsidRPr="00DE08FB">
        <w:rPr>
          <w:rFonts w:asciiTheme="majorHAnsi" w:eastAsia="Times New Roman" w:hAnsiTheme="majorHAnsi" w:cstheme="majorHAnsi"/>
        </w:rPr>
        <w:t xml:space="preserve"> ustawy z dnia 12 maja 2011 r. o refundacji leków, środków spożywczych specjalnego przeznaczenia żywieniowego oraz wyrobów medycznych (Dz. U. z 2021 r. poz. 523, 1292, 1559 i 2054),</w:t>
      </w:r>
    </w:p>
    <w:p w14:paraId="75E1724E"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d) finansowania przestępstwa o charakterze terrorystycznym, o którym mowa w </w:t>
      </w:r>
      <w:hyperlink r:id="rId17" w:anchor="/document/16798683?unitId=art(165(a))&amp;cm=DOCUMENT" w:history="1">
        <w:r w:rsidRPr="00DE08FB">
          <w:rPr>
            <w:rFonts w:asciiTheme="majorHAnsi" w:eastAsia="Times New Roman" w:hAnsiTheme="majorHAnsi" w:cstheme="majorHAnsi"/>
          </w:rPr>
          <w:t>art. 165a</w:t>
        </w:r>
      </w:hyperlink>
      <w:r w:rsidRPr="00DE08FB">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DE08FB">
          <w:rPr>
            <w:rFonts w:asciiTheme="majorHAnsi" w:eastAsia="Times New Roman" w:hAnsiTheme="majorHAnsi" w:cstheme="majorHAnsi"/>
          </w:rPr>
          <w:t>art. 299</w:t>
        </w:r>
      </w:hyperlink>
      <w:r w:rsidRPr="00DE08FB">
        <w:rPr>
          <w:rFonts w:asciiTheme="majorHAnsi" w:eastAsia="Times New Roman" w:hAnsiTheme="majorHAnsi" w:cstheme="majorHAnsi"/>
        </w:rPr>
        <w:t xml:space="preserve"> Kodeksu karnego,</w:t>
      </w:r>
    </w:p>
    <w:p w14:paraId="64EB176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e) o charakterze terrorystycznym, o którym mowa w </w:t>
      </w:r>
      <w:hyperlink r:id="rId19" w:anchor="/document/16798683?unitId=art(115)par(20)&amp;cm=DOCUMENT" w:history="1">
        <w:r w:rsidRPr="00DE08FB">
          <w:rPr>
            <w:rFonts w:asciiTheme="majorHAnsi" w:eastAsia="Times New Roman" w:hAnsiTheme="majorHAnsi" w:cstheme="majorHAnsi"/>
          </w:rPr>
          <w:t>art. 115 § 20</w:t>
        </w:r>
      </w:hyperlink>
      <w:r w:rsidRPr="00DE08FB">
        <w:rPr>
          <w:rFonts w:asciiTheme="majorHAnsi" w:eastAsia="Times New Roman" w:hAnsiTheme="majorHAnsi" w:cstheme="majorHAnsi"/>
        </w:rPr>
        <w:t xml:space="preserve"> Kodeksu karnego, lub mające na celu popełnienie tego przestępstwa,</w:t>
      </w:r>
    </w:p>
    <w:p w14:paraId="29ED375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f) powierzenia wykonywania pracy małoletniemu cudzoziemcowi, o którym mowa w </w:t>
      </w:r>
      <w:hyperlink r:id="rId20" w:anchor="/document/17896506?unitId=art(9)ust(2)&amp;cm=DOCUMENT" w:history="1">
        <w:r w:rsidRPr="00DE08FB">
          <w:rPr>
            <w:rFonts w:asciiTheme="majorHAnsi" w:eastAsia="Times New Roman" w:hAnsiTheme="majorHAnsi" w:cstheme="majorHAnsi"/>
          </w:rPr>
          <w:t>art. 9 ust. 2</w:t>
        </w:r>
      </w:hyperlink>
      <w:r w:rsidRPr="00DE08FB">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0C6FC5B1"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g) przeciwko obrotowi gospodarczemu, o których mowa w </w:t>
      </w:r>
      <w:hyperlink r:id="rId21" w:anchor="/document/16798683?unitId=art(296)&amp;cm=DOCUMENT" w:history="1">
        <w:r w:rsidRPr="00DE08FB">
          <w:rPr>
            <w:rFonts w:asciiTheme="majorHAnsi" w:eastAsia="Times New Roman" w:hAnsiTheme="majorHAnsi" w:cstheme="majorHAnsi"/>
          </w:rPr>
          <w:t>art. 296-307</w:t>
        </w:r>
      </w:hyperlink>
      <w:r w:rsidRPr="00DE08FB">
        <w:rPr>
          <w:rFonts w:asciiTheme="majorHAnsi" w:eastAsia="Times New Roman" w:hAnsiTheme="majorHAnsi" w:cstheme="majorHAnsi"/>
        </w:rPr>
        <w:t xml:space="preserve"> Kodeksu karnego, przestępstwo oszustwa, o którym mowa w </w:t>
      </w:r>
      <w:hyperlink r:id="rId22" w:anchor="/document/16798683?unitId=art(286)&amp;cm=DOCUMENT" w:history="1">
        <w:r w:rsidRPr="00DE08FB">
          <w:rPr>
            <w:rFonts w:asciiTheme="majorHAnsi" w:eastAsia="Times New Roman" w:hAnsiTheme="majorHAnsi" w:cstheme="majorHAnsi"/>
          </w:rPr>
          <w:t>art. 286</w:t>
        </w:r>
      </w:hyperlink>
      <w:r w:rsidRPr="00DE08FB">
        <w:rPr>
          <w:rFonts w:asciiTheme="majorHAnsi" w:eastAsia="Times New Roman" w:hAnsiTheme="majorHAnsi" w:cstheme="majorHAnsi"/>
        </w:rPr>
        <w:t xml:space="preserve"> Kodeksu karnego, przestępstwo przeciwko wiarygodności dokumentów, o których mowa w </w:t>
      </w:r>
      <w:hyperlink r:id="rId23" w:anchor="/document/16798683?unitId=art(270)&amp;cm=DOCUMENT" w:history="1">
        <w:r w:rsidRPr="00DE08FB">
          <w:rPr>
            <w:rFonts w:asciiTheme="majorHAnsi" w:eastAsia="Times New Roman" w:hAnsiTheme="majorHAnsi" w:cstheme="majorHAnsi"/>
          </w:rPr>
          <w:t>art. 270-277d</w:t>
        </w:r>
      </w:hyperlink>
      <w:r w:rsidRPr="00DE08FB">
        <w:rPr>
          <w:rFonts w:asciiTheme="majorHAnsi" w:eastAsia="Times New Roman" w:hAnsiTheme="majorHAnsi" w:cstheme="majorHAnsi"/>
        </w:rPr>
        <w:t xml:space="preserve"> Kodeksu karnego, lub przestępstwo skarbowe,</w:t>
      </w:r>
    </w:p>
    <w:p w14:paraId="36FFD1AC"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0F1B7A1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lub za odpowiedni czyn zabroniony określony w przepisach prawa obcego;</w:t>
      </w:r>
    </w:p>
    <w:p w14:paraId="2C26BC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5097C2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EC521C"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016DEA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6793E5"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8A15DA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4) wobec którego prawomocnie orzeczono zakaz ubiegania się o zamówienia publiczne;</w:t>
      </w:r>
    </w:p>
    <w:p w14:paraId="3192D6A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940DC0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8453A93"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12E5114A"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8D50F55" w14:textId="77777777"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Wykluczenie Wykonawcy następuje zgodnie z art. 111 PZP.</w:t>
      </w:r>
    </w:p>
    <w:p w14:paraId="20BA2CB6" w14:textId="77777777"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21520D46" w14:textId="3E6A068B" w:rsidR="00D8036D" w:rsidRPr="00DE08FB" w:rsidRDefault="00D8036D" w:rsidP="003336DD">
      <w:pPr>
        <w:spacing w:line="319" w:lineRule="auto"/>
        <w:ind w:left="426" w:hanging="426"/>
        <w:jc w:val="both"/>
        <w:rPr>
          <w:rFonts w:asciiTheme="majorHAnsi" w:hAnsiTheme="majorHAnsi" w:cstheme="majorHAnsi"/>
        </w:rPr>
      </w:pPr>
      <w:r w:rsidRPr="00DE08FB">
        <w:rPr>
          <w:rFonts w:asciiTheme="majorHAnsi" w:eastAsia="Times New Roman" w:hAnsiTheme="majorHAnsi" w:cstheme="majorHAnsi"/>
          <w:b/>
          <w:bCs/>
        </w:rPr>
        <w:t>4.</w:t>
      </w:r>
      <w:r w:rsidRPr="00DE08FB">
        <w:rPr>
          <w:rFonts w:asciiTheme="majorHAnsi" w:eastAsia="Times New Roman" w:hAnsiTheme="majorHAnsi" w:cstheme="majorHAnsi"/>
        </w:rPr>
        <w:t xml:space="preserve"> </w:t>
      </w:r>
      <w:r w:rsidR="003336DD" w:rsidRPr="00DE08FB">
        <w:rPr>
          <w:rFonts w:asciiTheme="majorHAnsi" w:eastAsia="Times New Roman" w:hAnsiTheme="majorHAnsi" w:cstheme="majorHAnsi"/>
        </w:rPr>
        <w:t xml:space="preserve">    </w:t>
      </w:r>
      <w:r w:rsidRPr="00DE08FB">
        <w:rPr>
          <w:rFonts w:asciiTheme="majorHAnsi" w:eastAsia="Calibri" w:hAnsiTheme="majorHAnsi" w:cstheme="majorHAnsi"/>
        </w:rPr>
        <w:t xml:space="preserve">Mając na uwadze </w:t>
      </w:r>
      <w:r w:rsidRPr="00DE08FB">
        <w:rPr>
          <w:rFonts w:asciiTheme="majorHAnsi" w:hAnsiTheme="majorHAnsi" w:cstheme="majorHAnsi"/>
        </w:rPr>
        <w:t>przesłanki wykluczenia zawarte w art. 7 ust. 1 ustawy z dnia 13 kwietnia 2022 r.  o szczególnych rozwiązaniach w zakresie przeciwdziałania wspieraniu agresji na Ukrainę oraz służących ochronie bezpieczeństwa narodowego (Dz. U. poz. 835):</w:t>
      </w:r>
    </w:p>
    <w:p w14:paraId="63D3F106"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Z postępowania o udzielenie zamówienia publicznego lub konkursu prowadzonego na podstawie ustawy z dnia 11 września 2019 r. - Prawo zamówień publicznych wyklucza się:</w:t>
      </w:r>
    </w:p>
    <w:p w14:paraId="54D24EAB"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20C7A5" w14:textId="5D460755"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97D065"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228929" w14:textId="77777777" w:rsidR="00D8036D" w:rsidRPr="00DE08FB" w:rsidRDefault="00D8036D" w:rsidP="00D8036D">
      <w:pPr>
        <w:spacing w:line="319" w:lineRule="auto"/>
        <w:ind w:left="426"/>
        <w:jc w:val="both"/>
        <w:rPr>
          <w:rFonts w:asciiTheme="minorHAnsi" w:hAnsiTheme="minorHAnsi" w:cstheme="minorHAnsi"/>
        </w:rPr>
      </w:pPr>
    </w:p>
    <w:p w14:paraId="00000097" w14:textId="71278889" w:rsidR="001C5D72" w:rsidRPr="00DE08FB" w:rsidRDefault="00FC4AB9" w:rsidP="001107AD">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lastRenderedPageBreak/>
        <w:t>X. Podmiotowe środki dowodowe. Oświadczenia i dokumenty, jakie zobowiązani są dostarczyć Wykonawcy w celu potwierdzenia spełniania warunków udziału w postępowaniu oraz wykazania braku podstaw wykluczenia</w:t>
      </w:r>
      <w:bookmarkEnd w:id="26"/>
    </w:p>
    <w:p w14:paraId="14ADD6F3" w14:textId="77777777" w:rsidR="00881111" w:rsidRPr="00DE08FB" w:rsidRDefault="00881111" w:rsidP="00881111">
      <w:pPr>
        <w:rPr>
          <w:rFonts w:asciiTheme="majorHAnsi" w:hAnsiTheme="majorHAnsi" w:cstheme="majorHAnsi"/>
        </w:rPr>
      </w:pPr>
    </w:p>
    <w:p w14:paraId="00000098" w14:textId="75D386A2"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DE08FB">
        <w:rPr>
          <w:rFonts w:asciiTheme="majorHAnsi" w:hAnsiTheme="majorHAnsi" w:cstheme="majorHAnsi"/>
          <w:b/>
        </w:rPr>
        <w:t xml:space="preserve">Załącznikiem nr </w:t>
      </w:r>
      <w:r w:rsidR="002409D3" w:rsidRPr="00DE08FB">
        <w:rPr>
          <w:rFonts w:asciiTheme="majorHAnsi" w:hAnsiTheme="majorHAnsi" w:cstheme="majorHAnsi"/>
          <w:b/>
        </w:rPr>
        <w:t>3</w:t>
      </w:r>
      <w:r w:rsidR="00857D03" w:rsidRPr="00DE08FB">
        <w:rPr>
          <w:rFonts w:asciiTheme="majorHAnsi" w:hAnsiTheme="majorHAnsi" w:cstheme="majorHAnsi"/>
          <w:b/>
        </w:rPr>
        <w:t xml:space="preserve"> i 4</w:t>
      </w:r>
      <w:r w:rsidRPr="00DE08FB">
        <w:rPr>
          <w:rFonts w:asciiTheme="majorHAnsi" w:hAnsiTheme="majorHAnsi" w:cstheme="majorHAnsi"/>
          <w:b/>
        </w:rPr>
        <w:t xml:space="preserve"> </w:t>
      </w:r>
      <w:r w:rsidR="001107AD" w:rsidRPr="00DE08FB">
        <w:rPr>
          <w:rFonts w:asciiTheme="majorHAnsi" w:hAnsiTheme="majorHAnsi" w:cstheme="majorHAnsi"/>
          <w:b/>
        </w:rPr>
        <w:t xml:space="preserve">(oraz 4.1. jeżeli dotyczy) </w:t>
      </w:r>
      <w:r w:rsidRPr="00DE08FB">
        <w:rPr>
          <w:rFonts w:asciiTheme="majorHAnsi" w:hAnsiTheme="majorHAnsi" w:cstheme="majorHAnsi"/>
          <w:b/>
        </w:rPr>
        <w:t>do SWZ</w:t>
      </w:r>
      <w:r w:rsidR="009A31BF" w:rsidRPr="00DE08FB">
        <w:rPr>
          <w:rFonts w:asciiTheme="majorHAnsi" w:hAnsiTheme="majorHAnsi" w:cstheme="majorHAnsi"/>
        </w:rPr>
        <w:t>.</w:t>
      </w:r>
    </w:p>
    <w:p w14:paraId="7C016088" w14:textId="1B3CD4C1" w:rsidR="003B22F7" w:rsidRPr="00DE08FB" w:rsidRDefault="003B22F7"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DE08FB" w:rsidRDefault="0044546B" w:rsidP="00BE5227">
      <w:pPr>
        <w:spacing w:line="319" w:lineRule="auto"/>
        <w:jc w:val="both"/>
        <w:rPr>
          <w:rFonts w:asciiTheme="majorHAnsi" w:hAnsiTheme="majorHAnsi" w:cstheme="majorHAnsi"/>
        </w:rPr>
      </w:pPr>
    </w:p>
    <w:p w14:paraId="0000009D" w14:textId="42FA8CF1"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Podmiotowe środki dowodowe wymagane od wykonawcy obejmują:</w:t>
      </w:r>
    </w:p>
    <w:p w14:paraId="1D4FB20A" w14:textId="3C2246D2" w:rsidR="00826B05" w:rsidRPr="00DE08FB" w:rsidRDefault="001767E2" w:rsidP="00363106">
      <w:pPr>
        <w:pStyle w:val="Akapitzlist"/>
        <w:numPr>
          <w:ilvl w:val="1"/>
          <w:numId w:val="31"/>
        </w:numPr>
        <w:spacing w:after="0" w:line="319" w:lineRule="auto"/>
        <w:ind w:left="142" w:firstLine="0"/>
        <w:jc w:val="both"/>
        <w:rPr>
          <w:rFonts w:asciiTheme="majorHAnsi" w:hAnsiTheme="majorHAnsi" w:cstheme="majorHAnsi"/>
        </w:rPr>
      </w:pPr>
      <w:r w:rsidRPr="00DE08FB">
        <w:rPr>
          <w:rFonts w:asciiTheme="majorHAnsi" w:hAnsiTheme="majorHAnsi" w:cstheme="majorHAnsi"/>
          <w:b/>
          <w:bCs/>
        </w:rPr>
        <w:t>W</w:t>
      </w:r>
      <w:r w:rsidR="00826B05" w:rsidRPr="00DE08FB">
        <w:rPr>
          <w:rFonts w:asciiTheme="majorHAnsi" w:hAnsiTheme="majorHAnsi" w:cstheme="majorHAnsi"/>
          <w:b/>
          <w:bCs/>
        </w:rPr>
        <w:t xml:space="preserve">ykaz </w:t>
      </w:r>
      <w:r w:rsidR="00F15DFF" w:rsidRPr="00DE08FB">
        <w:rPr>
          <w:rFonts w:asciiTheme="majorHAnsi" w:hAnsiTheme="majorHAnsi" w:cstheme="majorHAnsi"/>
          <w:b/>
          <w:bCs/>
        </w:rPr>
        <w:t>usług</w:t>
      </w:r>
      <w:r w:rsidR="008E667F" w:rsidRPr="00DE08FB">
        <w:rPr>
          <w:rFonts w:asciiTheme="majorHAnsi" w:hAnsiTheme="majorHAnsi" w:cstheme="majorHAnsi"/>
          <w:b/>
          <w:bCs/>
        </w:rPr>
        <w:t xml:space="preserve"> </w:t>
      </w:r>
      <w:r w:rsidR="008E667F" w:rsidRPr="00DE08FB">
        <w:rPr>
          <w:rFonts w:asciiTheme="majorHAnsi" w:hAnsiTheme="majorHAnsi" w:cstheme="majorHAnsi"/>
        </w:rPr>
        <w:t xml:space="preserve">wykonanych, a w przypadku świadczeń powtarzających się lub ciągłych również wykonywanych, w okresie ostatnich 3 lat </w:t>
      </w:r>
      <w:r w:rsidR="00FB5DC2" w:rsidRPr="00DE08FB">
        <w:rPr>
          <w:rFonts w:asciiTheme="majorHAnsi" w:hAnsiTheme="majorHAnsi" w:cstheme="majorHAnsi"/>
        </w:rPr>
        <w:t>(licząc wstecz od dnia, w którym upływa termin składnia ofert)</w:t>
      </w:r>
      <w:r w:rsidR="001A5AB9" w:rsidRPr="00DE08FB">
        <w:rPr>
          <w:rFonts w:asciiTheme="majorHAnsi" w:hAnsiTheme="majorHAnsi" w:cstheme="majorHAnsi"/>
        </w:rPr>
        <w:t xml:space="preserve">, </w:t>
      </w:r>
      <w:r w:rsidR="008E667F" w:rsidRPr="00DE08FB">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sidRPr="00DE08FB">
        <w:rPr>
          <w:rFonts w:asciiTheme="majorHAnsi" w:hAnsiTheme="majorHAnsi" w:cstheme="majorHAnsi"/>
        </w:rPr>
        <w:t xml:space="preserve">usługi </w:t>
      </w:r>
      <w:r w:rsidR="008E667F" w:rsidRPr="00DE08FB">
        <w:rPr>
          <w:rFonts w:asciiTheme="majorHAnsi" w:hAnsiTheme="majorHAnsi" w:cstheme="majorHAnsi"/>
        </w:rPr>
        <w:t xml:space="preserve">zostały wykonane lub są wykonywane, oraz załączeniem dowodów określających, czy te </w:t>
      </w:r>
      <w:r w:rsidR="00F15DFF" w:rsidRPr="00DE08FB">
        <w:rPr>
          <w:rFonts w:asciiTheme="majorHAnsi" w:hAnsiTheme="majorHAnsi" w:cstheme="majorHAnsi"/>
        </w:rPr>
        <w:t>usługi</w:t>
      </w:r>
      <w:r w:rsidR="008E667F" w:rsidRPr="00DE08FB">
        <w:rPr>
          <w:rFonts w:asciiTheme="majorHAnsi" w:hAnsiTheme="majorHAnsi" w:cstheme="majorHAnsi"/>
        </w:rPr>
        <w:t xml:space="preserve"> zostały wykonane lub s</w:t>
      </w:r>
      <w:r w:rsidR="001A5AB9" w:rsidRPr="00DE08FB">
        <w:rPr>
          <w:rFonts w:asciiTheme="majorHAnsi" w:hAnsiTheme="majorHAnsi" w:cstheme="majorHAnsi"/>
        </w:rPr>
        <w:t>ą</w:t>
      </w:r>
      <w:r w:rsidR="008E667F" w:rsidRPr="00DE08FB">
        <w:rPr>
          <w:rFonts w:asciiTheme="majorHAnsi" w:hAnsiTheme="majorHAnsi" w:cstheme="majorHAnsi"/>
        </w:rPr>
        <w:t xml:space="preserve"> wykonywane należycie</w:t>
      </w:r>
      <w:r w:rsidR="001A5AB9" w:rsidRPr="00DE08FB">
        <w:rPr>
          <w:rFonts w:asciiTheme="majorHAnsi" w:hAnsiTheme="majorHAnsi" w:cstheme="majorHAnsi"/>
        </w:rPr>
        <w:t xml:space="preserve">, przy czym dowodami, o których mowa, są referencje bądź inne dokumenty sporządzone przez podmiot, na rzecz którego </w:t>
      </w:r>
      <w:r w:rsidR="00F15DFF" w:rsidRPr="00DE08FB">
        <w:rPr>
          <w:rFonts w:asciiTheme="majorHAnsi" w:hAnsiTheme="majorHAnsi" w:cstheme="majorHAnsi"/>
        </w:rPr>
        <w:t xml:space="preserve">usługi </w:t>
      </w:r>
      <w:r w:rsidR="001A5AB9" w:rsidRPr="00DE08FB">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sidRPr="00DE08FB">
        <w:rPr>
          <w:rFonts w:asciiTheme="majorHAnsi" w:hAnsiTheme="majorHAnsi" w:cstheme="majorHAnsi"/>
        </w:rPr>
        <w:t>;</w:t>
      </w:r>
      <w:r w:rsidR="001A5AB9" w:rsidRPr="00DE08FB">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sidRPr="00DE08FB">
        <w:rPr>
          <w:rFonts w:asciiTheme="majorHAnsi" w:hAnsiTheme="majorHAnsi" w:cstheme="majorHAnsi"/>
          <w:b/>
          <w:bCs/>
        </w:rPr>
        <w:t xml:space="preserve"> </w:t>
      </w:r>
      <w:r w:rsidR="00826B05" w:rsidRPr="00DE08FB">
        <w:rPr>
          <w:rFonts w:asciiTheme="majorHAnsi" w:hAnsiTheme="majorHAnsi" w:cstheme="majorHAnsi"/>
        </w:rPr>
        <w:t xml:space="preserve"> – </w:t>
      </w:r>
      <w:r w:rsidR="00826B05" w:rsidRPr="00DE08FB">
        <w:rPr>
          <w:rFonts w:asciiTheme="majorHAnsi" w:hAnsiTheme="majorHAnsi" w:cstheme="majorHAnsi"/>
          <w:b/>
          <w:bCs/>
        </w:rPr>
        <w:t xml:space="preserve">załącznik nr </w:t>
      </w:r>
      <w:r w:rsidR="00E95F17" w:rsidRPr="00DE08FB">
        <w:rPr>
          <w:rFonts w:asciiTheme="majorHAnsi" w:hAnsiTheme="majorHAnsi" w:cstheme="majorHAnsi"/>
          <w:b/>
          <w:bCs/>
        </w:rPr>
        <w:t>5</w:t>
      </w:r>
      <w:r w:rsidR="00826B05" w:rsidRPr="00DE08FB">
        <w:rPr>
          <w:rFonts w:asciiTheme="majorHAnsi" w:hAnsiTheme="majorHAnsi" w:cstheme="majorHAnsi"/>
          <w:b/>
          <w:bCs/>
        </w:rPr>
        <w:t xml:space="preserve"> do SWZ.</w:t>
      </w:r>
      <w:r w:rsidR="00316FC3" w:rsidRPr="00DE08FB">
        <w:rPr>
          <w:rFonts w:asciiTheme="majorHAnsi" w:hAnsiTheme="majorHAnsi" w:cstheme="majorHAnsi"/>
          <w:b/>
          <w:bCs/>
        </w:rPr>
        <w:t xml:space="preserve"> </w:t>
      </w:r>
    </w:p>
    <w:p w14:paraId="6A0DAD4F" w14:textId="77777777" w:rsidR="00203843" w:rsidRPr="00DE08FB" w:rsidRDefault="00203843" w:rsidP="00481726">
      <w:pPr>
        <w:pStyle w:val="Tekstpodstawowy"/>
        <w:spacing w:after="0" w:line="319" w:lineRule="auto"/>
        <w:ind w:left="142" w:right="20"/>
        <w:jc w:val="both"/>
        <w:rPr>
          <w:rFonts w:asciiTheme="majorHAnsi" w:hAnsiTheme="majorHAnsi" w:cstheme="majorHAnsi"/>
          <w:sz w:val="22"/>
          <w:szCs w:val="22"/>
        </w:rPr>
      </w:pPr>
    </w:p>
    <w:p w14:paraId="156DE820" w14:textId="5C5DFF08" w:rsidR="00826B05" w:rsidRPr="00DE08FB" w:rsidRDefault="00826B05" w:rsidP="00481726">
      <w:pPr>
        <w:pStyle w:val="Tekstpodstawowy"/>
        <w:spacing w:after="0" w:line="319" w:lineRule="auto"/>
        <w:ind w:left="142" w:right="20"/>
        <w:jc w:val="both"/>
        <w:rPr>
          <w:rFonts w:asciiTheme="majorHAnsi" w:hAnsiTheme="majorHAnsi" w:cstheme="majorHAnsi"/>
          <w:sz w:val="22"/>
          <w:szCs w:val="22"/>
        </w:rPr>
      </w:pPr>
      <w:r w:rsidRPr="00DE08FB">
        <w:rPr>
          <w:rFonts w:asciiTheme="majorHAnsi" w:hAnsiTheme="majorHAnsi" w:cstheme="majorHAnsi"/>
          <w:sz w:val="22"/>
          <w:szCs w:val="22"/>
        </w:rPr>
        <w:t xml:space="preserve">Jeżeli Wykonawca powołuje sią na doświadczenie w realizacji </w:t>
      </w:r>
      <w:r w:rsidR="00F15DFF" w:rsidRPr="00DE08FB">
        <w:rPr>
          <w:rFonts w:asciiTheme="majorHAnsi" w:hAnsiTheme="majorHAnsi" w:cstheme="majorHAnsi"/>
          <w:sz w:val="22"/>
          <w:szCs w:val="22"/>
        </w:rPr>
        <w:t>usług</w:t>
      </w:r>
      <w:r w:rsidRPr="00DE08FB">
        <w:rPr>
          <w:rFonts w:asciiTheme="majorHAnsi" w:hAnsiTheme="majorHAnsi" w:cstheme="majorHAnsi"/>
          <w:sz w:val="22"/>
          <w:szCs w:val="22"/>
        </w:rPr>
        <w:t xml:space="preserve">, wykonanych wspólnie z innymi Wykonawcami w ramach </w:t>
      </w:r>
      <w:r w:rsidR="00316FC3" w:rsidRPr="00DE08FB">
        <w:rPr>
          <w:rFonts w:asciiTheme="majorHAnsi" w:hAnsiTheme="majorHAnsi" w:cstheme="majorHAnsi"/>
          <w:sz w:val="22"/>
          <w:szCs w:val="22"/>
        </w:rPr>
        <w:t xml:space="preserve">np. </w:t>
      </w:r>
      <w:r w:rsidRPr="00DE08FB">
        <w:rPr>
          <w:rFonts w:asciiTheme="majorHAnsi" w:hAnsiTheme="majorHAnsi" w:cstheme="majorHAnsi"/>
          <w:sz w:val="22"/>
          <w:szCs w:val="22"/>
        </w:rPr>
        <w:t xml:space="preserve">konsorcjum, powyższy wykaz dotyczy </w:t>
      </w:r>
      <w:r w:rsidR="00EC1FBC" w:rsidRPr="00DE08FB">
        <w:rPr>
          <w:rFonts w:asciiTheme="majorHAnsi" w:hAnsiTheme="majorHAnsi" w:cstheme="majorHAnsi"/>
          <w:sz w:val="22"/>
          <w:szCs w:val="22"/>
        </w:rPr>
        <w:t>usług</w:t>
      </w:r>
      <w:r w:rsidR="001A5AB9" w:rsidRPr="00DE08FB">
        <w:rPr>
          <w:rFonts w:asciiTheme="majorHAnsi" w:hAnsiTheme="majorHAnsi" w:cstheme="majorHAnsi"/>
          <w:sz w:val="22"/>
          <w:szCs w:val="22"/>
        </w:rPr>
        <w:t>, w których wykonani</w:t>
      </w:r>
      <w:r w:rsidR="00203843" w:rsidRPr="00DE08FB">
        <w:rPr>
          <w:rFonts w:asciiTheme="majorHAnsi" w:hAnsiTheme="majorHAnsi" w:cstheme="majorHAnsi"/>
          <w:sz w:val="22"/>
          <w:szCs w:val="22"/>
        </w:rPr>
        <w:t>u</w:t>
      </w:r>
      <w:r w:rsidR="001A5AB9" w:rsidRPr="00DE08FB">
        <w:rPr>
          <w:rFonts w:asciiTheme="majorHAnsi" w:hAnsiTheme="majorHAnsi" w:cstheme="majorHAnsi"/>
          <w:sz w:val="22"/>
          <w:szCs w:val="22"/>
        </w:rPr>
        <w:t xml:space="preserve"> Wykonawca ten</w:t>
      </w:r>
      <w:r w:rsidR="00203843" w:rsidRPr="00DE08FB">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sidRPr="00DE08FB">
        <w:rPr>
          <w:rFonts w:asciiTheme="majorHAnsi" w:hAnsiTheme="majorHAnsi" w:cstheme="majorHAnsi"/>
          <w:sz w:val="22"/>
          <w:szCs w:val="22"/>
        </w:rPr>
        <w:t>.</w:t>
      </w:r>
    </w:p>
    <w:p w14:paraId="346ED9D5" w14:textId="299871FD" w:rsidR="00826B05" w:rsidRPr="00DE08FB" w:rsidRDefault="00826B05" w:rsidP="00EE0247">
      <w:pPr>
        <w:pStyle w:val="Tekstpodstawowy"/>
        <w:spacing w:after="0" w:line="319" w:lineRule="auto"/>
        <w:ind w:left="142" w:right="23"/>
        <w:jc w:val="both"/>
        <w:rPr>
          <w:rFonts w:asciiTheme="majorHAnsi" w:hAnsiTheme="majorHAnsi" w:cstheme="majorHAnsi"/>
          <w:sz w:val="22"/>
          <w:szCs w:val="22"/>
        </w:rPr>
      </w:pPr>
      <w:r w:rsidRPr="00DE08FB">
        <w:rPr>
          <w:rFonts w:asciiTheme="majorHAnsi" w:hAnsiTheme="majorHAnsi" w:cstheme="majorHAnsi"/>
          <w:sz w:val="22"/>
          <w:szCs w:val="22"/>
        </w:rPr>
        <w:t xml:space="preserve">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w:t>
      </w:r>
      <w:r w:rsidRPr="00DE08FB">
        <w:rPr>
          <w:rFonts w:asciiTheme="majorHAnsi" w:hAnsiTheme="majorHAnsi" w:cstheme="majorHAnsi"/>
          <w:sz w:val="22"/>
          <w:szCs w:val="22"/>
        </w:rPr>
        <w:lastRenderedPageBreak/>
        <w:t>publikowany pierwszego dnia, po dniu publikacji ogłoszenia o zamówieniu, w którym zostanie on opublikowany.</w:t>
      </w:r>
    </w:p>
    <w:p w14:paraId="411B6E5E" w14:textId="7FF106AD" w:rsidR="00614F91" w:rsidRPr="00DE08FB" w:rsidRDefault="00614F91" w:rsidP="008651ED">
      <w:pPr>
        <w:pStyle w:val="Tekstpodstawowy"/>
        <w:numPr>
          <w:ilvl w:val="1"/>
          <w:numId w:val="31"/>
        </w:numPr>
        <w:tabs>
          <w:tab w:val="left" w:pos="426"/>
        </w:tabs>
        <w:spacing w:after="0" w:line="319" w:lineRule="auto"/>
        <w:ind w:left="0" w:right="23" w:firstLine="0"/>
        <w:jc w:val="both"/>
        <w:rPr>
          <w:rFonts w:asciiTheme="majorHAnsi" w:hAnsiTheme="majorHAnsi" w:cstheme="majorHAnsi"/>
          <w:b/>
          <w:bCs/>
          <w:sz w:val="22"/>
          <w:szCs w:val="22"/>
        </w:rPr>
      </w:pPr>
      <w:r w:rsidRPr="00DE08FB">
        <w:rPr>
          <w:rFonts w:asciiTheme="majorHAnsi" w:hAnsiTheme="majorHAnsi" w:cstheme="majorHAnsi"/>
          <w:b/>
          <w:bCs/>
          <w:sz w:val="22"/>
          <w:szCs w:val="22"/>
        </w:rPr>
        <w:t>Wykazu osób</w:t>
      </w:r>
      <w:r w:rsidRPr="00DE08FB">
        <w:rPr>
          <w:rFonts w:asciiTheme="majorHAnsi" w:hAnsiTheme="majorHAnsi" w:cstheme="majorHAns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DE08FB">
        <w:rPr>
          <w:rFonts w:asciiTheme="majorHAnsi" w:hAnsiTheme="majorHAnsi" w:cstheme="majorHAnsi"/>
          <w:b/>
          <w:sz w:val="22"/>
          <w:szCs w:val="22"/>
        </w:rPr>
        <w:t>załącznik nr 6 do SWZ</w:t>
      </w:r>
      <w:r w:rsidRPr="00DE08FB">
        <w:rPr>
          <w:rFonts w:asciiTheme="majorHAnsi" w:hAnsiTheme="majorHAnsi" w:cstheme="majorHAnsi"/>
          <w:sz w:val="22"/>
          <w:szCs w:val="22"/>
        </w:rPr>
        <w:t>.</w:t>
      </w:r>
    </w:p>
    <w:p w14:paraId="6DE5E4BF" w14:textId="77777777" w:rsidR="00614F91" w:rsidRPr="00DE08FB" w:rsidRDefault="00614F91" w:rsidP="00EE0247">
      <w:pPr>
        <w:pStyle w:val="Tekstpodstawowy"/>
        <w:spacing w:after="0" w:line="319" w:lineRule="auto"/>
        <w:ind w:left="142" w:right="23"/>
        <w:jc w:val="both"/>
        <w:rPr>
          <w:rFonts w:asciiTheme="majorHAnsi" w:hAnsiTheme="majorHAnsi" w:cstheme="majorHAnsi"/>
          <w:sz w:val="22"/>
          <w:szCs w:val="22"/>
        </w:rPr>
      </w:pPr>
    </w:p>
    <w:p w14:paraId="000000A3" w14:textId="52BC34B6" w:rsidR="001C5D72"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5</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Zamawiający nie wzywa do złożenia podmiotowych środków dowodowych, jeżeli</w:t>
      </w:r>
      <w:r w:rsidR="00612559" w:rsidRPr="00DE08FB">
        <w:rPr>
          <w:rFonts w:asciiTheme="majorHAnsi" w:hAnsiTheme="majorHAnsi" w:cstheme="majorHAnsi"/>
        </w:rPr>
        <w:t xml:space="preserve"> </w:t>
      </w:r>
      <w:r w:rsidR="00FC4AB9" w:rsidRPr="00DE08FB">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DE08FB">
        <w:rPr>
          <w:rFonts w:asciiTheme="majorHAnsi" w:hAnsiTheme="majorHAnsi" w:cstheme="majorHAnsi"/>
        </w:rPr>
        <w:t xml:space="preserve"> </w:t>
      </w:r>
      <w:proofErr w:type="spellStart"/>
      <w:r w:rsidR="00CB268F" w:rsidRPr="00DE08FB">
        <w:rPr>
          <w:rFonts w:asciiTheme="majorHAnsi" w:hAnsiTheme="majorHAnsi" w:cstheme="majorHAnsi"/>
        </w:rPr>
        <w:t>Pzp</w:t>
      </w:r>
      <w:proofErr w:type="spellEnd"/>
      <w:r w:rsidR="00CB268F" w:rsidRPr="00DE08FB">
        <w:rPr>
          <w:rFonts w:asciiTheme="majorHAnsi" w:hAnsiTheme="majorHAnsi" w:cstheme="majorHAnsi"/>
        </w:rPr>
        <w:t xml:space="preserve"> </w:t>
      </w:r>
      <w:r w:rsidR="00FC4AB9" w:rsidRPr="00DE08FB">
        <w:rPr>
          <w:rFonts w:asciiTheme="majorHAnsi" w:hAnsiTheme="majorHAnsi" w:cstheme="majorHAnsi"/>
        </w:rPr>
        <w:t>dane umożliwiające dostęp do tych środków;</w:t>
      </w:r>
    </w:p>
    <w:p w14:paraId="2B5BEC81" w14:textId="77777777" w:rsidR="00556659" w:rsidRPr="00DE08FB" w:rsidRDefault="00556659" w:rsidP="00556659">
      <w:pPr>
        <w:spacing w:line="319" w:lineRule="auto"/>
        <w:jc w:val="both"/>
        <w:rPr>
          <w:rFonts w:asciiTheme="majorHAnsi" w:hAnsiTheme="majorHAnsi" w:cstheme="majorHAnsi"/>
        </w:rPr>
      </w:pPr>
    </w:p>
    <w:p w14:paraId="000000A5" w14:textId="24A0FBFC" w:rsidR="001C5D72"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t>6</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t>7</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Jeżeli jest to niezbędne do zapewnienia odpowiedniego przebiegu postępowania</w:t>
      </w:r>
      <w:r w:rsidR="001E189E" w:rsidRPr="00DE08FB">
        <w:rPr>
          <w:rFonts w:asciiTheme="majorHAnsi" w:hAnsiTheme="majorHAnsi" w:cstheme="majorHAnsi"/>
        </w:rPr>
        <w:t xml:space="preserve"> </w:t>
      </w:r>
      <w:r w:rsidR="00923863" w:rsidRPr="00DE08FB">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8</w:t>
      </w:r>
      <w:r w:rsidR="00556659" w:rsidRPr="00DE08FB">
        <w:rPr>
          <w:rFonts w:asciiTheme="majorHAnsi" w:hAnsiTheme="majorHAnsi" w:cstheme="majorHAnsi"/>
        </w:rPr>
        <w:t>.</w:t>
      </w:r>
      <w:r w:rsidR="00923863" w:rsidRPr="00DE08FB">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9</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DE08FB">
        <w:rPr>
          <w:rFonts w:asciiTheme="majorHAnsi" w:hAnsiTheme="majorHAnsi" w:cstheme="majorHAnsi"/>
        </w:rPr>
        <w:t xml:space="preserve"> </w:t>
      </w:r>
      <w:r w:rsidR="00923863" w:rsidRPr="00DE08FB">
        <w:rPr>
          <w:rFonts w:asciiTheme="majorHAnsi" w:hAnsiTheme="majorHAnsi" w:cstheme="majorHAnsi"/>
        </w:rPr>
        <w:t>w  postępowaniu lub braku podstaw wykluczenia, o przedstawienie takich informacji lub dokumentów.</w:t>
      </w:r>
    </w:p>
    <w:p w14:paraId="56675579" w14:textId="77777777" w:rsidR="00556659" w:rsidRPr="00DE08FB" w:rsidRDefault="00556659" w:rsidP="00556659">
      <w:pPr>
        <w:spacing w:line="319" w:lineRule="auto"/>
        <w:jc w:val="both"/>
        <w:rPr>
          <w:rFonts w:asciiTheme="majorHAnsi" w:hAnsiTheme="majorHAnsi" w:cstheme="majorHAnsi"/>
        </w:rPr>
      </w:pPr>
    </w:p>
    <w:p w14:paraId="000000A6" w14:textId="69F03FFE" w:rsidR="001C5D72" w:rsidRPr="00DE08FB" w:rsidRDefault="00556659" w:rsidP="00556659">
      <w:pPr>
        <w:spacing w:line="319" w:lineRule="auto"/>
        <w:jc w:val="both"/>
        <w:rPr>
          <w:rFonts w:asciiTheme="majorHAnsi" w:hAnsiTheme="majorHAnsi" w:cstheme="majorHAnsi"/>
        </w:rPr>
      </w:pPr>
      <w:r w:rsidRPr="00DE08FB">
        <w:rPr>
          <w:rFonts w:asciiTheme="majorHAnsi" w:hAnsiTheme="majorHAnsi" w:cstheme="majorHAnsi"/>
          <w:b/>
          <w:bCs/>
        </w:rPr>
        <w:t>1</w:t>
      </w:r>
      <w:r w:rsidR="00481726" w:rsidRPr="00DE08FB">
        <w:rPr>
          <w:rFonts w:asciiTheme="majorHAnsi" w:hAnsiTheme="majorHAnsi" w:cstheme="majorHAnsi"/>
          <w:b/>
          <w:bCs/>
        </w:rPr>
        <w:t>0</w:t>
      </w:r>
      <w:r w:rsidRPr="00DE08FB">
        <w:rPr>
          <w:rFonts w:asciiTheme="majorHAnsi" w:hAnsiTheme="majorHAnsi" w:cstheme="majorHAnsi"/>
          <w:b/>
          <w:bCs/>
        </w:rPr>
        <w:t>.</w:t>
      </w:r>
      <w:r w:rsidRPr="00DE08FB">
        <w:rPr>
          <w:rFonts w:asciiTheme="majorHAnsi" w:hAnsiTheme="majorHAnsi" w:cstheme="majorHAnsi"/>
        </w:rPr>
        <w:t xml:space="preserve"> </w:t>
      </w:r>
      <w:r w:rsidR="00FC4AB9" w:rsidRPr="00DE08FB">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DE08FB">
        <w:rPr>
          <w:rFonts w:asciiTheme="majorHAnsi" w:hAnsiTheme="majorHAnsi" w:cstheme="majorHAnsi"/>
          <w:smallCaps/>
        </w:rPr>
        <w:t>30</w:t>
      </w:r>
      <w:r w:rsidR="00FC4AB9" w:rsidRPr="00DE08FB">
        <w:rPr>
          <w:rFonts w:asciiTheme="majorHAnsi" w:hAnsiTheme="majorHAnsi" w:cstheme="majorHAnsi"/>
          <w:smallCaps/>
        </w:rPr>
        <w:t xml:space="preserve">  </w:t>
      </w:r>
      <w:r w:rsidR="00FC4AB9" w:rsidRPr="00DE08FB">
        <w:rPr>
          <w:rFonts w:asciiTheme="majorHAnsi" w:hAnsiTheme="majorHAnsi" w:cstheme="majorHAnsi"/>
        </w:rPr>
        <w:t xml:space="preserve">grudnia 2020 r. w sprawie sposobu sporządzania i przekazywania informacji oraz wymagań technicznych dla </w:t>
      </w:r>
      <w:r w:rsidR="00FC4AB9" w:rsidRPr="00DE08FB">
        <w:rPr>
          <w:rFonts w:asciiTheme="majorHAnsi" w:hAnsiTheme="majorHAnsi" w:cstheme="majorHAnsi"/>
        </w:rPr>
        <w:lastRenderedPageBreak/>
        <w:t>dokumentów elektronicznych oraz środków komunikacji elektronicznej w postępowaniu o udzielenie zamówienia publicznego lub konkursie.</w:t>
      </w:r>
    </w:p>
    <w:p w14:paraId="2EF5BAF1" w14:textId="77777777" w:rsidR="00881111" w:rsidRPr="00DE08FB"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27" w:name="_Toc65495856"/>
      <w:r w:rsidRPr="00DE08FB">
        <w:rPr>
          <w:rFonts w:asciiTheme="majorHAnsi" w:hAnsiTheme="majorHAnsi" w:cstheme="majorHAnsi"/>
          <w:b/>
          <w:bCs/>
          <w:sz w:val="22"/>
          <w:szCs w:val="22"/>
        </w:rPr>
        <w:t>XI. Poleganie na zasobach innych podmiotów</w:t>
      </w:r>
      <w:bookmarkEnd w:id="27"/>
    </w:p>
    <w:p w14:paraId="78802A88" w14:textId="11100870" w:rsidR="00B878D6" w:rsidRPr="00DE08FB" w:rsidRDefault="00B878D6"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DE08FB">
        <w:rPr>
          <w:rFonts w:asciiTheme="majorHAnsi" w:hAnsiTheme="majorHAnsi" w:cstheme="majorHAnsi"/>
        </w:rPr>
        <w:t>usługi</w:t>
      </w:r>
      <w:r w:rsidR="001C7733" w:rsidRPr="00DE08FB">
        <w:rPr>
          <w:rFonts w:asciiTheme="majorHAnsi" w:hAnsiTheme="majorHAnsi" w:cstheme="majorHAnsi"/>
        </w:rPr>
        <w:t xml:space="preserve"> </w:t>
      </w:r>
      <w:r w:rsidRPr="00DE08FB">
        <w:rPr>
          <w:rFonts w:asciiTheme="majorHAnsi" w:hAnsiTheme="majorHAnsi" w:cstheme="majorHAnsi"/>
        </w:rPr>
        <w:t xml:space="preserve"> do realizacji którego te zdolności są wymagane.</w:t>
      </w:r>
    </w:p>
    <w:p w14:paraId="000000AA" w14:textId="2C4E0C85"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E08FB">
        <w:rPr>
          <w:rFonts w:asciiTheme="majorHAnsi" w:hAnsiTheme="majorHAnsi" w:cstheme="majorHAnsi"/>
          <w:b/>
        </w:rPr>
        <w:t xml:space="preserve">załącznik nr </w:t>
      </w:r>
      <w:r w:rsidR="00654308" w:rsidRPr="00DE08FB">
        <w:rPr>
          <w:rFonts w:asciiTheme="majorHAnsi" w:hAnsiTheme="majorHAnsi" w:cstheme="majorHAnsi"/>
          <w:b/>
        </w:rPr>
        <w:t xml:space="preserve">7 </w:t>
      </w:r>
      <w:r w:rsidRPr="00DE08FB">
        <w:rPr>
          <w:rFonts w:asciiTheme="majorHAnsi" w:hAnsiTheme="majorHAnsi" w:cstheme="majorHAnsi"/>
          <w:b/>
        </w:rPr>
        <w:t>do SWZ.</w:t>
      </w:r>
    </w:p>
    <w:p w14:paraId="000000AB" w14:textId="77777777"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b/>
        </w:rPr>
        <w:t xml:space="preserve">UWAGA: </w:t>
      </w:r>
      <w:r w:rsidRPr="00DE08FB">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DE08FB" w:rsidRDefault="00FC4AB9" w:rsidP="00363106">
      <w:pPr>
        <w:numPr>
          <w:ilvl w:val="3"/>
          <w:numId w:val="1"/>
        </w:numPr>
        <w:shd w:val="clear" w:color="auto" w:fill="FFFFFF"/>
        <w:spacing w:line="319" w:lineRule="auto"/>
        <w:ind w:left="426"/>
        <w:jc w:val="both"/>
        <w:rPr>
          <w:rFonts w:asciiTheme="majorHAnsi" w:hAnsiTheme="majorHAnsi" w:cstheme="majorHAnsi"/>
        </w:rPr>
      </w:pPr>
      <w:r w:rsidRPr="00DE08FB">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DE08FB">
        <w:rPr>
          <w:rFonts w:asciiTheme="majorHAnsi" w:hAnsiTheme="majorHAnsi" w:cstheme="majorHAnsi"/>
        </w:rPr>
        <w:t xml:space="preserve"> </w:t>
      </w:r>
      <w:r w:rsidR="007D1D4F" w:rsidRPr="00DE08FB">
        <w:rPr>
          <w:rFonts w:asciiTheme="majorHAnsi" w:hAnsiTheme="majorHAnsi" w:cstheme="majorHAnsi"/>
          <w:b/>
          <w:bCs/>
        </w:rPr>
        <w:t>( załącznik nr 4.1. do SWZ)</w:t>
      </w:r>
      <w:r w:rsidRPr="00DE08FB">
        <w:rPr>
          <w:rFonts w:asciiTheme="majorHAnsi" w:hAnsiTheme="majorHAnsi" w:cstheme="majorHAnsi"/>
        </w:rPr>
        <w:t xml:space="preserve">, potwierdzające brak podstaw wykluczenia tego podmiotu oraz odpowiednio spełnianie warunków udziału w postępowaniu, w zakresie, w jakim </w:t>
      </w:r>
      <w:bookmarkStart w:id="28" w:name="_Hlk65499459"/>
      <w:r w:rsidRPr="00DE08FB">
        <w:rPr>
          <w:rFonts w:asciiTheme="majorHAnsi" w:hAnsiTheme="majorHAnsi" w:cstheme="majorHAnsi"/>
        </w:rPr>
        <w:t xml:space="preserve">Wykonawca powołuje się na jego zasoby, </w:t>
      </w:r>
      <w:bookmarkEnd w:id="28"/>
      <w:r w:rsidRPr="00DE08FB">
        <w:rPr>
          <w:rFonts w:asciiTheme="majorHAnsi" w:hAnsiTheme="majorHAnsi" w:cstheme="majorHAnsi"/>
        </w:rPr>
        <w:t>zgodnie z katalogiem dokumentów określonych w Rozdziale X SWZ.</w:t>
      </w:r>
    </w:p>
    <w:p w14:paraId="1B44DDB5" w14:textId="476C7668" w:rsidR="006B40FC" w:rsidRDefault="006B40FC" w:rsidP="006B40FC">
      <w:pPr>
        <w:pStyle w:val="Nagwek2"/>
        <w:spacing w:before="0" w:after="0" w:line="240" w:lineRule="auto"/>
        <w:jc w:val="both"/>
        <w:rPr>
          <w:rFonts w:asciiTheme="majorHAnsi" w:hAnsiTheme="majorHAnsi" w:cstheme="majorHAnsi"/>
          <w:b/>
          <w:bCs/>
          <w:sz w:val="24"/>
          <w:szCs w:val="24"/>
        </w:rPr>
      </w:pPr>
      <w:bookmarkStart w:id="29" w:name="_Toc65495857"/>
    </w:p>
    <w:p w14:paraId="270751D1" w14:textId="5EDA9731" w:rsidR="00F34A22" w:rsidRDefault="00F34A22" w:rsidP="00F34A22"/>
    <w:p w14:paraId="02E70B98" w14:textId="77777777" w:rsidR="00F34A22" w:rsidRPr="00F34A22" w:rsidRDefault="00F34A22" w:rsidP="00F34A22"/>
    <w:p w14:paraId="239D8541" w14:textId="77777777" w:rsidR="00F51825" w:rsidRPr="00DE08FB" w:rsidRDefault="00F51825" w:rsidP="00F51825"/>
    <w:p w14:paraId="000000AF" w14:textId="3BFA2286" w:rsidR="001C5D72" w:rsidRPr="00DE08FB" w:rsidRDefault="00FC4AB9" w:rsidP="006B40FC">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lastRenderedPageBreak/>
        <w:t>XII. Informacja dla Wykonawców wspólnie ubiegających się o udzielenie zamówienia</w:t>
      </w:r>
      <w:bookmarkEnd w:id="29"/>
    </w:p>
    <w:p w14:paraId="060B4A3F" w14:textId="77777777" w:rsidR="006B40FC" w:rsidRPr="00DE08FB" w:rsidRDefault="006B40FC" w:rsidP="006B40FC">
      <w:pPr>
        <w:rPr>
          <w:rFonts w:asciiTheme="majorHAnsi" w:hAnsiTheme="majorHAnsi" w:cstheme="majorHAnsi"/>
        </w:rPr>
      </w:pPr>
    </w:p>
    <w:p w14:paraId="000000B0" w14:textId="7777777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E08FB">
        <w:rPr>
          <w:rFonts w:asciiTheme="majorHAnsi" w:hAnsiTheme="majorHAnsi" w:cstheme="majorHAnsi"/>
          <w:b/>
        </w:rPr>
        <w:t xml:space="preserve"> </w:t>
      </w:r>
      <w:r w:rsidRPr="00DE08FB">
        <w:rPr>
          <w:rFonts w:asciiTheme="majorHAnsi" w:hAnsiTheme="majorHAnsi" w:cstheme="majorHAnsi"/>
        </w:rPr>
        <w:t xml:space="preserve">winno być załączone do oferty. </w:t>
      </w:r>
    </w:p>
    <w:p w14:paraId="000000B1" w14:textId="7777777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6504A63" w:rsidR="001C5D72" w:rsidRPr="00DE08FB" w:rsidRDefault="00FC4AB9" w:rsidP="00363106">
      <w:pPr>
        <w:numPr>
          <w:ilvl w:val="0"/>
          <w:numId w:val="13"/>
        </w:numPr>
        <w:spacing w:line="319" w:lineRule="auto"/>
        <w:ind w:left="426"/>
        <w:jc w:val="both"/>
        <w:rPr>
          <w:rFonts w:asciiTheme="majorHAnsi" w:hAnsiTheme="majorHAnsi" w:cstheme="majorHAnsi"/>
          <w:b/>
          <w:bCs/>
        </w:rPr>
      </w:pPr>
      <w:bookmarkStart w:id="30" w:name="_Hlk63772459"/>
      <w:r w:rsidRPr="00DE08FB">
        <w:rPr>
          <w:rFonts w:asciiTheme="majorHAnsi" w:hAnsiTheme="majorHAnsi" w:cstheme="majorHAnsi"/>
        </w:rPr>
        <w:t xml:space="preserve">Wykonawcy wspólnie ubiegający się o udzielenie zamówienia dołączają do oferty </w:t>
      </w:r>
      <w:bookmarkStart w:id="31" w:name="_Hlk63766266"/>
      <w:r w:rsidRPr="00DE08FB">
        <w:rPr>
          <w:rFonts w:asciiTheme="majorHAnsi" w:hAnsiTheme="majorHAnsi" w:cstheme="majorHAnsi"/>
        </w:rPr>
        <w:t xml:space="preserve">oświadczenie, z którego wynika, które </w:t>
      </w:r>
      <w:r w:rsidR="00614F91" w:rsidRPr="00DE08FB">
        <w:rPr>
          <w:rFonts w:asciiTheme="majorHAnsi" w:hAnsiTheme="majorHAnsi" w:cstheme="majorHAnsi"/>
        </w:rPr>
        <w:t>usługi</w:t>
      </w:r>
      <w:r w:rsidR="00897FAC" w:rsidRPr="00DE08FB">
        <w:rPr>
          <w:rFonts w:asciiTheme="majorHAnsi" w:hAnsiTheme="majorHAnsi" w:cstheme="majorHAnsi"/>
        </w:rPr>
        <w:t xml:space="preserve"> </w:t>
      </w:r>
      <w:r w:rsidRPr="00DE08FB">
        <w:rPr>
          <w:rFonts w:asciiTheme="majorHAnsi" w:hAnsiTheme="majorHAnsi" w:cstheme="majorHAnsi"/>
        </w:rPr>
        <w:t>wykonają poszczególni wykonawcy</w:t>
      </w:r>
      <w:r w:rsidR="00C35BEF" w:rsidRPr="00DE08FB">
        <w:rPr>
          <w:rFonts w:asciiTheme="majorHAnsi" w:hAnsiTheme="majorHAnsi" w:cstheme="majorHAnsi"/>
        </w:rPr>
        <w:t xml:space="preserve">, według wzoru stanowiącego </w:t>
      </w:r>
      <w:r w:rsidR="00C35BEF" w:rsidRPr="00DE08FB">
        <w:rPr>
          <w:rFonts w:asciiTheme="majorHAnsi" w:hAnsiTheme="majorHAnsi" w:cstheme="majorHAnsi"/>
          <w:b/>
          <w:bCs/>
        </w:rPr>
        <w:t xml:space="preserve">załącznik nr </w:t>
      </w:r>
      <w:r w:rsidR="00614F91" w:rsidRPr="00DE08FB">
        <w:rPr>
          <w:rFonts w:asciiTheme="majorHAnsi" w:hAnsiTheme="majorHAnsi" w:cstheme="majorHAnsi"/>
          <w:b/>
          <w:bCs/>
        </w:rPr>
        <w:t>8</w:t>
      </w:r>
      <w:r w:rsidR="00C35BEF" w:rsidRPr="00DE08FB">
        <w:rPr>
          <w:rFonts w:asciiTheme="majorHAnsi" w:hAnsiTheme="majorHAnsi" w:cstheme="majorHAnsi"/>
          <w:b/>
          <w:bCs/>
        </w:rPr>
        <w:t xml:space="preserve"> do SWZ.</w:t>
      </w:r>
    </w:p>
    <w:bookmarkEnd w:id="30"/>
    <w:bookmarkEnd w:id="31"/>
    <w:p w14:paraId="000000B3" w14:textId="540C0A4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DE08FB" w:rsidRDefault="008E6CE0"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DE08FB" w:rsidRDefault="00881111" w:rsidP="00881111">
      <w:pPr>
        <w:spacing w:line="319" w:lineRule="auto"/>
        <w:ind w:left="426"/>
        <w:jc w:val="both"/>
        <w:rPr>
          <w:rFonts w:asciiTheme="majorHAnsi" w:hAnsiTheme="majorHAnsi" w:cstheme="majorHAnsi"/>
        </w:rPr>
      </w:pPr>
    </w:p>
    <w:p w14:paraId="000000B4" w14:textId="7D4B5FC3" w:rsidR="001C5D72" w:rsidRPr="00DE08FB" w:rsidRDefault="00FC4AB9" w:rsidP="006B40FC">
      <w:pPr>
        <w:pStyle w:val="Nagwek2"/>
        <w:spacing w:before="0" w:after="0" w:line="240" w:lineRule="auto"/>
        <w:jc w:val="both"/>
        <w:rPr>
          <w:rFonts w:asciiTheme="majorHAnsi" w:hAnsiTheme="majorHAnsi" w:cstheme="majorHAnsi"/>
          <w:b/>
          <w:bCs/>
          <w:sz w:val="24"/>
          <w:szCs w:val="24"/>
        </w:rPr>
      </w:pPr>
      <w:bookmarkStart w:id="32" w:name="_Toc65495858"/>
      <w:bookmarkStart w:id="33" w:name="_Hlk65242347"/>
      <w:r w:rsidRPr="00DE08FB">
        <w:rPr>
          <w:rFonts w:asciiTheme="majorHAnsi" w:hAnsiTheme="majorHAnsi" w:cstheme="majorHAnsi"/>
          <w:b/>
          <w:bCs/>
          <w:sz w:val="24"/>
          <w:szCs w:val="24"/>
        </w:rPr>
        <w:t>XIII. Informacje o sposobie porozumiewania się zamawiającego z Wykonawcami oraz przekazywania oświadczeń lub dokumentów</w:t>
      </w:r>
      <w:bookmarkEnd w:id="32"/>
    </w:p>
    <w:p w14:paraId="4FA5C6FB" w14:textId="77777777" w:rsidR="006B40FC" w:rsidRPr="00DE08FB" w:rsidRDefault="006B40FC" w:rsidP="006B40FC">
      <w:pPr>
        <w:rPr>
          <w:rFonts w:asciiTheme="majorHAnsi" w:hAnsiTheme="majorHAnsi" w:cstheme="majorHAnsi"/>
        </w:rPr>
      </w:pPr>
    </w:p>
    <w:p w14:paraId="18D927C3" w14:textId="5CB156E7" w:rsidR="00703D85" w:rsidRPr="00DE08FB" w:rsidRDefault="00FC4AB9" w:rsidP="00363106">
      <w:pPr>
        <w:numPr>
          <w:ilvl w:val="0"/>
          <w:numId w:val="12"/>
        </w:numPr>
        <w:spacing w:line="319" w:lineRule="auto"/>
        <w:ind w:left="284" w:hanging="284"/>
        <w:jc w:val="both"/>
        <w:rPr>
          <w:rFonts w:asciiTheme="majorHAnsi" w:hAnsiTheme="majorHAnsi" w:cstheme="majorHAnsi"/>
          <w:b/>
          <w:bCs/>
        </w:rPr>
      </w:pPr>
      <w:bookmarkStart w:id="34" w:name="_Hlk66116939"/>
      <w:r w:rsidRPr="00DE08FB">
        <w:rPr>
          <w:rFonts w:asciiTheme="majorHAnsi" w:hAnsiTheme="majorHAnsi" w:cstheme="majorHAnsi"/>
        </w:rPr>
        <w:t xml:space="preserve">Osobą uprawnioną do kontaktu z Wykonawcami jest: </w:t>
      </w:r>
      <w:r w:rsidR="008B6724" w:rsidRPr="00DE08FB">
        <w:rPr>
          <w:rFonts w:asciiTheme="majorHAnsi" w:hAnsiTheme="majorHAnsi" w:cstheme="majorHAnsi"/>
          <w:b/>
          <w:bCs/>
        </w:rPr>
        <w:t>inspektor ds. zamówień publicznych – Magdalena Pawlicka.</w:t>
      </w:r>
    </w:p>
    <w:p w14:paraId="1A5FB187" w14:textId="6C95D210" w:rsidR="00AF2298" w:rsidRPr="00DE08FB" w:rsidRDefault="00AF2298" w:rsidP="00363106">
      <w:pPr>
        <w:numPr>
          <w:ilvl w:val="0"/>
          <w:numId w:val="12"/>
        </w:numPr>
        <w:spacing w:line="319" w:lineRule="auto"/>
        <w:ind w:left="284" w:hanging="284"/>
        <w:jc w:val="both"/>
        <w:rPr>
          <w:rFonts w:asciiTheme="majorHAnsi" w:hAnsiTheme="majorHAnsi" w:cstheme="majorHAnsi"/>
          <w:b/>
          <w:bCs/>
        </w:rPr>
      </w:pPr>
      <w:r w:rsidRPr="00DE08FB">
        <w:rPr>
          <w:rFonts w:asciiTheme="majorHAnsi" w:hAnsiTheme="majorHAnsi" w:cstheme="majorHAnsi"/>
        </w:rPr>
        <w:t>W korespondencji kierowanej do Zamawiającego Wykonawcy powinni posługiwać się numerem przedmiotowego postępowania.</w:t>
      </w:r>
    </w:p>
    <w:p w14:paraId="078ADB10" w14:textId="2E7F16AA" w:rsidR="009B34E2" w:rsidRPr="00DE08FB" w:rsidRDefault="009B34E2"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DE08FB">
        <w:rPr>
          <w:rFonts w:asciiTheme="majorHAnsi" w:hAnsiTheme="majorHAnsi" w:cstheme="majorHAnsi"/>
        </w:rPr>
        <w:t>zamawiającym</w:t>
      </w:r>
      <w:r w:rsidRPr="00DE08FB">
        <w:rPr>
          <w:rFonts w:asciiTheme="majorHAnsi" w:hAnsiTheme="majorHAnsi" w:cstheme="majorHAnsi"/>
        </w:rPr>
        <w:t xml:space="preserve"> a wykonawcą, z uwzględnieniem wyjątków </w:t>
      </w:r>
      <w:r w:rsidR="003467F4" w:rsidRPr="00DE08FB">
        <w:rPr>
          <w:rFonts w:asciiTheme="majorHAnsi" w:hAnsiTheme="majorHAnsi" w:cstheme="majorHAnsi"/>
        </w:rPr>
        <w:t>określonych</w:t>
      </w:r>
      <w:r w:rsidRPr="00DE08FB">
        <w:rPr>
          <w:rFonts w:asciiTheme="majorHAnsi" w:hAnsiTheme="majorHAnsi" w:cstheme="majorHAnsi"/>
        </w:rPr>
        <w:t xml:space="preserve"> w ustawie </w:t>
      </w:r>
      <w:proofErr w:type="spellStart"/>
      <w:r w:rsidR="003467F4" w:rsidRPr="00DE08FB">
        <w:rPr>
          <w:rFonts w:asciiTheme="majorHAnsi" w:hAnsiTheme="majorHAnsi" w:cstheme="majorHAnsi"/>
        </w:rPr>
        <w:t>P</w:t>
      </w:r>
      <w:r w:rsidRPr="00DE08FB">
        <w:rPr>
          <w:rFonts w:asciiTheme="majorHAnsi" w:hAnsiTheme="majorHAnsi" w:cstheme="majorHAnsi"/>
        </w:rPr>
        <w:t>z</w:t>
      </w:r>
      <w:r w:rsidR="003467F4" w:rsidRPr="00DE08FB">
        <w:rPr>
          <w:rFonts w:asciiTheme="majorHAnsi" w:hAnsiTheme="majorHAnsi" w:cstheme="majorHAnsi"/>
        </w:rPr>
        <w:t>p</w:t>
      </w:r>
      <w:proofErr w:type="spellEnd"/>
      <w:r w:rsidRPr="00DE08FB">
        <w:rPr>
          <w:rFonts w:asciiTheme="majorHAnsi" w:hAnsiTheme="majorHAnsi" w:cstheme="majorHAnsi"/>
        </w:rPr>
        <w:t xml:space="preserve">, </w:t>
      </w:r>
      <w:r w:rsidR="003467F4" w:rsidRPr="00DE08FB">
        <w:rPr>
          <w:rFonts w:asciiTheme="majorHAnsi" w:hAnsiTheme="majorHAnsi" w:cstheme="majorHAnsi"/>
        </w:rPr>
        <w:t>odbywa</w:t>
      </w:r>
      <w:r w:rsidRPr="00DE08FB">
        <w:rPr>
          <w:rFonts w:asciiTheme="majorHAnsi" w:hAnsiTheme="majorHAnsi" w:cstheme="majorHAnsi"/>
        </w:rPr>
        <w:t xml:space="preserve"> </w:t>
      </w:r>
      <w:r w:rsidR="003467F4" w:rsidRPr="00DE08FB">
        <w:rPr>
          <w:rFonts w:asciiTheme="majorHAnsi" w:hAnsiTheme="majorHAnsi" w:cstheme="majorHAnsi"/>
        </w:rPr>
        <w:t xml:space="preserve">się </w:t>
      </w:r>
      <w:r w:rsidR="00FD79DF" w:rsidRPr="00DE08FB">
        <w:rPr>
          <w:rFonts w:asciiTheme="majorHAnsi" w:hAnsiTheme="majorHAnsi" w:cstheme="majorHAnsi"/>
        </w:rPr>
        <w:t>przy użyciu środków komunikacji elektronicznej</w:t>
      </w:r>
      <w:r w:rsidR="00056FCF" w:rsidRPr="00DE08FB">
        <w:rPr>
          <w:rFonts w:asciiTheme="majorHAnsi" w:hAnsiTheme="majorHAnsi" w:cstheme="majorHAnsi"/>
        </w:rPr>
        <w:t xml:space="preserve">, za pośrednictwem platformy zakupowej, dostępnej pod adresem </w:t>
      </w:r>
      <w:hyperlink r:id="rId26" w:history="1">
        <w:r w:rsidR="00056FCF" w:rsidRPr="00DE08FB">
          <w:rPr>
            <w:rStyle w:val="Hipercze"/>
            <w:rFonts w:asciiTheme="majorHAnsi" w:hAnsiTheme="majorHAnsi" w:cstheme="majorHAnsi"/>
          </w:rPr>
          <w:t>https://platformazakupowa.pl/pn/dopiewo</w:t>
        </w:r>
      </w:hyperlink>
      <w:r w:rsidR="00056FCF" w:rsidRPr="00DE08FB">
        <w:rPr>
          <w:rFonts w:asciiTheme="majorHAnsi" w:hAnsiTheme="majorHAnsi" w:cstheme="majorHAnsi"/>
        </w:rPr>
        <w:t>.</w:t>
      </w:r>
      <w:r w:rsidR="00056FCF" w:rsidRPr="00DE08FB">
        <w:rPr>
          <w:rFonts w:asciiTheme="majorHAnsi" w:hAnsiTheme="majorHAnsi" w:cstheme="majorHAnsi"/>
          <w:color w:val="FF0000"/>
        </w:rPr>
        <w:t xml:space="preserve"> </w:t>
      </w:r>
      <w:r w:rsidR="00FD79DF" w:rsidRPr="00DE08FB">
        <w:rPr>
          <w:rFonts w:asciiTheme="majorHAnsi" w:hAnsiTheme="majorHAnsi" w:cstheme="majorHAnsi"/>
        </w:rPr>
        <w:t>Przez środki komunikacji elektronicznej rozumie się środki komunikacji elektronicznej zdefiniowane w ustawie z dnia 18 lipca 2002</w:t>
      </w:r>
      <w:r w:rsidR="00056FCF" w:rsidRPr="00DE08FB">
        <w:rPr>
          <w:rFonts w:asciiTheme="majorHAnsi" w:hAnsiTheme="majorHAnsi" w:cstheme="majorHAnsi"/>
        </w:rPr>
        <w:t xml:space="preserve"> </w:t>
      </w:r>
      <w:r w:rsidR="00FD79DF" w:rsidRPr="00DE08FB">
        <w:rPr>
          <w:rFonts w:asciiTheme="majorHAnsi" w:hAnsiTheme="majorHAnsi" w:cstheme="majorHAnsi"/>
        </w:rPr>
        <w:t>r. o świadczeniu usług drogą elektroniczną (</w:t>
      </w:r>
      <w:proofErr w:type="spellStart"/>
      <w:r w:rsidR="00056FCF" w:rsidRPr="00DE08FB">
        <w:rPr>
          <w:rFonts w:asciiTheme="majorHAnsi" w:hAnsiTheme="majorHAnsi" w:cstheme="majorHAnsi"/>
        </w:rPr>
        <w:t>t.j</w:t>
      </w:r>
      <w:proofErr w:type="spellEnd"/>
      <w:r w:rsidR="00056FCF" w:rsidRPr="00DE08FB">
        <w:rPr>
          <w:rFonts w:asciiTheme="majorHAnsi" w:hAnsiTheme="majorHAnsi" w:cstheme="majorHAnsi"/>
        </w:rPr>
        <w:t xml:space="preserve">. </w:t>
      </w:r>
      <w:r w:rsidR="00FD79DF" w:rsidRPr="00DE08FB">
        <w:rPr>
          <w:rFonts w:asciiTheme="majorHAnsi" w:hAnsiTheme="majorHAnsi" w:cstheme="majorHAnsi"/>
        </w:rPr>
        <w:t xml:space="preserve">Dz. U. </w:t>
      </w:r>
      <w:r w:rsidR="00056FCF" w:rsidRPr="00DE08FB">
        <w:rPr>
          <w:rFonts w:asciiTheme="majorHAnsi" w:hAnsiTheme="majorHAnsi" w:cstheme="majorHAnsi"/>
        </w:rPr>
        <w:t>z</w:t>
      </w:r>
      <w:r w:rsidR="00FD79DF" w:rsidRPr="00DE08FB">
        <w:rPr>
          <w:rFonts w:asciiTheme="majorHAnsi" w:hAnsiTheme="majorHAnsi" w:cstheme="majorHAnsi"/>
        </w:rPr>
        <w:t xml:space="preserve"> 20</w:t>
      </w:r>
      <w:r w:rsidR="00056FCF" w:rsidRPr="00DE08FB">
        <w:rPr>
          <w:rFonts w:asciiTheme="majorHAnsi" w:hAnsiTheme="majorHAnsi" w:cstheme="majorHAnsi"/>
        </w:rPr>
        <w:t xml:space="preserve">20 </w:t>
      </w:r>
      <w:r w:rsidR="00FD79DF" w:rsidRPr="00DE08FB">
        <w:rPr>
          <w:rFonts w:asciiTheme="majorHAnsi" w:hAnsiTheme="majorHAnsi" w:cstheme="majorHAnsi"/>
        </w:rPr>
        <w:t>r.</w:t>
      </w:r>
      <w:r w:rsidR="00056FCF" w:rsidRPr="00DE08FB">
        <w:rPr>
          <w:rFonts w:asciiTheme="majorHAnsi" w:hAnsiTheme="majorHAnsi" w:cstheme="majorHAnsi"/>
        </w:rPr>
        <w:t>,</w:t>
      </w:r>
      <w:r w:rsidR="00FD79DF" w:rsidRPr="00DE08FB">
        <w:rPr>
          <w:rFonts w:asciiTheme="majorHAnsi" w:hAnsiTheme="majorHAnsi" w:cstheme="majorHAnsi"/>
        </w:rPr>
        <w:t xml:space="preserve"> </w:t>
      </w:r>
      <w:r w:rsidR="00056FCF" w:rsidRPr="00DE08FB">
        <w:rPr>
          <w:rFonts w:asciiTheme="majorHAnsi" w:hAnsiTheme="majorHAnsi" w:cstheme="majorHAnsi"/>
        </w:rPr>
        <w:t>poz. 344</w:t>
      </w:r>
      <w:r w:rsidR="00FD79DF" w:rsidRPr="00DE08FB">
        <w:rPr>
          <w:rFonts w:asciiTheme="majorHAnsi" w:hAnsiTheme="majorHAnsi" w:cstheme="majorHAnsi"/>
        </w:rPr>
        <w:t>).</w:t>
      </w:r>
      <w:r w:rsidRPr="00DE08FB">
        <w:rPr>
          <w:rFonts w:asciiTheme="majorHAnsi" w:hAnsiTheme="majorHAnsi" w:cstheme="majorHAnsi"/>
        </w:rPr>
        <w:t xml:space="preserve"> </w:t>
      </w:r>
      <w:bookmarkStart w:id="35" w:name="_Hlk66119211"/>
      <w:r w:rsidR="00056FCF" w:rsidRPr="00DE08FB">
        <w:rPr>
          <w:rFonts w:asciiTheme="majorHAnsi" w:hAnsiTheme="majorHAnsi" w:cstheme="majorHAnsi"/>
        </w:rPr>
        <w:t>Zamawiający dopuszcza</w:t>
      </w:r>
      <w:r w:rsidR="00B738D5" w:rsidRPr="00DE08FB">
        <w:rPr>
          <w:rFonts w:asciiTheme="majorHAnsi" w:hAnsiTheme="majorHAnsi" w:cstheme="majorHAnsi"/>
        </w:rPr>
        <w:t xml:space="preserve"> </w:t>
      </w:r>
      <w:r w:rsidR="00056FCF" w:rsidRPr="00DE08FB">
        <w:rPr>
          <w:rFonts w:asciiTheme="majorHAnsi" w:hAnsiTheme="majorHAnsi" w:cstheme="majorHAnsi"/>
        </w:rPr>
        <w:t xml:space="preserve">komunikację  za pośrednictwem poczty elektronicznej. Adres poczty elektronicznej osoby uprawnionej do kontaktu z Wykonawcami: </w:t>
      </w:r>
      <w:hyperlink r:id="rId27" w:history="1">
        <w:r w:rsidR="00056FCF" w:rsidRPr="00DE08FB">
          <w:rPr>
            <w:rStyle w:val="Hipercze"/>
            <w:rFonts w:asciiTheme="majorHAnsi" w:hAnsiTheme="majorHAnsi" w:cstheme="majorHAnsi"/>
          </w:rPr>
          <w:t>magdalena.pawlicka@dopiewo.pl</w:t>
        </w:r>
      </w:hyperlink>
    </w:p>
    <w:bookmarkEnd w:id="35"/>
    <w:p w14:paraId="622FF532" w14:textId="55DF89B1" w:rsidR="00FD79DF" w:rsidRPr="00DE08FB" w:rsidRDefault="00FD79DF" w:rsidP="00363106">
      <w:pPr>
        <w:numPr>
          <w:ilvl w:val="0"/>
          <w:numId w:val="12"/>
        </w:numPr>
        <w:spacing w:line="319" w:lineRule="auto"/>
        <w:ind w:left="284" w:hanging="284"/>
        <w:jc w:val="both"/>
        <w:rPr>
          <w:rFonts w:asciiTheme="majorHAnsi" w:hAnsiTheme="majorHAnsi" w:cstheme="majorHAnsi"/>
        </w:rPr>
      </w:pPr>
      <w:r w:rsidRPr="00DE08FB">
        <w:rPr>
          <w:rFonts w:asciiTheme="majorHAnsi" w:hAnsiTheme="majorHAnsi" w:cstheme="majorHAnsi"/>
        </w:rPr>
        <w:t xml:space="preserve">Ofertę, oświadczenia, o których mowa w art. 125 ust. 1 </w:t>
      </w:r>
      <w:proofErr w:type="spellStart"/>
      <w:r w:rsidRPr="00DE08FB">
        <w:rPr>
          <w:rFonts w:asciiTheme="majorHAnsi" w:hAnsiTheme="majorHAnsi" w:cstheme="majorHAnsi"/>
        </w:rPr>
        <w:t>Pzp</w:t>
      </w:r>
      <w:proofErr w:type="spellEnd"/>
      <w:r w:rsidRPr="00DE08FB">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DE08FB">
        <w:rPr>
          <w:rFonts w:asciiTheme="majorHAnsi" w:hAnsiTheme="majorHAnsi" w:cstheme="majorHAnsi"/>
        </w:rPr>
        <w:t>.</w:t>
      </w:r>
      <w:r w:rsidRPr="00DE08FB">
        <w:rPr>
          <w:rFonts w:asciiTheme="majorHAnsi" w:hAnsiTheme="majorHAnsi" w:cstheme="majorHAnsi"/>
        </w:rPr>
        <w:t xml:space="preserve"> </w:t>
      </w:r>
    </w:p>
    <w:p w14:paraId="6B086E1B" w14:textId="34665D78" w:rsidR="00FD79DF" w:rsidRPr="00DE08FB" w:rsidRDefault="00FD79DF" w:rsidP="00881111">
      <w:pPr>
        <w:spacing w:line="319" w:lineRule="auto"/>
        <w:ind w:left="284"/>
        <w:jc w:val="both"/>
        <w:rPr>
          <w:rFonts w:asciiTheme="majorHAnsi" w:hAnsiTheme="majorHAnsi" w:cstheme="majorHAnsi"/>
        </w:rPr>
      </w:pPr>
      <w:r w:rsidRPr="00DE08FB">
        <w:rPr>
          <w:rFonts w:asciiTheme="majorHAnsi" w:hAnsiTheme="majorHAnsi" w:cstheme="majorHAnsi"/>
        </w:rPr>
        <w:t>Ofertę, a także oświadczenia</w:t>
      </w:r>
      <w:r w:rsidR="00C76D05" w:rsidRPr="00DE08FB">
        <w:rPr>
          <w:rFonts w:asciiTheme="majorHAnsi" w:hAnsiTheme="majorHAnsi" w:cstheme="majorHAnsi"/>
        </w:rPr>
        <w:t>,</w:t>
      </w:r>
      <w:r w:rsidRPr="00DE08FB">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DE08FB" w:rsidRDefault="00FD79DF"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lastRenderedPageBreak/>
        <w:t>Postępowanie prowadzone jest w języku polskim.</w:t>
      </w:r>
    </w:p>
    <w:p w14:paraId="015F0A55" w14:textId="3BBCB8A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DE08FB">
        <w:rPr>
          <w:rFonts w:asciiTheme="majorHAnsi" w:hAnsiTheme="majorHAnsi" w:cstheme="majorHAnsi"/>
        </w:rPr>
        <w:t>8</w:t>
      </w:r>
      <w:r w:rsidRPr="00DE08FB">
        <w:rPr>
          <w:rFonts w:asciiTheme="majorHAnsi" w:hAnsiTheme="majorHAnsi" w:cstheme="majorHAnsi"/>
        </w:rPr>
        <w:t>) przy maksymalnej wielkości 150 MB.</w:t>
      </w:r>
    </w:p>
    <w:p w14:paraId="0AD1B60A" w14:textId="059F7B73" w:rsidR="00612559" w:rsidRPr="00DE08FB" w:rsidRDefault="00612559" w:rsidP="00363106">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poprzez </w:t>
      </w:r>
      <w:r w:rsidR="001E189E" w:rsidRPr="00DE08FB">
        <w:rPr>
          <w:rFonts w:asciiTheme="majorHAnsi" w:hAnsiTheme="majorHAnsi" w:cstheme="majorHAnsi"/>
        </w:rPr>
        <w:t>„</w:t>
      </w:r>
      <w:r w:rsidRPr="00DE08FB">
        <w:rPr>
          <w:rFonts w:asciiTheme="majorHAnsi" w:hAnsiTheme="majorHAnsi" w:cstheme="majorHAnsi"/>
        </w:rPr>
        <w:t>Wyślij wiadomość</w:t>
      </w:r>
      <w:r w:rsidR="001E189E" w:rsidRPr="00DE08FB">
        <w:rPr>
          <w:rFonts w:asciiTheme="majorHAnsi" w:hAnsiTheme="majorHAnsi" w:cstheme="majorHAnsi"/>
        </w:rPr>
        <w:t>”</w:t>
      </w:r>
      <w:r w:rsidRPr="00DE08FB">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Czas wyświetlany na platformazakupowa.pl synchronizuje się automatycznie z serwerem Głównego Urzędu Miar.</w:t>
      </w:r>
    </w:p>
    <w:p w14:paraId="1FF47CA8" w14:textId="6289C57F"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DE08FB" w:rsidRDefault="00567CE6"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DE08FB">
          <w:rPr>
            <w:rFonts w:asciiTheme="majorHAnsi" w:hAnsiTheme="majorHAnsi" w:cstheme="majorHAnsi"/>
            <w:u w:val="single"/>
          </w:rPr>
          <w:t>https://platformazakupowa.pl/strona/45-instrukcje</w:t>
        </w:r>
      </w:hyperlink>
    </w:p>
    <w:p w14:paraId="120FC523" w14:textId="6AA16605" w:rsidR="00567CE6" w:rsidRPr="00DE08FB" w:rsidRDefault="00567CE6" w:rsidP="00363106">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Zamawiający, określa niezbędne wymagania sprzętowo - aplikacyjne umożliwiające pracę na </w:t>
      </w:r>
      <w:hyperlink r:id="rId29">
        <w:r w:rsidRPr="00DE08FB">
          <w:rPr>
            <w:rFonts w:asciiTheme="majorHAnsi" w:hAnsiTheme="majorHAnsi" w:cstheme="majorHAnsi"/>
            <w:u w:val="single"/>
          </w:rPr>
          <w:t>platformazakupowa.pl</w:t>
        </w:r>
      </w:hyperlink>
      <w:r w:rsidRPr="00DE08FB">
        <w:rPr>
          <w:rFonts w:asciiTheme="majorHAnsi" w:hAnsiTheme="majorHAnsi" w:cstheme="majorHAnsi"/>
        </w:rPr>
        <w:t>, tj.:</w:t>
      </w:r>
    </w:p>
    <w:p w14:paraId="020A9CF8"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 xml:space="preserve">stały dostęp do sieci Internet o gwarantowanej przepustowości nie mniejszej niż 512 </w:t>
      </w:r>
      <w:proofErr w:type="spellStart"/>
      <w:r w:rsidRPr="00DE08FB">
        <w:rPr>
          <w:rFonts w:asciiTheme="majorHAnsi" w:hAnsiTheme="majorHAnsi" w:cstheme="majorHAnsi"/>
        </w:rPr>
        <w:t>kb</w:t>
      </w:r>
      <w:proofErr w:type="spellEnd"/>
      <w:r w:rsidRPr="00DE08FB">
        <w:rPr>
          <w:rFonts w:asciiTheme="majorHAnsi" w:hAnsiTheme="majorHAnsi" w:cstheme="majorHAnsi"/>
        </w:rPr>
        <w:t>/s,</w:t>
      </w:r>
    </w:p>
    <w:p w14:paraId="6C3493FB"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DE08FB" w:rsidRDefault="00A44EB3"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zainstalowana dowolna przeglądarka internetowa, z wyłączeniem od 17 sierpnia 2021r Internet Explorer,</w:t>
      </w:r>
    </w:p>
    <w:p w14:paraId="72CEF04F"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włączona obsługa JavaScript,</w:t>
      </w:r>
    </w:p>
    <w:p w14:paraId="07E5FFF0"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 xml:space="preserve">zainstalowany program Adobe </w:t>
      </w:r>
      <w:proofErr w:type="spellStart"/>
      <w:r w:rsidRPr="00DE08FB">
        <w:rPr>
          <w:rFonts w:asciiTheme="majorHAnsi" w:hAnsiTheme="majorHAnsi" w:cstheme="majorHAnsi"/>
        </w:rPr>
        <w:t>Acrobat</w:t>
      </w:r>
      <w:proofErr w:type="spellEnd"/>
      <w:r w:rsidRPr="00DE08FB">
        <w:rPr>
          <w:rFonts w:asciiTheme="majorHAnsi" w:hAnsiTheme="majorHAnsi" w:cstheme="majorHAnsi"/>
        </w:rPr>
        <w:t xml:space="preserve"> Reader lub inny obsługujący format plików .pdf,</w:t>
      </w:r>
    </w:p>
    <w:p w14:paraId="1D9849C5"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Platformazakupowa.pl działa według standardu przyjętego w komunikacji sieciowej - kodowanie UTF8,</w:t>
      </w:r>
    </w:p>
    <w:p w14:paraId="3B503F9E" w14:textId="2C656F4C" w:rsidR="00FD79DF"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Oznaczenie czasu odbioru danych przez platformę zakupową stanowi datę oraz dokładny czas (</w:t>
      </w:r>
      <w:proofErr w:type="spellStart"/>
      <w:r w:rsidRPr="00DE08FB">
        <w:rPr>
          <w:rFonts w:asciiTheme="majorHAnsi" w:hAnsiTheme="majorHAnsi" w:cstheme="majorHAnsi"/>
        </w:rPr>
        <w:t>hh:mm:ss</w:t>
      </w:r>
      <w:proofErr w:type="spellEnd"/>
      <w:r w:rsidRPr="00DE08FB">
        <w:rPr>
          <w:rFonts w:asciiTheme="majorHAnsi" w:hAnsiTheme="majorHAnsi" w:cstheme="majorHAnsi"/>
        </w:rPr>
        <w:t>) generowany wg. czasu lokalnego serwera synchronizowanego z zegarem Głównego Urzędu Miar.</w:t>
      </w:r>
    </w:p>
    <w:p w14:paraId="0A2A61A1" w14:textId="77777777" w:rsidR="00B965C8" w:rsidRPr="00DE08FB" w:rsidRDefault="00FC4AB9" w:rsidP="00363106">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E08FB">
        <w:rPr>
          <w:rFonts w:asciiTheme="majorHAnsi" w:hAnsiTheme="majorHAnsi" w:cstheme="majorHAnsi"/>
          <w:bCs/>
        </w:rPr>
        <w:t xml:space="preserve">Zamawiający nie ponosi odpowiedzialności za złożenie oferty w sposób niezgodny z Instrukcją korzystania </w:t>
      </w:r>
      <w:r w:rsidRPr="00DE08FB">
        <w:rPr>
          <w:rFonts w:asciiTheme="majorHAnsi" w:hAnsiTheme="majorHAnsi" w:cstheme="majorHAnsi"/>
          <w:b/>
        </w:rPr>
        <w:t xml:space="preserve">z </w:t>
      </w:r>
      <w:hyperlink r:id="rId30">
        <w:r w:rsidRPr="00DE08FB">
          <w:rPr>
            <w:rFonts w:asciiTheme="majorHAnsi" w:hAnsiTheme="majorHAnsi" w:cstheme="majorHAnsi"/>
            <w:b/>
            <w:u w:val="single"/>
          </w:rPr>
          <w:t>platformazakupowa.pl</w:t>
        </w:r>
      </w:hyperlink>
      <w:r w:rsidRPr="00DE08FB">
        <w:rPr>
          <w:rFonts w:asciiTheme="majorHAnsi" w:hAnsiTheme="majorHAnsi" w:cstheme="majorHAnsi"/>
        </w:rPr>
        <w:t xml:space="preserve">, w szczególności za sytuację, gdy zamawiający zapozna się z </w:t>
      </w:r>
      <w:r w:rsidRPr="00DE08FB">
        <w:rPr>
          <w:rFonts w:asciiTheme="majorHAnsi" w:hAnsiTheme="majorHAnsi" w:cstheme="majorHAnsi"/>
        </w:rPr>
        <w:lastRenderedPageBreak/>
        <w:t>treścią oferty przed upływem terminu składania ofert (np. złożenie oferty w zakładce „Wyślij wiadomość do zamawiającego”).</w:t>
      </w:r>
    </w:p>
    <w:p w14:paraId="000000C6" w14:textId="41F64148" w:rsidR="001C5D72" w:rsidRPr="00DE08FB"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DE08FB">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DE08FB" w:rsidRDefault="00C76D05" w:rsidP="004B5B12">
      <w:pPr>
        <w:jc w:val="both"/>
        <w:rPr>
          <w:rFonts w:asciiTheme="majorHAnsi" w:hAnsiTheme="majorHAnsi" w:cstheme="majorHAnsi"/>
        </w:rPr>
      </w:pPr>
    </w:p>
    <w:p w14:paraId="58EF29CF" w14:textId="631D0D56" w:rsidR="00C76D05" w:rsidRPr="00DE08FB" w:rsidRDefault="00B738D5" w:rsidP="00C76D05">
      <w:pPr>
        <w:pStyle w:val="Akapitzlist"/>
        <w:ind w:left="0"/>
        <w:jc w:val="both"/>
        <w:rPr>
          <w:rFonts w:asciiTheme="majorHAnsi" w:hAnsiTheme="majorHAnsi" w:cstheme="majorHAnsi"/>
          <w:b/>
          <w:bCs/>
          <w:u w:val="single"/>
        </w:rPr>
      </w:pPr>
      <w:r w:rsidRPr="00DE08FB">
        <w:rPr>
          <w:rFonts w:asciiTheme="majorHAnsi" w:hAnsiTheme="majorHAnsi" w:cstheme="majorHAnsi"/>
          <w:b/>
          <w:bCs/>
          <w:u w:val="single"/>
        </w:rPr>
        <w:t>1</w:t>
      </w:r>
      <w:r w:rsidR="00BA6700" w:rsidRPr="00DE08FB">
        <w:rPr>
          <w:rFonts w:asciiTheme="majorHAnsi" w:hAnsiTheme="majorHAnsi" w:cstheme="majorHAnsi"/>
          <w:b/>
          <w:bCs/>
          <w:u w:val="single"/>
        </w:rPr>
        <w:t>4</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(dotyczy złożenia oferty):</w:t>
      </w:r>
    </w:p>
    <w:p w14:paraId="6A23C04A" w14:textId="1BEC5880"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bookmarkStart w:id="36" w:name="_Hlk66973478"/>
      <w:r w:rsidRPr="00DE08FB">
        <w:rPr>
          <w:rFonts w:asciiTheme="majorHAnsi" w:hAnsiTheme="majorHAnsi" w:cstheme="majorHAnsi"/>
        </w:rPr>
        <w:t xml:space="preserve">Zaleca się, aby przed rozpoczęciem </w:t>
      </w:r>
      <w:r w:rsidR="00954767" w:rsidRPr="00DE08FB">
        <w:rPr>
          <w:rFonts w:asciiTheme="majorHAnsi" w:hAnsiTheme="majorHAnsi" w:cstheme="majorHAnsi"/>
        </w:rPr>
        <w:t>składania oferty</w:t>
      </w:r>
      <w:r w:rsidRPr="00DE08FB">
        <w:rPr>
          <w:rFonts w:asciiTheme="majorHAnsi" w:hAnsiTheme="majorHAnsi" w:cstheme="majorHAnsi"/>
          <w:i/>
          <w:iCs/>
        </w:rPr>
        <w:t xml:space="preserve"> </w:t>
      </w:r>
      <w:r w:rsidRPr="00DE08FB">
        <w:rPr>
          <w:rFonts w:asciiTheme="majorHAnsi" w:hAnsiTheme="majorHAnsi" w:cstheme="majorHAnsi"/>
        </w:rPr>
        <w:t>wykonawca zalogował się do systemu, a jeżeli nie posiada konta, założył bezpłatne konto.</w:t>
      </w:r>
    </w:p>
    <w:p w14:paraId="7894CBC5" w14:textId="173D9358"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 xml:space="preserve">Wykonawca składa ofertę za pośrednictwem </w:t>
      </w:r>
      <w:r w:rsidRPr="00DE08FB">
        <w:rPr>
          <w:rFonts w:asciiTheme="majorHAnsi" w:hAnsiTheme="majorHAnsi" w:cstheme="majorHAnsi"/>
          <w:i/>
          <w:iCs/>
        </w:rPr>
        <w:t>Formularza</w:t>
      </w:r>
      <w:r w:rsidRPr="00DE08FB">
        <w:rPr>
          <w:rFonts w:asciiTheme="majorHAnsi" w:hAnsiTheme="majorHAnsi" w:cstheme="majorHAnsi"/>
        </w:rPr>
        <w:t>, dostępnego na platformazakupowa.pl w konkretnym postępowaniu w sprawie udzielenia zamówienia publicznego</w:t>
      </w:r>
      <w:r w:rsidR="00954767" w:rsidRPr="00DE08FB">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Zaleca się, aby każdy dokument zawierający tajemnicę przedsiębiorstwa został zamieszczony w odrębnym pliku.</w:t>
      </w:r>
    </w:p>
    <w:p w14:paraId="778C02B3" w14:textId="304A62B9"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 xml:space="preserve">Po wypełnieniu </w:t>
      </w:r>
      <w:r w:rsidRPr="00DE08FB">
        <w:rPr>
          <w:rFonts w:asciiTheme="majorHAnsi" w:hAnsiTheme="majorHAnsi" w:cstheme="majorHAnsi"/>
          <w:i/>
          <w:iCs/>
        </w:rPr>
        <w:t>Formularza</w:t>
      </w:r>
      <w:r w:rsidRPr="00DE08FB">
        <w:rPr>
          <w:rFonts w:asciiTheme="majorHAnsi" w:hAnsiTheme="majorHAnsi" w:cstheme="majorHAnsi"/>
        </w:rPr>
        <w:t xml:space="preserve"> i załadowaniu wszystkich wymaganych załączników należy kliknąć przycisk „Przejdź do podsumowania”.</w:t>
      </w:r>
    </w:p>
    <w:p w14:paraId="51507F98" w14:textId="01141ACD"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Ostatnim krokiem jest wyświetlenie się komunikatu i przesłanie wiadomości e-mail</w:t>
      </w:r>
      <w:r w:rsidR="00B738D5" w:rsidRPr="00DE08FB">
        <w:rPr>
          <w:rFonts w:asciiTheme="majorHAnsi" w:hAnsiTheme="majorHAnsi" w:cstheme="majorHAnsi"/>
        </w:rPr>
        <w:t xml:space="preserve"> </w:t>
      </w:r>
      <w:r w:rsidRPr="00DE08FB">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Wykonawca może przed upływem terminu do składania ofert wycofać ofertę za pośrednictwem Formularza składania oferty.</w:t>
      </w:r>
    </w:p>
    <w:p w14:paraId="05BD8BEA" w14:textId="72F9B98A"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DE08FB" w:rsidRDefault="00C76D05" w:rsidP="00363106">
      <w:pPr>
        <w:pStyle w:val="Akapitzlist"/>
        <w:numPr>
          <w:ilvl w:val="3"/>
          <w:numId w:val="27"/>
        </w:numPr>
        <w:spacing w:after="0"/>
        <w:ind w:left="284" w:hanging="426"/>
        <w:jc w:val="both"/>
        <w:rPr>
          <w:rFonts w:asciiTheme="majorHAnsi" w:hAnsiTheme="majorHAnsi" w:cstheme="majorHAnsi"/>
        </w:rPr>
      </w:pPr>
      <w:r w:rsidRPr="00DE08FB">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DE08FB" w:rsidRDefault="00C76D05" w:rsidP="00C76D05">
      <w:pPr>
        <w:pStyle w:val="Akapitzlist"/>
        <w:tabs>
          <w:tab w:val="left" w:pos="284"/>
        </w:tabs>
        <w:ind w:left="284"/>
        <w:jc w:val="both"/>
        <w:rPr>
          <w:rFonts w:asciiTheme="majorHAnsi" w:hAnsiTheme="majorHAnsi" w:cstheme="majorHAnsi"/>
        </w:rPr>
      </w:pPr>
      <w:r w:rsidRPr="00DE08FB">
        <w:rPr>
          <w:rFonts w:asciiTheme="majorHAnsi" w:hAnsiTheme="majorHAnsi" w:cstheme="majorHAnsi"/>
        </w:rPr>
        <w:t>1</w:t>
      </w:r>
      <w:r w:rsidR="00B738D5" w:rsidRPr="00DE08FB">
        <w:rPr>
          <w:rFonts w:asciiTheme="majorHAnsi" w:hAnsiTheme="majorHAnsi" w:cstheme="majorHAnsi"/>
        </w:rPr>
        <w:t>3</w:t>
      </w:r>
      <w:r w:rsidRPr="00DE08FB">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DE08FB" w:rsidRDefault="00C76D05" w:rsidP="00B738D5">
      <w:pPr>
        <w:pStyle w:val="Akapitzlist"/>
        <w:tabs>
          <w:tab w:val="left" w:pos="284"/>
        </w:tabs>
        <w:ind w:left="0"/>
        <w:jc w:val="both"/>
        <w:rPr>
          <w:rFonts w:asciiTheme="majorHAnsi" w:hAnsiTheme="majorHAnsi" w:cstheme="majorHAnsi"/>
        </w:rPr>
      </w:pPr>
      <w:r w:rsidRPr="00DE08FB">
        <w:rPr>
          <w:rFonts w:asciiTheme="majorHAnsi" w:hAnsiTheme="majorHAnsi" w:cstheme="majorHAnsi"/>
        </w:rPr>
        <w:tab/>
        <w:t>1</w:t>
      </w:r>
      <w:r w:rsidR="00B738D5" w:rsidRPr="00DE08FB">
        <w:rPr>
          <w:rFonts w:asciiTheme="majorHAnsi" w:hAnsiTheme="majorHAnsi" w:cstheme="majorHAnsi"/>
        </w:rPr>
        <w:t>3</w:t>
      </w:r>
      <w:r w:rsidRPr="00DE08FB">
        <w:rPr>
          <w:rFonts w:asciiTheme="majorHAnsi" w:hAnsiTheme="majorHAnsi" w:cstheme="majorHAnsi"/>
        </w:rPr>
        <w:t>.2. zalogowanie i kliknięcie w przycisk „Potwierdź ofertę”.</w:t>
      </w:r>
    </w:p>
    <w:p w14:paraId="7130D9C1" w14:textId="7789C56D" w:rsidR="00C76D05" w:rsidRPr="00DE08FB" w:rsidRDefault="00C76D05"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lastRenderedPageBreak/>
        <w:t>1</w:t>
      </w:r>
      <w:r w:rsidR="004B5B12" w:rsidRPr="00DE08FB">
        <w:rPr>
          <w:rFonts w:asciiTheme="majorHAnsi" w:hAnsiTheme="majorHAnsi" w:cstheme="majorHAnsi"/>
        </w:rPr>
        <w:t>4</w:t>
      </w:r>
      <w:r w:rsidRPr="00DE08FB">
        <w:rPr>
          <w:rFonts w:asciiTheme="majorHAnsi" w:hAnsiTheme="majorHAnsi" w:cstheme="majorHAnsi"/>
        </w:rPr>
        <w:t>. Potwierdzeniem wycofania oferty w przypadku ust. 1</w:t>
      </w:r>
      <w:r w:rsidR="00F37E70" w:rsidRPr="00DE08FB">
        <w:rPr>
          <w:rFonts w:asciiTheme="majorHAnsi" w:hAnsiTheme="majorHAnsi" w:cstheme="majorHAnsi"/>
        </w:rPr>
        <w:t>3</w:t>
      </w:r>
      <w:r w:rsidRPr="00DE08FB">
        <w:rPr>
          <w:rFonts w:asciiTheme="majorHAnsi" w:hAnsiTheme="majorHAnsi" w:cstheme="majorHAnsi"/>
        </w:rPr>
        <w:t>.1 jest data potwierdzenia akcji przez kliknięcia w przycisk „Wycofaj ofertę”.</w:t>
      </w:r>
    </w:p>
    <w:p w14:paraId="7EC1A495" w14:textId="24D0CC96" w:rsidR="004B5B12"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15. </w:t>
      </w:r>
      <w:r w:rsidR="00C76D05" w:rsidRPr="00DE08FB">
        <w:rPr>
          <w:rFonts w:asciiTheme="majorHAnsi" w:hAnsiTheme="majorHAnsi" w:cstheme="majorHAnsi"/>
        </w:rPr>
        <w:t>Wycofanie oferty lub wniosku możliwe jest do zakończeniu terminu składania ofert  w postępowaniu.</w:t>
      </w:r>
    </w:p>
    <w:p w14:paraId="087AF725" w14:textId="67D27CEE" w:rsidR="00C76D05"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16. </w:t>
      </w:r>
      <w:r w:rsidR="00C76D05" w:rsidRPr="00DE08FB">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DE08FB" w:rsidRDefault="00C76D05" w:rsidP="00363106">
      <w:pPr>
        <w:pStyle w:val="Akapitzlist"/>
        <w:numPr>
          <w:ilvl w:val="0"/>
          <w:numId w:val="29"/>
        </w:numPr>
        <w:tabs>
          <w:tab w:val="left" w:pos="284"/>
        </w:tabs>
        <w:ind w:hanging="862"/>
        <w:jc w:val="both"/>
        <w:rPr>
          <w:rFonts w:asciiTheme="majorHAnsi" w:hAnsiTheme="majorHAnsi" w:cstheme="majorHAnsi"/>
        </w:rPr>
      </w:pPr>
      <w:r w:rsidRPr="00DE08FB">
        <w:rPr>
          <w:rFonts w:asciiTheme="majorHAnsi" w:hAnsiTheme="majorHAnsi" w:cstheme="majorHAnsi"/>
        </w:rPr>
        <w:t>Wykonawca po upływie terminu składania ofert nie może dokonać zmiany złożonej oferty.</w:t>
      </w:r>
    </w:p>
    <w:bookmarkEnd w:id="36"/>
    <w:p w14:paraId="60F3F225" w14:textId="77777777" w:rsidR="00C76D05" w:rsidRPr="00DE08FB"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DE08FB" w:rsidRDefault="004B5B12" w:rsidP="00C76D05">
      <w:pPr>
        <w:pStyle w:val="Akapitzlist"/>
        <w:tabs>
          <w:tab w:val="left" w:pos="284"/>
        </w:tabs>
        <w:ind w:left="-142"/>
        <w:jc w:val="both"/>
        <w:rPr>
          <w:rFonts w:asciiTheme="majorHAnsi" w:hAnsiTheme="majorHAnsi" w:cstheme="majorHAnsi"/>
          <w:b/>
          <w:bCs/>
          <w:u w:val="single"/>
        </w:rPr>
      </w:pPr>
      <w:r w:rsidRPr="00DE08FB">
        <w:rPr>
          <w:rFonts w:asciiTheme="majorHAnsi" w:hAnsiTheme="majorHAnsi" w:cstheme="majorHAnsi"/>
          <w:b/>
          <w:bCs/>
          <w:u w:val="single"/>
        </w:rPr>
        <w:t>1</w:t>
      </w:r>
      <w:r w:rsidR="00BA6700" w:rsidRPr="00DE08FB">
        <w:rPr>
          <w:rFonts w:asciiTheme="majorHAnsi" w:hAnsiTheme="majorHAnsi" w:cstheme="majorHAnsi"/>
          <w:b/>
          <w:bCs/>
          <w:u w:val="single"/>
        </w:rPr>
        <w:t>5</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(nie dotyczy składania ofert)</w:t>
      </w:r>
    </w:p>
    <w:p w14:paraId="73984795" w14:textId="77777777"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E08FB">
        <w:rPr>
          <w:rFonts w:asciiTheme="majorHAnsi" w:hAnsiTheme="majorHAnsi" w:cstheme="majorHAnsi"/>
          <w:i/>
          <w:iCs/>
        </w:rPr>
        <w:t>Wyślij wiadomość</w:t>
      </w:r>
      <w:r w:rsidRPr="00DE08FB">
        <w:rPr>
          <w:rFonts w:asciiTheme="majorHAnsi" w:hAnsiTheme="majorHAnsi" w:cstheme="majorHAnsi"/>
        </w:rPr>
        <w:t xml:space="preserve">. </w:t>
      </w:r>
    </w:p>
    <w:p w14:paraId="33FF1E49" w14:textId="77777777"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 datę przekazania (wpływu) dokumentów, oświadczeń, wniosków, zawiadomień oraz informacji przyjmuje się datę ich przesłania za pośrednictwem </w:t>
      </w:r>
      <w:hyperlink r:id="rId31"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Zamawiający będzie przekazywał wykonawcom informacje w formie elektronicznej za pośrednictwem </w:t>
      </w:r>
      <w:hyperlink r:id="rId32"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DE08FB">
        <w:rPr>
          <w:rFonts w:asciiTheme="majorHAnsi" w:hAnsiTheme="majorHAnsi" w:cstheme="majorHAnsi"/>
        </w:rPr>
        <w:t xml:space="preserve"> </w:t>
      </w:r>
      <w:r w:rsidRPr="00DE08FB">
        <w:rPr>
          <w:rFonts w:asciiTheme="majorHAnsi" w:hAnsiTheme="majorHAnsi" w:cstheme="majorHAnsi"/>
        </w:rPr>
        <w:t xml:space="preserve">z obowiązującymi przepisami adresatem jest konkretny wykonawca, będzie przekazywana w formie elektronicznej za pośrednictwem </w:t>
      </w:r>
      <w:hyperlink r:id="rId33"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do konkretnego wykonawcy.</w:t>
      </w:r>
    </w:p>
    <w:p w14:paraId="04D9FD04" w14:textId="7FE5E034"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DE08FB"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DE08FB" w:rsidRDefault="00E7717C" w:rsidP="00363106">
      <w:pPr>
        <w:pStyle w:val="Akapitzlist"/>
        <w:numPr>
          <w:ilvl w:val="0"/>
          <w:numId w:val="28"/>
        </w:numPr>
        <w:pBdr>
          <w:top w:val="nil"/>
          <w:left w:val="nil"/>
          <w:bottom w:val="nil"/>
          <w:right w:val="nil"/>
          <w:between w:val="nil"/>
        </w:pBd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 </w:t>
      </w:r>
      <w:r w:rsidR="004C76C6" w:rsidRPr="00DE08FB">
        <w:rPr>
          <w:rFonts w:asciiTheme="majorHAnsi" w:hAnsiTheme="majorHAnsi" w:cstheme="majorHAnsi"/>
          <w:b/>
          <w:bCs/>
        </w:rPr>
        <w:t>Zalecenia</w:t>
      </w:r>
      <w:r w:rsidR="009E3DDB" w:rsidRPr="00DE08FB">
        <w:rPr>
          <w:rFonts w:asciiTheme="majorHAnsi" w:hAnsiTheme="majorHAnsi" w:cstheme="majorHAnsi"/>
          <w:b/>
          <w:bCs/>
        </w:rPr>
        <w:t xml:space="preserve"> </w:t>
      </w:r>
      <w:r w:rsidR="009E718F" w:rsidRPr="00DE08FB">
        <w:rPr>
          <w:rFonts w:asciiTheme="majorHAnsi" w:hAnsiTheme="majorHAnsi" w:cstheme="majorHAnsi"/>
          <w:b/>
          <w:bCs/>
        </w:rPr>
        <w:t>Zamawiającego</w:t>
      </w:r>
      <w:r w:rsidR="009E3DDB" w:rsidRPr="00DE08FB">
        <w:rPr>
          <w:rFonts w:asciiTheme="majorHAnsi" w:hAnsiTheme="majorHAnsi" w:cstheme="majorHAnsi"/>
          <w:b/>
          <w:bCs/>
        </w:rPr>
        <w:t>:</w:t>
      </w:r>
    </w:p>
    <w:p w14:paraId="56BB392C" w14:textId="168B2FEE" w:rsidR="004C76C6" w:rsidRPr="00DE08FB" w:rsidRDefault="004C76C6" w:rsidP="00881111">
      <w:pPr>
        <w:pStyle w:val="NormalnyWeb"/>
        <w:spacing w:line="319" w:lineRule="auto"/>
        <w:jc w:val="both"/>
        <w:rPr>
          <w:rFonts w:asciiTheme="majorHAnsi" w:hAnsiTheme="majorHAnsi" w:cstheme="majorHAnsi"/>
          <w:sz w:val="22"/>
          <w:szCs w:val="22"/>
        </w:rPr>
      </w:pPr>
      <w:r w:rsidRPr="00DE08FB">
        <w:rPr>
          <w:rFonts w:asciiTheme="majorHAnsi" w:hAnsiTheme="majorHAnsi" w:cstheme="majorHAnsi"/>
          <w:b/>
          <w:bCs/>
          <w:sz w:val="22"/>
          <w:szCs w:val="22"/>
        </w:rPr>
        <w:t xml:space="preserve">Formaty plików wykorzystywanych przez </w:t>
      </w:r>
      <w:r w:rsidR="00FB6B65" w:rsidRPr="00DE08FB">
        <w:rPr>
          <w:rFonts w:asciiTheme="majorHAnsi" w:hAnsiTheme="majorHAnsi" w:cstheme="majorHAnsi"/>
          <w:b/>
          <w:bCs/>
          <w:sz w:val="22"/>
          <w:szCs w:val="22"/>
        </w:rPr>
        <w:t>W</w:t>
      </w:r>
      <w:r w:rsidRPr="00DE08FB">
        <w:rPr>
          <w:rFonts w:asciiTheme="majorHAnsi" w:hAnsiTheme="majorHAnsi" w:cstheme="majorHAnsi"/>
          <w:b/>
          <w:bCs/>
          <w:sz w:val="22"/>
          <w:szCs w:val="22"/>
        </w:rPr>
        <w:t>ykonawców powinny być zgodne z</w:t>
      </w:r>
      <w:r w:rsidRPr="00DE08FB">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rekomenduje wykorzystanie formatów: .pdf .</w:t>
      </w:r>
      <w:proofErr w:type="spellStart"/>
      <w:r w:rsidRPr="00DE08FB">
        <w:rPr>
          <w:rFonts w:asciiTheme="majorHAnsi" w:hAnsiTheme="majorHAnsi" w:cstheme="majorHAnsi"/>
          <w:sz w:val="22"/>
          <w:szCs w:val="22"/>
        </w:rPr>
        <w:t>doc</w:t>
      </w:r>
      <w:proofErr w:type="spellEnd"/>
      <w:r w:rsidRPr="00DE08FB">
        <w:rPr>
          <w:rFonts w:asciiTheme="majorHAnsi" w:hAnsiTheme="majorHAnsi" w:cstheme="majorHAnsi"/>
          <w:sz w:val="22"/>
          <w:szCs w:val="22"/>
        </w:rPr>
        <w:t xml:space="preserve"> .xls .jpg (.</w:t>
      </w:r>
      <w:proofErr w:type="spellStart"/>
      <w:r w:rsidRPr="00DE08FB">
        <w:rPr>
          <w:rFonts w:asciiTheme="majorHAnsi" w:hAnsiTheme="majorHAnsi" w:cstheme="majorHAnsi"/>
          <w:sz w:val="22"/>
          <w:szCs w:val="22"/>
        </w:rPr>
        <w:t>jpeg</w:t>
      </w:r>
      <w:proofErr w:type="spellEnd"/>
      <w:r w:rsidRPr="00DE08FB">
        <w:rPr>
          <w:rFonts w:asciiTheme="majorHAnsi" w:hAnsiTheme="majorHAnsi" w:cstheme="majorHAnsi"/>
          <w:sz w:val="22"/>
          <w:szCs w:val="22"/>
        </w:rPr>
        <w:t xml:space="preserve">) </w:t>
      </w:r>
      <w:r w:rsidRPr="00DE08FB">
        <w:rPr>
          <w:rFonts w:asciiTheme="majorHAnsi" w:hAnsiTheme="majorHAnsi" w:cstheme="majorHAnsi"/>
          <w:b/>
          <w:bCs/>
          <w:sz w:val="22"/>
          <w:szCs w:val="22"/>
        </w:rPr>
        <w:t>ze szczególnym wskazaniem na .pdf</w:t>
      </w:r>
    </w:p>
    <w:p w14:paraId="795478FC" w14:textId="7E9C9D71" w:rsidR="00502BF3" w:rsidRPr="00DE08FB" w:rsidRDefault="00502BF3"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Wśród formatów powszechnych a </w:t>
      </w:r>
      <w:r w:rsidRPr="00DE08FB">
        <w:rPr>
          <w:rFonts w:asciiTheme="majorHAnsi" w:hAnsiTheme="majorHAnsi" w:cstheme="majorHAnsi"/>
          <w:b/>
          <w:bCs/>
          <w:sz w:val="22"/>
          <w:szCs w:val="22"/>
        </w:rPr>
        <w:t>nie występujących</w:t>
      </w:r>
      <w:r w:rsidRPr="00DE08FB">
        <w:rPr>
          <w:rFonts w:asciiTheme="majorHAnsi" w:hAnsiTheme="majorHAnsi" w:cstheme="majorHAnsi"/>
          <w:sz w:val="22"/>
          <w:szCs w:val="22"/>
        </w:rPr>
        <w:t xml:space="preserve"> w rozporządzeniu występują:.</w:t>
      </w:r>
      <w:r w:rsidR="00DE1E25" w:rsidRPr="00DE08FB">
        <w:rPr>
          <w:rFonts w:asciiTheme="majorHAnsi" w:hAnsiTheme="majorHAnsi" w:cstheme="majorHAnsi"/>
          <w:sz w:val="22"/>
          <w:szCs w:val="22"/>
        </w:rPr>
        <w:t xml:space="preserve">                          </w:t>
      </w:r>
      <w:r w:rsidRPr="00DE08FB">
        <w:rPr>
          <w:rFonts w:asciiTheme="majorHAnsi" w:hAnsiTheme="majorHAnsi" w:cstheme="majorHAnsi"/>
          <w:sz w:val="22"/>
          <w:szCs w:val="22"/>
        </w:rPr>
        <w:t xml:space="preserve"> .</w:t>
      </w:r>
      <w:proofErr w:type="spellStart"/>
      <w:r w:rsidRPr="00DE08FB">
        <w:rPr>
          <w:rFonts w:asciiTheme="majorHAnsi" w:hAnsiTheme="majorHAnsi" w:cstheme="majorHAnsi"/>
          <w:sz w:val="22"/>
          <w:szCs w:val="22"/>
        </w:rPr>
        <w:t>numbers</w:t>
      </w:r>
      <w:proofErr w:type="spellEnd"/>
      <w:r w:rsidRPr="00DE08FB">
        <w:rPr>
          <w:rFonts w:asciiTheme="majorHAnsi" w:hAnsiTheme="majorHAnsi" w:cstheme="majorHAnsi"/>
          <w:sz w:val="22"/>
          <w:szCs w:val="22"/>
        </w:rPr>
        <w:t xml:space="preserve"> .</w:t>
      </w:r>
      <w:proofErr w:type="spellStart"/>
      <w:r w:rsidRPr="00DE08FB">
        <w:rPr>
          <w:rFonts w:asciiTheme="majorHAnsi" w:hAnsiTheme="majorHAnsi" w:cstheme="majorHAnsi"/>
          <w:sz w:val="22"/>
          <w:szCs w:val="22"/>
        </w:rPr>
        <w:t>pages</w:t>
      </w:r>
      <w:proofErr w:type="spellEnd"/>
      <w:r w:rsidRPr="00DE08FB">
        <w:rPr>
          <w:rFonts w:asciiTheme="majorHAnsi" w:hAnsiTheme="majorHAnsi" w:cstheme="majorHAnsi"/>
          <w:sz w:val="22"/>
          <w:szCs w:val="22"/>
        </w:rPr>
        <w:t xml:space="preserve">. </w:t>
      </w:r>
      <w:r w:rsidRPr="00DE08FB">
        <w:rPr>
          <w:rFonts w:asciiTheme="majorHAnsi" w:hAnsiTheme="majorHAnsi" w:cstheme="majorHAnsi"/>
          <w:b/>
          <w:bCs/>
          <w:sz w:val="22"/>
          <w:szCs w:val="22"/>
        </w:rPr>
        <w:t>Dokumenty złożone w takich plikach zostaną uznane za złożone nieskutecznie.</w:t>
      </w:r>
    </w:p>
    <w:p w14:paraId="5C3D7279" w14:textId="77777777"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W celu ewentualnej kompresji danych Zamawiający rekomenduje wykorzystanie jednego z formatów:</w:t>
      </w:r>
    </w:p>
    <w:p w14:paraId="3C5D8172"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.zip </w:t>
      </w:r>
    </w:p>
    <w:p w14:paraId="6A3BC50F"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.7Z</w:t>
      </w:r>
    </w:p>
    <w:p w14:paraId="33AB336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DE08FB">
        <w:rPr>
          <w:rFonts w:asciiTheme="majorHAnsi" w:hAnsiTheme="majorHAnsi" w:cstheme="majorHAnsi"/>
          <w:sz w:val="22"/>
          <w:szCs w:val="22"/>
        </w:rPr>
        <w:t>eDoApp</w:t>
      </w:r>
      <w:proofErr w:type="spellEnd"/>
      <w:r w:rsidRPr="00DE08FB">
        <w:rPr>
          <w:rFonts w:asciiTheme="majorHAnsi" w:hAnsiTheme="majorHAnsi" w:cstheme="majorHAnsi"/>
          <w:sz w:val="22"/>
          <w:szCs w:val="22"/>
        </w:rPr>
        <w:t xml:space="preserve"> służącej do składania podpisu osobistego, który wynosi max 5MB.</w:t>
      </w:r>
    </w:p>
    <w:p w14:paraId="49DFED67"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E08FB">
        <w:rPr>
          <w:rFonts w:asciiTheme="majorHAnsi" w:hAnsiTheme="majorHAnsi" w:cstheme="majorHAnsi"/>
          <w:sz w:val="22"/>
          <w:szCs w:val="22"/>
        </w:rPr>
        <w:t>PAdES</w:t>
      </w:r>
      <w:proofErr w:type="spellEnd"/>
      <w:r w:rsidRPr="00DE08FB">
        <w:rPr>
          <w:rFonts w:asciiTheme="majorHAnsi" w:hAnsiTheme="majorHAnsi" w:cstheme="majorHAnsi"/>
          <w:sz w:val="22"/>
          <w:szCs w:val="22"/>
        </w:rPr>
        <w:t>. </w:t>
      </w:r>
    </w:p>
    <w:p w14:paraId="2EA3735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Pliki w innych formatach niż PDF zaleca się opatrzyć zewnętrznym podpisem </w:t>
      </w:r>
      <w:proofErr w:type="spellStart"/>
      <w:r w:rsidRPr="00DE08FB">
        <w:rPr>
          <w:rFonts w:asciiTheme="majorHAnsi" w:hAnsiTheme="majorHAnsi" w:cstheme="majorHAnsi"/>
          <w:sz w:val="22"/>
          <w:szCs w:val="22"/>
        </w:rPr>
        <w:t>XAdES</w:t>
      </w:r>
      <w:proofErr w:type="spellEnd"/>
      <w:r w:rsidRPr="00DE08FB">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DE08FB">
        <w:rPr>
          <w:rFonts w:asciiTheme="majorHAnsi" w:hAnsiTheme="majorHAnsi" w:cstheme="majorHAnsi"/>
          <w:sz w:val="22"/>
          <w:szCs w:val="22"/>
        </w:rPr>
        <w:t>poczty elektronicznej (</w:t>
      </w:r>
      <w:r w:rsidRPr="00DE08FB">
        <w:rPr>
          <w:rFonts w:asciiTheme="majorHAnsi" w:hAnsiTheme="majorHAnsi" w:cstheme="majorHAnsi"/>
          <w:sz w:val="22"/>
          <w:szCs w:val="22"/>
        </w:rPr>
        <w:t>e</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mail</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w:t>
      </w:r>
    </w:p>
    <w:p w14:paraId="3C62640F"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Podczas podpisywania plików zaleca się stosowanie algorytmu skrótu SHA2 zamiast SHA1.  </w:t>
      </w:r>
    </w:p>
    <w:p w14:paraId="25A55D0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rekomenduje wykorzystanie podpisu z kwalifikowanym znacznikiem czasu.</w:t>
      </w:r>
    </w:p>
    <w:p w14:paraId="03F0B562" w14:textId="18937845"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Zamawiający zaleca aby </w:t>
      </w:r>
      <w:r w:rsidRPr="00DE08FB">
        <w:rPr>
          <w:rFonts w:asciiTheme="majorHAnsi" w:hAnsiTheme="majorHAnsi" w:cstheme="majorHAnsi"/>
          <w:sz w:val="22"/>
          <w:szCs w:val="22"/>
          <w:u w:val="single"/>
        </w:rPr>
        <w:t>nie</w:t>
      </w:r>
      <w:r w:rsidRPr="00DE08FB">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4"/>
    <w:p w14:paraId="40CD0AC0" w14:textId="77777777" w:rsidR="006B40FC" w:rsidRPr="00DE08FB"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Pr="00DE08FB" w:rsidRDefault="00FC4AB9" w:rsidP="00897FAC">
      <w:pPr>
        <w:pStyle w:val="Nagwek2"/>
        <w:spacing w:before="0" w:after="0" w:line="240" w:lineRule="auto"/>
        <w:jc w:val="both"/>
        <w:rPr>
          <w:rFonts w:asciiTheme="majorHAnsi" w:hAnsiTheme="majorHAnsi" w:cstheme="majorHAnsi"/>
          <w:b/>
          <w:bCs/>
          <w:sz w:val="24"/>
          <w:szCs w:val="24"/>
        </w:rPr>
      </w:pPr>
      <w:bookmarkStart w:id="37" w:name="_Toc65495859"/>
      <w:bookmarkStart w:id="38" w:name="_Hlk66110879"/>
      <w:r w:rsidRPr="00DE08FB">
        <w:rPr>
          <w:rFonts w:asciiTheme="majorHAnsi" w:hAnsiTheme="majorHAnsi" w:cstheme="majorHAnsi"/>
          <w:b/>
          <w:bCs/>
          <w:sz w:val="24"/>
          <w:szCs w:val="24"/>
        </w:rPr>
        <w:t>XIV. Opis sposobu przygotowania ofert oraz dokumentów wymaganych przez Zamawiającego w SWZ</w:t>
      </w:r>
      <w:bookmarkEnd w:id="37"/>
      <w:r w:rsidR="00D80DA3" w:rsidRPr="00DE08FB">
        <w:rPr>
          <w:rFonts w:asciiTheme="majorHAnsi" w:hAnsiTheme="majorHAnsi" w:cstheme="majorHAnsi"/>
          <w:b/>
          <w:bCs/>
          <w:sz w:val="24"/>
          <w:szCs w:val="24"/>
        </w:rPr>
        <w:t>.</w:t>
      </w:r>
    </w:p>
    <w:p w14:paraId="1D595F67" w14:textId="77777777" w:rsidR="00897FAC" w:rsidRPr="00DE08FB" w:rsidRDefault="00897FAC" w:rsidP="00897FAC"/>
    <w:p w14:paraId="000000C9" w14:textId="66180083" w:rsidR="001C5D72" w:rsidRPr="00DE08FB" w:rsidRDefault="00E32059" w:rsidP="00363106">
      <w:pPr>
        <w:numPr>
          <w:ilvl w:val="0"/>
          <w:numId w:val="21"/>
        </w:numPr>
        <w:spacing w:line="319" w:lineRule="auto"/>
        <w:jc w:val="both"/>
        <w:rPr>
          <w:rFonts w:asciiTheme="majorHAnsi" w:eastAsia="Calibri" w:hAnsiTheme="majorHAnsi" w:cstheme="majorHAnsi"/>
          <w:b/>
          <w:bCs/>
        </w:rPr>
      </w:pPr>
      <w:r w:rsidRPr="00DE08FB">
        <w:rPr>
          <w:rFonts w:asciiTheme="majorHAnsi" w:hAnsiTheme="majorHAnsi" w:cstheme="majorHAnsi"/>
          <w:b/>
          <w:bCs/>
        </w:rPr>
        <w:t>Oferta musi zawierać następujące oświadczenia i dokumenty:</w:t>
      </w:r>
    </w:p>
    <w:p w14:paraId="0A341941" w14:textId="04674267" w:rsidR="00E32059" w:rsidRPr="00DE08FB" w:rsidRDefault="002409D3"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Formularz ofertowy</w:t>
      </w:r>
      <w:r w:rsidRPr="00DE08FB">
        <w:rPr>
          <w:rFonts w:asciiTheme="majorHAnsi" w:hAnsiTheme="majorHAnsi" w:cstheme="majorHAnsi"/>
        </w:rPr>
        <w:t xml:space="preserve"> – zgodnie z załącznikiem nr </w:t>
      </w:r>
      <w:r w:rsidR="006A32F0" w:rsidRPr="00DE08FB">
        <w:rPr>
          <w:rFonts w:asciiTheme="majorHAnsi" w:hAnsiTheme="majorHAnsi" w:cstheme="majorHAnsi"/>
        </w:rPr>
        <w:t>1</w:t>
      </w:r>
      <w:r w:rsidRPr="00DE08FB">
        <w:rPr>
          <w:rFonts w:asciiTheme="majorHAnsi" w:hAnsiTheme="majorHAnsi" w:cstheme="majorHAnsi"/>
        </w:rPr>
        <w:t xml:space="preserve"> do SWZ, w przypadku gdy Wykonawca nie korzysta z przygotowanego przez </w:t>
      </w:r>
      <w:r w:rsidR="00DE36D5" w:rsidRPr="00DE08FB">
        <w:rPr>
          <w:rFonts w:asciiTheme="majorHAnsi" w:hAnsiTheme="majorHAnsi" w:cstheme="majorHAnsi"/>
        </w:rPr>
        <w:t>Zamawiającego</w:t>
      </w:r>
      <w:r w:rsidRPr="00DE08FB">
        <w:rPr>
          <w:rFonts w:asciiTheme="majorHAnsi" w:hAnsiTheme="majorHAnsi" w:cstheme="majorHAnsi"/>
        </w:rPr>
        <w:t xml:space="preserve"> wzoru, w treści oferty należy zamieścić wszystkie informacje wymagane w Formularzu ofertowym</w:t>
      </w:r>
      <w:r w:rsidR="00DE36D5" w:rsidRPr="00DE08FB">
        <w:rPr>
          <w:rFonts w:asciiTheme="majorHAnsi" w:hAnsiTheme="majorHAnsi" w:cstheme="majorHAnsi"/>
        </w:rPr>
        <w:t>.</w:t>
      </w:r>
    </w:p>
    <w:p w14:paraId="086B0C90" w14:textId="053099B5" w:rsidR="00CA299C" w:rsidRPr="00DE08FB" w:rsidRDefault="00CA299C"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 xml:space="preserve">Wykaz dodatkowego doświadczenia </w:t>
      </w:r>
      <w:r w:rsidR="00F768B2" w:rsidRPr="00F768B2">
        <w:rPr>
          <w:rFonts w:asciiTheme="majorHAnsi" w:hAnsiTheme="majorHAnsi" w:cstheme="majorHAnsi"/>
          <w:bCs/>
          <w:lang w:eastAsia="pl-PL"/>
        </w:rPr>
        <w:t>Inspektor</w:t>
      </w:r>
      <w:r w:rsidR="00F768B2">
        <w:rPr>
          <w:rFonts w:asciiTheme="majorHAnsi" w:hAnsiTheme="majorHAnsi" w:cstheme="majorHAnsi"/>
          <w:bCs/>
          <w:lang w:eastAsia="pl-PL"/>
        </w:rPr>
        <w:t>a</w:t>
      </w:r>
      <w:r w:rsidR="00F768B2" w:rsidRPr="00F768B2">
        <w:rPr>
          <w:rFonts w:asciiTheme="majorHAnsi" w:hAnsiTheme="majorHAnsi" w:cstheme="majorHAnsi"/>
          <w:bCs/>
          <w:lang w:eastAsia="pl-PL"/>
        </w:rPr>
        <w:t xml:space="preserve"> nadzoru posiadając</w:t>
      </w:r>
      <w:r w:rsidR="00F768B2">
        <w:rPr>
          <w:rFonts w:asciiTheme="majorHAnsi" w:hAnsiTheme="majorHAnsi" w:cstheme="majorHAnsi"/>
          <w:bCs/>
          <w:lang w:eastAsia="pl-PL"/>
        </w:rPr>
        <w:t>ego</w:t>
      </w:r>
      <w:r w:rsidR="00F768B2" w:rsidRPr="00F768B2">
        <w:rPr>
          <w:rFonts w:asciiTheme="majorHAnsi" w:hAnsiTheme="majorHAnsi" w:cstheme="majorHAnsi"/>
          <w:bCs/>
          <w:lang w:eastAsia="pl-PL"/>
        </w:rPr>
        <w:t xml:space="preserve"> uprawnienia budowlane do kierowania robotami budowlanymi w specjalności instalacyjnej w zakresie sieci, instalacji i urządzeń cieplnych, wentylacyjnych, wodociągowych i kanalizacyjnych</w:t>
      </w:r>
      <w:r w:rsidR="00F768B2">
        <w:rPr>
          <w:rFonts w:asciiTheme="minorHAnsi" w:hAnsiTheme="minorHAnsi" w:cstheme="minorHAnsi"/>
          <w:b/>
          <w:lang w:eastAsia="pl-PL"/>
        </w:rPr>
        <w:t xml:space="preserve"> </w:t>
      </w:r>
      <w:r w:rsidRPr="00DE08FB">
        <w:rPr>
          <w:rFonts w:asciiTheme="majorHAnsi" w:hAnsiTheme="majorHAnsi" w:cstheme="majorHAnsi"/>
        </w:rPr>
        <w:t>– załącznik nr 9 do SWZ.</w:t>
      </w:r>
    </w:p>
    <w:p w14:paraId="07A1F3B4" w14:textId="1FBA47D6" w:rsidR="00E93BFA" w:rsidRPr="00DE08FB" w:rsidRDefault="002409D3" w:rsidP="00363106">
      <w:pPr>
        <w:pStyle w:val="Akapitzlist"/>
        <w:numPr>
          <w:ilvl w:val="1"/>
          <w:numId w:val="26"/>
        </w:numPr>
        <w:spacing w:after="0" w:line="319" w:lineRule="auto"/>
        <w:jc w:val="both"/>
        <w:rPr>
          <w:rFonts w:asciiTheme="majorHAnsi" w:hAnsiTheme="majorHAnsi" w:cstheme="majorHAnsi"/>
          <w:b/>
          <w:bCs/>
        </w:rPr>
      </w:pPr>
      <w:r w:rsidRPr="00DE08FB">
        <w:rPr>
          <w:rFonts w:asciiTheme="majorHAnsi" w:hAnsiTheme="majorHAnsi" w:cstheme="majorHAnsi"/>
          <w:b/>
          <w:bCs/>
        </w:rPr>
        <w:t xml:space="preserve">Oświadczenia, o których mowa w Rozdziale X ust. </w:t>
      </w:r>
      <w:r w:rsidR="007839A2" w:rsidRPr="00DE08FB">
        <w:rPr>
          <w:rFonts w:asciiTheme="majorHAnsi" w:hAnsiTheme="majorHAnsi" w:cstheme="majorHAnsi"/>
          <w:b/>
          <w:bCs/>
        </w:rPr>
        <w:t>1</w:t>
      </w:r>
      <w:r w:rsidR="002F286A" w:rsidRPr="00DE08FB">
        <w:rPr>
          <w:rFonts w:asciiTheme="majorHAnsi" w:hAnsiTheme="majorHAnsi" w:cstheme="majorHAnsi"/>
          <w:b/>
          <w:bCs/>
        </w:rPr>
        <w:t xml:space="preserve">: </w:t>
      </w:r>
    </w:p>
    <w:p w14:paraId="78136ED3" w14:textId="240480DC" w:rsidR="00857D03" w:rsidRPr="00DE08FB" w:rsidRDefault="00857D03"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 xml:space="preserve">Oświadczenie Wykonawcy o spełnianiu warunków udziału w postepowaniu – wzór oświadczenia stanowi załącznik nr 3 do SWZ. W przypadku wspólnego ubiegania się </w:t>
      </w:r>
      <w:r w:rsidRPr="00DE08FB">
        <w:rPr>
          <w:rFonts w:asciiTheme="majorHAnsi" w:hAnsiTheme="majorHAnsi" w:cstheme="majorHAnsi"/>
        </w:rPr>
        <w:lastRenderedPageBreak/>
        <w:t>o zamówienie przez Wykonawców, oświadczenie składa każdy z Wykonawców, w zakresie w jakim spełnia warunki udziału w postepowaniu,</w:t>
      </w:r>
    </w:p>
    <w:p w14:paraId="555E5715" w14:textId="77777777" w:rsidR="001F6FA3" w:rsidRPr="00DE08FB" w:rsidRDefault="002F286A"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Oświadczenie</w:t>
      </w:r>
      <w:r w:rsidR="00857D03" w:rsidRPr="00DE08FB">
        <w:rPr>
          <w:rFonts w:asciiTheme="majorHAnsi" w:hAnsiTheme="majorHAnsi" w:cstheme="majorHAnsi"/>
        </w:rPr>
        <w:t xml:space="preserve"> Wykonawcy </w:t>
      </w:r>
      <w:r w:rsidRPr="00DE08FB">
        <w:rPr>
          <w:rFonts w:asciiTheme="majorHAnsi" w:hAnsiTheme="majorHAnsi" w:cstheme="majorHAnsi"/>
        </w:rPr>
        <w:t>o</w:t>
      </w:r>
      <w:r w:rsidR="00857D03" w:rsidRPr="00DE08FB">
        <w:rPr>
          <w:rFonts w:asciiTheme="majorHAnsi" w:hAnsiTheme="majorHAnsi" w:cstheme="majorHAnsi"/>
        </w:rPr>
        <w:t xml:space="preserve"> niepodleganiu wykluczeniu z postępowania – wzór </w:t>
      </w:r>
      <w:r w:rsidRPr="00DE08FB">
        <w:rPr>
          <w:rFonts w:asciiTheme="majorHAnsi" w:hAnsiTheme="majorHAnsi" w:cstheme="majorHAnsi"/>
        </w:rPr>
        <w:t>oświadczenia</w:t>
      </w:r>
      <w:r w:rsidR="00857D03" w:rsidRPr="00DE08FB">
        <w:rPr>
          <w:rFonts w:asciiTheme="majorHAnsi" w:hAnsiTheme="majorHAnsi" w:cstheme="majorHAnsi"/>
        </w:rPr>
        <w:t xml:space="preserve"> stanowi załącznik nr 4 do SWZ. </w:t>
      </w:r>
    </w:p>
    <w:p w14:paraId="4D529765" w14:textId="1F3F9FCA" w:rsidR="00857D03" w:rsidRPr="00DE08FB" w:rsidRDefault="00857D0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W przypadku wspólnego ubiegania się o zamówienie przez Wykonawców,</w:t>
      </w:r>
      <w:r w:rsidR="002F286A" w:rsidRPr="00DE08FB">
        <w:rPr>
          <w:rFonts w:asciiTheme="majorHAnsi" w:hAnsiTheme="majorHAnsi" w:cstheme="majorHAnsi"/>
        </w:rPr>
        <w:t xml:space="preserve"> </w:t>
      </w:r>
      <w:bookmarkStart w:id="39" w:name="_Hlk65238743"/>
      <w:r w:rsidR="002F286A" w:rsidRPr="00DE08FB">
        <w:rPr>
          <w:rFonts w:asciiTheme="majorHAnsi" w:hAnsiTheme="majorHAnsi" w:cstheme="majorHAnsi"/>
        </w:rPr>
        <w:t xml:space="preserve">oświadczenie o niepodleganiu wykluczeniu składa </w:t>
      </w:r>
      <w:bookmarkEnd w:id="39"/>
      <w:r w:rsidR="002F286A" w:rsidRPr="00DE08FB">
        <w:rPr>
          <w:rFonts w:asciiTheme="majorHAnsi" w:hAnsiTheme="majorHAnsi" w:cstheme="majorHAnsi"/>
        </w:rPr>
        <w:t>każdy Wykonawca.</w:t>
      </w:r>
    </w:p>
    <w:p w14:paraId="66E1D615" w14:textId="50650FA8" w:rsidR="001F6FA3" w:rsidRPr="00DE08FB" w:rsidRDefault="001F6FA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 xml:space="preserve">W przypadku gdy Wykonawca polega na zasobach Podmiotu trzeciego oświadczenie o niepodleganiu wykluczeniu </w:t>
      </w:r>
      <w:r w:rsidR="00C62B07" w:rsidRPr="00DE08FB">
        <w:rPr>
          <w:rFonts w:asciiTheme="majorHAnsi" w:hAnsiTheme="majorHAnsi" w:cstheme="majorHAnsi"/>
        </w:rPr>
        <w:t xml:space="preserve">i spełnianiu warunków udziału, w zakresie w jakim </w:t>
      </w:r>
      <w:r w:rsidR="00424543" w:rsidRPr="00DE08FB">
        <w:rPr>
          <w:rFonts w:asciiTheme="majorHAnsi" w:hAnsiTheme="majorHAnsi" w:cstheme="majorHAnsi"/>
        </w:rPr>
        <w:t>g</w:t>
      </w:r>
      <w:r w:rsidR="00C62B07" w:rsidRPr="00DE08FB">
        <w:rPr>
          <w:rFonts w:asciiTheme="majorHAnsi" w:hAnsiTheme="majorHAnsi" w:cstheme="majorHAnsi"/>
        </w:rPr>
        <w:t>o dotyczą, składa</w:t>
      </w:r>
      <w:r w:rsidRPr="00DE08FB">
        <w:rPr>
          <w:rFonts w:asciiTheme="majorHAnsi" w:hAnsiTheme="majorHAnsi" w:cstheme="majorHAnsi"/>
        </w:rPr>
        <w:t xml:space="preserve"> także Podmiot trzeci</w:t>
      </w:r>
      <w:r w:rsidR="00C62B07" w:rsidRPr="00DE08FB">
        <w:rPr>
          <w:rFonts w:asciiTheme="majorHAnsi" w:hAnsiTheme="majorHAnsi" w:cstheme="majorHAnsi"/>
        </w:rPr>
        <w:t xml:space="preserve"> (załącznik nr 4.1. do SWZ)</w:t>
      </w:r>
    </w:p>
    <w:p w14:paraId="1E184F8F" w14:textId="00E22294" w:rsidR="002409D3" w:rsidRPr="00DE08FB" w:rsidRDefault="002409D3"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Zobowiązanie innego podmiotu</w:t>
      </w:r>
      <w:r w:rsidRPr="00DE08FB">
        <w:rPr>
          <w:rFonts w:asciiTheme="majorHAnsi" w:hAnsiTheme="majorHAnsi" w:cstheme="majorHAnsi"/>
        </w:rPr>
        <w:t>, o którym mowa w Rozdziale XI ust. 3 SWZ (jeżeli dotyczy</w:t>
      </w:r>
      <w:r w:rsidR="00E43ABB" w:rsidRPr="00DE08FB">
        <w:rPr>
          <w:rFonts w:asciiTheme="majorHAnsi" w:hAnsiTheme="majorHAnsi" w:cstheme="majorHAnsi"/>
        </w:rPr>
        <w:t xml:space="preserve"> – wzór zobowiązania załącznik nr </w:t>
      </w:r>
      <w:r w:rsidR="00654308" w:rsidRPr="00DE08FB">
        <w:rPr>
          <w:rFonts w:asciiTheme="majorHAnsi" w:hAnsiTheme="majorHAnsi" w:cstheme="majorHAnsi"/>
        </w:rPr>
        <w:t>7</w:t>
      </w:r>
      <w:r w:rsidR="00E43ABB" w:rsidRPr="00DE08FB">
        <w:rPr>
          <w:rFonts w:asciiTheme="majorHAnsi" w:hAnsiTheme="majorHAnsi" w:cstheme="majorHAnsi"/>
        </w:rPr>
        <w:t xml:space="preserve"> do SWZ</w:t>
      </w:r>
      <w:r w:rsidRPr="00DE08FB">
        <w:rPr>
          <w:rFonts w:asciiTheme="majorHAnsi" w:hAnsiTheme="majorHAnsi" w:cstheme="majorHAnsi"/>
        </w:rPr>
        <w:t>)</w:t>
      </w:r>
      <w:r w:rsidR="002F286A" w:rsidRPr="00DE08FB">
        <w:rPr>
          <w:rFonts w:asciiTheme="majorHAnsi" w:hAnsiTheme="majorHAnsi" w:cstheme="majorHAnsi"/>
        </w:rPr>
        <w:t>.</w:t>
      </w:r>
    </w:p>
    <w:p w14:paraId="63EEDF57" w14:textId="444D4193" w:rsidR="001D079F" w:rsidRPr="00DE08FB" w:rsidRDefault="001F6FA3" w:rsidP="00363106">
      <w:pPr>
        <w:pStyle w:val="Akapitzlist"/>
        <w:numPr>
          <w:ilvl w:val="1"/>
          <w:numId w:val="26"/>
        </w:numPr>
        <w:spacing w:after="0" w:line="319" w:lineRule="auto"/>
        <w:jc w:val="both"/>
        <w:rPr>
          <w:rFonts w:asciiTheme="majorHAnsi" w:hAnsiTheme="majorHAnsi" w:cstheme="majorHAnsi"/>
          <w:b/>
          <w:bCs/>
        </w:rPr>
      </w:pPr>
      <w:r w:rsidRPr="00DE08FB">
        <w:rPr>
          <w:rFonts w:asciiTheme="majorHAnsi" w:hAnsiTheme="majorHAnsi" w:cstheme="majorHAnsi"/>
          <w:b/>
          <w:bCs/>
        </w:rPr>
        <w:t>O</w:t>
      </w:r>
      <w:r w:rsidR="00EB3CA2" w:rsidRPr="00DE08FB">
        <w:rPr>
          <w:rFonts w:asciiTheme="majorHAnsi" w:hAnsiTheme="majorHAnsi" w:cstheme="majorHAnsi"/>
          <w:b/>
          <w:bCs/>
        </w:rPr>
        <w:t>świadczenie</w:t>
      </w:r>
      <w:r w:rsidR="00EB3CA2" w:rsidRPr="00DE08FB">
        <w:rPr>
          <w:rFonts w:asciiTheme="majorHAnsi" w:hAnsiTheme="majorHAnsi" w:cstheme="majorHAnsi"/>
        </w:rPr>
        <w:t xml:space="preserve">, z którego wynika, które </w:t>
      </w:r>
      <w:r w:rsidR="00D80DA3" w:rsidRPr="00DE08FB">
        <w:rPr>
          <w:rFonts w:asciiTheme="majorHAnsi" w:hAnsiTheme="majorHAnsi" w:cstheme="majorHAnsi"/>
        </w:rPr>
        <w:t>dostawy</w:t>
      </w:r>
      <w:r w:rsidR="00EB3CA2" w:rsidRPr="00DE08FB">
        <w:rPr>
          <w:rFonts w:asciiTheme="majorHAnsi" w:hAnsiTheme="majorHAnsi" w:cstheme="majorHAnsi"/>
        </w:rPr>
        <w:t xml:space="preserve"> wykonają poszczególni wykonawcy, według wzoru stanowiącego </w:t>
      </w:r>
      <w:r w:rsidR="00EB3CA2" w:rsidRPr="00DE08FB">
        <w:rPr>
          <w:rFonts w:asciiTheme="majorHAnsi" w:hAnsiTheme="majorHAnsi" w:cstheme="majorHAnsi"/>
          <w:b/>
          <w:bCs/>
        </w:rPr>
        <w:t xml:space="preserve">załącznik nr </w:t>
      </w:r>
      <w:r w:rsidR="00614F91" w:rsidRPr="00DE08FB">
        <w:rPr>
          <w:rFonts w:asciiTheme="majorHAnsi" w:hAnsiTheme="majorHAnsi" w:cstheme="majorHAnsi"/>
          <w:b/>
          <w:bCs/>
        </w:rPr>
        <w:t>8</w:t>
      </w:r>
      <w:r w:rsidR="00EB3CA2" w:rsidRPr="00DE08FB">
        <w:rPr>
          <w:rFonts w:asciiTheme="majorHAnsi" w:hAnsiTheme="majorHAnsi" w:cstheme="majorHAnsi"/>
          <w:b/>
          <w:bCs/>
        </w:rPr>
        <w:t xml:space="preserve"> do SWZ</w:t>
      </w:r>
      <w:r w:rsidR="00EB3CA2" w:rsidRPr="00DE08FB">
        <w:rPr>
          <w:rFonts w:asciiTheme="majorHAnsi" w:hAnsiTheme="majorHAnsi" w:cstheme="majorHAnsi"/>
        </w:rPr>
        <w:t xml:space="preserve"> – </w:t>
      </w:r>
      <w:r w:rsidR="00EB3CA2" w:rsidRPr="00DE08FB">
        <w:rPr>
          <w:rFonts w:asciiTheme="majorHAnsi" w:hAnsiTheme="majorHAnsi" w:cstheme="majorHAnsi"/>
          <w:b/>
          <w:bCs/>
        </w:rPr>
        <w:t xml:space="preserve">dotyczy </w:t>
      </w:r>
      <w:r w:rsidR="001D079F" w:rsidRPr="00DE08FB">
        <w:rPr>
          <w:rFonts w:asciiTheme="majorHAnsi" w:hAnsiTheme="majorHAnsi" w:cstheme="majorHAnsi"/>
          <w:b/>
          <w:bCs/>
        </w:rPr>
        <w:t xml:space="preserve"> </w:t>
      </w:r>
      <w:r w:rsidR="00EB3CA2" w:rsidRPr="00DE08FB">
        <w:rPr>
          <w:rFonts w:asciiTheme="majorHAnsi" w:hAnsiTheme="majorHAnsi" w:cstheme="majorHAnsi"/>
          <w:b/>
          <w:bCs/>
        </w:rPr>
        <w:t>przypadku Wykonawców wspólnie ubiegających się o zamówienie.</w:t>
      </w:r>
    </w:p>
    <w:p w14:paraId="35E7C83D" w14:textId="77777777" w:rsidR="002F286A" w:rsidRPr="00DE08FB" w:rsidRDefault="00E93BFA"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w:t>
      </w:r>
      <w:r w:rsidR="002409D3" w:rsidRPr="00DE08FB">
        <w:rPr>
          <w:rFonts w:asciiTheme="majorHAnsi" w:hAnsiTheme="majorHAnsi" w:cstheme="majorHAnsi"/>
          <w:b/>
          <w:bCs/>
        </w:rPr>
        <w:t>ełnomocnictwa</w:t>
      </w:r>
      <w:r w:rsidR="002409D3" w:rsidRPr="00DE08FB">
        <w:rPr>
          <w:rFonts w:asciiTheme="majorHAnsi" w:hAnsiTheme="majorHAnsi" w:cstheme="majorHAnsi"/>
        </w:rPr>
        <w:t xml:space="preserve"> </w:t>
      </w:r>
      <w:r w:rsidR="00857D03" w:rsidRPr="00DE08FB">
        <w:rPr>
          <w:rFonts w:asciiTheme="majorHAnsi" w:hAnsiTheme="majorHAnsi" w:cstheme="majorHAnsi"/>
        </w:rPr>
        <w:t xml:space="preserve">upoważniające do złożenia oferty, </w:t>
      </w:r>
      <w:r w:rsidR="00DE36D5" w:rsidRPr="00DE08FB">
        <w:rPr>
          <w:rFonts w:asciiTheme="majorHAnsi" w:hAnsiTheme="majorHAnsi" w:cstheme="majorHAnsi"/>
        </w:rPr>
        <w:t>o ile ofertę składa pełnomocnik.</w:t>
      </w:r>
    </w:p>
    <w:p w14:paraId="11676919" w14:textId="0ECDF26B" w:rsidR="00D82F07" w:rsidRPr="00DE08FB" w:rsidRDefault="00DE36D5"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Pełnomocnictwo dla pełnomocnika</w:t>
      </w:r>
      <w:r w:rsidRPr="00DE08FB">
        <w:rPr>
          <w:rFonts w:asciiTheme="majorHAnsi" w:hAnsiTheme="majorHAnsi" w:cstheme="majorHAnsi"/>
        </w:rPr>
        <w:t xml:space="preserve"> </w:t>
      </w:r>
      <w:r w:rsidR="0040480A" w:rsidRPr="00DE08FB">
        <w:rPr>
          <w:rFonts w:asciiTheme="majorHAnsi" w:hAnsiTheme="majorHAnsi" w:cstheme="majorHAnsi"/>
        </w:rPr>
        <w:t xml:space="preserve">uprawnionego </w:t>
      </w:r>
      <w:r w:rsidRPr="00DE08FB">
        <w:rPr>
          <w:rFonts w:asciiTheme="majorHAnsi" w:hAnsiTheme="majorHAnsi" w:cstheme="majorHAnsi"/>
        </w:rPr>
        <w:t>do reprezentowania w postepowaniu Wykonawców wspólnie ubiegających się o udzielenie zamówienia – dotyczy ofert składanych przez Wykonawców wspólnie ubiegających się o udzielenie zamówienia.</w:t>
      </w:r>
    </w:p>
    <w:p w14:paraId="511408D3" w14:textId="7CA77346" w:rsidR="00897FAC" w:rsidRPr="00DE08FB" w:rsidRDefault="00897FAC" w:rsidP="0015573F">
      <w:pPr>
        <w:spacing w:line="319" w:lineRule="auto"/>
        <w:jc w:val="both"/>
        <w:rPr>
          <w:rFonts w:asciiTheme="majorHAnsi" w:hAnsiTheme="majorHAnsi" w:cstheme="majorHAnsi"/>
        </w:rPr>
      </w:pPr>
    </w:p>
    <w:p w14:paraId="44857C5C" w14:textId="38EAD4F3" w:rsidR="00D82F07" w:rsidRPr="00DE08FB" w:rsidRDefault="00D82F07" w:rsidP="00363106">
      <w:pPr>
        <w:pStyle w:val="NormalnyWeb"/>
        <w:numPr>
          <w:ilvl w:val="0"/>
          <w:numId w:val="26"/>
        </w:numPr>
        <w:jc w:val="both"/>
        <w:textAlignment w:val="baseline"/>
        <w:rPr>
          <w:rFonts w:asciiTheme="majorHAnsi" w:hAnsiTheme="majorHAnsi" w:cstheme="majorHAnsi"/>
          <w:sz w:val="22"/>
          <w:szCs w:val="22"/>
        </w:rPr>
      </w:pPr>
      <w:bookmarkStart w:id="40" w:name="_Hlk66110848"/>
      <w:r w:rsidRPr="00DE08FB">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DE08FB"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DE08FB" w:rsidRDefault="004B5B12"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00D82F07" w:rsidRPr="00DE08FB">
        <w:rPr>
          <w:rFonts w:asciiTheme="majorHAnsi" w:hAnsiTheme="majorHAnsi" w:cstheme="majorHAnsi"/>
          <w:b/>
          <w:sz w:val="22"/>
          <w:szCs w:val="22"/>
        </w:rPr>
        <w:t>.1.</w:t>
      </w:r>
      <w:r w:rsidR="00D82F07" w:rsidRPr="00DE08FB">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DE08FB">
        <w:rPr>
          <w:rFonts w:asciiTheme="majorHAnsi" w:hAnsiTheme="majorHAnsi" w:cstheme="majorHAnsi"/>
          <w:sz w:val="22"/>
          <w:szCs w:val="22"/>
        </w:rPr>
        <w:t xml:space="preserve"> </w:t>
      </w:r>
      <w:r w:rsidR="00D82F07" w:rsidRPr="00DE08FB">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DE08FB" w:rsidRDefault="00D82F07"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p>
    <w:p w14:paraId="46B1FF1B" w14:textId="6A60ECA8" w:rsidR="00D82F07" w:rsidRPr="00DE08FB" w:rsidRDefault="00D82F07" w:rsidP="004B5B12">
      <w:pPr>
        <w:pStyle w:val="NormalnyWeb"/>
        <w:ind w:left="709" w:hanging="709"/>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r w:rsidR="004B5B12" w:rsidRPr="00DE08FB">
        <w:rPr>
          <w:rFonts w:asciiTheme="majorHAnsi" w:hAnsiTheme="majorHAnsi" w:cstheme="majorHAnsi"/>
          <w:b/>
          <w:sz w:val="22"/>
          <w:szCs w:val="22"/>
        </w:rPr>
        <w:t>2</w:t>
      </w: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w:t>
      </w:r>
      <w:bookmarkStart w:id="41" w:name="_Hlk79506224"/>
      <w:r w:rsidRPr="00DE08FB">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jako dokument elektroniczny – Wykonawca przekazuje ten dokument; </w:t>
      </w:r>
    </w:p>
    <w:p w14:paraId="1D0088DA" w14:textId="11D66D12"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Poświadczenia zgodności cyfrowego odwzorowania z dokumentem w postaci papierowej, o którym mowa w </w:t>
      </w:r>
      <w:proofErr w:type="spellStart"/>
      <w:r w:rsidRPr="00DE08FB">
        <w:rPr>
          <w:rFonts w:asciiTheme="majorHAnsi" w:hAnsiTheme="majorHAnsi" w:cstheme="majorHAnsi"/>
          <w:sz w:val="22"/>
          <w:szCs w:val="22"/>
        </w:rPr>
        <w:t>ppkt</w:t>
      </w:r>
      <w:proofErr w:type="spellEnd"/>
      <w:r w:rsidRPr="00DE08FB">
        <w:rPr>
          <w:rFonts w:asciiTheme="majorHAnsi" w:hAnsiTheme="majorHAnsi" w:cstheme="majorHAnsi"/>
          <w:sz w:val="22"/>
          <w:szCs w:val="22"/>
        </w:rPr>
        <w:t xml:space="preserve">. 2) powyżej, dokonuje notariusz lub: </w:t>
      </w:r>
    </w:p>
    <w:p w14:paraId="388ED3C9" w14:textId="56A18D87"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a)</w:t>
      </w:r>
      <w:r w:rsidRPr="00DE08FB">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sidRPr="00DE08FB">
        <w:rPr>
          <w:rFonts w:asciiTheme="majorHAnsi" w:hAnsiTheme="majorHAnsi" w:cstheme="majorHAnsi"/>
          <w:sz w:val="22"/>
          <w:szCs w:val="22"/>
        </w:rPr>
        <w:t xml:space="preserve"> lub podwykonawca,</w:t>
      </w:r>
      <w:r w:rsidRPr="00DE08FB">
        <w:rPr>
          <w:rFonts w:asciiTheme="majorHAnsi" w:hAnsiTheme="majorHAnsi" w:cstheme="majorHAnsi"/>
          <w:sz w:val="22"/>
          <w:szCs w:val="22"/>
        </w:rPr>
        <w:t xml:space="preserve"> każdy w zakresie dokumentu, który go dotyczy; </w:t>
      </w:r>
    </w:p>
    <w:p w14:paraId="5A5F8F86" w14:textId="5D7A58FF"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lastRenderedPageBreak/>
        <w:t>b)</w:t>
      </w:r>
      <w:r w:rsidRPr="00DE08FB">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w:t>
      </w:r>
    </w:p>
    <w:p w14:paraId="1F11E8CA" w14:textId="2EE8B9B6" w:rsidR="00D82F07" w:rsidRPr="00DE08FB" w:rsidRDefault="002645CD" w:rsidP="004B5B12">
      <w:pPr>
        <w:pStyle w:val="NormalnyWeb"/>
        <w:ind w:left="851" w:hanging="5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00D82F07" w:rsidRPr="00DE08FB">
        <w:rPr>
          <w:rFonts w:asciiTheme="majorHAnsi" w:hAnsiTheme="majorHAnsi" w:cstheme="majorHAnsi"/>
          <w:b/>
          <w:sz w:val="22"/>
          <w:szCs w:val="22"/>
        </w:rPr>
        <w:t>.3.</w:t>
      </w:r>
      <w:r w:rsidR="00D82F07" w:rsidRPr="00DE08FB">
        <w:rPr>
          <w:rFonts w:asciiTheme="majorHAnsi" w:hAnsiTheme="majorHAnsi" w:cstheme="majorHAnsi"/>
          <w:sz w:val="22"/>
          <w:szCs w:val="22"/>
        </w:rPr>
        <w:t xml:space="preserve"> Podmiotowe środki dowodowe, w tym oświadczenie, o którym mowa w art. 117 ust. 4 </w:t>
      </w:r>
      <w:proofErr w:type="spellStart"/>
      <w:r w:rsidR="00D82F07" w:rsidRPr="00DE08FB">
        <w:rPr>
          <w:rFonts w:asciiTheme="majorHAnsi" w:hAnsiTheme="majorHAnsi" w:cstheme="majorHAnsi"/>
          <w:sz w:val="22"/>
          <w:szCs w:val="22"/>
        </w:rPr>
        <w:t>Pzp</w:t>
      </w:r>
      <w:proofErr w:type="spellEnd"/>
      <w:r w:rsidR="001A2849" w:rsidRPr="00DE08FB">
        <w:rPr>
          <w:rFonts w:asciiTheme="majorHAnsi" w:hAnsiTheme="majorHAnsi" w:cstheme="majorHAnsi"/>
          <w:sz w:val="22"/>
          <w:szCs w:val="22"/>
        </w:rPr>
        <w:t>,</w:t>
      </w:r>
      <w:r w:rsidR="00D82F07" w:rsidRPr="00DE08FB">
        <w:rPr>
          <w:rFonts w:asciiTheme="majorHAnsi" w:hAnsiTheme="majorHAnsi" w:cstheme="majorHAnsi"/>
          <w:sz w:val="22"/>
          <w:szCs w:val="22"/>
        </w:rPr>
        <w:t xml:space="preserve"> zobowiązanie/-</w:t>
      </w:r>
      <w:proofErr w:type="spellStart"/>
      <w:r w:rsidR="00D82F07" w:rsidRPr="00DE08FB">
        <w:rPr>
          <w:rFonts w:asciiTheme="majorHAnsi" w:hAnsiTheme="majorHAnsi" w:cstheme="majorHAnsi"/>
          <w:sz w:val="22"/>
          <w:szCs w:val="22"/>
        </w:rPr>
        <w:t>nia</w:t>
      </w:r>
      <w:proofErr w:type="spellEnd"/>
      <w:r w:rsidR="00D82F07" w:rsidRPr="00DE08FB">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431C2FEE"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przekazuje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w postaci elektronicznej i opatruje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kwalifikowanym podpisem elektronicznym, podpisem zaufanym lub podpisem osobistym; </w:t>
      </w:r>
    </w:p>
    <w:p w14:paraId="1246EEB2" w14:textId="2E77C075"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DE08FB">
        <w:rPr>
          <w:rFonts w:asciiTheme="majorHAnsi" w:hAnsiTheme="majorHAnsi" w:cstheme="majorHAnsi"/>
          <w:sz w:val="22"/>
          <w:szCs w:val="22"/>
        </w:rPr>
        <w:t>ppkt</w:t>
      </w:r>
      <w:proofErr w:type="spellEnd"/>
      <w:r w:rsidRPr="00DE08FB">
        <w:rPr>
          <w:rFonts w:asciiTheme="majorHAnsi" w:hAnsiTheme="majorHAnsi" w:cstheme="majorHAnsi"/>
          <w:sz w:val="22"/>
          <w:szCs w:val="22"/>
        </w:rPr>
        <w:t xml:space="preserve">. 2) powyżej, dokonuje notariusz lub: </w:t>
      </w:r>
    </w:p>
    <w:p w14:paraId="463FEEDE" w14:textId="77777777"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a)</w:t>
      </w:r>
      <w:r w:rsidRPr="00DE08FB">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b)</w:t>
      </w:r>
      <w:r w:rsidRPr="00DE08FB">
        <w:rPr>
          <w:rFonts w:asciiTheme="majorHAnsi" w:hAnsiTheme="majorHAnsi" w:cstheme="majorHAnsi"/>
          <w:sz w:val="22"/>
          <w:szCs w:val="22"/>
        </w:rPr>
        <w:t xml:space="preserve"> w przypadku oświadczenia, o którym mowa  </w:t>
      </w:r>
      <w:r w:rsidR="00EB5EE9" w:rsidRPr="00DE08FB">
        <w:rPr>
          <w:rFonts w:asciiTheme="majorHAnsi" w:hAnsiTheme="majorHAnsi" w:cstheme="majorHAnsi"/>
          <w:sz w:val="22"/>
          <w:szCs w:val="22"/>
        </w:rPr>
        <w:t xml:space="preserve">w art. 117 ust. 4 </w:t>
      </w:r>
      <w:proofErr w:type="spellStart"/>
      <w:r w:rsidR="00EB5EE9" w:rsidRPr="00DE08FB">
        <w:rPr>
          <w:rFonts w:asciiTheme="majorHAnsi" w:hAnsiTheme="majorHAnsi" w:cstheme="majorHAnsi"/>
          <w:sz w:val="22"/>
          <w:szCs w:val="22"/>
        </w:rPr>
        <w:t>Pzp</w:t>
      </w:r>
      <w:proofErr w:type="spellEnd"/>
      <w:r w:rsidR="00EB5EE9" w:rsidRPr="00DE08FB">
        <w:rPr>
          <w:rFonts w:asciiTheme="majorHAnsi" w:hAnsiTheme="majorHAnsi" w:cstheme="majorHAnsi"/>
          <w:sz w:val="22"/>
          <w:szCs w:val="22"/>
        </w:rPr>
        <w:t>,</w:t>
      </w:r>
      <w:r w:rsidRPr="00DE08FB">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DE08FB" w:rsidRDefault="00D82F07" w:rsidP="004B5B12">
      <w:pPr>
        <w:pStyle w:val="NormalnyWeb"/>
        <w:ind w:left="1134"/>
        <w:jc w:val="both"/>
        <w:textAlignment w:val="baseline"/>
        <w:rPr>
          <w:rFonts w:asciiTheme="majorHAnsi" w:hAnsiTheme="majorHAnsi" w:cstheme="majorHAnsi"/>
          <w:strike/>
          <w:sz w:val="22"/>
          <w:szCs w:val="22"/>
        </w:rPr>
      </w:pPr>
      <w:r w:rsidRPr="00DE08FB">
        <w:rPr>
          <w:rFonts w:asciiTheme="majorHAnsi" w:hAnsiTheme="majorHAnsi" w:cstheme="majorHAnsi"/>
          <w:b/>
          <w:sz w:val="22"/>
          <w:szCs w:val="22"/>
        </w:rPr>
        <w:t>c)</w:t>
      </w:r>
      <w:r w:rsidRPr="00DE08FB">
        <w:rPr>
          <w:rFonts w:asciiTheme="majorHAnsi" w:hAnsiTheme="majorHAnsi" w:cstheme="majorHAnsi"/>
          <w:sz w:val="22"/>
          <w:szCs w:val="22"/>
        </w:rPr>
        <w:t xml:space="preserve"> w przypadku pełnomocnictwa – mocodawca. </w:t>
      </w:r>
    </w:p>
    <w:bookmarkEnd w:id="38"/>
    <w:bookmarkEnd w:id="40"/>
    <w:bookmarkEnd w:id="41"/>
    <w:p w14:paraId="22CF23E8" w14:textId="77777777" w:rsidR="002F286A" w:rsidRPr="00DE08FB" w:rsidRDefault="002F286A" w:rsidP="002645CD">
      <w:pPr>
        <w:spacing w:line="319" w:lineRule="auto"/>
        <w:jc w:val="both"/>
        <w:rPr>
          <w:rFonts w:asciiTheme="majorHAnsi" w:hAnsiTheme="majorHAnsi" w:cstheme="majorHAnsi"/>
        </w:rPr>
      </w:pPr>
    </w:p>
    <w:p w14:paraId="09888548" w14:textId="2EEA0B88" w:rsidR="00F00266" w:rsidRPr="00DE08FB" w:rsidRDefault="001B6804" w:rsidP="00363106">
      <w:pPr>
        <w:pStyle w:val="Akapitzlist"/>
        <w:numPr>
          <w:ilvl w:val="0"/>
          <w:numId w:val="26"/>
        </w:numPr>
        <w:spacing w:after="0" w:line="319" w:lineRule="auto"/>
        <w:ind w:left="357" w:hanging="357"/>
        <w:jc w:val="both"/>
        <w:rPr>
          <w:rFonts w:asciiTheme="majorHAnsi" w:hAnsiTheme="majorHAnsi" w:cstheme="majorHAnsi"/>
        </w:rPr>
      </w:pPr>
      <w:r w:rsidRPr="00DE08FB">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DE08FB">
        <w:rPr>
          <w:rFonts w:asciiTheme="majorHAnsi" w:hAnsiTheme="majorHAnsi" w:cstheme="majorHAnsi"/>
        </w:rPr>
        <w:t>Z</w:t>
      </w:r>
      <w:r w:rsidRPr="00DE08FB">
        <w:rPr>
          <w:rFonts w:asciiTheme="majorHAnsi" w:hAnsiTheme="majorHAnsi" w:cstheme="majorHAnsi"/>
        </w:rPr>
        <w:t>ałącznik stanowiący tajemnicę przedsiębiorstwa”</w:t>
      </w:r>
      <w:r w:rsidR="00FD4563" w:rsidRPr="00DE08FB">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DE08FB" w:rsidRDefault="00F00266" w:rsidP="00881111">
      <w:pPr>
        <w:spacing w:line="319" w:lineRule="auto"/>
        <w:jc w:val="both"/>
        <w:rPr>
          <w:rFonts w:asciiTheme="majorHAnsi" w:hAnsiTheme="majorHAnsi" w:cstheme="majorHAnsi"/>
        </w:rPr>
      </w:pPr>
    </w:p>
    <w:p w14:paraId="620C5808" w14:textId="2E59FED8" w:rsidR="00E32059" w:rsidRPr="00DE08FB" w:rsidRDefault="00E32059" w:rsidP="00363106">
      <w:pPr>
        <w:pStyle w:val="Akapitzlist"/>
        <w:numPr>
          <w:ilvl w:val="0"/>
          <w:numId w:val="26"/>
        </w:numPr>
        <w:spacing w:after="0" w:line="319" w:lineRule="auto"/>
        <w:jc w:val="both"/>
        <w:rPr>
          <w:rFonts w:asciiTheme="majorHAnsi" w:hAnsiTheme="majorHAnsi" w:cstheme="majorHAnsi"/>
        </w:rPr>
      </w:pPr>
      <w:r w:rsidRPr="00DE08FB">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DE08FB">
        <w:rPr>
          <w:rFonts w:asciiTheme="majorHAnsi" w:hAnsiTheme="majorHAnsi" w:cstheme="majorHAnsi"/>
        </w:rPr>
        <w:t xml:space="preserve">lub podpis zaufany lub podpis osobisty </w:t>
      </w:r>
      <w:r w:rsidRPr="00DE08FB">
        <w:rPr>
          <w:rFonts w:asciiTheme="majorHAnsi" w:hAnsiTheme="majorHAnsi" w:cstheme="majorHAnsi"/>
        </w:rPr>
        <w:t>Wykonawca może złożyć bezpośrednio na dokumencie, który następnie przesyła do systemu (</w:t>
      </w:r>
      <w:r w:rsidRPr="00DE08FB">
        <w:rPr>
          <w:rFonts w:asciiTheme="majorHAnsi" w:hAnsiTheme="majorHAnsi" w:cstheme="majorHAnsi"/>
          <w:b/>
        </w:rPr>
        <w:t xml:space="preserve">opcja rekomendowana </w:t>
      </w:r>
      <w:r w:rsidRPr="00DE08FB">
        <w:rPr>
          <w:rFonts w:asciiTheme="majorHAnsi" w:hAnsiTheme="majorHAnsi" w:cstheme="majorHAnsi"/>
        </w:rPr>
        <w:t>przez</w:t>
      </w:r>
      <w:r w:rsidRPr="00DE08FB">
        <w:rPr>
          <w:rFonts w:asciiTheme="majorHAnsi" w:hAnsiTheme="majorHAnsi" w:cstheme="majorHAnsi"/>
          <w:b/>
        </w:rPr>
        <w:t xml:space="preserve"> </w:t>
      </w:r>
      <w:hyperlink r:id="rId34">
        <w:r w:rsidRPr="00DE08FB">
          <w:rPr>
            <w:rFonts w:asciiTheme="majorHAnsi" w:hAnsiTheme="majorHAnsi" w:cstheme="majorHAnsi"/>
            <w:b/>
            <w:u w:val="single"/>
          </w:rPr>
          <w:t>platformazakupowa.pl</w:t>
        </w:r>
      </w:hyperlink>
      <w:r w:rsidRPr="00DE08FB">
        <w:rPr>
          <w:rFonts w:asciiTheme="majorHAnsi" w:hAnsiTheme="majorHAnsi" w:cstheme="majorHAnsi"/>
        </w:rPr>
        <w:t xml:space="preserve">) oraz dodatkowo dla całego pakietu dokumentów w kroku 2 </w:t>
      </w:r>
      <w:r w:rsidRPr="00DE08FB">
        <w:rPr>
          <w:rFonts w:asciiTheme="majorHAnsi" w:hAnsiTheme="majorHAnsi" w:cstheme="majorHAnsi"/>
          <w:b/>
        </w:rPr>
        <w:t xml:space="preserve">Formularza składania oferty lub wniosku </w:t>
      </w:r>
      <w:r w:rsidRPr="00DE08FB">
        <w:rPr>
          <w:rFonts w:asciiTheme="majorHAnsi" w:hAnsiTheme="majorHAnsi" w:cstheme="majorHAnsi"/>
        </w:rPr>
        <w:t xml:space="preserve">(po kliknięciu w przycisk </w:t>
      </w:r>
      <w:r w:rsidRPr="00DE08FB">
        <w:rPr>
          <w:rFonts w:asciiTheme="majorHAnsi" w:hAnsiTheme="majorHAnsi" w:cstheme="majorHAnsi"/>
          <w:b/>
        </w:rPr>
        <w:t>Przejdź do podsumowania</w:t>
      </w:r>
      <w:r w:rsidRPr="00DE08FB">
        <w:rPr>
          <w:rFonts w:asciiTheme="majorHAnsi" w:hAnsiTheme="majorHAnsi" w:cstheme="majorHAnsi"/>
        </w:rPr>
        <w:t>).</w:t>
      </w:r>
    </w:p>
    <w:p w14:paraId="34C5AAC9" w14:textId="77777777" w:rsidR="00A45459" w:rsidRPr="00DE08FB" w:rsidRDefault="00A45459" w:rsidP="00881111">
      <w:pPr>
        <w:spacing w:line="319" w:lineRule="auto"/>
        <w:jc w:val="both"/>
        <w:rPr>
          <w:rFonts w:asciiTheme="majorHAnsi" w:hAnsiTheme="majorHAnsi" w:cstheme="majorHAnsi"/>
        </w:rPr>
      </w:pPr>
    </w:p>
    <w:p w14:paraId="000000CB"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Oferta powinna być:</w:t>
      </w:r>
    </w:p>
    <w:p w14:paraId="000000CC" w14:textId="29310AAA" w:rsidR="001C5D72" w:rsidRPr="00DE08FB"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DE08FB">
        <w:rPr>
          <w:rFonts w:asciiTheme="majorHAnsi" w:hAnsiTheme="majorHAnsi" w:cstheme="majorHAnsi"/>
        </w:rPr>
        <w:lastRenderedPageBreak/>
        <w:t xml:space="preserve">a) </w:t>
      </w:r>
      <w:r w:rsidR="00FC4AB9" w:rsidRPr="00DE08FB">
        <w:rPr>
          <w:rFonts w:asciiTheme="majorHAnsi" w:hAnsiTheme="majorHAnsi" w:cstheme="majorHAnsi"/>
        </w:rPr>
        <w:t xml:space="preserve">sporządzona na podstawie załączników </w:t>
      </w:r>
      <w:r w:rsidR="00E32059" w:rsidRPr="00DE08FB">
        <w:rPr>
          <w:rFonts w:asciiTheme="majorHAnsi" w:hAnsiTheme="majorHAnsi" w:cstheme="majorHAnsi"/>
        </w:rPr>
        <w:t xml:space="preserve">do </w:t>
      </w:r>
      <w:r w:rsidR="00FC4AB9" w:rsidRPr="00DE08FB">
        <w:rPr>
          <w:rFonts w:asciiTheme="majorHAnsi" w:hAnsiTheme="majorHAnsi" w:cstheme="majorHAnsi"/>
        </w:rPr>
        <w:t>niniejszej SWZ w języku polskim</w:t>
      </w:r>
      <w:r w:rsidR="000816E2" w:rsidRPr="00DE08FB">
        <w:rPr>
          <w:rFonts w:asciiTheme="majorHAnsi" w:hAnsiTheme="majorHAnsi" w:cstheme="majorHAnsi"/>
        </w:rPr>
        <w:t>.</w:t>
      </w:r>
      <w:r w:rsidR="003A4FFA" w:rsidRPr="00DE08FB">
        <w:rPr>
          <w:rFonts w:asciiTheme="majorHAnsi" w:hAnsiTheme="majorHAnsi" w:cstheme="majorHAnsi"/>
        </w:rPr>
        <w:t xml:space="preserve"> </w:t>
      </w:r>
      <w:r w:rsidR="000816E2" w:rsidRPr="00DE08FB">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b) </w:t>
      </w:r>
      <w:r w:rsidR="00FC4AB9" w:rsidRPr="00DE08FB">
        <w:rPr>
          <w:rFonts w:asciiTheme="majorHAnsi" w:hAnsiTheme="majorHAnsi" w:cstheme="majorHAnsi"/>
        </w:rPr>
        <w:t>złożona przy użyciu środków komunikacji elektronicznej tzn. za pośrednictwem</w:t>
      </w:r>
      <w:r w:rsidR="00A45459" w:rsidRPr="00DE08FB">
        <w:rPr>
          <w:rFonts w:asciiTheme="majorHAnsi" w:hAnsiTheme="majorHAnsi" w:cstheme="majorHAnsi"/>
        </w:rPr>
        <w:t xml:space="preserve"> </w:t>
      </w:r>
      <w:hyperlink r:id="rId35">
        <w:r w:rsidR="00FC4AB9" w:rsidRPr="00DE08FB">
          <w:rPr>
            <w:rFonts w:asciiTheme="majorHAnsi" w:hAnsiTheme="majorHAnsi" w:cstheme="majorHAnsi"/>
            <w:u w:val="single"/>
          </w:rPr>
          <w:t>platformazakupowa.pl</w:t>
        </w:r>
      </w:hyperlink>
      <w:r w:rsidR="00FC4AB9" w:rsidRPr="00DE08FB">
        <w:rPr>
          <w:rFonts w:asciiTheme="majorHAnsi" w:hAnsiTheme="majorHAnsi" w:cstheme="majorHAnsi"/>
        </w:rPr>
        <w:t>,</w:t>
      </w:r>
    </w:p>
    <w:p w14:paraId="000000CE" w14:textId="39DB8314"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c) </w:t>
      </w:r>
      <w:r w:rsidR="00FC4AB9" w:rsidRPr="00DE08FB">
        <w:rPr>
          <w:rFonts w:asciiTheme="majorHAnsi" w:hAnsiTheme="majorHAnsi" w:cstheme="majorHAnsi"/>
        </w:rPr>
        <w:t xml:space="preserve">podpisana </w:t>
      </w:r>
      <w:hyperlink r:id="rId36">
        <w:r w:rsidR="00FC4AB9" w:rsidRPr="00DE08FB">
          <w:rPr>
            <w:rFonts w:asciiTheme="majorHAnsi" w:hAnsiTheme="majorHAnsi" w:cstheme="majorHAnsi"/>
            <w:b/>
            <w:u w:val="single"/>
          </w:rPr>
          <w:t>kwalifikowanym podpisem elektronicznym</w:t>
        </w:r>
      </w:hyperlink>
      <w:r w:rsidR="00FC4AB9" w:rsidRPr="00DE08FB">
        <w:rPr>
          <w:rFonts w:asciiTheme="majorHAnsi" w:hAnsiTheme="majorHAnsi" w:cstheme="majorHAnsi"/>
        </w:rPr>
        <w:t xml:space="preserve"> lub </w:t>
      </w:r>
      <w:hyperlink r:id="rId37">
        <w:r w:rsidR="00FC4AB9" w:rsidRPr="00DE08FB">
          <w:rPr>
            <w:rFonts w:asciiTheme="majorHAnsi" w:hAnsiTheme="majorHAnsi" w:cstheme="majorHAnsi"/>
            <w:b/>
            <w:u w:val="single"/>
          </w:rPr>
          <w:t>podpisem zaufanym</w:t>
        </w:r>
      </w:hyperlink>
      <w:r w:rsidR="00FC4AB9" w:rsidRPr="00DE08FB">
        <w:rPr>
          <w:rFonts w:asciiTheme="majorHAnsi" w:hAnsiTheme="majorHAnsi" w:cstheme="majorHAnsi"/>
        </w:rPr>
        <w:t xml:space="preserve"> lub </w:t>
      </w:r>
      <w:hyperlink r:id="rId38">
        <w:r w:rsidR="00FC4AB9" w:rsidRPr="00DE08FB">
          <w:rPr>
            <w:rFonts w:asciiTheme="majorHAnsi" w:hAnsiTheme="majorHAnsi" w:cstheme="majorHAnsi"/>
            <w:b/>
            <w:u w:val="single"/>
          </w:rPr>
          <w:t>podpisem osobistym</w:t>
        </w:r>
      </w:hyperlink>
      <w:r w:rsidR="00FC4AB9" w:rsidRPr="00DE08FB">
        <w:rPr>
          <w:rFonts w:asciiTheme="majorHAnsi" w:hAnsiTheme="majorHAnsi" w:cstheme="majorHAnsi"/>
        </w:rPr>
        <w:t xml:space="preserve"> przez osobę/osoby upoważnioną/upoważnione.</w:t>
      </w:r>
    </w:p>
    <w:p w14:paraId="703D7209" w14:textId="77777777" w:rsidR="003A4FFA" w:rsidRPr="00DE08FB" w:rsidRDefault="003A4FFA" w:rsidP="00881111">
      <w:pPr>
        <w:spacing w:line="319" w:lineRule="auto"/>
        <w:ind w:left="1440"/>
        <w:jc w:val="both"/>
        <w:rPr>
          <w:rFonts w:asciiTheme="majorHAnsi" w:eastAsia="Calibri" w:hAnsiTheme="majorHAnsi" w:cstheme="majorHAnsi"/>
        </w:rPr>
      </w:pPr>
    </w:p>
    <w:p w14:paraId="000000CF" w14:textId="1B6ADCB8"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8FB">
        <w:rPr>
          <w:rFonts w:asciiTheme="majorHAnsi" w:hAnsiTheme="majorHAnsi" w:cstheme="majorHAnsi"/>
        </w:rPr>
        <w:t>eIDAS</w:t>
      </w:r>
      <w:proofErr w:type="spellEnd"/>
      <w:r w:rsidRPr="00DE08FB">
        <w:rPr>
          <w:rFonts w:asciiTheme="majorHAnsi" w:hAnsiTheme="majorHAnsi" w:cstheme="majorHAnsi"/>
        </w:rPr>
        <w:t>) (UE) nr 910/2014 - od 1 lipca 2016 roku”.</w:t>
      </w:r>
    </w:p>
    <w:p w14:paraId="6DA235D7"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W przypadku wykorzystania formatu podpisu </w:t>
      </w:r>
      <w:proofErr w:type="spellStart"/>
      <w:r w:rsidRPr="00DE08FB">
        <w:rPr>
          <w:rFonts w:asciiTheme="majorHAnsi" w:hAnsiTheme="majorHAnsi" w:cstheme="majorHAnsi"/>
        </w:rPr>
        <w:t>XAdES</w:t>
      </w:r>
      <w:proofErr w:type="spellEnd"/>
      <w:r w:rsidRPr="00DE08FB">
        <w:rPr>
          <w:rFonts w:asciiTheme="majorHAnsi" w:hAnsiTheme="majorHAnsi" w:cstheme="majorHAnsi"/>
        </w:rPr>
        <w:t xml:space="preserve"> zewnętrzny. Zamawiający wymaga dołączenia odpowiedniej ilości plików tj. podpisywanych plików z danymi oraz plików </w:t>
      </w:r>
      <w:proofErr w:type="spellStart"/>
      <w:r w:rsidRPr="00DE08FB">
        <w:rPr>
          <w:rFonts w:asciiTheme="majorHAnsi" w:hAnsiTheme="majorHAnsi" w:cstheme="majorHAnsi"/>
        </w:rPr>
        <w:t>XAdES</w:t>
      </w:r>
      <w:proofErr w:type="spellEnd"/>
      <w:r w:rsidRPr="00DE08FB">
        <w:rPr>
          <w:rFonts w:asciiTheme="majorHAnsi" w:hAnsiTheme="majorHAnsi" w:cstheme="majorHAnsi"/>
        </w:rPr>
        <w:t>.</w:t>
      </w:r>
    </w:p>
    <w:p w14:paraId="0D700A32"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Zgodnie z art. 18 ust. 3 ustawy </w:t>
      </w:r>
      <w:proofErr w:type="spellStart"/>
      <w:r w:rsidRPr="00DE08FB">
        <w:rPr>
          <w:rFonts w:asciiTheme="majorHAnsi" w:hAnsiTheme="majorHAnsi" w:cstheme="majorHAnsi"/>
        </w:rPr>
        <w:t>Pzp</w:t>
      </w:r>
      <w:proofErr w:type="spellEnd"/>
      <w:r w:rsidRPr="00DE08FB">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Wykonawca, za pośrednictwem </w:t>
      </w:r>
      <w:hyperlink r:id="rId39">
        <w:r w:rsidRPr="00DE08FB">
          <w:rPr>
            <w:rFonts w:asciiTheme="majorHAnsi" w:hAnsiTheme="majorHAnsi" w:cstheme="majorHAnsi"/>
            <w:u w:val="single"/>
          </w:rPr>
          <w:t>platformazakupowa.pl</w:t>
        </w:r>
      </w:hyperlink>
      <w:r w:rsidRPr="00DE08FB">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DE08FB" w:rsidRDefault="005433DE" w:rsidP="00881111">
      <w:pPr>
        <w:spacing w:line="319" w:lineRule="auto"/>
        <w:ind w:left="720"/>
        <w:jc w:val="both"/>
        <w:rPr>
          <w:rFonts w:asciiTheme="majorHAnsi" w:hAnsiTheme="majorHAnsi" w:cstheme="majorHAnsi"/>
          <w:u w:val="single"/>
        </w:rPr>
      </w:pPr>
      <w:hyperlink r:id="rId40">
        <w:r w:rsidR="00FC4AB9" w:rsidRPr="00DE08FB">
          <w:rPr>
            <w:rFonts w:asciiTheme="majorHAnsi" w:hAnsiTheme="majorHAnsi" w:cstheme="majorHAnsi"/>
            <w:u w:val="single"/>
          </w:rPr>
          <w:t>https://platformazakupowa.pl/strona/45-instrukcje</w:t>
        </w:r>
      </w:hyperlink>
    </w:p>
    <w:p w14:paraId="0F08D0EF" w14:textId="77777777" w:rsidR="000816E2" w:rsidRPr="00DE08FB" w:rsidRDefault="000816E2" w:rsidP="00881111">
      <w:pPr>
        <w:spacing w:line="319" w:lineRule="auto"/>
        <w:ind w:left="720"/>
        <w:jc w:val="both"/>
        <w:rPr>
          <w:rFonts w:asciiTheme="majorHAnsi" w:hAnsiTheme="majorHAnsi" w:cstheme="majorHAnsi"/>
        </w:rPr>
      </w:pPr>
    </w:p>
    <w:p w14:paraId="2D4A70FA" w14:textId="0B2417D1" w:rsidR="000816E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Cen</w:t>
      </w:r>
      <w:r w:rsidR="00DF1295" w:rsidRPr="00DE08FB">
        <w:rPr>
          <w:rFonts w:asciiTheme="majorHAnsi" w:hAnsiTheme="majorHAnsi" w:cstheme="majorHAnsi"/>
        </w:rPr>
        <w:t>a</w:t>
      </w:r>
      <w:r w:rsidRPr="00DE08FB">
        <w:rPr>
          <w:rFonts w:asciiTheme="majorHAnsi" w:hAnsiTheme="majorHAnsi" w:cstheme="majorHAnsi"/>
        </w:rPr>
        <w:t xml:space="preserve"> oferty mus</w:t>
      </w:r>
      <w:r w:rsidR="00DF1295" w:rsidRPr="00DE08FB">
        <w:rPr>
          <w:rFonts w:asciiTheme="majorHAnsi" w:hAnsiTheme="majorHAnsi" w:cstheme="majorHAnsi"/>
        </w:rPr>
        <w:t>i</w:t>
      </w:r>
      <w:r w:rsidRPr="00DE08FB">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42" w:name="_Toc65495860"/>
      <w:bookmarkEnd w:id="33"/>
      <w:r w:rsidRPr="00DE08FB">
        <w:rPr>
          <w:rFonts w:asciiTheme="majorHAnsi" w:hAnsiTheme="majorHAnsi" w:cstheme="majorHAnsi"/>
          <w:b/>
          <w:bCs/>
          <w:sz w:val="24"/>
          <w:szCs w:val="24"/>
        </w:rPr>
        <w:t>XV. Sposób obliczania ceny oferty</w:t>
      </w:r>
      <w:bookmarkEnd w:id="42"/>
    </w:p>
    <w:p w14:paraId="1D2642B0" w14:textId="5FD30EC5" w:rsidR="00F51825" w:rsidRPr="00DE08FB" w:rsidRDefault="00FD4C5D"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u w:val="single"/>
        </w:rPr>
      </w:pPr>
      <w:r w:rsidRPr="00DE08FB">
        <w:rPr>
          <w:rFonts w:asciiTheme="majorHAnsi" w:eastAsia="Times New Roman" w:hAnsiTheme="majorHAnsi" w:cstheme="majorHAnsi"/>
        </w:rPr>
        <w:t xml:space="preserve">Wykonawca określa cenę oferty w </w:t>
      </w:r>
      <w:r w:rsidR="00E84B84" w:rsidRPr="00DE08FB">
        <w:rPr>
          <w:rFonts w:asciiTheme="majorHAnsi" w:eastAsia="Times New Roman" w:hAnsiTheme="majorHAnsi" w:cstheme="majorHAnsi"/>
        </w:rPr>
        <w:t>F</w:t>
      </w:r>
      <w:r w:rsidRPr="00DE08FB">
        <w:rPr>
          <w:rFonts w:asciiTheme="majorHAnsi" w:eastAsia="Times New Roman" w:hAnsiTheme="majorHAnsi" w:cstheme="majorHAnsi"/>
        </w:rPr>
        <w:t xml:space="preserve">ormularzu ofertowym sporządzonym wg wzoru stanowiącego </w:t>
      </w:r>
      <w:r w:rsidRPr="00DE08FB">
        <w:rPr>
          <w:rFonts w:asciiTheme="majorHAnsi" w:eastAsia="Times New Roman" w:hAnsiTheme="majorHAnsi" w:cstheme="majorHAnsi"/>
          <w:b/>
        </w:rPr>
        <w:t xml:space="preserve">Załączniki nr </w:t>
      </w:r>
      <w:r w:rsidR="006A32F0" w:rsidRPr="00DE08FB">
        <w:rPr>
          <w:rFonts w:asciiTheme="majorHAnsi" w:eastAsia="Times New Roman" w:hAnsiTheme="majorHAnsi" w:cstheme="majorHAnsi"/>
          <w:b/>
        </w:rPr>
        <w:t>1</w:t>
      </w:r>
      <w:r w:rsidRPr="00DE08FB">
        <w:rPr>
          <w:rFonts w:asciiTheme="majorHAnsi" w:eastAsia="Times New Roman" w:hAnsiTheme="majorHAnsi" w:cstheme="majorHAnsi"/>
          <w:b/>
        </w:rPr>
        <w:t xml:space="preserve"> </w:t>
      </w:r>
      <w:r w:rsidRPr="00DE08FB">
        <w:rPr>
          <w:rFonts w:asciiTheme="majorHAnsi" w:eastAsia="Times New Roman" w:hAnsiTheme="majorHAnsi" w:cstheme="majorHAnsi"/>
          <w:b/>
          <w:bCs/>
        </w:rPr>
        <w:t>do SWZ</w:t>
      </w:r>
      <w:r w:rsidR="00407FBA" w:rsidRPr="00DE08FB">
        <w:rPr>
          <w:rFonts w:asciiTheme="majorHAnsi" w:eastAsia="Times New Roman" w:hAnsiTheme="majorHAnsi" w:cstheme="majorHAnsi"/>
          <w:b/>
          <w:bCs/>
        </w:rPr>
        <w:t xml:space="preserve">, </w:t>
      </w:r>
      <w:r w:rsidR="00407FBA" w:rsidRPr="00DE08FB">
        <w:rPr>
          <w:rFonts w:asciiTheme="majorHAnsi" w:eastAsia="Times New Roman" w:hAnsiTheme="majorHAnsi" w:cstheme="majorHAnsi"/>
        </w:rPr>
        <w:t>poprzez wskazanie</w:t>
      </w:r>
      <w:r w:rsidR="00F51825" w:rsidRPr="00DE08FB">
        <w:rPr>
          <w:rFonts w:asciiTheme="majorHAnsi" w:eastAsia="Times New Roman" w:hAnsiTheme="majorHAnsi" w:cstheme="majorHAnsi"/>
        </w:rPr>
        <w:t>:</w:t>
      </w:r>
    </w:p>
    <w:p w14:paraId="616CCA93" w14:textId="57ABAEF6" w:rsidR="00420709" w:rsidRPr="00DE08FB" w:rsidRDefault="00F51825" w:rsidP="00F51825">
      <w:pPr>
        <w:tabs>
          <w:tab w:val="num" w:pos="1504"/>
          <w:tab w:val="left" w:pos="3855"/>
        </w:tabs>
        <w:spacing w:line="319" w:lineRule="auto"/>
        <w:ind w:left="482"/>
        <w:jc w:val="both"/>
        <w:rPr>
          <w:rFonts w:asciiTheme="majorHAnsi" w:eastAsia="Times New Roman" w:hAnsiTheme="majorHAnsi" w:cstheme="majorHAnsi"/>
        </w:rPr>
      </w:pPr>
      <w:r w:rsidRPr="00DE08FB">
        <w:rPr>
          <w:rFonts w:asciiTheme="majorHAnsi" w:eastAsia="Times New Roman" w:hAnsiTheme="majorHAnsi" w:cstheme="majorHAnsi"/>
        </w:rPr>
        <w:t>-</w:t>
      </w:r>
      <w:r w:rsidR="00407FBA" w:rsidRPr="00DE08FB">
        <w:rPr>
          <w:rFonts w:asciiTheme="majorHAnsi" w:eastAsia="Times New Roman" w:hAnsiTheme="majorHAnsi" w:cstheme="majorHAnsi"/>
          <w:b/>
          <w:bCs/>
        </w:rPr>
        <w:t xml:space="preserve"> </w:t>
      </w:r>
      <w:r w:rsidR="00FD4C5D" w:rsidRPr="00DE08FB">
        <w:rPr>
          <w:rFonts w:asciiTheme="majorHAnsi" w:eastAsia="Times New Roman" w:hAnsiTheme="majorHAnsi" w:cstheme="majorHAnsi"/>
        </w:rPr>
        <w:t>cen</w:t>
      </w:r>
      <w:r w:rsidRPr="00DE08FB">
        <w:rPr>
          <w:rFonts w:asciiTheme="majorHAnsi" w:eastAsia="Times New Roman" w:hAnsiTheme="majorHAnsi" w:cstheme="majorHAnsi"/>
        </w:rPr>
        <w:t>y</w:t>
      </w:r>
      <w:r w:rsidR="00FD4C5D" w:rsidRPr="00DE08FB">
        <w:rPr>
          <w:rFonts w:asciiTheme="majorHAnsi" w:eastAsia="Times New Roman" w:hAnsiTheme="majorHAnsi" w:cstheme="majorHAnsi"/>
        </w:rPr>
        <w:t xml:space="preserve"> </w:t>
      </w:r>
      <w:r w:rsidRPr="00DE08FB">
        <w:rPr>
          <w:rFonts w:asciiTheme="majorHAnsi" w:eastAsia="Times New Roman" w:hAnsiTheme="majorHAnsi" w:cstheme="majorHAnsi"/>
        </w:rPr>
        <w:t>zł</w:t>
      </w:r>
      <w:r w:rsidR="00FD4C5D" w:rsidRPr="00DE08FB">
        <w:rPr>
          <w:rFonts w:asciiTheme="majorHAnsi" w:eastAsia="Times New Roman" w:hAnsiTheme="majorHAnsi" w:cstheme="majorHAnsi"/>
        </w:rPr>
        <w:t xml:space="preserve"> netto</w:t>
      </w:r>
      <w:r w:rsidR="000804B2" w:rsidRPr="00DE08FB">
        <w:rPr>
          <w:rFonts w:asciiTheme="majorHAnsi" w:eastAsia="Times New Roman" w:hAnsiTheme="majorHAnsi" w:cstheme="majorHAnsi"/>
        </w:rPr>
        <w:t>,</w:t>
      </w:r>
      <w:r w:rsidRPr="00DE08FB">
        <w:rPr>
          <w:rFonts w:asciiTheme="majorHAnsi" w:eastAsia="Times New Roman" w:hAnsiTheme="majorHAnsi" w:cstheme="majorHAnsi"/>
        </w:rPr>
        <w:t xml:space="preserve"> </w:t>
      </w:r>
    </w:p>
    <w:p w14:paraId="73164F41" w14:textId="2A8FF144" w:rsidR="00420709" w:rsidRPr="00DE08FB"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DE08FB">
        <w:rPr>
          <w:rFonts w:asciiTheme="majorHAnsi" w:eastAsia="Times New Roman" w:hAnsiTheme="majorHAnsi" w:cstheme="majorHAnsi"/>
        </w:rPr>
        <w:lastRenderedPageBreak/>
        <w:t xml:space="preserve">- </w:t>
      </w:r>
      <w:r w:rsidR="00F51825" w:rsidRPr="00DE08FB">
        <w:rPr>
          <w:rFonts w:asciiTheme="majorHAnsi" w:eastAsia="Times New Roman" w:hAnsiTheme="majorHAnsi" w:cstheme="majorHAnsi"/>
        </w:rPr>
        <w:t xml:space="preserve">stawki podatku VAT </w:t>
      </w:r>
      <w:r w:rsidR="000804B2" w:rsidRPr="00DE08FB">
        <w:rPr>
          <w:rFonts w:asciiTheme="majorHAnsi" w:eastAsia="Times New Roman" w:hAnsiTheme="majorHAnsi" w:cstheme="majorHAnsi"/>
        </w:rPr>
        <w:t>23</w:t>
      </w:r>
      <w:r w:rsidR="00F51825" w:rsidRPr="00DE08FB">
        <w:rPr>
          <w:rFonts w:asciiTheme="majorHAnsi" w:eastAsia="Times New Roman" w:hAnsiTheme="majorHAnsi" w:cstheme="majorHAnsi"/>
        </w:rPr>
        <w:t xml:space="preserve">%, </w:t>
      </w:r>
    </w:p>
    <w:p w14:paraId="6546C940" w14:textId="7B4B2C55" w:rsidR="00420709" w:rsidRPr="00DE08FB"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DE08FB">
        <w:rPr>
          <w:rFonts w:asciiTheme="majorHAnsi" w:eastAsia="Times New Roman" w:hAnsiTheme="majorHAnsi" w:cstheme="majorHAnsi"/>
        </w:rPr>
        <w:t xml:space="preserve">- </w:t>
      </w:r>
      <w:r w:rsidR="006A32F0" w:rsidRPr="00DE08FB">
        <w:rPr>
          <w:rFonts w:asciiTheme="majorHAnsi" w:eastAsia="Times New Roman" w:hAnsiTheme="majorHAnsi" w:cstheme="majorHAnsi"/>
        </w:rPr>
        <w:t xml:space="preserve"> ceny </w:t>
      </w:r>
      <w:r w:rsidR="000804B2" w:rsidRPr="00DE08FB">
        <w:rPr>
          <w:rFonts w:asciiTheme="majorHAnsi" w:eastAsia="Times New Roman" w:hAnsiTheme="majorHAnsi" w:cstheme="majorHAnsi"/>
        </w:rPr>
        <w:t xml:space="preserve">zł </w:t>
      </w:r>
      <w:r w:rsidR="006A32F0" w:rsidRPr="00DE08FB">
        <w:rPr>
          <w:rFonts w:asciiTheme="majorHAnsi" w:eastAsia="Times New Roman" w:hAnsiTheme="majorHAnsi" w:cstheme="majorHAnsi"/>
        </w:rPr>
        <w:t>brutto</w:t>
      </w:r>
      <w:r w:rsidR="000804B2" w:rsidRPr="00DE08FB">
        <w:rPr>
          <w:rFonts w:asciiTheme="majorHAnsi" w:eastAsia="Times New Roman" w:hAnsiTheme="majorHAnsi" w:cstheme="majorHAnsi"/>
        </w:rPr>
        <w:t>.</w:t>
      </w:r>
    </w:p>
    <w:p w14:paraId="25CF6534" w14:textId="5A83E8A5" w:rsidR="0013799C" w:rsidRPr="00DE08FB"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eastAsia="Times New Roman" w:hAnsiTheme="majorHAnsi" w:cstheme="majorHAnsi"/>
        </w:rPr>
        <w:t xml:space="preserve">Zamawiający nie przewiduje możliwości zmian ceny ofertowej brutto, z zastrzeżeniem okoliczności podanych w projekcie umowy. </w:t>
      </w:r>
    </w:p>
    <w:p w14:paraId="206A49BE" w14:textId="77777777" w:rsidR="0013799C" w:rsidRPr="00DE08FB"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DE08FB"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bookmarkStart w:id="43" w:name="_Hlk25928283"/>
      <w:r w:rsidRPr="00DE08FB">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4" w:name="_Hlk25157325"/>
      <w:r w:rsidRPr="00DE08FB">
        <w:rPr>
          <w:rFonts w:asciiTheme="majorHAnsi" w:eastAsia="Times New Roman" w:hAnsiTheme="majorHAnsi" w:cstheme="majorHAnsi"/>
        </w:rPr>
        <w:t>(</w:t>
      </w:r>
      <w:proofErr w:type="spellStart"/>
      <w:r w:rsidRPr="00DE08FB">
        <w:rPr>
          <w:rFonts w:asciiTheme="majorHAnsi" w:eastAsia="Times New Roman" w:hAnsiTheme="majorHAnsi" w:cstheme="majorHAnsi"/>
        </w:rPr>
        <w:t>t.j</w:t>
      </w:r>
      <w:proofErr w:type="spellEnd"/>
      <w:r w:rsidRPr="00DE08FB">
        <w:rPr>
          <w:rFonts w:asciiTheme="majorHAnsi" w:eastAsia="Times New Roman" w:hAnsiTheme="majorHAnsi" w:cstheme="majorHAnsi"/>
        </w:rPr>
        <w:t xml:space="preserve">. Dz. U. z 2019r. poz. 178). </w:t>
      </w:r>
      <w:bookmarkEnd w:id="44"/>
    </w:p>
    <w:bookmarkEnd w:id="43"/>
    <w:p w14:paraId="000000DC" w14:textId="465F82C9" w:rsidR="001C5D72" w:rsidRPr="00DE08FB"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r w:rsidR="008651ED" w:rsidRPr="00DE08FB">
        <w:rPr>
          <w:rFonts w:asciiTheme="majorHAnsi" w:hAnsiTheme="majorHAnsi" w:cstheme="majorHAnsi"/>
        </w:rPr>
        <w:t>, szczegółowo opisanego w załączniku nr 9 do SWZ.</w:t>
      </w:r>
    </w:p>
    <w:p w14:paraId="000000DE" w14:textId="7B62AC4C" w:rsidR="001C5D72" w:rsidRPr="00DE08FB"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hAnsiTheme="majorHAnsi" w:cstheme="majorHAnsi"/>
        </w:rPr>
        <w:t>Zamawiający nie przewiduje rozliczeń w walucie obcej.</w:t>
      </w:r>
    </w:p>
    <w:p w14:paraId="000000DF" w14:textId="70439BA6" w:rsidR="001C5D72" w:rsidRPr="00DE08FB"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DE08FB"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DE08FB">
        <w:rPr>
          <w:rFonts w:asciiTheme="majorHAnsi" w:hAnsiTheme="majorHAnsi" w:cstheme="majorHAnsi"/>
        </w:rPr>
        <w:t>t.j</w:t>
      </w:r>
      <w:proofErr w:type="spellEnd"/>
      <w:r w:rsidR="003567CC" w:rsidRPr="00DE08FB">
        <w:rPr>
          <w:rFonts w:asciiTheme="majorHAnsi" w:hAnsiTheme="majorHAnsi" w:cstheme="majorHAnsi"/>
        </w:rPr>
        <w:t xml:space="preserve">. </w:t>
      </w:r>
      <w:r w:rsidRPr="00DE08FB">
        <w:rPr>
          <w:rFonts w:asciiTheme="majorHAnsi" w:hAnsiTheme="majorHAnsi" w:cstheme="majorHAnsi"/>
        </w:rPr>
        <w:t>Dz. U. z 20</w:t>
      </w:r>
      <w:r w:rsidR="003567CC" w:rsidRPr="00DE08FB">
        <w:rPr>
          <w:rFonts w:asciiTheme="majorHAnsi" w:hAnsiTheme="majorHAnsi" w:cstheme="majorHAnsi"/>
        </w:rPr>
        <w:t>20</w:t>
      </w:r>
      <w:r w:rsidRPr="00DE08FB">
        <w:rPr>
          <w:rFonts w:asciiTheme="majorHAnsi" w:hAnsiTheme="majorHAnsi" w:cstheme="majorHAnsi"/>
        </w:rPr>
        <w:t xml:space="preserve"> r.</w:t>
      </w:r>
      <w:r w:rsidR="003567CC" w:rsidRPr="00DE08FB">
        <w:rPr>
          <w:rFonts w:asciiTheme="majorHAnsi" w:hAnsiTheme="majorHAnsi" w:cstheme="majorHAnsi"/>
        </w:rPr>
        <w:t>,</w:t>
      </w:r>
      <w:r w:rsidRPr="00DE08FB">
        <w:rPr>
          <w:rFonts w:asciiTheme="majorHAnsi" w:hAnsiTheme="majorHAnsi" w:cstheme="majorHAnsi"/>
        </w:rPr>
        <w:t xml:space="preserve"> poz. </w:t>
      </w:r>
      <w:r w:rsidR="003567CC" w:rsidRPr="00DE08FB">
        <w:rPr>
          <w:rFonts w:asciiTheme="majorHAnsi" w:hAnsiTheme="majorHAnsi" w:cstheme="majorHAnsi"/>
        </w:rPr>
        <w:t>106</w:t>
      </w:r>
      <w:r w:rsidRPr="00DE08FB">
        <w:rPr>
          <w:rFonts w:asciiTheme="majorHAnsi" w:hAnsiTheme="majorHAnsi" w:cstheme="majorHAnsi"/>
        </w:rPr>
        <w:t xml:space="preserve"> z </w:t>
      </w:r>
      <w:proofErr w:type="spellStart"/>
      <w:r w:rsidRPr="00DE08FB">
        <w:rPr>
          <w:rFonts w:asciiTheme="majorHAnsi" w:hAnsiTheme="majorHAnsi" w:cstheme="majorHAnsi"/>
        </w:rPr>
        <w:t>późn</w:t>
      </w:r>
      <w:proofErr w:type="spellEnd"/>
      <w:r w:rsidRPr="00DE08FB">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DE08FB">
        <w:rPr>
          <w:rFonts w:asciiTheme="majorHAnsi" w:hAnsiTheme="majorHAnsi" w:cstheme="majorHAnsi"/>
          <w:b/>
        </w:rPr>
        <w:t xml:space="preserve"> </w:t>
      </w:r>
      <w:r w:rsidRPr="00DE08FB">
        <w:rPr>
          <w:rFonts w:asciiTheme="majorHAnsi" w:hAnsiTheme="majorHAnsi" w:cstheme="majorHAnsi"/>
        </w:rPr>
        <w:t>W ofercie, o której mowa w ust. 1, Wykonawca ma obowiązek:</w:t>
      </w:r>
    </w:p>
    <w:p w14:paraId="000000E1" w14:textId="77777777" w:rsidR="001C5D72" w:rsidRPr="00DE08FB" w:rsidRDefault="00FC4AB9" w:rsidP="0013799C">
      <w:pPr>
        <w:tabs>
          <w:tab w:val="left" w:pos="993"/>
        </w:tabs>
        <w:spacing w:line="319" w:lineRule="auto"/>
        <w:ind w:left="567" w:hanging="142"/>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DE08FB" w:rsidRDefault="00FC4AB9" w:rsidP="0013799C">
      <w:pPr>
        <w:tabs>
          <w:tab w:val="left" w:pos="993"/>
        </w:tabs>
        <w:spacing w:line="319" w:lineRule="auto"/>
        <w:ind w:left="567" w:hanging="142"/>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DE08FB" w:rsidRDefault="00FC4AB9" w:rsidP="0013799C">
      <w:pPr>
        <w:tabs>
          <w:tab w:val="left" w:pos="993"/>
        </w:tabs>
        <w:spacing w:line="319" w:lineRule="auto"/>
        <w:ind w:left="567" w:hanging="142"/>
        <w:jc w:val="both"/>
        <w:rPr>
          <w:rFonts w:asciiTheme="majorHAnsi" w:hAnsiTheme="majorHAnsi" w:cstheme="majorHAnsi"/>
        </w:rPr>
      </w:pPr>
      <w:r w:rsidRPr="00DE08FB">
        <w:rPr>
          <w:rFonts w:asciiTheme="majorHAnsi" w:hAnsiTheme="majorHAnsi" w:cstheme="majorHAnsi"/>
        </w:rPr>
        <w:t>3)</w:t>
      </w:r>
      <w:r w:rsidRPr="00DE08FB">
        <w:rPr>
          <w:rFonts w:asciiTheme="majorHAnsi" w:hAnsiTheme="majorHAnsi" w:cstheme="majorHAnsi"/>
        </w:rPr>
        <w:tab/>
        <w:t>wskazania wartości towaru lub usługi objętego obowiązkiem podatkowym zamawiającego, bez kwoty podatku;</w:t>
      </w:r>
    </w:p>
    <w:p w14:paraId="000000E4" w14:textId="477AC241" w:rsidR="001C5D72" w:rsidRPr="00DE08FB" w:rsidRDefault="00FC4AB9" w:rsidP="0013799C">
      <w:pPr>
        <w:tabs>
          <w:tab w:val="left" w:pos="993"/>
        </w:tabs>
        <w:spacing w:line="319" w:lineRule="auto"/>
        <w:ind w:left="567" w:hanging="142"/>
        <w:jc w:val="both"/>
        <w:rPr>
          <w:rFonts w:asciiTheme="majorHAnsi" w:hAnsiTheme="majorHAnsi" w:cstheme="majorHAnsi"/>
        </w:rPr>
      </w:pPr>
      <w:r w:rsidRPr="00DE08FB">
        <w:rPr>
          <w:rFonts w:asciiTheme="majorHAnsi" w:hAnsiTheme="majorHAnsi" w:cstheme="majorHAnsi"/>
        </w:rPr>
        <w:t>4)</w:t>
      </w:r>
      <w:r w:rsidRPr="00DE08FB">
        <w:rPr>
          <w:rFonts w:asciiTheme="majorHAnsi" w:hAnsiTheme="majorHAnsi" w:cstheme="majorHAnsi"/>
        </w:rPr>
        <w:tab/>
        <w:t>wskazania stawki podatku od towarów i usług, która zgodnie z wiedzą wykonawcy, będzie miała zastosowanie.</w:t>
      </w:r>
    </w:p>
    <w:p w14:paraId="42AE8E08" w14:textId="74B4830F" w:rsidR="00096CC1" w:rsidRDefault="00FC4AB9" w:rsidP="00363106">
      <w:pPr>
        <w:pStyle w:val="Akapitzlist"/>
        <w:numPr>
          <w:ilvl w:val="1"/>
          <w:numId w:val="30"/>
        </w:numPr>
        <w:tabs>
          <w:tab w:val="left" w:pos="993"/>
        </w:tabs>
        <w:spacing w:line="319" w:lineRule="auto"/>
        <w:jc w:val="both"/>
        <w:rPr>
          <w:rFonts w:asciiTheme="majorHAnsi" w:hAnsiTheme="majorHAnsi" w:cstheme="majorHAnsi"/>
        </w:rPr>
      </w:pPr>
      <w:r w:rsidRPr="00DE08FB">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DE08FB">
        <w:rPr>
          <w:rFonts w:asciiTheme="majorHAnsi" w:hAnsiTheme="majorHAnsi" w:cstheme="majorHAnsi"/>
        </w:rPr>
        <w:t xml:space="preserve">wybór oferty prowadzić będzie do powstania u zamawiającego przedmiotowego obowiązku podatkowego, </w:t>
      </w:r>
      <w:r w:rsidRPr="00DE08FB">
        <w:rPr>
          <w:rFonts w:asciiTheme="majorHAnsi" w:hAnsiTheme="majorHAnsi" w:cstheme="majorHAnsi"/>
        </w:rPr>
        <w:t xml:space="preserve">Wykonawca zobowiązany jest </w:t>
      </w:r>
      <w:r w:rsidR="003567CC" w:rsidRPr="00DE08FB">
        <w:rPr>
          <w:rFonts w:asciiTheme="majorHAnsi" w:hAnsiTheme="majorHAnsi" w:cstheme="majorHAnsi"/>
        </w:rPr>
        <w:t xml:space="preserve">zmodyfikować treść Formularza Ofertowego i </w:t>
      </w:r>
      <w:r w:rsidRPr="00DE08FB">
        <w:rPr>
          <w:rFonts w:asciiTheme="majorHAnsi" w:hAnsiTheme="majorHAnsi" w:cstheme="majorHAnsi"/>
        </w:rPr>
        <w:t>złożyć oświadczenie o powstaniu u Zamawiającego obowiązku podatkowego</w:t>
      </w:r>
      <w:r w:rsidR="003567CC" w:rsidRPr="00DE08FB">
        <w:rPr>
          <w:rFonts w:asciiTheme="majorHAnsi" w:hAnsiTheme="majorHAnsi" w:cstheme="majorHAnsi"/>
        </w:rPr>
        <w:t xml:space="preserve"> w ofercie</w:t>
      </w:r>
      <w:r w:rsidRPr="00DE08FB">
        <w:rPr>
          <w:rFonts w:asciiTheme="majorHAnsi" w:hAnsiTheme="majorHAnsi" w:cstheme="majorHAnsi"/>
        </w:rPr>
        <w:t xml:space="preserve">, </w:t>
      </w:r>
      <w:r w:rsidR="003567CC" w:rsidRPr="00DE08FB">
        <w:rPr>
          <w:rFonts w:asciiTheme="majorHAnsi" w:hAnsiTheme="majorHAnsi" w:cstheme="majorHAnsi"/>
        </w:rPr>
        <w:t xml:space="preserve">podając informacje </w:t>
      </w:r>
      <w:proofErr w:type="spellStart"/>
      <w:r w:rsidR="003567CC" w:rsidRPr="00DE08FB">
        <w:rPr>
          <w:rFonts w:asciiTheme="majorHAnsi" w:hAnsiTheme="majorHAnsi" w:cstheme="majorHAnsi"/>
        </w:rPr>
        <w:t>j.w</w:t>
      </w:r>
      <w:proofErr w:type="spellEnd"/>
      <w:r w:rsidR="003567CC" w:rsidRPr="00DE08FB">
        <w:rPr>
          <w:rFonts w:asciiTheme="majorHAnsi" w:hAnsiTheme="majorHAnsi" w:cstheme="majorHAnsi"/>
        </w:rPr>
        <w:t xml:space="preserve">. </w:t>
      </w:r>
    </w:p>
    <w:p w14:paraId="4C14C32C" w14:textId="1A5B98F3" w:rsidR="00F34A22" w:rsidRDefault="00F34A22" w:rsidP="00F34A22">
      <w:pPr>
        <w:tabs>
          <w:tab w:val="left" w:pos="993"/>
        </w:tabs>
        <w:spacing w:line="319" w:lineRule="auto"/>
        <w:jc w:val="both"/>
        <w:rPr>
          <w:rFonts w:asciiTheme="majorHAnsi" w:hAnsiTheme="majorHAnsi" w:cstheme="majorHAnsi"/>
        </w:rPr>
      </w:pPr>
    </w:p>
    <w:p w14:paraId="47075155" w14:textId="6BCD348E" w:rsidR="00F34A22" w:rsidRDefault="00F34A22" w:rsidP="00F34A22">
      <w:pPr>
        <w:tabs>
          <w:tab w:val="left" w:pos="993"/>
        </w:tabs>
        <w:spacing w:line="319" w:lineRule="auto"/>
        <w:jc w:val="both"/>
        <w:rPr>
          <w:rFonts w:asciiTheme="majorHAnsi" w:hAnsiTheme="majorHAnsi" w:cstheme="majorHAnsi"/>
        </w:rPr>
      </w:pPr>
    </w:p>
    <w:p w14:paraId="3A66153C" w14:textId="77777777" w:rsidR="00F34A22" w:rsidRPr="00F34A22" w:rsidRDefault="00F34A22" w:rsidP="00F34A22">
      <w:pPr>
        <w:tabs>
          <w:tab w:val="left" w:pos="993"/>
        </w:tabs>
        <w:spacing w:line="319" w:lineRule="auto"/>
        <w:jc w:val="both"/>
        <w:rPr>
          <w:rFonts w:asciiTheme="majorHAnsi" w:hAnsiTheme="majorHAnsi" w:cstheme="majorHAnsi"/>
        </w:rPr>
      </w:pPr>
    </w:p>
    <w:p w14:paraId="000000E6" w14:textId="6FE79546"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45" w:name="_Toc65495861"/>
      <w:r w:rsidRPr="00DE08FB">
        <w:rPr>
          <w:rFonts w:asciiTheme="majorHAnsi" w:hAnsiTheme="majorHAnsi" w:cstheme="majorHAnsi"/>
          <w:b/>
          <w:bCs/>
          <w:sz w:val="22"/>
          <w:szCs w:val="22"/>
        </w:rPr>
        <w:lastRenderedPageBreak/>
        <w:t>XVI. Wymagania dotyczące wadium</w:t>
      </w:r>
      <w:bookmarkEnd w:id="45"/>
      <w:r w:rsidR="00D80DA3" w:rsidRPr="00DE08FB">
        <w:rPr>
          <w:rFonts w:asciiTheme="majorHAnsi" w:hAnsiTheme="majorHAnsi" w:cstheme="majorHAnsi"/>
          <w:b/>
          <w:bCs/>
          <w:sz w:val="22"/>
          <w:szCs w:val="22"/>
        </w:rPr>
        <w:t xml:space="preserve"> – Zamawiającymi nie wymaga wniesienia wadium.</w:t>
      </w:r>
    </w:p>
    <w:p w14:paraId="51A49C5A" w14:textId="77777777" w:rsidR="000805AA" w:rsidRPr="00DE08FB" w:rsidRDefault="000805AA" w:rsidP="000805AA">
      <w:pPr>
        <w:spacing w:line="319" w:lineRule="auto"/>
        <w:ind w:left="426"/>
        <w:jc w:val="both"/>
        <w:rPr>
          <w:rFonts w:asciiTheme="majorHAnsi" w:hAnsiTheme="majorHAnsi" w:cstheme="majorHAnsi"/>
        </w:rPr>
      </w:pPr>
    </w:p>
    <w:p w14:paraId="000000FA" w14:textId="77777777"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46" w:name="_Toc65495862"/>
      <w:r w:rsidRPr="00DE08FB">
        <w:rPr>
          <w:rFonts w:asciiTheme="majorHAnsi" w:hAnsiTheme="majorHAnsi" w:cstheme="majorHAnsi"/>
          <w:b/>
          <w:bCs/>
          <w:sz w:val="22"/>
          <w:szCs w:val="22"/>
        </w:rPr>
        <w:t>XVII. Termin związania ofertą</w:t>
      </w:r>
      <w:bookmarkEnd w:id="46"/>
    </w:p>
    <w:p w14:paraId="000000FB" w14:textId="590075C6"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 xml:space="preserve">Wykonawca będzie związany ofertą </w:t>
      </w:r>
      <w:r w:rsidRPr="00DE08FB">
        <w:rPr>
          <w:rFonts w:asciiTheme="majorHAnsi" w:hAnsiTheme="majorHAnsi" w:cstheme="majorHAnsi"/>
          <w:b/>
          <w:bCs/>
        </w:rPr>
        <w:t>do dnia</w:t>
      </w:r>
      <w:r w:rsidR="000805AA" w:rsidRPr="00DE08FB">
        <w:rPr>
          <w:rFonts w:asciiTheme="majorHAnsi" w:hAnsiTheme="majorHAnsi" w:cstheme="majorHAnsi"/>
          <w:b/>
          <w:bCs/>
        </w:rPr>
        <w:t xml:space="preserve"> </w:t>
      </w:r>
      <w:r w:rsidR="004866A3">
        <w:rPr>
          <w:rFonts w:asciiTheme="majorHAnsi" w:hAnsiTheme="majorHAnsi" w:cstheme="majorHAnsi"/>
          <w:b/>
          <w:bCs/>
          <w:highlight w:val="yellow"/>
        </w:rPr>
        <w:t>03</w:t>
      </w:r>
      <w:r w:rsidR="000805AA" w:rsidRPr="0096796D">
        <w:rPr>
          <w:rFonts w:asciiTheme="majorHAnsi" w:hAnsiTheme="majorHAnsi" w:cstheme="majorHAnsi"/>
          <w:b/>
          <w:bCs/>
          <w:highlight w:val="yellow"/>
        </w:rPr>
        <w:t>.</w:t>
      </w:r>
      <w:r w:rsidR="00E633E3" w:rsidRPr="0096796D">
        <w:rPr>
          <w:rFonts w:asciiTheme="majorHAnsi" w:hAnsiTheme="majorHAnsi" w:cstheme="majorHAnsi"/>
          <w:b/>
          <w:bCs/>
          <w:highlight w:val="yellow"/>
        </w:rPr>
        <w:t>0</w:t>
      </w:r>
      <w:r w:rsidR="004866A3">
        <w:rPr>
          <w:rFonts w:asciiTheme="majorHAnsi" w:hAnsiTheme="majorHAnsi" w:cstheme="majorHAnsi"/>
          <w:b/>
          <w:bCs/>
          <w:highlight w:val="yellow"/>
        </w:rPr>
        <w:t>8</w:t>
      </w:r>
      <w:r w:rsidR="000805AA" w:rsidRPr="0096796D">
        <w:rPr>
          <w:rFonts w:asciiTheme="majorHAnsi" w:hAnsiTheme="majorHAnsi" w:cstheme="majorHAnsi"/>
          <w:b/>
          <w:bCs/>
          <w:highlight w:val="yellow"/>
        </w:rPr>
        <w:t>.202</w:t>
      </w:r>
      <w:r w:rsidR="00E633E3" w:rsidRPr="0096796D">
        <w:rPr>
          <w:rFonts w:asciiTheme="majorHAnsi" w:hAnsiTheme="majorHAnsi" w:cstheme="majorHAnsi"/>
          <w:b/>
          <w:bCs/>
          <w:highlight w:val="yellow"/>
        </w:rPr>
        <w:t>2</w:t>
      </w:r>
      <w:r w:rsidRPr="0096796D">
        <w:rPr>
          <w:rFonts w:asciiTheme="majorHAnsi" w:hAnsiTheme="majorHAnsi" w:cstheme="majorHAnsi"/>
          <w:b/>
          <w:bCs/>
          <w:highlight w:val="yellow"/>
        </w:rPr>
        <w:t>r</w:t>
      </w:r>
      <w:r w:rsidRPr="0096796D">
        <w:rPr>
          <w:rFonts w:asciiTheme="majorHAnsi" w:hAnsiTheme="majorHAnsi" w:cstheme="majorHAnsi"/>
          <w:highlight w:val="yellow"/>
        </w:rPr>
        <w:t>.</w:t>
      </w:r>
      <w:r w:rsidRPr="00DE08FB">
        <w:rPr>
          <w:rFonts w:asciiTheme="majorHAnsi" w:hAnsiTheme="majorHAnsi" w:cstheme="majorHAnsi"/>
        </w:rPr>
        <w:t xml:space="preserve"> Bieg terminu związania ofertą rozpoczyna się </w:t>
      </w:r>
      <w:r w:rsidR="001C7733" w:rsidRPr="00DE08FB">
        <w:rPr>
          <w:rFonts w:asciiTheme="majorHAnsi" w:hAnsiTheme="majorHAnsi" w:cstheme="majorHAnsi"/>
        </w:rPr>
        <w:t>w dniu, w którym upływa</w:t>
      </w:r>
      <w:r w:rsidRPr="00DE08FB">
        <w:rPr>
          <w:rFonts w:asciiTheme="majorHAnsi" w:hAnsiTheme="majorHAnsi" w:cstheme="majorHAnsi"/>
        </w:rPr>
        <w:t xml:space="preserve"> terminu składania ofert.</w:t>
      </w:r>
    </w:p>
    <w:p w14:paraId="000000FC" w14:textId="5DFF165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Odmowa wyrażenia zgody na przedłużenie terminu związania ofertą nie powoduje utraty wadium.</w:t>
      </w:r>
    </w:p>
    <w:p w14:paraId="5E28C62F" w14:textId="7A7EC710" w:rsidR="003A508C" w:rsidRPr="00DE08FB" w:rsidRDefault="003A508C" w:rsidP="00363106">
      <w:pPr>
        <w:numPr>
          <w:ilvl w:val="0"/>
          <w:numId w:val="22"/>
        </w:numPr>
        <w:spacing w:line="319" w:lineRule="auto"/>
        <w:ind w:left="426"/>
        <w:jc w:val="both"/>
        <w:rPr>
          <w:rFonts w:asciiTheme="majorHAnsi" w:hAnsiTheme="majorHAnsi" w:cstheme="majorHAnsi"/>
          <w:color w:val="000000" w:themeColor="text1"/>
        </w:rPr>
      </w:pPr>
      <w:r w:rsidRPr="00DE08FB">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DE08FB" w:rsidRDefault="00881111" w:rsidP="00881111">
      <w:pPr>
        <w:spacing w:line="319" w:lineRule="auto"/>
        <w:ind w:left="426"/>
        <w:jc w:val="both"/>
        <w:rPr>
          <w:rFonts w:asciiTheme="majorHAnsi" w:hAnsiTheme="majorHAnsi" w:cstheme="majorHAnsi"/>
        </w:rPr>
      </w:pPr>
    </w:p>
    <w:p w14:paraId="000000FE" w14:textId="68C61E1D"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47" w:name="_Toc65495863"/>
      <w:r w:rsidRPr="00DE08FB">
        <w:rPr>
          <w:rFonts w:asciiTheme="majorHAnsi" w:hAnsiTheme="majorHAnsi" w:cstheme="majorHAnsi"/>
          <w:b/>
          <w:bCs/>
          <w:sz w:val="22"/>
          <w:szCs w:val="22"/>
        </w:rPr>
        <w:t xml:space="preserve">XVIII. </w:t>
      </w:r>
      <w:r w:rsidR="003A508C" w:rsidRPr="00DE08FB">
        <w:rPr>
          <w:rFonts w:asciiTheme="majorHAnsi" w:hAnsiTheme="majorHAnsi" w:cstheme="majorHAnsi"/>
          <w:b/>
          <w:bCs/>
          <w:color w:val="000000" w:themeColor="text1"/>
          <w:sz w:val="22"/>
          <w:szCs w:val="22"/>
        </w:rPr>
        <w:t xml:space="preserve">Miejsce, </w:t>
      </w:r>
      <w:r w:rsidR="005E6EF7" w:rsidRPr="00DE08FB">
        <w:rPr>
          <w:rFonts w:asciiTheme="majorHAnsi" w:hAnsiTheme="majorHAnsi" w:cstheme="majorHAnsi"/>
          <w:b/>
          <w:bCs/>
          <w:color w:val="000000" w:themeColor="text1"/>
          <w:sz w:val="22"/>
          <w:szCs w:val="22"/>
        </w:rPr>
        <w:t xml:space="preserve">Sposób oraz termin </w:t>
      </w:r>
      <w:r w:rsidRPr="00DE08FB">
        <w:rPr>
          <w:rFonts w:asciiTheme="majorHAnsi" w:hAnsiTheme="majorHAnsi" w:cstheme="majorHAnsi"/>
          <w:b/>
          <w:bCs/>
          <w:color w:val="000000" w:themeColor="text1"/>
          <w:sz w:val="22"/>
          <w:szCs w:val="22"/>
        </w:rPr>
        <w:t>składania ofert</w:t>
      </w:r>
      <w:bookmarkEnd w:id="47"/>
    </w:p>
    <w:p w14:paraId="000000FF" w14:textId="7F242227" w:rsidR="001C5D72" w:rsidRPr="00113F62" w:rsidRDefault="00FC4AB9" w:rsidP="00363106">
      <w:pPr>
        <w:pStyle w:val="Akapitzlist"/>
        <w:numPr>
          <w:ilvl w:val="0"/>
          <w:numId w:val="16"/>
        </w:numPr>
        <w:spacing w:after="0" w:line="319" w:lineRule="auto"/>
        <w:jc w:val="both"/>
        <w:rPr>
          <w:rFonts w:asciiTheme="majorHAnsi" w:hAnsiTheme="majorHAnsi" w:cstheme="majorHAnsi"/>
          <w:highlight w:val="yellow"/>
        </w:rPr>
      </w:pPr>
      <w:r w:rsidRPr="00DE08FB">
        <w:rPr>
          <w:rFonts w:asciiTheme="majorHAnsi" w:hAnsiTheme="majorHAnsi" w:cstheme="majorHAnsi"/>
        </w:rPr>
        <w:t xml:space="preserve">Ofertę wraz z wymaganymi dokumentami należy umieścić na </w:t>
      </w:r>
      <w:hyperlink r:id="rId41">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pod adresem: </w:t>
      </w:r>
      <w:r w:rsidR="005E6EF7" w:rsidRPr="00DE08FB">
        <w:rPr>
          <w:rFonts w:asciiTheme="majorHAnsi" w:hAnsiTheme="majorHAnsi" w:cstheme="majorHAnsi"/>
        </w:rPr>
        <w:t xml:space="preserve">  </w:t>
      </w:r>
      <w:hyperlink r:id="rId42" w:history="1">
        <w:r w:rsidR="005E6EF7" w:rsidRPr="00DE08FB">
          <w:rPr>
            <w:rStyle w:val="Hipercze"/>
            <w:rFonts w:asciiTheme="majorHAnsi" w:hAnsiTheme="majorHAnsi" w:cstheme="majorHAnsi"/>
          </w:rPr>
          <w:t>https://platformazakupowa.pl/pn/dopiewo</w:t>
        </w:r>
      </w:hyperlink>
      <w:r w:rsidRPr="00DE08FB">
        <w:rPr>
          <w:rFonts w:asciiTheme="majorHAnsi" w:hAnsiTheme="majorHAnsi" w:cstheme="majorHAnsi"/>
        </w:rPr>
        <w:t xml:space="preserve">  </w:t>
      </w:r>
      <w:r w:rsidRPr="00DE08FB">
        <w:rPr>
          <w:rFonts w:asciiTheme="majorHAnsi" w:hAnsiTheme="majorHAnsi" w:cstheme="majorHAnsi"/>
          <w:b/>
          <w:bCs/>
        </w:rPr>
        <w:t xml:space="preserve">do dnia </w:t>
      </w:r>
      <w:r w:rsidR="0096796D" w:rsidRPr="00113F62">
        <w:rPr>
          <w:rFonts w:asciiTheme="majorHAnsi" w:hAnsiTheme="majorHAnsi" w:cstheme="majorHAnsi"/>
          <w:b/>
          <w:bCs/>
          <w:highlight w:val="yellow"/>
        </w:rPr>
        <w:t>0</w:t>
      </w:r>
      <w:r w:rsidR="00F34A22">
        <w:rPr>
          <w:rFonts w:asciiTheme="majorHAnsi" w:hAnsiTheme="majorHAnsi" w:cstheme="majorHAnsi"/>
          <w:b/>
          <w:bCs/>
          <w:highlight w:val="yellow"/>
        </w:rPr>
        <w:t>5</w:t>
      </w:r>
      <w:r w:rsidR="00794557" w:rsidRPr="00113F62">
        <w:rPr>
          <w:rFonts w:asciiTheme="majorHAnsi" w:hAnsiTheme="majorHAnsi" w:cstheme="majorHAnsi"/>
          <w:b/>
          <w:bCs/>
          <w:highlight w:val="yellow"/>
        </w:rPr>
        <w:t>.</w:t>
      </w:r>
      <w:r w:rsidR="000C1456" w:rsidRPr="00113F62">
        <w:rPr>
          <w:rFonts w:asciiTheme="majorHAnsi" w:hAnsiTheme="majorHAnsi" w:cstheme="majorHAnsi"/>
          <w:b/>
          <w:bCs/>
          <w:highlight w:val="yellow"/>
        </w:rPr>
        <w:t>0</w:t>
      </w:r>
      <w:r w:rsidR="0096796D" w:rsidRPr="00113F62">
        <w:rPr>
          <w:rFonts w:asciiTheme="majorHAnsi" w:hAnsiTheme="majorHAnsi" w:cstheme="majorHAnsi"/>
          <w:b/>
          <w:bCs/>
          <w:highlight w:val="yellow"/>
        </w:rPr>
        <w:t>7</w:t>
      </w:r>
      <w:r w:rsidR="00794557" w:rsidRPr="00113F62">
        <w:rPr>
          <w:rFonts w:asciiTheme="majorHAnsi" w:hAnsiTheme="majorHAnsi" w:cstheme="majorHAnsi"/>
          <w:b/>
          <w:bCs/>
          <w:highlight w:val="yellow"/>
        </w:rPr>
        <w:t>.</w:t>
      </w:r>
      <w:r w:rsidR="005E6EF7" w:rsidRPr="00113F62">
        <w:rPr>
          <w:rFonts w:asciiTheme="majorHAnsi" w:hAnsiTheme="majorHAnsi" w:cstheme="majorHAnsi"/>
          <w:b/>
          <w:bCs/>
          <w:highlight w:val="yellow"/>
        </w:rPr>
        <w:t>202</w:t>
      </w:r>
      <w:r w:rsidR="000C1456" w:rsidRPr="00113F62">
        <w:rPr>
          <w:rFonts w:asciiTheme="majorHAnsi" w:hAnsiTheme="majorHAnsi" w:cstheme="majorHAnsi"/>
          <w:b/>
          <w:bCs/>
          <w:highlight w:val="yellow"/>
        </w:rPr>
        <w:t>2</w:t>
      </w:r>
      <w:r w:rsidR="00B22953" w:rsidRPr="00113F62">
        <w:rPr>
          <w:rFonts w:asciiTheme="majorHAnsi" w:hAnsiTheme="majorHAnsi" w:cstheme="majorHAnsi"/>
          <w:b/>
          <w:bCs/>
          <w:highlight w:val="yellow"/>
        </w:rPr>
        <w:t xml:space="preserve">r. </w:t>
      </w:r>
      <w:r w:rsidRPr="00113F62">
        <w:rPr>
          <w:rFonts w:asciiTheme="majorHAnsi" w:hAnsiTheme="majorHAnsi" w:cstheme="majorHAnsi"/>
          <w:b/>
          <w:bCs/>
          <w:highlight w:val="yellow"/>
        </w:rPr>
        <w:t xml:space="preserve">do godziny </w:t>
      </w:r>
      <w:r w:rsidR="005E6EF7" w:rsidRPr="00113F62">
        <w:rPr>
          <w:rFonts w:asciiTheme="majorHAnsi" w:hAnsiTheme="majorHAnsi" w:cstheme="majorHAnsi"/>
          <w:b/>
          <w:bCs/>
          <w:highlight w:val="yellow"/>
        </w:rPr>
        <w:t>11.00</w:t>
      </w:r>
    </w:p>
    <w:p w14:paraId="00000100" w14:textId="77777777" w:rsidR="001C5D72" w:rsidRPr="00DE08FB" w:rsidRDefault="00FC4AB9" w:rsidP="00363106">
      <w:pPr>
        <w:numPr>
          <w:ilvl w:val="0"/>
          <w:numId w:val="16"/>
        </w:numPr>
        <w:pBdr>
          <w:top w:val="nil"/>
          <w:left w:val="nil"/>
          <w:bottom w:val="nil"/>
          <w:right w:val="nil"/>
          <w:between w:val="nil"/>
        </w:pBdr>
        <w:spacing w:line="319" w:lineRule="auto"/>
        <w:rPr>
          <w:rFonts w:asciiTheme="majorHAnsi" w:hAnsiTheme="majorHAnsi" w:cstheme="majorHAnsi"/>
        </w:rPr>
      </w:pPr>
      <w:r w:rsidRPr="00DE08FB">
        <w:rPr>
          <w:rFonts w:asciiTheme="majorHAnsi" w:hAnsiTheme="majorHAnsi" w:cstheme="majorHAnsi"/>
        </w:rPr>
        <w:t>Do oferty należy dołączyć wszystkie wymagane w SWZ dokumenty.</w:t>
      </w:r>
    </w:p>
    <w:p w14:paraId="00000101" w14:textId="77777777"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3">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Wykonawca powinien złożyć podpis bezpośrednio na dokumentach przesłanych za pośrednictwem </w:t>
      </w:r>
      <w:hyperlink r:id="rId44">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Zalecamy stosowanie podpisu na każdym załączonym pliku osobno, w szczególności wskazanych w art. 63 ust 1 oraz ust.2  </w:t>
      </w:r>
      <w:proofErr w:type="spellStart"/>
      <w:r w:rsidRPr="00DE08FB">
        <w:rPr>
          <w:rFonts w:asciiTheme="majorHAnsi" w:hAnsiTheme="majorHAnsi" w:cstheme="majorHAnsi"/>
        </w:rPr>
        <w:t>Pzp</w:t>
      </w:r>
      <w:proofErr w:type="spellEnd"/>
      <w:r w:rsidRPr="00DE08FB">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DE08FB">
        <w:rPr>
          <w:rFonts w:asciiTheme="majorHAnsi" w:hAnsiTheme="majorHAnsi" w:cstheme="majorHAnsi"/>
        </w:rPr>
        <w:t>u</w:t>
      </w:r>
      <w:r w:rsidRPr="00DE08FB">
        <w:rPr>
          <w:rFonts w:asciiTheme="majorHAnsi" w:hAnsiTheme="majorHAnsi" w:cstheme="majorHAnsi"/>
        </w:rPr>
        <w:t xml:space="preserve"> się komunikatu, że oferta została zaszyfrowana i złożona.</w:t>
      </w:r>
    </w:p>
    <w:p w14:paraId="00000104" w14:textId="47E672F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lastRenderedPageBreak/>
        <w:t xml:space="preserve">Szczegółowa instrukcja dla Wykonawców dotycząca złożenia, zmiany i wycofania oferty znajduje się na stronie internetowej pod adresem:  </w:t>
      </w:r>
      <w:hyperlink r:id="rId45">
        <w:r w:rsidRPr="00DE08FB">
          <w:rPr>
            <w:rFonts w:asciiTheme="majorHAnsi" w:hAnsiTheme="majorHAnsi" w:cstheme="majorHAnsi"/>
            <w:color w:val="1155CC"/>
            <w:u w:val="single"/>
          </w:rPr>
          <w:t>https://platformazakupowa.pl/strona/45-instrukcje</w:t>
        </w:r>
      </w:hyperlink>
    </w:p>
    <w:p w14:paraId="6ED48A86" w14:textId="77777777" w:rsidR="00881111" w:rsidRPr="00DE08FB"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DE08FB" w:rsidRDefault="00FC4AB9" w:rsidP="00881111">
      <w:pPr>
        <w:pStyle w:val="Nagwek2"/>
        <w:spacing w:before="0" w:after="0" w:line="319" w:lineRule="auto"/>
        <w:jc w:val="both"/>
        <w:rPr>
          <w:rFonts w:asciiTheme="majorHAnsi" w:hAnsiTheme="majorHAnsi" w:cstheme="majorHAnsi"/>
          <w:b/>
          <w:bCs/>
          <w:sz w:val="22"/>
          <w:szCs w:val="22"/>
        </w:rPr>
      </w:pPr>
      <w:bookmarkStart w:id="48" w:name="_Toc65495864"/>
      <w:r w:rsidRPr="00DE08FB">
        <w:rPr>
          <w:rFonts w:asciiTheme="majorHAnsi" w:hAnsiTheme="majorHAnsi" w:cstheme="majorHAnsi"/>
          <w:b/>
          <w:bCs/>
          <w:sz w:val="22"/>
          <w:szCs w:val="22"/>
        </w:rPr>
        <w:t>XIX. Otwarcie ofert</w:t>
      </w:r>
      <w:bookmarkEnd w:id="48"/>
    </w:p>
    <w:p w14:paraId="00000106" w14:textId="7C70D6DD" w:rsidR="001C5D72" w:rsidRPr="00113F62" w:rsidRDefault="00FC4AB9" w:rsidP="00363106">
      <w:pPr>
        <w:numPr>
          <w:ilvl w:val="0"/>
          <w:numId w:val="2"/>
        </w:numPr>
        <w:spacing w:line="319" w:lineRule="auto"/>
        <w:jc w:val="both"/>
        <w:rPr>
          <w:rFonts w:asciiTheme="majorHAnsi" w:hAnsiTheme="majorHAnsi" w:cstheme="majorHAnsi"/>
          <w:highlight w:val="yellow"/>
        </w:rPr>
      </w:pPr>
      <w:r w:rsidRPr="00DE08FB">
        <w:rPr>
          <w:rFonts w:asciiTheme="majorHAnsi" w:hAnsiTheme="majorHAnsi" w:cstheme="majorHAnsi"/>
        </w:rPr>
        <w:t>Otwarcie ofert nast</w:t>
      </w:r>
      <w:r w:rsidR="00F142AF" w:rsidRPr="00DE08FB">
        <w:rPr>
          <w:rFonts w:asciiTheme="majorHAnsi" w:hAnsiTheme="majorHAnsi" w:cstheme="majorHAnsi"/>
        </w:rPr>
        <w:t xml:space="preserve">ąpi </w:t>
      </w:r>
      <w:r w:rsidR="0096796D" w:rsidRPr="00113F62">
        <w:rPr>
          <w:rFonts w:asciiTheme="majorHAnsi" w:hAnsiTheme="majorHAnsi" w:cstheme="majorHAnsi"/>
          <w:b/>
          <w:bCs/>
          <w:highlight w:val="yellow"/>
        </w:rPr>
        <w:t>0</w:t>
      </w:r>
      <w:r w:rsidR="00F34A22">
        <w:rPr>
          <w:rFonts w:asciiTheme="majorHAnsi" w:hAnsiTheme="majorHAnsi" w:cstheme="majorHAnsi"/>
          <w:b/>
          <w:bCs/>
          <w:highlight w:val="yellow"/>
        </w:rPr>
        <w:t>5</w:t>
      </w:r>
      <w:r w:rsidR="00B95388" w:rsidRPr="00113F62">
        <w:rPr>
          <w:rFonts w:asciiTheme="majorHAnsi" w:hAnsiTheme="majorHAnsi" w:cstheme="majorHAnsi"/>
          <w:b/>
          <w:bCs/>
          <w:highlight w:val="yellow"/>
        </w:rPr>
        <w:t>.</w:t>
      </w:r>
      <w:r w:rsidR="000C1456" w:rsidRPr="00113F62">
        <w:rPr>
          <w:rFonts w:asciiTheme="majorHAnsi" w:hAnsiTheme="majorHAnsi" w:cstheme="majorHAnsi"/>
          <w:b/>
          <w:bCs/>
          <w:highlight w:val="yellow"/>
        </w:rPr>
        <w:t>0</w:t>
      </w:r>
      <w:r w:rsidR="0096796D" w:rsidRPr="00113F62">
        <w:rPr>
          <w:rFonts w:asciiTheme="majorHAnsi" w:hAnsiTheme="majorHAnsi" w:cstheme="majorHAnsi"/>
          <w:b/>
          <w:bCs/>
          <w:highlight w:val="yellow"/>
        </w:rPr>
        <w:t>7</w:t>
      </w:r>
      <w:r w:rsidR="007325D7" w:rsidRPr="00113F62">
        <w:rPr>
          <w:rFonts w:asciiTheme="majorHAnsi" w:hAnsiTheme="majorHAnsi" w:cstheme="majorHAnsi"/>
          <w:b/>
          <w:bCs/>
          <w:highlight w:val="yellow"/>
        </w:rPr>
        <w:t>.</w:t>
      </w:r>
      <w:r w:rsidR="00CE5605" w:rsidRPr="00113F62">
        <w:rPr>
          <w:rFonts w:asciiTheme="majorHAnsi" w:hAnsiTheme="majorHAnsi" w:cstheme="majorHAnsi"/>
          <w:b/>
          <w:bCs/>
          <w:highlight w:val="yellow"/>
        </w:rPr>
        <w:t>202</w:t>
      </w:r>
      <w:r w:rsidR="000C1456" w:rsidRPr="00113F62">
        <w:rPr>
          <w:rFonts w:asciiTheme="majorHAnsi" w:hAnsiTheme="majorHAnsi" w:cstheme="majorHAnsi"/>
          <w:b/>
          <w:bCs/>
          <w:highlight w:val="yellow"/>
        </w:rPr>
        <w:t>2</w:t>
      </w:r>
      <w:r w:rsidR="00CE5605" w:rsidRPr="00113F62">
        <w:rPr>
          <w:rFonts w:asciiTheme="majorHAnsi" w:hAnsiTheme="majorHAnsi" w:cstheme="majorHAnsi"/>
          <w:b/>
          <w:bCs/>
          <w:highlight w:val="yellow"/>
        </w:rPr>
        <w:t xml:space="preserve"> godz. 1</w:t>
      </w:r>
      <w:r w:rsidR="00AC1F7B" w:rsidRPr="00113F62">
        <w:rPr>
          <w:rFonts w:asciiTheme="majorHAnsi" w:hAnsiTheme="majorHAnsi" w:cstheme="majorHAnsi"/>
          <w:b/>
          <w:bCs/>
          <w:highlight w:val="yellow"/>
        </w:rPr>
        <w:t>1</w:t>
      </w:r>
      <w:r w:rsidR="00CE5605" w:rsidRPr="00113F62">
        <w:rPr>
          <w:rFonts w:asciiTheme="majorHAnsi" w:hAnsiTheme="majorHAnsi" w:cstheme="majorHAnsi"/>
          <w:b/>
          <w:bCs/>
          <w:highlight w:val="yellow"/>
        </w:rPr>
        <w:t>.</w:t>
      </w:r>
      <w:r w:rsidR="00AC1F7B" w:rsidRPr="00113F62">
        <w:rPr>
          <w:rFonts w:asciiTheme="majorHAnsi" w:hAnsiTheme="majorHAnsi" w:cstheme="majorHAnsi"/>
          <w:b/>
          <w:bCs/>
          <w:highlight w:val="yellow"/>
        </w:rPr>
        <w:t>30</w:t>
      </w:r>
    </w:p>
    <w:p w14:paraId="00000107"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poinformuje o zmianie terminu otwarcia ofert na stronie internetowej prowadzonego postępowania.</w:t>
      </w:r>
    </w:p>
    <w:p w14:paraId="00000109"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niezwłocznie po otwarciu ofert, udostępnia na stronie internetowej prowadzonego postępowania informacje o:</w:t>
      </w:r>
    </w:p>
    <w:p w14:paraId="0000010B" w14:textId="77777777"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DE08FB" w:rsidRDefault="00FC4AB9" w:rsidP="00881111">
      <w:pPr>
        <w:shd w:val="clear" w:color="auto" w:fill="FFFFFF"/>
        <w:spacing w:line="319" w:lineRule="auto"/>
        <w:ind w:firstLine="720"/>
        <w:jc w:val="both"/>
        <w:rPr>
          <w:rFonts w:asciiTheme="majorHAnsi" w:hAnsiTheme="majorHAnsi" w:cstheme="majorHAnsi"/>
        </w:rPr>
      </w:pPr>
      <w:r w:rsidRPr="00DE08FB">
        <w:rPr>
          <w:rFonts w:asciiTheme="majorHAnsi" w:hAnsiTheme="majorHAnsi" w:cstheme="majorHAnsi"/>
        </w:rPr>
        <w:t>2) cenach lub kosztach zawartych w ofertach.</w:t>
      </w:r>
    </w:p>
    <w:p w14:paraId="0000010D" w14:textId="0725F7BF"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Informacja zostanie opublikowana na stronie postępowania na</w:t>
      </w:r>
      <w:hyperlink r:id="rId46">
        <w:r w:rsidRPr="00DE08FB">
          <w:rPr>
            <w:rFonts w:asciiTheme="majorHAnsi" w:hAnsiTheme="majorHAnsi" w:cstheme="majorHAnsi"/>
            <w:color w:val="1155CC"/>
            <w:u w:val="single"/>
          </w:rPr>
          <w:t xml:space="preserve"> platformazakupowa.pl</w:t>
        </w:r>
      </w:hyperlink>
      <w:r w:rsidRPr="00DE08FB">
        <w:rPr>
          <w:rFonts w:asciiTheme="majorHAnsi" w:hAnsiTheme="majorHAnsi" w:cstheme="majorHAnsi"/>
        </w:rPr>
        <w:t xml:space="preserve"> w sekcji ,,Komunikaty” .</w:t>
      </w:r>
    </w:p>
    <w:p w14:paraId="569E0B50" w14:textId="77777777" w:rsidR="00287869" w:rsidRPr="00DE08FB"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DE08FB" w:rsidRDefault="00FC4AB9" w:rsidP="00881111">
      <w:pPr>
        <w:shd w:val="clear" w:color="auto" w:fill="FFFFFF"/>
        <w:spacing w:line="319" w:lineRule="auto"/>
        <w:jc w:val="both"/>
        <w:rPr>
          <w:rFonts w:asciiTheme="majorHAnsi" w:hAnsiTheme="majorHAnsi" w:cstheme="majorHAnsi"/>
        </w:rPr>
      </w:pPr>
      <w:r w:rsidRPr="00DE08FB">
        <w:rPr>
          <w:rFonts w:asciiTheme="majorHAnsi" w:hAnsiTheme="majorHAnsi" w:cstheme="majorHAnsi"/>
          <w:b/>
        </w:rPr>
        <w:t xml:space="preserve">Uwaga! </w:t>
      </w:r>
      <w:r w:rsidR="00287869" w:rsidRPr="00DE08FB">
        <w:rPr>
          <w:rFonts w:asciiTheme="majorHAnsi" w:hAnsiTheme="majorHAnsi" w:cstheme="majorHAnsi"/>
          <w:b/>
        </w:rPr>
        <w:t xml:space="preserve">Otwarcie ofert jest niepubliczne. </w:t>
      </w:r>
      <w:r w:rsidRPr="00DE08FB">
        <w:rPr>
          <w:rFonts w:asciiTheme="majorHAnsi" w:hAnsiTheme="majorHAnsi" w:cstheme="majorHAnsi"/>
        </w:rPr>
        <w:t>Zgodnie z Ustawą PZP</w:t>
      </w:r>
      <w:r w:rsidRPr="00DE08FB">
        <w:rPr>
          <w:rFonts w:asciiTheme="majorHAnsi" w:hAnsiTheme="majorHAnsi" w:cstheme="majorHAnsi"/>
          <w:b/>
        </w:rPr>
        <w:t xml:space="preserve"> Zamawiający nie ma obowiązku przeprowadzania jawnej sesji otwarcia ofert</w:t>
      </w:r>
      <w:r w:rsidRPr="00DE08FB">
        <w:rPr>
          <w:rFonts w:asciiTheme="majorHAnsi" w:hAnsiTheme="majorHAnsi" w:cstheme="majorHAnsi"/>
        </w:rPr>
        <w:t xml:space="preserve"> w sposób jawny z udziałem Wykonawców lub transmitowania sesji otwarcia za pośrednictwem elektronicznych narzędzi do przekazu wideo on-line</w:t>
      </w:r>
      <w:r w:rsidR="00B8688E" w:rsidRPr="00DE08FB">
        <w:rPr>
          <w:rFonts w:asciiTheme="majorHAnsi" w:hAnsiTheme="majorHAnsi" w:cstheme="majorHAnsi"/>
        </w:rPr>
        <w:t>.</w:t>
      </w:r>
    </w:p>
    <w:p w14:paraId="2037B56B" w14:textId="77777777" w:rsidR="004959CE" w:rsidRPr="00DE08FB" w:rsidRDefault="004959CE" w:rsidP="00881111">
      <w:pPr>
        <w:pStyle w:val="Nagwek2"/>
        <w:spacing w:before="0" w:after="0" w:line="240" w:lineRule="auto"/>
        <w:jc w:val="both"/>
        <w:rPr>
          <w:rFonts w:asciiTheme="majorHAnsi" w:hAnsiTheme="majorHAnsi" w:cstheme="majorHAnsi"/>
          <w:b/>
          <w:bCs/>
          <w:sz w:val="24"/>
          <w:szCs w:val="24"/>
        </w:rPr>
      </w:pPr>
      <w:bookmarkStart w:id="49" w:name="_Toc65495865"/>
    </w:p>
    <w:p w14:paraId="0000010F" w14:textId="6F2CAEB8" w:rsidR="001C5D72" w:rsidRPr="00DE08FB" w:rsidRDefault="00FC4AB9" w:rsidP="00881111">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XX. Opis kryteriów oceny ofert wraz z podaniem wag tych kryteriów i sposobu oceny ofert</w:t>
      </w:r>
      <w:bookmarkEnd w:id="49"/>
    </w:p>
    <w:p w14:paraId="559EAB52" w14:textId="77777777" w:rsidR="00881111" w:rsidRPr="00DE08FB" w:rsidRDefault="00881111" w:rsidP="00881111">
      <w:pPr>
        <w:rPr>
          <w:rFonts w:asciiTheme="majorHAnsi" w:hAnsiTheme="majorHAnsi" w:cstheme="majorHAnsi"/>
        </w:rPr>
      </w:pPr>
    </w:p>
    <w:p w14:paraId="524A6567" w14:textId="0EFED95F" w:rsidR="00B8688E" w:rsidRPr="00DE08FB" w:rsidRDefault="00B8688E" w:rsidP="00B8688E">
      <w:pPr>
        <w:spacing w:line="240" w:lineRule="auto"/>
        <w:jc w:val="both"/>
        <w:rPr>
          <w:rFonts w:asciiTheme="majorHAnsi" w:eastAsia="Times New Roman" w:hAnsiTheme="majorHAnsi" w:cstheme="majorHAnsi"/>
        </w:rPr>
      </w:pPr>
      <w:bookmarkStart w:id="50" w:name="_Hlk66451350"/>
      <w:r w:rsidRPr="00DE08FB">
        <w:rPr>
          <w:rFonts w:asciiTheme="majorHAnsi" w:eastAsia="Times New Roman" w:hAnsiTheme="majorHAnsi" w:cstheme="majorHAnsi"/>
        </w:rPr>
        <w:t xml:space="preserve">1. Za ofertę najkorzystniejszą, zostanie uznana oferta </w:t>
      </w:r>
      <w:r w:rsidR="00D80DA3" w:rsidRPr="00DE08FB">
        <w:rPr>
          <w:rFonts w:asciiTheme="majorHAnsi" w:eastAsia="Times New Roman" w:hAnsiTheme="majorHAnsi" w:cstheme="majorHAnsi"/>
        </w:rPr>
        <w:t xml:space="preserve">niepodlegająca odrzuceniu </w:t>
      </w:r>
      <w:r w:rsidRPr="00DE08FB">
        <w:rPr>
          <w:rFonts w:asciiTheme="majorHAnsi" w:eastAsia="Times New Roman" w:hAnsiTheme="majorHAnsi" w:cstheme="majorHAnsi"/>
        </w:rPr>
        <w:t>zawierająca najkorzystniejszy bilans punktów w kryteriach :</w:t>
      </w:r>
    </w:p>
    <w:p w14:paraId="0B21055A" w14:textId="77777777" w:rsidR="00B8688E" w:rsidRPr="00DE08FB" w:rsidRDefault="00B8688E" w:rsidP="00B8688E">
      <w:pPr>
        <w:spacing w:line="240" w:lineRule="auto"/>
        <w:rPr>
          <w:rFonts w:asciiTheme="majorHAnsi" w:eastAsia="Times New Roman" w:hAnsiTheme="majorHAnsi" w:cstheme="majorHAnsi"/>
        </w:rPr>
      </w:pPr>
    </w:p>
    <w:p w14:paraId="65D5DE97" w14:textId="136C18E9" w:rsidR="001C38DE" w:rsidRPr="00DE08FB" w:rsidRDefault="001C38DE" w:rsidP="00363106">
      <w:pPr>
        <w:numPr>
          <w:ilvl w:val="0"/>
          <w:numId w:val="32"/>
        </w:numPr>
        <w:spacing w:line="240" w:lineRule="auto"/>
        <w:jc w:val="both"/>
        <w:rPr>
          <w:rFonts w:asciiTheme="majorHAnsi" w:eastAsia="Times New Roman" w:hAnsiTheme="majorHAnsi" w:cstheme="majorHAnsi"/>
          <w:b/>
        </w:rPr>
      </w:pPr>
      <w:r w:rsidRPr="00DE08FB">
        <w:rPr>
          <w:rFonts w:asciiTheme="majorHAnsi" w:eastAsia="Times New Roman" w:hAnsiTheme="majorHAnsi" w:cstheme="majorHAnsi"/>
          <w:b/>
        </w:rPr>
        <w:t xml:space="preserve">Kryterium nr 1 : „cena”  </w:t>
      </w:r>
      <w:r w:rsidR="00BA5829" w:rsidRPr="00DE08FB">
        <w:rPr>
          <w:rFonts w:asciiTheme="majorHAnsi" w:eastAsia="Times New Roman" w:hAnsiTheme="majorHAnsi" w:cstheme="majorHAnsi"/>
          <w:b/>
        </w:rPr>
        <w:t>(C)</w:t>
      </w:r>
      <w:r w:rsidRPr="00DE08FB">
        <w:rPr>
          <w:rFonts w:asciiTheme="majorHAnsi" w:eastAsia="Times New Roman" w:hAnsiTheme="majorHAnsi" w:cstheme="majorHAnsi"/>
          <w:b/>
        </w:rPr>
        <w:t xml:space="preserve">-  waga 60%   </w:t>
      </w:r>
    </w:p>
    <w:p w14:paraId="58C944A9" w14:textId="644B0750" w:rsidR="001C38DE" w:rsidRPr="00DE08FB" w:rsidRDefault="001C38DE" w:rsidP="00AF7BE1">
      <w:pPr>
        <w:numPr>
          <w:ilvl w:val="0"/>
          <w:numId w:val="32"/>
        </w:numPr>
        <w:spacing w:line="240" w:lineRule="auto"/>
        <w:jc w:val="both"/>
        <w:rPr>
          <w:rFonts w:asciiTheme="majorHAnsi" w:eastAsia="Times New Roman" w:hAnsiTheme="majorHAnsi" w:cstheme="majorHAnsi"/>
          <w:b/>
        </w:rPr>
      </w:pPr>
      <w:r w:rsidRPr="00DE08FB">
        <w:rPr>
          <w:rFonts w:asciiTheme="majorHAnsi" w:eastAsia="Times New Roman" w:hAnsiTheme="majorHAnsi" w:cstheme="majorHAnsi"/>
          <w:b/>
        </w:rPr>
        <w:t>Kryterium</w:t>
      </w:r>
      <w:r w:rsidR="00767057" w:rsidRPr="00DE08FB">
        <w:rPr>
          <w:rFonts w:asciiTheme="majorHAnsi" w:eastAsia="Times New Roman" w:hAnsiTheme="majorHAnsi" w:cstheme="majorHAnsi"/>
          <w:b/>
        </w:rPr>
        <w:t xml:space="preserve"> </w:t>
      </w:r>
      <w:r w:rsidRPr="00DE08FB">
        <w:rPr>
          <w:rFonts w:asciiTheme="majorHAnsi" w:eastAsia="Times New Roman" w:hAnsiTheme="majorHAnsi" w:cstheme="majorHAnsi"/>
          <w:b/>
        </w:rPr>
        <w:t xml:space="preserve">nr 2 : </w:t>
      </w:r>
      <w:bookmarkStart w:id="51" w:name="_Hlk92131805"/>
      <w:r w:rsidR="00113F62" w:rsidRPr="00DE08FB">
        <w:rPr>
          <w:rFonts w:asciiTheme="majorHAnsi" w:eastAsia="Times New Roman" w:hAnsiTheme="majorHAnsi" w:cstheme="majorHAnsi"/>
          <w:b/>
        </w:rPr>
        <w:t>„</w:t>
      </w:r>
      <w:r w:rsidR="00113F62" w:rsidRPr="00375192">
        <w:rPr>
          <w:rFonts w:asciiTheme="majorHAnsi" w:eastAsia="Times New Roman" w:hAnsiTheme="majorHAnsi" w:cstheme="majorHAnsi"/>
          <w:b/>
          <w:bCs/>
        </w:rPr>
        <w:t xml:space="preserve">doświadczenie </w:t>
      </w:r>
      <w:r w:rsidR="00113F62" w:rsidRPr="00375192">
        <w:rPr>
          <w:rFonts w:asciiTheme="majorHAnsi" w:hAnsiTheme="majorHAnsi" w:cstheme="majorHAnsi"/>
          <w:b/>
        </w:rPr>
        <w:t>inspektora nadzoru posiadającego uprawnienia budowlane do kierowania robotami budowlanymi w specjalności instalacyjnej w zakresie sieci, instalacji i urządzeń cieplnych, wentylacyjnych, wodociągowych i kanalizacyjnych</w:t>
      </w:r>
      <w:r w:rsidRPr="00DE08FB">
        <w:rPr>
          <w:rFonts w:asciiTheme="majorHAnsi" w:eastAsia="Times New Roman" w:hAnsiTheme="majorHAnsi" w:cstheme="majorHAnsi"/>
          <w:b/>
        </w:rPr>
        <w:t>”</w:t>
      </w:r>
      <w:r w:rsidR="00BA5829" w:rsidRPr="00DE08FB">
        <w:rPr>
          <w:rFonts w:asciiTheme="majorHAnsi" w:eastAsia="Times New Roman" w:hAnsiTheme="majorHAnsi" w:cstheme="majorHAnsi"/>
          <w:b/>
        </w:rPr>
        <w:t>(</w:t>
      </w:r>
      <w:r w:rsidR="000804B2" w:rsidRPr="00DE08FB">
        <w:rPr>
          <w:rFonts w:asciiTheme="majorHAnsi" w:eastAsia="Times New Roman" w:hAnsiTheme="majorHAnsi" w:cstheme="majorHAnsi"/>
          <w:b/>
        </w:rPr>
        <w:t>D</w:t>
      </w:r>
      <w:r w:rsidR="00BA5829" w:rsidRPr="00DE08FB">
        <w:rPr>
          <w:rFonts w:asciiTheme="majorHAnsi" w:eastAsia="Times New Roman" w:hAnsiTheme="majorHAnsi" w:cstheme="majorHAnsi"/>
          <w:b/>
        </w:rPr>
        <w:t>)</w:t>
      </w:r>
      <w:r w:rsidRPr="00DE08FB">
        <w:rPr>
          <w:rFonts w:asciiTheme="majorHAnsi" w:eastAsia="Times New Roman" w:hAnsiTheme="majorHAnsi" w:cstheme="majorHAnsi"/>
          <w:b/>
        </w:rPr>
        <w:t xml:space="preserve">  </w:t>
      </w:r>
      <w:bookmarkEnd w:id="51"/>
      <w:r w:rsidRPr="00DE08FB">
        <w:rPr>
          <w:rFonts w:asciiTheme="majorHAnsi" w:eastAsia="Times New Roman" w:hAnsiTheme="majorHAnsi" w:cstheme="majorHAnsi"/>
          <w:b/>
        </w:rPr>
        <w:t>– waga 40%</w:t>
      </w:r>
      <w:r w:rsidR="00304B78" w:rsidRPr="00DE08FB">
        <w:rPr>
          <w:rFonts w:asciiTheme="majorHAnsi" w:eastAsia="Times New Roman" w:hAnsiTheme="majorHAnsi" w:cstheme="majorHAnsi"/>
          <w:b/>
        </w:rPr>
        <w:t>.</w:t>
      </w:r>
    </w:p>
    <w:p w14:paraId="36FE1A89" w14:textId="77777777" w:rsidR="001C38DE" w:rsidRPr="00DE08FB" w:rsidRDefault="001C38DE" w:rsidP="00B8688E">
      <w:pPr>
        <w:spacing w:line="240" w:lineRule="auto"/>
        <w:jc w:val="both"/>
        <w:rPr>
          <w:rFonts w:asciiTheme="majorHAnsi" w:eastAsia="Times New Roman" w:hAnsiTheme="majorHAnsi" w:cstheme="majorHAnsi"/>
        </w:rPr>
      </w:pPr>
    </w:p>
    <w:p w14:paraId="67A6B11C" w14:textId="35B9E11E" w:rsidR="00D80DA3" w:rsidRPr="00DE08FB" w:rsidRDefault="00D80DA3" w:rsidP="00B8688E">
      <w:pPr>
        <w:spacing w:line="240" w:lineRule="auto"/>
        <w:jc w:val="both"/>
        <w:rPr>
          <w:rFonts w:asciiTheme="majorHAnsi" w:eastAsia="Times New Roman" w:hAnsiTheme="majorHAnsi" w:cstheme="majorHAnsi"/>
        </w:rPr>
      </w:pPr>
      <w:r w:rsidRPr="00DE08FB">
        <w:rPr>
          <w:rFonts w:asciiTheme="majorHAnsi" w:eastAsia="Times New Roman" w:hAnsiTheme="majorHAnsi" w:cstheme="majorHAnsi"/>
        </w:rPr>
        <w:t>Zamawiający dokona punktacji ofert niepodlegających odrzuceniu.</w:t>
      </w:r>
    </w:p>
    <w:p w14:paraId="5596B202" w14:textId="67093798" w:rsidR="00B8688E" w:rsidRPr="00DE08FB" w:rsidRDefault="00B8688E" w:rsidP="00B8688E">
      <w:pPr>
        <w:spacing w:line="240" w:lineRule="auto"/>
        <w:jc w:val="both"/>
        <w:rPr>
          <w:rFonts w:asciiTheme="majorHAnsi" w:eastAsia="Times New Roman" w:hAnsiTheme="majorHAnsi" w:cstheme="majorHAnsi"/>
        </w:rPr>
      </w:pPr>
      <w:r w:rsidRPr="00DE08FB">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DE08FB" w:rsidRDefault="00B8688E" w:rsidP="00B8688E">
      <w:pPr>
        <w:spacing w:line="240" w:lineRule="auto"/>
        <w:jc w:val="both"/>
        <w:rPr>
          <w:rFonts w:asciiTheme="majorHAnsi" w:eastAsia="Times New Roman" w:hAnsiTheme="majorHAnsi" w:cstheme="majorHAnsi"/>
        </w:rPr>
      </w:pPr>
      <w:r w:rsidRPr="00DE08FB">
        <w:rPr>
          <w:rFonts w:asciiTheme="majorHAnsi" w:eastAsia="Times New Roman" w:hAnsiTheme="majorHAnsi" w:cstheme="majorHAnsi"/>
        </w:rPr>
        <w:t>Zamawiający nie przewiduje przeprowadzenia dogrywki w formie aukcji elektronicznej.</w:t>
      </w:r>
    </w:p>
    <w:p w14:paraId="29960AD1" w14:textId="77777777" w:rsidR="00B8688E" w:rsidRPr="00DE08FB" w:rsidRDefault="00B8688E" w:rsidP="00B8688E">
      <w:pPr>
        <w:spacing w:line="240" w:lineRule="auto"/>
        <w:rPr>
          <w:rFonts w:asciiTheme="majorHAnsi" w:eastAsia="Times New Roman" w:hAnsiTheme="majorHAnsi" w:cstheme="majorHAnsi"/>
        </w:rPr>
      </w:pPr>
    </w:p>
    <w:p w14:paraId="7C29C7D8" w14:textId="2A084C8E" w:rsidR="00B8688E" w:rsidRPr="00DE08FB" w:rsidRDefault="00B8688E" w:rsidP="00B8688E">
      <w:pPr>
        <w:spacing w:line="240" w:lineRule="auto"/>
        <w:rPr>
          <w:rFonts w:asciiTheme="majorHAnsi" w:eastAsia="Times New Roman" w:hAnsiTheme="majorHAnsi" w:cstheme="majorHAnsi"/>
        </w:rPr>
      </w:pPr>
      <w:r w:rsidRPr="00DE08FB">
        <w:rPr>
          <w:rFonts w:asciiTheme="majorHAnsi" w:eastAsia="Times New Roman" w:hAnsiTheme="majorHAnsi" w:cstheme="majorHAnsi"/>
        </w:rPr>
        <w:lastRenderedPageBreak/>
        <w:t xml:space="preserve">2. </w:t>
      </w:r>
      <w:r w:rsidR="001C38DE" w:rsidRPr="00DE08FB">
        <w:rPr>
          <w:rFonts w:asciiTheme="majorHAnsi" w:eastAsia="Times New Roman" w:hAnsiTheme="majorHAnsi" w:cstheme="majorHAnsi"/>
        </w:rPr>
        <w:t xml:space="preserve">Punkty dla każdej oferty będą wyliczone według poniższych wzorów </w:t>
      </w:r>
      <w:r w:rsidRPr="00DE08FB">
        <w:rPr>
          <w:rFonts w:asciiTheme="majorHAnsi" w:eastAsia="Times New Roman" w:hAnsiTheme="majorHAnsi" w:cstheme="majorHAnsi"/>
        </w:rPr>
        <w:t xml:space="preserve"> :</w:t>
      </w:r>
    </w:p>
    <w:p w14:paraId="69E49417" w14:textId="77777777" w:rsidR="00B8688E" w:rsidRPr="00DE08FB" w:rsidRDefault="00B8688E" w:rsidP="00B8688E">
      <w:pPr>
        <w:spacing w:line="240" w:lineRule="auto"/>
        <w:rPr>
          <w:rFonts w:asciiTheme="majorHAnsi" w:eastAsia="Times New Roman" w:hAnsiTheme="majorHAnsi" w:cstheme="majorHAnsi"/>
        </w:rPr>
      </w:pPr>
    </w:p>
    <w:p w14:paraId="0112227B" w14:textId="4EC6FE18" w:rsidR="00B8688E" w:rsidRPr="00DE08FB" w:rsidRDefault="00B8688E" w:rsidP="00B8688E">
      <w:pPr>
        <w:spacing w:line="240" w:lineRule="auto"/>
        <w:rPr>
          <w:rFonts w:asciiTheme="majorHAnsi" w:eastAsia="Times New Roman" w:hAnsiTheme="majorHAnsi" w:cstheme="majorHAnsi"/>
          <w:b/>
        </w:rPr>
      </w:pPr>
      <w:r w:rsidRPr="00DE08FB">
        <w:rPr>
          <w:rFonts w:asciiTheme="majorHAnsi" w:eastAsia="Times New Roman" w:hAnsiTheme="majorHAnsi" w:cstheme="majorHAnsi"/>
          <w:b/>
        </w:rPr>
        <w:t xml:space="preserve">a) </w:t>
      </w:r>
      <w:r w:rsidR="001C38DE" w:rsidRPr="00DE08FB">
        <w:rPr>
          <w:rFonts w:asciiTheme="majorHAnsi" w:eastAsia="Times New Roman" w:hAnsiTheme="majorHAnsi" w:cstheme="majorHAnsi"/>
        </w:rPr>
        <w:t>Wartość punktowa</w:t>
      </w:r>
      <w:r w:rsidR="001C38DE" w:rsidRPr="00DE08FB">
        <w:rPr>
          <w:rFonts w:asciiTheme="majorHAnsi" w:eastAsia="Times New Roman" w:hAnsiTheme="majorHAnsi" w:cstheme="majorHAnsi"/>
          <w:b/>
        </w:rPr>
        <w:t xml:space="preserve">  w </w:t>
      </w:r>
      <w:r w:rsidRPr="00DE08FB">
        <w:rPr>
          <w:rFonts w:asciiTheme="majorHAnsi" w:eastAsia="Times New Roman" w:hAnsiTheme="majorHAnsi" w:cstheme="majorHAnsi"/>
          <w:b/>
        </w:rPr>
        <w:t>kryterium – cena „C” :</w:t>
      </w:r>
    </w:p>
    <w:p w14:paraId="2FC18048" w14:textId="77777777" w:rsidR="00B8688E" w:rsidRPr="00DE08FB"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8"/>
        <w:gridCol w:w="5199"/>
      </w:tblGrid>
      <w:tr w:rsidR="00B8688E" w:rsidRPr="00DE08FB" w14:paraId="3FC3E9E0" w14:textId="77777777" w:rsidTr="00B605D3">
        <w:tc>
          <w:tcPr>
            <w:tcW w:w="1724" w:type="dxa"/>
          </w:tcPr>
          <w:p w14:paraId="2D631B75" w14:textId="77777777" w:rsidR="00B8688E" w:rsidRPr="00DE08FB" w:rsidRDefault="00B8688E" w:rsidP="00B605D3">
            <w:pPr>
              <w:rPr>
                <w:rFonts w:asciiTheme="majorHAnsi" w:hAnsiTheme="majorHAnsi" w:cstheme="majorHAnsi"/>
                <w:b/>
                <w:sz w:val="22"/>
                <w:szCs w:val="22"/>
              </w:rPr>
            </w:pPr>
            <w:r w:rsidRPr="00DE08FB">
              <w:rPr>
                <w:rFonts w:asciiTheme="majorHAnsi" w:hAnsiTheme="majorHAnsi" w:cstheme="majorHAnsi"/>
                <w:b/>
                <w:sz w:val="22"/>
                <w:szCs w:val="22"/>
              </w:rPr>
              <w:t>Kryterium</w:t>
            </w:r>
          </w:p>
        </w:tc>
        <w:tc>
          <w:tcPr>
            <w:tcW w:w="1043" w:type="dxa"/>
          </w:tcPr>
          <w:p w14:paraId="4E21198D" w14:textId="77777777" w:rsidR="00B8688E" w:rsidRPr="00DE08FB" w:rsidRDefault="00B8688E" w:rsidP="00B605D3">
            <w:pPr>
              <w:rPr>
                <w:rFonts w:asciiTheme="majorHAnsi" w:hAnsiTheme="majorHAnsi" w:cstheme="majorHAnsi"/>
                <w:b/>
                <w:sz w:val="22"/>
                <w:szCs w:val="22"/>
              </w:rPr>
            </w:pPr>
            <w:r w:rsidRPr="00DE08FB">
              <w:rPr>
                <w:rFonts w:asciiTheme="majorHAnsi" w:hAnsiTheme="majorHAnsi" w:cstheme="majorHAnsi"/>
                <w:b/>
                <w:sz w:val="22"/>
                <w:szCs w:val="22"/>
              </w:rPr>
              <w:t>Waga %</w:t>
            </w:r>
          </w:p>
        </w:tc>
        <w:tc>
          <w:tcPr>
            <w:tcW w:w="1124" w:type="dxa"/>
          </w:tcPr>
          <w:p w14:paraId="66DE27B3" w14:textId="77777777" w:rsidR="00B8688E" w:rsidRPr="00DE08FB" w:rsidRDefault="00B8688E" w:rsidP="00B605D3">
            <w:pPr>
              <w:rPr>
                <w:rFonts w:asciiTheme="majorHAnsi" w:hAnsiTheme="majorHAnsi" w:cstheme="majorHAnsi"/>
                <w:b/>
                <w:sz w:val="22"/>
                <w:szCs w:val="22"/>
              </w:rPr>
            </w:pPr>
            <w:r w:rsidRPr="00DE08FB">
              <w:rPr>
                <w:rFonts w:asciiTheme="majorHAnsi" w:hAnsiTheme="majorHAnsi" w:cstheme="majorHAnsi"/>
                <w:b/>
                <w:sz w:val="22"/>
                <w:szCs w:val="22"/>
              </w:rPr>
              <w:t xml:space="preserve">Liczba punktów </w:t>
            </w:r>
          </w:p>
        </w:tc>
        <w:tc>
          <w:tcPr>
            <w:tcW w:w="5397" w:type="dxa"/>
          </w:tcPr>
          <w:p w14:paraId="73A5EEB7" w14:textId="77777777" w:rsidR="00B8688E" w:rsidRPr="00DE08FB" w:rsidRDefault="00B8688E" w:rsidP="00B605D3">
            <w:pPr>
              <w:rPr>
                <w:rFonts w:asciiTheme="majorHAnsi" w:hAnsiTheme="majorHAnsi" w:cstheme="majorHAnsi"/>
                <w:b/>
                <w:sz w:val="22"/>
                <w:szCs w:val="22"/>
              </w:rPr>
            </w:pPr>
            <w:r w:rsidRPr="00DE08FB">
              <w:rPr>
                <w:rFonts w:asciiTheme="majorHAnsi" w:hAnsiTheme="majorHAnsi" w:cstheme="majorHAnsi"/>
                <w:b/>
                <w:sz w:val="22"/>
                <w:szCs w:val="22"/>
              </w:rPr>
              <w:t>Sposób oceny wg wzoru</w:t>
            </w:r>
          </w:p>
        </w:tc>
      </w:tr>
      <w:tr w:rsidR="00B8688E" w:rsidRPr="00DE08FB" w14:paraId="43E08D3D" w14:textId="77777777" w:rsidTr="00B605D3">
        <w:tc>
          <w:tcPr>
            <w:tcW w:w="1724" w:type="dxa"/>
          </w:tcPr>
          <w:p w14:paraId="59F018E8" w14:textId="7777777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sz w:val="22"/>
                <w:szCs w:val="22"/>
              </w:rPr>
              <w:t>Cena „C”</w:t>
            </w:r>
          </w:p>
        </w:tc>
        <w:tc>
          <w:tcPr>
            <w:tcW w:w="1043" w:type="dxa"/>
          </w:tcPr>
          <w:p w14:paraId="6AF850A6" w14:textId="7777777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sz w:val="22"/>
                <w:szCs w:val="22"/>
              </w:rPr>
              <w:t>60 %</w:t>
            </w:r>
          </w:p>
        </w:tc>
        <w:tc>
          <w:tcPr>
            <w:tcW w:w="1124" w:type="dxa"/>
          </w:tcPr>
          <w:p w14:paraId="533ADE60" w14:textId="7777777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sz w:val="22"/>
                <w:szCs w:val="22"/>
              </w:rPr>
              <w:t>60</w:t>
            </w:r>
          </w:p>
        </w:tc>
        <w:tc>
          <w:tcPr>
            <w:tcW w:w="5397" w:type="dxa"/>
          </w:tcPr>
          <w:p w14:paraId="1471DC46" w14:textId="5201AED1" w:rsidR="00B8688E" w:rsidRPr="00DE08FB" w:rsidRDefault="00B8688E" w:rsidP="00B605D3">
            <w:pPr>
              <w:ind w:left="861" w:hanging="861"/>
              <w:rPr>
                <w:rFonts w:asciiTheme="majorHAnsi" w:hAnsiTheme="majorHAnsi" w:cstheme="majorHAnsi"/>
                <w:sz w:val="22"/>
                <w:szCs w:val="22"/>
              </w:rPr>
            </w:pPr>
            <w:r w:rsidRPr="00DE08FB">
              <w:rPr>
                <w:rFonts w:asciiTheme="majorHAnsi" w:hAnsiTheme="majorHAnsi" w:cstheme="majorHAnsi"/>
                <w:sz w:val="22"/>
                <w:szCs w:val="22"/>
              </w:rPr>
              <w:t xml:space="preserve">             Najniższa</w:t>
            </w:r>
            <w:r w:rsidR="001C38DE" w:rsidRPr="00DE08FB">
              <w:rPr>
                <w:rFonts w:asciiTheme="majorHAnsi" w:hAnsiTheme="majorHAnsi" w:cstheme="majorHAnsi"/>
                <w:sz w:val="22"/>
                <w:szCs w:val="22"/>
              </w:rPr>
              <w:t xml:space="preserve"> łączna</w:t>
            </w:r>
            <w:r w:rsidRPr="00DE08FB">
              <w:rPr>
                <w:rFonts w:asciiTheme="majorHAnsi" w:hAnsiTheme="majorHAnsi" w:cstheme="majorHAnsi"/>
                <w:sz w:val="22"/>
                <w:szCs w:val="22"/>
              </w:rPr>
              <w:t xml:space="preserve"> cena ofertowa brutto                </w:t>
            </w:r>
            <w:r w:rsidR="00304B78" w:rsidRPr="00DE08FB">
              <w:rPr>
                <w:rFonts w:asciiTheme="majorHAnsi" w:hAnsiTheme="majorHAnsi" w:cstheme="majorHAnsi"/>
                <w:sz w:val="22"/>
                <w:szCs w:val="22"/>
              </w:rPr>
              <w:t xml:space="preserve">spośród ofert </w:t>
            </w:r>
            <w:r w:rsidRPr="00DE08FB">
              <w:rPr>
                <w:rFonts w:asciiTheme="majorHAnsi" w:hAnsiTheme="majorHAnsi" w:cstheme="majorHAnsi"/>
                <w:sz w:val="22"/>
                <w:szCs w:val="22"/>
              </w:rPr>
              <w:t>niepodlegając</w:t>
            </w:r>
            <w:r w:rsidR="00304B78" w:rsidRPr="00DE08FB">
              <w:rPr>
                <w:rFonts w:asciiTheme="majorHAnsi" w:hAnsiTheme="majorHAnsi" w:cstheme="majorHAnsi"/>
                <w:sz w:val="22"/>
                <w:szCs w:val="22"/>
              </w:rPr>
              <w:t>ych</w:t>
            </w:r>
            <w:r w:rsidRPr="00DE08FB">
              <w:rPr>
                <w:rFonts w:asciiTheme="majorHAnsi" w:hAnsiTheme="majorHAnsi" w:cstheme="majorHAnsi"/>
                <w:sz w:val="22"/>
                <w:szCs w:val="22"/>
              </w:rPr>
              <w:t xml:space="preserve"> odrzuceniu</w:t>
            </w:r>
          </w:p>
          <w:p w14:paraId="6F1C2346" w14:textId="7777777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b/>
                <w:sz w:val="22"/>
                <w:szCs w:val="22"/>
              </w:rPr>
              <w:t>C</w:t>
            </w:r>
            <w:r w:rsidRPr="00DE08FB">
              <w:rPr>
                <w:rFonts w:asciiTheme="majorHAnsi" w:hAnsiTheme="majorHAnsi" w:cstheme="majorHAnsi"/>
                <w:sz w:val="22"/>
                <w:szCs w:val="22"/>
              </w:rPr>
              <w:t xml:space="preserve"> = ------------------------------------------- x 60 pkt.</w:t>
            </w:r>
          </w:p>
          <w:p w14:paraId="258216F6" w14:textId="2CF966F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sz w:val="22"/>
                <w:szCs w:val="22"/>
              </w:rPr>
              <w:t xml:space="preserve">                </w:t>
            </w:r>
            <w:r w:rsidR="001C38DE" w:rsidRPr="00DE08FB">
              <w:rPr>
                <w:rFonts w:asciiTheme="majorHAnsi" w:hAnsiTheme="majorHAnsi" w:cstheme="majorHAnsi"/>
                <w:sz w:val="22"/>
                <w:szCs w:val="22"/>
              </w:rPr>
              <w:t>Łączna c</w:t>
            </w:r>
            <w:r w:rsidRPr="00DE08FB">
              <w:rPr>
                <w:rFonts w:asciiTheme="majorHAnsi" w:hAnsiTheme="majorHAnsi" w:cstheme="majorHAnsi"/>
                <w:sz w:val="22"/>
                <w:szCs w:val="22"/>
              </w:rPr>
              <w:t xml:space="preserve">ena </w:t>
            </w:r>
            <w:r w:rsidR="00304B78" w:rsidRPr="00DE08FB">
              <w:rPr>
                <w:rFonts w:asciiTheme="majorHAnsi" w:hAnsiTheme="majorHAnsi" w:cstheme="majorHAnsi"/>
                <w:sz w:val="22"/>
                <w:szCs w:val="22"/>
              </w:rPr>
              <w:t xml:space="preserve">brutto badanej </w:t>
            </w:r>
            <w:r w:rsidRPr="00DE08FB">
              <w:rPr>
                <w:rFonts w:asciiTheme="majorHAnsi" w:hAnsiTheme="majorHAnsi" w:cstheme="majorHAnsi"/>
                <w:sz w:val="22"/>
                <w:szCs w:val="22"/>
              </w:rPr>
              <w:t xml:space="preserve">oferty </w:t>
            </w:r>
          </w:p>
          <w:p w14:paraId="0AB7AFD1" w14:textId="77777777" w:rsidR="00B8688E" w:rsidRPr="00DE08FB" w:rsidRDefault="00B8688E" w:rsidP="00B605D3">
            <w:pPr>
              <w:rPr>
                <w:rFonts w:asciiTheme="majorHAnsi" w:hAnsiTheme="majorHAnsi" w:cstheme="majorHAnsi"/>
                <w:sz w:val="22"/>
                <w:szCs w:val="22"/>
              </w:rPr>
            </w:pPr>
          </w:p>
        </w:tc>
      </w:tr>
    </w:tbl>
    <w:p w14:paraId="18972C5D" w14:textId="77777777" w:rsidR="00B8688E" w:rsidRPr="00DE08FB" w:rsidRDefault="00B8688E" w:rsidP="00B8688E">
      <w:pPr>
        <w:spacing w:line="240" w:lineRule="auto"/>
        <w:rPr>
          <w:rFonts w:asciiTheme="majorHAnsi" w:eastAsia="Times New Roman" w:hAnsiTheme="majorHAnsi" w:cstheme="majorHAnsi"/>
        </w:rPr>
      </w:pPr>
    </w:p>
    <w:p w14:paraId="7A8D9F08" w14:textId="1CC60EF4" w:rsidR="00B8688E" w:rsidRPr="00DE08FB" w:rsidRDefault="00B8688E" w:rsidP="00B8688E">
      <w:pPr>
        <w:spacing w:line="240"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Ocenie zostanie poddana </w:t>
      </w:r>
      <w:r w:rsidR="001C38DE" w:rsidRPr="00DE08FB">
        <w:rPr>
          <w:rFonts w:asciiTheme="majorHAnsi" w:eastAsia="Times New Roman" w:hAnsiTheme="majorHAnsi" w:cstheme="majorHAnsi"/>
        </w:rPr>
        <w:t xml:space="preserve">łączna </w:t>
      </w:r>
      <w:r w:rsidRPr="00DE08FB">
        <w:rPr>
          <w:rFonts w:asciiTheme="majorHAnsi" w:eastAsia="Times New Roman" w:hAnsiTheme="majorHAnsi" w:cstheme="majorHAnsi"/>
        </w:rPr>
        <w:t>cena brutto za realizację zamówienia, wynikająca z formularza ofertowego. Liczba punktów, którą można uzyskać w tym kryterium zostanie obliczona wg powyższego wzoru.</w:t>
      </w:r>
    </w:p>
    <w:p w14:paraId="261AFF67" w14:textId="0DC663FF" w:rsidR="00B8688E" w:rsidRPr="00DE08FB" w:rsidRDefault="00B8688E" w:rsidP="00B8688E">
      <w:pPr>
        <w:spacing w:line="240" w:lineRule="auto"/>
        <w:rPr>
          <w:rFonts w:asciiTheme="majorHAnsi" w:eastAsia="Times New Roman" w:hAnsiTheme="majorHAnsi" w:cstheme="majorHAnsi"/>
        </w:rPr>
      </w:pPr>
    </w:p>
    <w:p w14:paraId="4718A89E" w14:textId="77777777" w:rsidR="001C38DE" w:rsidRPr="00DE08FB" w:rsidRDefault="001C38DE" w:rsidP="001C38DE">
      <w:pPr>
        <w:spacing w:line="240" w:lineRule="auto"/>
        <w:rPr>
          <w:rFonts w:asciiTheme="majorHAnsi" w:eastAsia="Times New Roman" w:hAnsiTheme="majorHAnsi" w:cstheme="majorHAnsi"/>
          <w:b/>
          <w:bCs/>
        </w:rPr>
      </w:pPr>
      <w:bookmarkStart w:id="52" w:name="_Hlk85469787"/>
      <w:r w:rsidRPr="00DE08FB">
        <w:rPr>
          <w:rFonts w:asciiTheme="majorHAnsi" w:eastAsia="Times New Roman" w:hAnsiTheme="majorHAnsi" w:cstheme="majorHAnsi"/>
        </w:rPr>
        <w:t xml:space="preserve">Maksymalna ilość punktów jakie może otrzymać oferta w </w:t>
      </w:r>
      <w:r w:rsidRPr="00DE08FB">
        <w:rPr>
          <w:rFonts w:asciiTheme="majorHAnsi" w:eastAsia="Times New Roman" w:hAnsiTheme="majorHAnsi" w:cstheme="majorHAnsi"/>
          <w:b/>
          <w:bCs/>
        </w:rPr>
        <w:t>kryterium cena to 60 pkt.</w:t>
      </w:r>
    </w:p>
    <w:bookmarkEnd w:id="52"/>
    <w:p w14:paraId="0EF6E7B6" w14:textId="77777777" w:rsidR="001C38DE" w:rsidRPr="00DE08FB" w:rsidRDefault="001C38DE" w:rsidP="00B8688E">
      <w:pPr>
        <w:spacing w:line="240" w:lineRule="auto"/>
        <w:rPr>
          <w:rFonts w:asciiTheme="majorHAnsi" w:eastAsia="Times New Roman" w:hAnsiTheme="majorHAnsi" w:cstheme="majorHAnsi"/>
        </w:rPr>
      </w:pPr>
    </w:p>
    <w:bookmarkEnd w:id="50"/>
    <w:p w14:paraId="72D3B9A4" w14:textId="7B7A6FA2" w:rsidR="005F0939" w:rsidRPr="00DE08FB" w:rsidRDefault="00D84132" w:rsidP="006A4779">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b/>
        </w:rPr>
        <w:t>b)</w:t>
      </w:r>
      <w:r w:rsidRPr="00DE08FB">
        <w:rPr>
          <w:rFonts w:asciiTheme="majorHAnsi" w:eastAsia="Times New Roman" w:hAnsiTheme="majorHAnsi" w:cstheme="majorHAnsi"/>
        </w:rPr>
        <w:t xml:space="preserve">  </w:t>
      </w:r>
      <w:r w:rsidR="001C38DE" w:rsidRPr="00DE08FB">
        <w:rPr>
          <w:rFonts w:asciiTheme="majorHAnsi" w:eastAsia="Times New Roman" w:hAnsiTheme="majorHAnsi" w:cstheme="majorHAnsi"/>
        </w:rPr>
        <w:t>Wartość punktowa</w:t>
      </w:r>
      <w:r w:rsidR="001C38DE" w:rsidRPr="00DE08FB">
        <w:rPr>
          <w:rFonts w:asciiTheme="majorHAnsi" w:eastAsia="Times New Roman" w:hAnsiTheme="majorHAnsi" w:cstheme="majorHAnsi"/>
          <w:b/>
        </w:rPr>
        <w:t xml:space="preserve">  w kryterium </w:t>
      </w:r>
      <w:r w:rsidR="00953597" w:rsidRPr="00DE08FB">
        <w:rPr>
          <w:rFonts w:asciiTheme="majorHAnsi" w:eastAsia="Times New Roman" w:hAnsiTheme="majorHAnsi" w:cstheme="majorHAnsi"/>
          <w:b/>
        </w:rPr>
        <w:t>„</w:t>
      </w:r>
      <w:r w:rsidR="000804B2" w:rsidRPr="00375192">
        <w:rPr>
          <w:rFonts w:asciiTheme="majorHAnsi" w:eastAsia="Times New Roman" w:hAnsiTheme="majorHAnsi" w:cstheme="majorHAnsi"/>
          <w:b/>
          <w:bCs/>
        </w:rPr>
        <w:t xml:space="preserve">doświadczenie </w:t>
      </w:r>
      <w:r w:rsidR="00375192" w:rsidRPr="00375192">
        <w:rPr>
          <w:rFonts w:asciiTheme="majorHAnsi" w:hAnsiTheme="majorHAnsi" w:cstheme="majorHAnsi"/>
          <w:b/>
        </w:rPr>
        <w:t>inspektora nadzoru posiadającego uprawnienia budowlane do kierowania robotami budowlanymi w specjalności instalacyjnej w zakresie sieci, instalacji i urządzeń cieplnych, wentylacyjnych, wodociągowych i kanalizacyjnych</w:t>
      </w:r>
      <w:r w:rsidR="00953597" w:rsidRPr="00375192">
        <w:rPr>
          <w:rFonts w:asciiTheme="majorHAnsi" w:eastAsia="Times New Roman" w:hAnsiTheme="majorHAnsi" w:cstheme="majorHAnsi"/>
          <w:b/>
        </w:rPr>
        <w:t>”(</w:t>
      </w:r>
      <w:r w:rsidR="000804B2" w:rsidRPr="00375192">
        <w:rPr>
          <w:rFonts w:asciiTheme="majorHAnsi" w:eastAsia="Times New Roman" w:hAnsiTheme="majorHAnsi" w:cstheme="majorHAnsi"/>
          <w:b/>
        </w:rPr>
        <w:t>D</w:t>
      </w:r>
      <w:r w:rsidR="00953597" w:rsidRPr="00375192">
        <w:rPr>
          <w:rFonts w:asciiTheme="majorHAnsi" w:eastAsia="Times New Roman" w:hAnsiTheme="majorHAnsi" w:cstheme="majorHAnsi"/>
          <w:b/>
        </w:rPr>
        <w:t>)</w:t>
      </w:r>
      <w:r w:rsidR="00037FE1" w:rsidRPr="00375192">
        <w:rPr>
          <w:rFonts w:asciiTheme="majorHAnsi" w:eastAsia="Times New Roman" w:hAnsiTheme="majorHAnsi" w:cstheme="majorHAnsi"/>
          <w:b/>
        </w:rPr>
        <w:t>.</w:t>
      </w:r>
    </w:p>
    <w:p w14:paraId="3F85B23A" w14:textId="30E9678C" w:rsidR="005F0939" w:rsidRPr="00DE08FB" w:rsidRDefault="005F0939" w:rsidP="006A4779">
      <w:pPr>
        <w:spacing w:line="319" w:lineRule="auto"/>
        <w:rPr>
          <w:rFonts w:asciiTheme="majorHAnsi" w:eastAsia="Times New Roman" w:hAnsiTheme="majorHAnsi" w:cstheme="majorHAnsi"/>
          <w:color w:val="FF0000"/>
        </w:rPr>
      </w:pPr>
    </w:p>
    <w:p w14:paraId="05362062" w14:textId="0EC4385E" w:rsidR="00037FE1" w:rsidRPr="00DE08FB" w:rsidRDefault="00037FE1" w:rsidP="006A4779">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Ocena tego kryterium, zostanie dokonana na podstawie oświadczenia Wykonawcy złożonego w Formularzu ofertowym </w:t>
      </w:r>
      <w:r w:rsidR="006A4779" w:rsidRPr="00DE08FB">
        <w:rPr>
          <w:rFonts w:asciiTheme="majorHAnsi" w:eastAsia="Times New Roman" w:hAnsiTheme="majorHAnsi" w:cstheme="majorHAnsi"/>
        </w:rPr>
        <w:t xml:space="preserve">(załącznik nr 1 do SWZ) </w:t>
      </w:r>
      <w:r w:rsidRPr="00DE08FB">
        <w:rPr>
          <w:rFonts w:asciiTheme="majorHAnsi" w:eastAsia="Times New Roman" w:hAnsiTheme="majorHAnsi" w:cstheme="majorHAnsi"/>
        </w:rPr>
        <w:t xml:space="preserve">oraz złożonego </w:t>
      </w:r>
      <w:r w:rsidR="003C424D" w:rsidRPr="00DE08FB">
        <w:rPr>
          <w:rFonts w:asciiTheme="majorHAnsi" w:eastAsia="Times New Roman" w:hAnsiTheme="majorHAnsi" w:cstheme="majorHAnsi"/>
        </w:rPr>
        <w:t>W</w:t>
      </w:r>
      <w:r w:rsidRPr="00DE08FB">
        <w:rPr>
          <w:rFonts w:asciiTheme="majorHAnsi" w:eastAsia="Times New Roman" w:hAnsiTheme="majorHAnsi" w:cstheme="majorHAnsi"/>
        </w:rPr>
        <w:t xml:space="preserve">ykazu dodatkowego doświadczenia </w:t>
      </w:r>
      <w:r w:rsidR="00375192" w:rsidRPr="00375192">
        <w:rPr>
          <w:rFonts w:asciiTheme="majorHAnsi" w:hAnsiTheme="majorHAnsi" w:cstheme="majorHAnsi"/>
          <w:b/>
        </w:rPr>
        <w:t>inspektora nadzoru posiadającego uprawnienia budowlane do kierowania robotami budowlanymi w specjalności instalacyjnej w zakresie sieci, instalacji i urządzeń cieplnych, wentylacyjnych, wodociągowych i kanalizacyjnych</w:t>
      </w:r>
      <w:r w:rsidR="00375192">
        <w:rPr>
          <w:rFonts w:asciiTheme="minorHAnsi" w:hAnsiTheme="minorHAnsi" w:cstheme="minorHAnsi"/>
          <w:b/>
        </w:rPr>
        <w:t xml:space="preserve"> </w:t>
      </w:r>
      <w:r w:rsidR="000D4F15" w:rsidRPr="00DE08FB">
        <w:rPr>
          <w:rFonts w:asciiTheme="majorHAnsi" w:eastAsia="Times New Roman" w:hAnsiTheme="majorHAnsi" w:cstheme="majorHAnsi"/>
        </w:rPr>
        <w:t xml:space="preserve">( załącznik nr </w:t>
      </w:r>
      <w:r w:rsidR="00375192">
        <w:rPr>
          <w:rFonts w:asciiTheme="majorHAnsi" w:eastAsia="Times New Roman" w:hAnsiTheme="majorHAnsi" w:cstheme="majorHAnsi"/>
        </w:rPr>
        <w:t>9</w:t>
      </w:r>
      <w:r w:rsidR="000D4F15" w:rsidRPr="00DE08FB">
        <w:rPr>
          <w:rFonts w:asciiTheme="majorHAnsi" w:eastAsia="Times New Roman" w:hAnsiTheme="majorHAnsi" w:cstheme="majorHAnsi"/>
        </w:rPr>
        <w:t xml:space="preserve"> do SWZ).</w:t>
      </w:r>
    </w:p>
    <w:p w14:paraId="1BDE0EC5" w14:textId="77777777" w:rsidR="00037FE1" w:rsidRPr="00DE08FB" w:rsidRDefault="00037FE1" w:rsidP="006A4779">
      <w:pPr>
        <w:widowControl w:val="0"/>
        <w:autoSpaceDE w:val="0"/>
        <w:autoSpaceDN w:val="0"/>
        <w:adjustRightInd w:val="0"/>
        <w:spacing w:line="319" w:lineRule="auto"/>
        <w:jc w:val="both"/>
        <w:rPr>
          <w:rFonts w:asciiTheme="majorHAnsi" w:hAnsiTheme="majorHAnsi" w:cstheme="majorHAnsi"/>
        </w:rPr>
      </w:pPr>
    </w:p>
    <w:p w14:paraId="7454380C" w14:textId="3B52308C" w:rsidR="0022365E"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Zamawiający przyzna punkty za doświadczenie osoby przewidzianej do pełnieni</w:t>
      </w:r>
      <w:r w:rsidRPr="00375192">
        <w:rPr>
          <w:rFonts w:asciiTheme="majorHAnsi" w:hAnsiTheme="majorHAnsi" w:cstheme="majorHAnsi"/>
        </w:rPr>
        <w:t xml:space="preserve">a </w:t>
      </w:r>
      <w:bookmarkStart w:id="53" w:name="_Hlk106782850"/>
      <w:r w:rsidR="00375192" w:rsidRPr="00375192">
        <w:rPr>
          <w:rFonts w:asciiTheme="majorHAnsi" w:hAnsiTheme="majorHAnsi" w:cstheme="majorHAnsi"/>
        </w:rPr>
        <w:t>funkcji inspektora nadzoru posiadający uprawnienia budowlane do kierowania robotami budowlanymi w specjalności instalacyjnej w zakresie sieci, instalacji i urządzeń cieplnych, wentylacyjnych, wodociągowych i kanalizacyjnych</w:t>
      </w:r>
      <w:bookmarkEnd w:id="53"/>
      <w:r w:rsidR="00375192">
        <w:rPr>
          <w:rFonts w:asciiTheme="majorHAnsi" w:hAnsiTheme="majorHAnsi" w:cstheme="majorHAnsi"/>
        </w:rPr>
        <w:t>,</w:t>
      </w:r>
      <w:r w:rsidR="00942550" w:rsidRPr="00375192">
        <w:rPr>
          <w:rFonts w:asciiTheme="majorHAnsi" w:hAnsiTheme="majorHAnsi" w:cstheme="majorHAnsi"/>
        </w:rPr>
        <w:t xml:space="preserve"> </w:t>
      </w:r>
      <w:r w:rsidRPr="00375192">
        <w:rPr>
          <w:rFonts w:asciiTheme="majorHAnsi" w:hAnsiTheme="majorHAnsi" w:cstheme="majorHAnsi"/>
        </w:rPr>
        <w:t xml:space="preserve">w następujący </w:t>
      </w:r>
      <w:r w:rsidRPr="00DE08FB">
        <w:rPr>
          <w:rFonts w:asciiTheme="majorHAnsi" w:hAnsiTheme="majorHAnsi" w:cstheme="majorHAnsi"/>
        </w:rPr>
        <w:t>sposób:</w:t>
      </w:r>
    </w:p>
    <w:p w14:paraId="7E14ECEC" w14:textId="0A13B816" w:rsidR="00375192" w:rsidRDefault="00037FE1" w:rsidP="00375192">
      <w:pPr>
        <w:spacing w:line="319" w:lineRule="auto"/>
        <w:jc w:val="both"/>
        <w:rPr>
          <w:rFonts w:asciiTheme="majorHAnsi" w:hAnsiTheme="majorHAnsi" w:cstheme="majorHAnsi"/>
          <w:b/>
          <w:bCs/>
        </w:rPr>
      </w:pPr>
      <w:r w:rsidRPr="00375192">
        <w:rPr>
          <w:rFonts w:asciiTheme="majorHAnsi" w:hAnsiTheme="majorHAnsi" w:cstheme="majorHAnsi"/>
        </w:rPr>
        <w:t xml:space="preserve">- </w:t>
      </w:r>
      <w:r w:rsidR="00BA0019" w:rsidRPr="00375192">
        <w:rPr>
          <w:rFonts w:asciiTheme="majorHAnsi" w:hAnsiTheme="majorHAnsi" w:cstheme="majorHAnsi"/>
          <w:b/>
          <w:bCs/>
        </w:rPr>
        <w:t xml:space="preserve">za </w:t>
      </w:r>
      <w:r w:rsidRPr="00375192">
        <w:rPr>
          <w:rFonts w:asciiTheme="majorHAnsi" w:hAnsiTheme="majorHAnsi" w:cstheme="majorHAnsi"/>
          <w:b/>
          <w:bCs/>
        </w:rPr>
        <w:t xml:space="preserve">wykonanie 1 </w:t>
      </w:r>
      <w:r w:rsidR="00375192" w:rsidRPr="00375192">
        <w:rPr>
          <w:rFonts w:asciiTheme="majorHAnsi" w:hAnsiTheme="majorHAnsi" w:cstheme="majorHAnsi"/>
          <w:b/>
          <w:bCs/>
        </w:rPr>
        <w:t>nadzoru</w:t>
      </w:r>
      <w:r w:rsidR="00375192" w:rsidRPr="00375192">
        <w:rPr>
          <w:rFonts w:asciiTheme="majorHAnsi" w:hAnsiTheme="majorHAnsi" w:cstheme="majorHAnsi"/>
        </w:rPr>
        <w:t xml:space="preserve"> w zakresie robót instalacji sanitarnych na inwestycj</w:t>
      </w:r>
      <w:r w:rsidR="00375192">
        <w:rPr>
          <w:rFonts w:asciiTheme="majorHAnsi" w:hAnsiTheme="majorHAnsi" w:cstheme="majorHAnsi"/>
        </w:rPr>
        <w:t>i</w:t>
      </w:r>
      <w:r w:rsidR="00375192" w:rsidRPr="00375192">
        <w:rPr>
          <w:rFonts w:asciiTheme="majorHAnsi" w:hAnsiTheme="majorHAnsi" w:cstheme="majorHAnsi"/>
        </w:rPr>
        <w:t xml:space="preserve"> polegając</w:t>
      </w:r>
      <w:r w:rsidR="00375192">
        <w:rPr>
          <w:rFonts w:asciiTheme="majorHAnsi" w:hAnsiTheme="majorHAnsi" w:cstheme="majorHAnsi"/>
        </w:rPr>
        <w:t>ej</w:t>
      </w:r>
      <w:r w:rsidR="00375192" w:rsidRPr="00375192">
        <w:rPr>
          <w:rFonts w:asciiTheme="majorHAnsi" w:hAnsiTheme="majorHAnsi" w:cstheme="majorHAnsi"/>
        </w:rPr>
        <w:t xml:space="preserve"> na budowie lub modernizacji lub przebudowie lub rozbudowie oczyszczalni ścieków komunalnych wraz z jej rozruchem, której docelowa przepustowość w wyniku robót, nad którymi prowadzony był nadzór zwiększyła się co najmniej o  </w:t>
      </w:r>
      <w:proofErr w:type="spellStart"/>
      <w:r w:rsidR="00375192" w:rsidRPr="00375192">
        <w:rPr>
          <w:rFonts w:asciiTheme="majorHAnsi" w:hAnsiTheme="majorHAnsi" w:cstheme="majorHAnsi"/>
        </w:rPr>
        <w:t>Qdśr</w:t>
      </w:r>
      <w:proofErr w:type="spellEnd"/>
      <w:r w:rsidR="00375192" w:rsidRPr="00375192">
        <w:rPr>
          <w:rFonts w:asciiTheme="majorHAnsi" w:hAnsiTheme="majorHAnsi" w:cstheme="majorHAnsi"/>
        </w:rPr>
        <w:t xml:space="preserve"> = 800 m3/d</w:t>
      </w:r>
      <w:r w:rsidR="00BA0019" w:rsidRPr="00375192">
        <w:rPr>
          <w:rFonts w:asciiTheme="majorHAnsi" w:eastAsia="Times New Roman" w:hAnsiTheme="majorHAnsi" w:cstheme="majorHAnsi"/>
          <w:b/>
          <w:bCs/>
        </w:rPr>
        <w:t xml:space="preserve"> </w:t>
      </w:r>
      <w:r w:rsidRPr="00375192">
        <w:rPr>
          <w:rFonts w:asciiTheme="majorHAnsi" w:hAnsiTheme="majorHAnsi" w:cstheme="majorHAnsi"/>
          <w:b/>
          <w:bCs/>
        </w:rPr>
        <w:t xml:space="preserve">- </w:t>
      </w:r>
      <w:r w:rsidR="00BA0019" w:rsidRPr="00375192">
        <w:rPr>
          <w:rFonts w:asciiTheme="majorHAnsi" w:hAnsiTheme="majorHAnsi" w:cstheme="majorHAnsi"/>
          <w:b/>
          <w:bCs/>
        </w:rPr>
        <w:t>0</w:t>
      </w:r>
      <w:r w:rsidRPr="00375192">
        <w:rPr>
          <w:rFonts w:asciiTheme="majorHAnsi" w:hAnsiTheme="majorHAnsi" w:cstheme="majorHAnsi"/>
          <w:b/>
          <w:bCs/>
        </w:rPr>
        <w:t xml:space="preserve"> pkt,</w:t>
      </w:r>
    </w:p>
    <w:p w14:paraId="2B815228" w14:textId="77777777" w:rsidR="00375192" w:rsidRDefault="00037FE1" w:rsidP="00375192">
      <w:pPr>
        <w:spacing w:line="319" w:lineRule="auto"/>
        <w:jc w:val="both"/>
        <w:rPr>
          <w:rFonts w:asciiTheme="majorHAnsi" w:hAnsiTheme="majorHAnsi" w:cstheme="majorHAnsi"/>
          <w:b/>
          <w:bCs/>
        </w:rPr>
      </w:pPr>
      <w:r w:rsidRPr="00375192">
        <w:rPr>
          <w:rFonts w:asciiTheme="majorHAnsi" w:hAnsiTheme="majorHAnsi" w:cstheme="majorHAnsi"/>
          <w:b/>
          <w:bCs/>
        </w:rPr>
        <w:br/>
      </w:r>
      <w:r w:rsidR="00375192" w:rsidRPr="00375192">
        <w:rPr>
          <w:rFonts w:asciiTheme="majorHAnsi" w:hAnsiTheme="majorHAnsi" w:cstheme="majorHAnsi"/>
        </w:rPr>
        <w:t xml:space="preserve">- </w:t>
      </w:r>
      <w:bookmarkStart w:id="54" w:name="_Hlk106782814"/>
      <w:r w:rsidR="00375192" w:rsidRPr="00375192">
        <w:rPr>
          <w:rFonts w:asciiTheme="majorHAnsi" w:hAnsiTheme="majorHAnsi" w:cstheme="majorHAnsi"/>
          <w:b/>
          <w:bCs/>
        </w:rPr>
        <w:t xml:space="preserve">za wykonanie </w:t>
      </w:r>
      <w:r w:rsidR="00375192">
        <w:rPr>
          <w:rFonts w:asciiTheme="majorHAnsi" w:hAnsiTheme="majorHAnsi" w:cstheme="majorHAnsi"/>
          <w:b/>
          <w:bCs/>
        </w:rPr>
        <w:t>2</w:t>
      </w:r>
      <w:r w:rsidR="00375192" w:rsidRPr="00375192">
        <w:rPr>
          <w:rFonts w:asciiTheme="majorHAnsi" w:hAnsiTheme="majorHAnsi" w:cstheme="majorHAnsi"/>
          <w:b/>
          <w:bCs/>
        </w:rPr>
        <w:t xml:space="preserve"> nadzor</w:t>
      </w:r>
      <w:r w:rsidR="00375192">
        <w:rPr>
          <w:rFonts w:asciiTheme="majorHAnsi" w:hAnsiTheme="majorHAnsi" w:cstheme="majorHAnsi"/>
          <w:b/>
          <w:bCs/>
        </w:rPr>
        <w:t>ów</w:t>
      </w:r>
      <w:r w:rsidR="00375192" w:rsidRPr="00375192">
        <w:rPr>
          <w:rFonts w:asciiTheme="majorHAnsi" w:hAnsiTheme="majorHAnsi" w:cstheme="majorHAnsi"/>
        </w:rPr>
        <w:t xml:space="preserve"> w zakresie robót instalacji sanitarnych na inwestycj</w:t>
      </w:r>
      <w:r w:rsidR="00375192">
        <w:rPr>
          <w:rFonts w:asciiTheme="majorHAnsi" w:hAnsiTheme="majorHAnsi" w:cstheme="majorHAnsi"/>
        </w:rPr>
        <w:t>i</w:t>
      </w:r>
      <w:r w:rsidR="00375192" w:rsidRPr="00375192">
        <w:rPr>
          <w:rFonts w:asciiTheme="majorHAnsi" w:hAnsiTheme="majorHAnsi" w:cstheme="majorHAnsi"/>
        </w:rPr>
        <w:t xml:space="preserve"> polegając</w:t>
      </w:r>
      <w:r w:rsidR="00375192">
        <w:rPr>
          <w:rFonts w:asciiTheme="majorHAnsi" w:hAnsiTheme="majorHAnsi" w:cstheme="majorHAnsi"/>
        </w:rPr>
        <w:t>ych</w:t>
      </w:r>
      <w:r w:rsidR="00375192" w:rsidRPr="00375192">
        <w:rPr>
          <w:rFonts w:asciiTheme="majorHAnsi" w:hAnsiTheme="majorHAnsi" w:cstheme="majorHAnsi"/>
        </w:rPr>
        <w:t xml:space="preserve"> na budowie lub modernizacji lub przebudowie lub rozbudowie oczyszczalni ścieków komunalnych wraz z jej rozruchem, której docelowa przepustowość w wyniku robót, nad którymi prowadzony był nadzór zwiększyła się co najmniej o  </w:t>
      </w:r>
      <w:proofErr w:type="spellStart"/>
      <w:r w:rsidR="00375192" w:rsidRPr="00375192">
        <w:rPr>
          <w:rFonts w:asciiTheme="majorHAnsi" w:hAnsiTheme="majorHAnsi" w:cstheme="majorHAnsi"/>
        </w:rPr>
        <w:t>Qdśr</w:t>
      </w:r>
      <w:proofErr w:type="spellEnd"/>
      <w:r w:rsidR="00375192" w:rsidRPr="00375192">
        <w:rPr>
          <w:rFonts w:asciiTheme="majorHAnsi" w:hAnsiTheme="majorHAnsi" w:cstheme="majorHAnsi"/>
        </w:rPr>
        <w:t xml:space="preserve"> = 800 m3/d</w:t>
      </w:r>
      <w:r w:rsidR="00375192" w:rsidRPr="00375192">
        <w:rPr>
          <w:rFonts w:asciiTheme="majorHAnsi" w:eastAsia="Times New Roman" w:hAnsiTheme="majorHAnsi" w:cstheme="majorHAnsi"/>
          <w:b/>
          <w:bCs/>
        </w:rPr>
        <w:t xml:space="preserve"> </w:t>
      </w:r>
      <w:bookmarkEnd w:id="54"/>
      <w:r w:rsidRPr="00DE08FB">
        <w:rPr>
          <w:rFonts w:asciiTheme="majorHAnsi" w:hAnsiTheme="majorHAnsi" w:cstheme="majorHAnsi"/>
          <w:b/>
          <w:bCs/>
        </w:rPr>
        <w:t>- 20 pkt,</w:t>
      </w:r>
    </w:p>
    <w:p w14:paraId="34FD82DD" w14:textId="3CE97AE2" w:rsidR="00037FE1" w:rsidRPr="00DE08FB" w:rsidRDefault="00037FE1" w:rsidP="00375192">
      <w:pPr>
        <w:spacing w:line="319" w:lineRule="auto"/>
        <w:jc w:val="both"/>
        <w:rPr>
          <w:rFonts w:asciiTheme="majorHAnsi" w:eastAsia="Times New Roman" w:hAnsiTheme="majorHAnsi" w:cstheme="majorHAnsi"/>
          <w:b/>
          <w:bCs/>
        </w:rPr>
      </w:pPr>
      <w:r w:rsidRPr="00DE08FB">
        <w:rPr>
          <w:rFonts w:asciiTheme="majorHAnsi" w:hAnsiTheme="majorHAnsi" w:cstheme="majorHAnsi"/>
          <w:b/>
          <w:bCs/>
        </w:rPr>
        <w:br/>
        <w:t xml:space="preserve">- </w:t>
      </w:r>
      <w:r w:rsidR="00375192" w:rsidRPr="00375192">
        <w:rPr>
          <w:rFonts w:asciiTheme="majorHAnsi" w:hAnsiTheme="majorHAnsi" w:cstheme="majorHAnsi"/>
          <w:b/>
          <w:bCs/>
        </w:rPr>
        <w:t xml:space="preserve">za wykonanie </w:t>
      </w:r>
      <w:r w:rsidR="00375192">
        <w:rPr>
          <w:rFonts w:asciiTheme="majorHAnsi" w:hAnsiTheme="majorHAnsi" w:cstheme="majorHAnsi"/>
          <w:b/>
          <w:bCs/>
        </w:rPr>
        <w:t>3</w:t>
      </w:r>
      <w:r w:rsidR="00A902DC">
        <w:rPr>
          <w:rFonts w:asciiTheme="majorHAnsi" w:hAnsiTheme="majorHAnsi" w:cstheme="majorHAnsi"/>
          <w:b/>
          <w:bCs/>
        </w:rPr>
        <w:t xml:space="preserve"> i więcej </w:t>
      </w:r>
      <w:r w:rsidR="00375192" w:rsidRPr="00375192">
        <w:rPr>
          <w:rFonts w:asciiTheme="majorHAnsi" w:hAnsiTheme="majorHAnsi" w:cstheme="majorHAnsi"/>
          <w:b/>
          <w:bCs/>
        </w:rPr>
        <w:t xml:space="preserve"> nadzor</w:t>
      </w:r>
      <w:r w:rsidR="00375192">
        <w:rPr>
          <w:rFonts w:asciiTheme="majorHAnsi" w:hAnsiTheme="majorHAnsi" w:cstheme="majorHAnsi"/>
          <w:b/>
          <w:bCs/>
        </w:rPr>
        <w:t>ów</w:t>
      </w:r>
      <w:r w:rsidR="00375192" w:rsidRPr="00375192">
        <w:rPr>
          <w:rFonts w:asciiTheme="majorHAnsi" w:hAnsiTheme="majorHAnsi" w:cstheme="majorHAnsi"/>
        </w:rPr>
        <w:t xml:space="preserve"> w zakresie robót instalacji sanitarnych na inwestycj</w:t>
      </w:r>
      <w:r w:rsidR="00375192">
        <w:rPr>
          <w:rFonts w:asciiTheme="majorHAnsi" w:hAnsiTheme="majorHAnsi" w:cstheme="majorHAnsi"/>
        </w:rPr>
        <w:t>i</w:t>
      </w:r>
      <w:r w:rsidR="00375192" w:rsidRPr="00375192">
        <w:rPr>
          <w:rFonts w:asciiTheme="majorHAnsi" w:hAnsiTheme="majorHAnsi" w:cstheme="majorHAnsi"/>
        </w:rPr>
        <w:t xml:space="preserve"> polegając</w:t>
      </w:r>
      <w:r w:rsidR="00375192">
        <w:rPr>
          <w:rFonts w:asciiTheme="majorHAnsi" w:hAnsiTheme="majorHAnsi" w:cstheme="majorHAnsi"/>
        </w:rPr>
        <w:t>ych</w:t>
      </w:r>
      <w:r w:rsidR="00375192" w:rsidRPr="00375192">
        <w:rPr>
          <w:rFonts w:asciiTheme="majorHAnsi" w:hAnsiTheme="majorHAnsi" w:cstheme="majorHAnsi"/>
        </w:rPr>
        <w:t xml:space="preserve"> </w:t>
      </w:r>
      <w:r w:rsidR="00375192" w:rsidRPr="00375192">
        <w:rPr>
          <w:rFonts w:asciiTheme="majorHAnsi" w:hAnsiTheme="majorHAnsi" w:cstheme="majorHAnsi"/>
        </w:rPr>
        <w:lastRenderedPageBreak/>
        <w:t xml:space="preserve">na budowie lub modernizacji lub przebudowie lub rozbudowie oczyszczalni ścieków komunalnych wraz z jej rozruchem, której docelowa przepustowość w wyniku robót, nad którymi prowadzony był nadzór zwiększyła się co najmniej o  </w:t>
      </w:r>
      <w:proofErr w:type="spellStart"/>
      <w:r w:rsidR="00375192" w:rsidRPr="00375192">
        <w:rPr>
          <w:rFonts w:asciiTheme="majorHAnsi" w:hAnsiTheme="majorHAnsi" w:cstheme="majorHAnsi"/>
        </w:rPr>
        <w:t>Qdśr</w:t>
      </w:r>
      <w:proofErr w:type="spellEnd"/>
      <w:r w:rsidR="00375192" w:rsidRPr="00375192">
        <w:rPr>
          <w:rFonts w:asciiTheme="majorHAnsi" w:hAnsiTheme="majorHAnsi" w:cstheme="majorHAnsi"/>
        </w:rPr>
        <w:t xml:space="preserve"> = 800 m3/d</w:t>
      </w:r>
      <w:r w:rsidR="00375192" w:rsidRPr="00375192">
        <w:rPr>
          <w:rFonts w:asciiTheme="majorHAnsi" w:eastAsia="Times New Roman" w:hAnsiTheme="majorHAnsi" w:cstheme="majorHAnsi"/>
          <w:b/>
          <w:bCs/>
        </w:rPr>
        <w:t xml:space="preserve"> </w:t>
      </w:r>
      <w:r w:rsidRPr="00DE08FB">
        <w:rPr>
          <w:rFonts w:asciiTheme="majorHAnsi" w:hAnsiTheme="majorHAnsi" w:cstheme="majorHAnsi"/>
          <w:b/>
          <w:bCs/>
        </w:rPr>
        <w:t>- 40 pkt</w:t>
      </w:r>
      <w:r w:rsidR="006A4779" w:rsidRPr="00DE08FB">
        <w:rPr>
          <w:rFonts w:asciiTheme="majorHAnsi" w:hAnsiTheme="majorHAnsi" w:cstheme="majorHAnsi"/>
          <w:b/>
          <w:bCs/>
        </w:rPr>
        <w:t>.</w:t>
      </w:r>
    </w:p>
    <w:p w14:paraId="515AB194" w14:textId="77777777" w:rsidR="006A4779" w:rsidRPr="00DE08FB" w:rsidRDefault="006A4779" w:rsidP="006A4779">
      <w:pPr>
        <w:widowControl w:val="0"/>
        <w:autoSpaceDE w:val="0"/>
        <w:autoSpaceDN w:val="0"/>
        <w:adjustRightInd w:val="0"/>
        <w:spacing w:line="319" w:lineRule="auto"/>
        <w:jc w:val="both"/>
        <w:rPr>
          <w:rFonts w:asciiTheme="majorHAnsi" w:hAnsiTheme="majorHAnsi" w:cstheme="majorHAnsi"/>
          <w:color w:val="FF0000"/>
        </w:rPr>
      </w:pPr>
    </w:p>
    <w:p w14:paraId="29CF6EB2" w14:textId="0961BAD2" w:rsidR="006A4779"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 xml:space="preserve">Wykonawca ma obowiązek określenia w Formularzu ofertowym (załącznik nr 1 do SWZ) doświadczenia osoby przewidzianej do pełnienia </w:t>
      </w:r>
      <w:r w:rsidR="00B834D8">
        <w:rPr>
          <w:rFonts w:asciiTheme="majorHAnsi" w:hAnsiTheme="majorHAnsi" w:cstheme="majorHAnsi"/>
        </w:rPr>
        <w:t xml:space="preserve">funkcji </w:t>
      </w:r>
      <w:r w:rsidR="006A4779" w:rsidRPr="00DE08FB">
        <w:rPr>
          <w:rFonts w:asciiTheme="majorHAnsi" w:hAnsiTheme="majorHAnsi" w:cstheme="majorHAnsi"/>
        </w:rPr>
        <w:t xml:space="preserve"> </w:t>
      </w:r>
      <w:r w:rsidR="00B834D8" w:rsidRPr="00375192">
        <w:rPr>
          <w:rFonts w:asciiTheme="majorHAnsi" w:hAnsiTheme="majorHAnsi" w:cstheme="majorHAnsi"/>
        </w:rPr>
        <w:t>inspektora nadzoru posiadając</w:t>
      </w:r>
      <w:r w:rsidR="00B834D8">
        <w:rPr>
          <w:rFonts w:asciiTheme="majorHAnsi" w:hAnsiTheme="majorHAnsi" w:cstheme="majorHAnsi"/>
        </w:rPr>
        <w:t>ego</w:t>
      </w:r>
      <w:r w:rsidR="00B834D8" w:rsidRPr="00375192">
        <w:rPr>
          <w:rFonts w:asciiTheme="majorHAnsi" w:hAnsiTheme="majorHAnsi" w:cstheme="majorHAnsi"/>
        </w:rPr>
        <w:t xml:space="preserve"> uprawnienia budowlane do kierowania robotami budowlanymi w specjalności instalacyjnej w zakresie sieci, instalacji i urządzeń cieplnych, wentylacyjnych, wodociągowych i kanalizacyjnych</w:t>
      </w:r>
      <w:r w:rsidR="00B834D8">
        <w:rPr>
          <w:rFonts w:asciiTheme="majorHAnsi" w:hAnsiTheme="majorHAnsi" w:cstheme="majorHAnsi"/>
        </w:rPr>
        <w:t xml:space="preserve"> </w:t>
      </w:r>
      <w:r w:rsidRPr="00DE08FB">
        <w:rPr>
          <w:rFonts w:asciiTheme="majorHAnsi" w:hAnsiTheme="majorHAnsi" w:cstheme="majorHAnsi"/>
        </w:rPr>
        <w:t xml:space="preserve">oraz szczegółowego jego opisu w załączniku nr </w:t>
      </w:r>
      <w:r w:rsidR="00B834D8">
        <w:rPr>
          <w:rFonts w:asciiTheme="majorHAnsi" w:hAnsiTheme="majorHAnsi" w:cstheme="majorHAnsi"/>
        </w:rPr>
        <w:t>9</w:t>
      </w:r>
      <w:r w:rsidR="006A4779" w:rsidRPr="00DE08FB">
        <w:rPr>
          <w:rFonts w:asciiTheme="majorHAnsi" w:hAnsiTheme="majorHAnsi" w:cstheme="majorHAnsi"/>
        </w:rPr>
        <w:t xml:space="preserve"> </w:t>
      </w:r>
      <w:r w:rsidRPr="00DE08FB">
        <w:rPr>
          <w:rFonts w:asciiTheme="majorHAnsi" w:hAnsiTheme="majorHAnsi" w:cstheme="majorHAnsi"/>
        </w:rPr>
        <w:t xml:space="preserve"> do SWZ. </w:t>
      </w:r>
    </w:p>
    <w:p w14:paraId="36E29732" w14:textId="11D4BFD1" w:rsidR="0022365E"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Jeśli Wykonawca tego nie określi otrzyma 0 punktów w tym kryterium.</w:t>
      </w:r>
    </w:p>
    <w:p w14:paraId="57173713" w14:textId="470512E4" w:rsidR="006A4779"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 xml:space="preserve">Wskazany w ofercie </w:t>
      </w:r>
      <w:r w:rsidR="00EC3660" w:rsidRPr="00375192">
        <w:rPr>
          <w:rFonts w:asciiTheme="majorHAnsi" w:hAnsiTheme="majorHAnsi" w:cstheme="majorHAnsi"/>
        </w:rPr>
        <w:t>inspektor nadzoru posiadający uprawnienia budowlane do kierowania robotami budowlanymi w specjalności instalacyjnej w zakresie sieci, instalacji i urządzeń cieplnych, wentylacyjnych, wodociągowych i kanalizacyjnych</w:t>
      </w:r>
      <w:r w:rsidR="00EC3660">
        <w:rPr>
          <w:rFonts w:asciiTheme="majorHAnsi" w:hAnsiTheme="majorHAnsi" w:cstheme="majorHAnsi"/>
        </w:rPr>
        <w:t xml:space="preserve">, </w:t>
      </w:r>
      <w:r w:rsidRPr="00DE08FB">
        <w:rPr>
          <w:rFonts w:asciiTheme="majorHAnsi" w:hAnsiTheme="majorHAnsi" w:cstheme="majorHAnsi"/>
        </w:rPr>
        <w:t xml:space="preserve">będzie pełnił swoją funkcję podczas realizacji zamówienia objętego niniejszym postępowaniem. </w:t>
      </w:r>
    </w:p>
    <w:p w14:paraId="2DCF3208" w14:textId="65B2209C" w:rsidR="0022365E"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 xml:space="preserve">Zamawiający dopuszcza zmianę osoby pełniącej funkcję </w:t>
      </w:r>
      <w:r w:rsidR="00EC3660" w:rsidRPr="00375192">
        <w:rPr>
          <w:rFonts w:asciiTheme="majorHAnsi" w:hAnsiTheme="majorHAnsi" w:cstheme="majorHAnsi"/>
        </w:rPr>
        <w:t>inspektora nadzoru posiadając</w:t>
      </w:r>
      <w:r w:rsidR="00EC3660">
        <w:rPr>
          <w:rFonts w:asciiTheme="majorHAnsi" w:hAnsiTheme="majorHAnsi" w:cstheme="majorHAnsi"/>
        </w:rPr>
        <w:t>ego</w:t>
      </w:r>
      <w:r w:rsidR="00EC3660" w:rsidRPr="00375192">
        <w:rPr>
          <w:rFonts w:asciiTheme="majorHAnsi" w:hAnsiTheme="majorHAnsi" w:cstheme="majorHAnsi"/>
        </w:rPr>
        <w:t xml:space="preserve"> uprawnienia budowlane do kierowania robotami budowlanymi w specjalności instalacyjnej w zakresie sieci, instalacji i urządzeń cieplnych, wentylacyjnych, wodociągowych i kanalizacyjnych</w:t>
      </w:r>
      <w:r w:rsidR="00030B51" w:rsidRPr="00DE08FB">
        <w:rPr>
          <w:rFonts w:asciiTheme="majorHAnsi" w:eastAsia="Times New Roman" w:hAnsiTheme="majorHAnsi" w:cstheme="majorHAnsi"/>
        </w:rPr>
        <w:t xml:space="preserve"> na etapie realizacji zamówienia</w:t>
      </w:r>
      <w:r w:rsidRPr="00DE08FB">
        <w:rPr>
          <w:rFonts w:asciiTheme="majorHAnsi" w:hAnsiTheme="majorHAnsi" w:cstheme="majorHAnsi"/>
        </w:rPr>
        <w:t>,</w:t>
      </w:r>
      <w:r w:rsidR="006A4779" w:rsidRPr="00DE08FB">
        <w:rPr>
          <w:rFonts w:asciiTheme="majorHAnsi" w:hAnsiTheme="majorHAnsi" w:cstheme="majorHAnsi"/>
        </w:rPr>
        <w:t xml:space="preserve"> na warunkach określonych w projektowanych postanowieniach umownych – załącznik nr 2 do SWZ.</w:t>
      </w:r>
    </w:p>
    <w:p w14:paraId="00BF20B8" w14:textId="77777777" w:rsidR="0022365E"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W przypadku, gdy opis doświadczenia będzie niejednoznaczny lub niepozwalający na jego ocenę Zamawiający nie będzie przyznawał punktów za taki opis, z zastrzeżeniem możliwości wezwania do złożenia wyjaśnień dot. treści oferty wynikających z Ustawy.</w:t>
      </w:r>
    </w:p>
    <w:p w14:paraId="3F56F515" w14:textId="0868C6D5" w:rsidR="0022365E"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 xml:space="preserve">Uwaga: Dokument złożony w celu poddania ocenie w ramach kryterium „doświadczenie </w:t>
      </w:r>
      <w:r w:rsidR="00EC3660" w:rsidRPr="00375192">
        <w:rPr>
          <w:rFonts w:asciiTheme="majorHAnsi" w:hAnsiTheme="majorHAnsi" w:cstheme="majorHAnsi"/>
        </w:rPr>
        <w:t>inspektora nadzoru posiadający uprawnienia budowlane do kierowania robotami budowlanymi w specjalności instalacyjnej w zakresie sieci, instalacji i urządzeń cieplnych, wentylacyjnych, wodociągowych i kanalizacyjnych</w:t>
      </w:r>
      <w:r w:rsidR="00827282" w:rsidRPr="00DE08FB">
        <w:rPr>
          <w:rFonts w:asciiTheme="majorHAnsi" w:hAnsiTheme="majorHAnsi" w:cstheme="majorHAnsi"/>
        </w:rPr>
        <w:t>”</w:t>
      </w:r>
      <w:r w:rsidR="00B55AC4" w:rsidRPr="00DE08FB">
        <w:rPr>
          <w:rFonts w:asciiTheme="majorHAnsi" w:hAnsiTheme="majorHAnsi" w:cstheme="majorHAnsi"/>
        </w:rPr>
        <w:t>,</w:t>
      </w:r>
      <w:r w:rsidRPr="00DE08FB">
        <w:rPr>
          <w:rFonts w:asciiTheme="majorHAnsi" w:hAnsiTheme="majorHAnsi" w:cstheme="majorHAnsi"/>
        </w:rPr>
        <w:t xml:space="preserve"> nie stanowi podmiotowego środka dowodowego, a tym samym nie podlega przepisom art. 128 ustawy </w:t>
      </w:r>
      <w:proofErr w:type="spellStart"/>
      <w:r w:rsidRPr="00DE08FB">
        <w:rPr>
          <w:rFonts w:asciiTheme="majorHAnsi" w:hAnsiTheme="majorHAnsi" w:cstheme="majorHAnsi"/>
        </w:rPr>
        <w:t>Pzp</w:t>
      </w:r>
      <w:proofErr w:type="spellEnd"/>
      <w:r w:rsidRPr="00DE08FB">
        <w:rPr>
          <w:rFonts w:asciiTheme="majorHAnsi" w:hAnsiTheme="majorHAnsi" w:cstheme="majorHAnsi"/>
        </w:rPr>
        <w:t xml:space="preserve">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w:t>
      </w:r>
    </w:p>
    <w:p w14:paraId="0604EFFD" w14:textId="77777777" w:rsidR="0022365E" w:rsidRPr="00DE08FB" w:rsidRDefault="0022365E" w:rsidP="006A4779">
      <w:pPr>
        <w:widowControl w:val="0"/>
        <w:autoSpaceDE w:val="0"/>
        <w:autoSpaceDN w:val="0"/>
        <w:adjustRightInd w:val="0"/>
        <w:spacing w:line="319" w:lineRule="auto"/>
        <w:ind w:left="567"/>
        <w:jc w:val="both"/>
        <w:rPr>
          <w:rFonts w:asciiTheme="majorHAnsi" w:hAnsiTheme="majorHAnsi" w:cstheme="majorHAnsi"/>
        </w:rPr>
      </w:pPr>
    </w:p>
    <w:p w14:paraId="5161CA9B" w14:textId="1CA5D1C0"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b/>
          <w:lang w:eastAsia="ar-SA"/>
        </w:rPr>
      </w:pPr>
      <w:r w:rsidRPr="00DE08FB">
        <w:rPr>
          <w:rFonts w:asciiTheme="majorHAnsi" w:eastAsia="Times New Roman" w:hAnsiTheme="majorHAnsi" w:cstheme="majorHAnsi"/>
          <w:b/>
          <w:lang w:eastAsia="ar-SA"/>
        </w:rPr>
        <w:t>3. Łączna ilość punktów dla danej oferty zostanie wyliczona wg wzoru:</w:t>
      </w:r>
    </w:p>
    <w:p w14:paraId="2FA68117" w14:textId="77777777"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21B3259A" w14:textId="6A4359E7"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b/>
          <w:vertAlign w:val="subscript"/>
          <w:lang w:eastAsia="ar-SA"/>
        </w:rPr>
      </w:pPr>
      <w:r w:rsidRPr="00DE08FB">
        <w:rPr>
          <w:rFonts w:asciiTheme="majorHAnsi" w:eastAsia="Times New Roman" w:hAnsiTheme="majorHAnsi" w:cstheme="majorHAnsi"/>
          <w:b/>
          <w:lang w:eastAsia="ar-SA"/>
        </w:rPr>
        <w:t>W</w:t>
      </w:r>
      <w:r w:rsidRPr="00DE08FB">
        <w:rPr>
          <w:rFonts w:asciiTheme="majorHAnsi" w:eastAsia="Times New Roman" w:hAnsiTheme="majorHAnsi" w:cstheme="majorHAnsi"/>
          <w:b/>
          <w:vertAlign w:val="subscript"/>
          <w:lang w:eastAsia="ar-SA"/>
        </w:rPr>
        <w:t>(x)</w:t>
      </w:r>
      <w:r w:rsidRPr="00DE08FB">
        <w:rPr>
          <w:rFonts w:asciiTheme="majorHAnsi" w:eastAsia="Times New Roman" w:hAnsiTheme="majorHAnsi" w:cstheme="majorHAnsi"/>
          <w:b/>
          <w:lang w:eastAsia="ar-SA"/>
        </w:rPr>
        <w:t xml:space="preserve"> = C</w:t>
      </w:r>
      <w:r w:rsidRPr="00DE08FB">
        <w:rPr>
          <w:rFonts w:asciiTheme="majorHAnsi" w:eastAsia="Times New Roman" w:hAnsiTheme="majorHAnsi" w:cstheme="majorHAnsi"/>
          <w:b/>
          <w:vertAlign w:val="subscript"/>
          <w:lang w:eastAsia="ar-SA"/>
        </w:rPr>
        <w:t>(x)</w:t>
      </w:r>
      <w:r w:rsidRPr="00DE08FB">
        <w:rPr>
          <w:rFonts w:asciiTheme="majorHAnsi" w:eastAsia="Times New Roman" w:hAnsiTheme="majorHAnsi" w:cstheme="majorHAnsi"/>
          <w:b/>
          <w:lang w:eastAsia="ar-SA"/>
        </w:rPr>
        <w:t xml:space="preserve">+ </w:t>
      </w:r>
      <w:r w:rsidR="00B55AC4" w:rsidRPr="00DE08FB">
        <w:rPr>
          <w:rFonts w:asciiTheme="majorHAnsi" w:eastAsia="Times New Roman" w:hAnsiTheme="majorHAnsi" w:cstheme="majorHAnsi"/>
          <w:b/>
          <w:lang w:eastAsia="ar-SA"/>
        </w:rPr>
        <w:t>D</w:t>
      </w:r>
      <w:r w:rsidRPr="00DE08FB">
        <w:rPr>
          <w:rFonts w:asciiTheme="majorHAnsi" w:eastAsia="Times New Roman" w:hAnsiTheme="majorHAnsi" w:cstheme="majorHAnsi"/>
          <w:b/>
          <w:vertAlign w:val="subscript"/>
          <w:lang w:eastAsia="ar-SA"/>
        </w:rPr>
        <w:t>(x)</w:t>
      </w:r>
    </w:p>
    <w:p w14:paraId="70B63B0A" w14:textId="77777777"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1A03F462" w14:textId="77777777"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DE08FB">
        <w:rPr>
          <w:rFonts w:asciiTheme="majorHAnsi" w:eastAsia="Times New Roman" w:hAnsiTheme="majorHAnsi" w:cstheme="majorHAnsi"/>
          <w:lang w:eastAsia="ar-SA"/>
        </w:rPr>
        <w:t>W</w:t>
      </w:r>
      <w:r w:rsidRPr="00DE08FB">
        <w:rPr>
          <w:rFonts w:asciiTheme="majorHAnsi" w:eastAsia="Times New Roman" w:hAnsiTheme="majorHAnsi" w:cstheme="majorHAnsi"/>
          <w:vertAlign w:val="subscript"/>
          <w:lang w:eastAsia="ar-SA"/>
        </w:rPr>
        <w:t xml:space="preserve">(x)    </w:t>
      </w:r>
      <w:r w:rsidRPr="00DE08FB">
        <w:rPr>
          <w:rFonts w:asciiTheme="majorHAnsi" w:eastAsia="Times New Roman" w:hAnsiTheme="majorHAnsi" w:cstheme="majorHAnsi"/>
          <w:lang w:eastAsia="ar-SA"/>
        </w:rPr>
        <w:t>-  łączna ilość punktów dla danej oferty</w:t>
      </w:r>
    </w:p>
    <w:p w14:paraId="24C30FEC" w14:textId="632BBC86" w:rsidR="0007731F" w:rsidRPr="00113F62"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DE08FB">
        <w:rPr>
          <w:rFonts w:asciiTheme="majorHAnsi" w:eastAsia="Times New Roman" w:hAnsiTheme="majorHAnsi" w:cstheme="majorHAnsi"/>
          <w:lang w:eastAsia="ar-SA"/>
        </w:rPr>
        <w:t>C</w:t>
      </w:r>
      <w:r w:rsidRPr="00DE08FB">
        <w:rPr>
          <w:rFonts w:asciiTheme="majorHAnsi" w:eastAsia="Times New Roman" w:hAnsiTheme="majorHAnsi" w:cstheme="majorHAnsi"/>
          <w:vertAlign w:val="subscript"/>
          <w:lang w:eastAsia="ar-SA"/>
        </w:rPr>
        <w:t xml:space="preserve">(x)      </w:t>
      </w:r>
      <w:r w:rsidRPr="00DE08FB">
        <w:rPr>
          <w:rFonts w:asciiTheme="majorHAnsi" w:eastAsia="Times New Roman" w:hAnsiTheme="majorHAnsi" w:cstheme="majorHAnsi"/>
          <w:lang w:eastAsia="ar-SA"/>
        </w:rPr>
        <w:t xml:space="preserve">-  ilość punktów przyznana ofercie w kryterium </w:t>
      </w:r>
      <w:r w:rsidR="005F0939" w:rsidRPr="00113F62">
        <w:rPr>
          <w:rFonts w:asciiTheme="majorHAnsi" w:eastAsia="Times New Roman" w:hAnsiTheme="majorHAnsi" w:cstheme="majorHAnsi"/>
          <w:lang w:eastAsia="ar-SA"/>
        </w:rPr>
        <w:t>„</w:t>
      </w:r>
      <w:r w:rsidRPr="00113F62">
        <w:rPr>
          <w:rFonts w:asciiTheme="majorHAnsi" w:eastAsia="Times New Roman" w:hAnsiTheme="majorHAnsi" w:cstheme="majorHAnsi"/>
          <w:lang w:eastAsia="ar-SA"/>
        </w:rPr>
        <w:t>cena</w:t>
      </w:r>
      <w:r w:rsidR="005F0939" w:rsidRPr="00113F62">
        <w:rPr>
          <w:rFonts w:asciiTheme="majorHAnsi" w:eastAsia="Times New Roman" w:hAnsiTheme="majorHAnsi" w:cstheme="majorHAnsi"/>
          <w:lang w:eastAsia="ar-SA"/>
        </w:rPr>
        <w:t>”</w:t>
      </w:r>
      <w:r w:rsidRPr="00113F62">
        <w:rPr>
          <w:rFonts w:asciiTheme="majorHAnsi" w:eastAsia="Times New Roman" w:hAnsiTheme="majorHAnsi" w:cstheme="majorHAnsi"/>
          <w:lang w:eastAsia="ar-SA"/>
        </w:rPr>
        <w:t>.</w:t>
      </w:r>
    </w:p>
    <w:p w14:paraId="6A468CAD" w14:textId="0FFA3497" w:rsidR="0007731F" w:rsidRPr="00113F62" w:rsidRDefault="00B55AC4"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113F62">
        <w:rPr>
          <w:rFonts w:asciiTheme="majorHAnsi" w:eastAsia="Times New Roman" w:hAnsiTheme="majorHAnsi" w:cstheme="majorHAnsi"/>
          <w:lang w:eastAsia="ar-SA"/>
        </w:rPr>
        <w:t>D</w:t>
      </w:r>
      <w:r w:rsidR="0007731F" w:rsidRPr="00113F62">
        <w:rPr>
          <w:rFonts w:asciiTheme="majorHAnsi" w:eastAsia="Times New Roman" w:hAnsiTheme="majorHAnsi" w:cstheme="majorHAnsi"/>
          <w:vertAlign w:val="subscript"/>
          <w:lang w:eastAsia="ar-SA"/>
        </w:rPr>
        <w:t>(x)</w:t>
      </w:r>
      <w:r w:rsidR="005F0939" w:rsidRPr="00113F62">
        <w:rPr>
          <w:rFonts w:asciiTheme="majorHAnsi" w:eastAsia="Times New Roman" w:hAnsiTheme="majorHAnsi" w:cstheme="majorHAnsi"/>
          <w:vertAlign w:val="subscript"/>
          <w:lang w:eastAsia="ar-SA"/>
        </w:rPr>
        <w:t xml:space="preserve"> </w:t>
      </w:r>
      <w:r w:rsidR="0007731F" w:rsidRPr="00113F62">
        <w:rPr>
          <w:rFonts w:asciiTheme="majorHAnsi" w:eastAsia="Times New Roman" w:hAnsiTheme="majorHAnsi" w:cstheme="majorHAnsi"/>
          <w:vertAlign w:val="subscript"/>
          <w:lang w:eastAsia="ar-SA"/>
        </w:rPr>
        <w:t xml:space="preserve"> </w:t>
      </w:r>
      <w:r w:rsidR="0007731F" w:rsidRPr="00113F62">
        <w:rPr>
          <w:rFonts w:asciiTheme="majorHAnsi" w:eastAsia="Times New Roman" w:hAnsiTheme="majorHAnsi" w:cstheme="majorHAnsi"/>
          <w:lang w:eastAsia="ar-SA"/>
        </w:rPr>
        <w:t xml:space="preserve">- </w:t>
      </w:r>
      <w:r w:rsidR="0088287A">
        <w:rPr>
          <w:rFonts w:asciiTheme="majorHAnsi" w:eastAsia="Times New Roman" w:hAnsiTheme="majorHAnsi" w:cstheme="majorHAnsi"/>
          <w:lang w:eastAsia="ar-SA"/>
        </w:rPr>
        <w:t xml:space="preserve">   </w:t>
      </w:r>
      <w:r w:rsidR="0007731F" w:rsidRPr="00113F62">
        <w:rPr>
          <w:rFonts w:asciiTheme="majorHAnsi" w:eastAsia="Times New Roman" w:hAnsiTheme="majorHAnsi" w:cstheme="majorHAnsi"/>
          <w:lang w:eastAsia="ar-SA"/>
        </w:rPr>
        <w:t xml:space="preserve">ilość punktów przyznana ofercie w kryterium </w:t>
      </w:r>
      <w:r w:rsidR="00A87BE0" w:rsidRPr="00113F62">
        <w:rPr>
          <w:rFonts w:asciiTheme="majorHAnsi" w:eastAsia="Times New Roman" w:hAnsiTheme="majorHAnsi" w:cstheme="majorHAnsi"/>
        </w:rPr>
        <w:t>„</w:t>
      </w:r>
      <w:r w:rsidRPr="00113F62">
        <w:rPr>
          <w:rFonts w:asciiTheme="majorHAnsi" w:eastAsia="Times New Roman" w:hAnsiTheme="majorHAnsi" w:cstheme="majorHAnsi"/>
        </w:rPr>
        <w:t xml:space="preserve">doświadczenie </w:t>
      </w:r>
      <w:r w:rsidR="003F03D4" w:rsidRPr="00113F62">
        <w:rPr>
          <w:rFonts w:asciiTheme="majorHAnsi" w:hAnsiTheme="majorHAnsi" w:cstheme="majorHAnsi"/>
        </w:rPr>
        <w:t>inspektora nadzoru posiadającego uprawnienia budowlane do kierowania robotami budowlanymi w specjalności instalacyjnej w zakresie sieci, instalacji i urządzeń cieplnych, wentylacyjnych, wodociągowych i kanalizacyjnych</w:t>
      </w:r>
      <w:r w:rsidR="00A87BE0" w:rsidRPr="00113F62">
        <w:rPr>
          <w:rFonts w:asciiTheme="majorHAnsi" w:eastAsia="Times New Roman" w:hAnsiTheme="majorHAnsi" w:cstheme="majorHAnsi"/>
        </w:rPr>
        <w:t>”</w:t>
      </w:r>
      <w:r w:rsidR="0007731F" w:rsidRPr="00113F62">
        <w:rPr>
          <w:rFonts w:asciiTheme="majorHAnsi" w:eastAsia="Times New Roman" w:hAnsiTheme="majorHAnsi" w:cstheme="majorHAnsi"/>
          <w:lang w:eastAsia="ar-SA"/>
        </w:rPr>
        <w:t xml:space="preserve"> </w:t>
      </w:r>
      <w:r w:rsidR="005F0939" w:rsidRPr="00113F62">
        <w:rPr>
          <w:rFonts w:asciiTheme="majorHAnsi" w:eastAsia="Times New Roman" w:hAnsiTheme="majorHAnsi" w:cstheme="majorHAnsi"/>
          <w:lang w:eastAsia="ar-SA"/>
        </w:rPr>
        <w:t>.</w:t>
      </w:r>
    </w:p>
    <w:p w14:paraId="2F8FAEAD" w14:textId="77777777"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362CF6EB" w14:textId="77777777"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DE08FB">
        <w:rPr>
          <w:rFonts w:asciiTheme="majorHAnsi" w:eastAsia="Times New Roman" w:hAnsiTheme="majorHAnsi" w:cstheme="majorHAnsi"/>
          <w:lang w:eastAsia="ar-SA"/>
        </w:rPr>
        <w:lastRenderedPageBreak/>
        <w:t xml:space="preserve">Maksymalna ilość punktów jaką może otrzymać oferta wynosi </w:t>
      </w:r>
      <w:r w:rsidRPr="00DE08FB">
        <w:rPr>
          <w:rFonts w:asciiTheme="majorHAnsi" w:eastAsia="Times New Roman" w:hAnsiTheme="majorHAnsi" w:cstheme="majorHAnsi"/>
          <w:b/>
          <w:bCs/>
          <w:lang w:eastAsia="ar-SA"/>
        </w:rPr>
        <w:t>100 pkt.</w:t>
      </w:r>
    </w:p>
    <w:p w14:paraId="64023F9A" w14:textId="454EEB62" w:rsidR="0007731F" w:rsidRPr="00DE08FB" w:rsidRDefault="0007731F" w:rsidP="001C38DE">
      <w:pPr>
        <w:spacing w:line="240" w:lineRule="auto"/>
        <w:rPr>
          <w:rFonts w:asciiTheme="majorHAnsi" w:hAnsiTheme="majorHAnsi" w:cstheme="majorHAnsi"/>
        </w:rPr>
      </w:pPr>
    </w:p>
    <w:p w14:paraId="7FA8F2C7" w14:textId="77777777" w:rsidR="0007731F" w:rsidRPr="00DE08FB" w:rsidRDefault="0007731F" w:rsidP="001C38DE">
      <w:pPr>
        <w:spacing w:line="240" w:lineRule="auto"/>
        <w:rPr>
          <w:rFonts w:asciiTheme="majorHAnsi" w:hAnsiTheme="majorHAnsi" w:cstheme="majorHAnsi"/>
        </w:rPr>
      </w:pPr>
    </w:p>
    <w:p w14:paraId="3B42DF49" w14:textId="2F7BB235" w:rsidR="008E6CE0" w:rsidRPr="00DE08FB" w:rsidRDefault="008E6CE0" w:rsidP="00881111">
      <w:pPr>
        <w:pStyle w:val="Nagwek2"/>
        <w:spacing w:before="0" w:after="0" w:line="319" w:lineRule="auto"/>
        <w:jc w:val="both"/>
        <w:rPr>
          <w:rFonts w:asciiTheme="majorHAnsi" w:hAnsiTheme="majorHAnsi" w:cstheme="majorHAnsi"/>
          <w:b/>
          <w:bCs/>
          <w:sz w:val="22"/>
          <w:szCs w:val="22"/>
        </w:rPr>
      </w:pPr>
      <w:bookmarkStart w:id="55" w:name="_Toc65495866"/>
      <w:r w:rsidRPr="00DE08FB">
        <w:rPr>
          <w:rFonts w:asciiTheme="majorHAnsi" w:hAnsiTheme="majorHAnsi" w:cstheme="majorHAnsi"/>
          <w:b/>
          <w:bCs/>
          <w:sz w:val="22"/>
          <w:szCs w:val="22"/>
        </w:rPr>
        <w:t>XXI. Wymagania dotyczące zabezpieczenia należytego wykonania umowy</w:t>
      </w:r>
      <w:bookmarkEnd w:id="55"/>
      <w:r w:rsidR="00691CF2" w:rsidRPr="00DE08FB">
        <w:rPr>
          <w:rFonts w:asciiTheme="majorHAnsi" w:hAnsiTheme="majorHAnsi" w:cstheme="majorHAnsi"/>
          <w:b/>
          <w:bCs/>
          <w:sz w:val="22"/>
          <w:szCs w:val="22"/>
        </w:rPr>
        <w:t xml:space="preserve"> – nie dotyczy.</w:t>
      </w:r>
    </w:p>
    <w:p w14:paraId="61F3FB8C" w14:textId="77777777" w:rsidR="00881111" w:rsidRPr="00DE08FB"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DE08FB" w:rsidRDefault="00FC4AB9" w:rsidP="00881111">
      <w:pPr>
        <w:pStyle w:val="Nagwek2"/>
        <w:spacing w:before="0" w:after="0" w:line="240" w:lineRule="auto"/>
        <w:jc w:val="both"/>
        <w:rPr>
          <w:rFonts w:asciiTheme="majorHAnsi" w:hAnsiTheme="majorHAnsi" w:cstheme="majorHAnsi"/>
          <w:b/>
          <w:bCs/>
          <w:sz w:val="24"/>
          <w:szCs w:val="24"/>
        </w:rPr>
      </w:pPr>
      <w:bookmarkStart w:id="56" w:name="_Toc65495867"/>
      <w:r w:rsidRPr="00DE08FB">
        <w:rPr>
          <w:rFonts w:asciiTheme="majorHAnsi" w:hAnsiTheme="majorHAnsi" w:cstheme="majorHAnsi"/>
          <w:b/>
          <w:bCs/>
          <w:sz w:val="24"/>
          <w:szCs w:val="24"/>
        </w:rPr>
        <w:t>XXI</w:t>
      </w:r>
      <w:r w:rsidR="008E6CE0" w:rsidRPr="00DE08FB">
        <w:rPr>
          <w:rFonts w:asciiTheme="majorHAnsi" w:hAnsiTheme="majorHAnsi" w:cstheme="majorHAnsi"/>
          <w:b/>
          <w:bCs/>
          <w:sz w:val="24"/>
          <w:szCs w:val="24"/>
        </w:rPr>
        <w:t>I</w:t>
      </w:r>
      <w:r w:rsidRPr="00DE08FB">
        <w:rPr>
          <w:rFonts w:asciiTheme="majorHAnsi" w:hAnsiTheme="majorHAnsi" w:cstheme="majorHAnsi"/>
          <w:b/>
          <w:bCs/>
          <w:sz w:val="24"/>
          <w:szCs w:val="24"/>
        </w:rPr>
        <w:t>. Informacje o formalnościach, jakie powinny być dopełnione po wyborze oferty w celu zawarcia umowy</w:t>
      </w:r>
      <w:bookmarkEnd w:id="56"/>
    </w:p>
    <w:p w14:paraId="7565E3B9" w14:textId="77777777" w:rsidR="00881111" w:rsidRPr="00DE08FB" w:rsidRDefault="00881111" w:rsidP="00881111">
      <w:pPr>
        <w:rPr>
          <w:rFonts w:asciiTheme="majorHAnsi" w:hAnsiTheme="majorHAnsi" w:cstheme="majorHAnsi"/>
        </w:rPr>
      </w:pPr>
    </w:p>
    <w:p w14:paraId="00000122"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Zamawiający może zawrzeć umowę w sprawie zamówienia publicznego przed upływem terminu, o którym mowa w ust. 1, jeżeli</w:t>
      </w:r>
      <w:r w:rsidR="00F142AF" w:rsidRPr="00DE08FB">
        <w:rPr>
          <w:rFonts w:asciiTheme="majorHAnsi" w:hAnsiTheme="majorHAnsi" w:cstheme="majorHAnsi"/>
        </w:rPr>
        <w:t xml:space="preserve"> </w:t>
      </w:r>
      <w:r w:rsidRPr="00DE08FB">
        <w:rPr>
          <w:rFonts w:asciiTheme="majorHAnsi" w:hAnsiTheme="majorHAnsi" w:cstheme="majorHAnsi"/>
        </w:rPr>
        <w:t>w postępowaniu o udzielenie zamówienia prowadzonym w trybie</w:t>
      </w:r>
      <w:r w:rsidR="008E6CE0" w:rsidRPr="00DE08FB">
        <w:rPr>
          <w:rFonts w:asciiTheme="majorHAnsi" w:hAnsiTheme="majorHAnsi" w:cstheme="majorHAnsi"/>
        </w:rPr>
        <w:t xml:space="preserve"> </w:t>
      </w:r>
      <w:r w:rsidRPr="00DE08FB">
        <w:rPr>
          <w:rFonts w:asciiTheme="majorHAnsi" w:hAnsiTheme="majorHAnsi" w:cstheme="majorHAnsi"/>
        </w:rPr>
        <w:t>podstawowym złożono tylko jedną ofertę.</w:t>
      </w:r>
    </w:p>
    <w:p w14:paraId="00000124" w14:textId="4046DB50"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 xml:space="preserve">Wykonawca, którego oferta zostanie uznana za najkorzystniejszą, będzie zobowiązany </w:t>
      </w:r>
      <w:r w:rsidR="00287869" w:rsidRPr="00DE08FB">
        <w:rPr>
          <w:rFonts w:asciiTheme="majorHAnsi" w:hAnsiTheme="majorHAnsi" w:cstheme="majorHAnsi"/>
        </w:rPr>
        <w:t xml:space="preserve">najpóźniej w dniu </w:t>
      </w:r>
      <w:r w:rsidRPr="00DE08FB">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DE08FB">
        <w:rPr>
          <w:rFonts w:asciiTheme="majorHAnsi" w:hAnsiTheme="majorHAnsi" w:cstheme="majorHAnsi"/>
        </w:rPr>
        <w:t>I</w:t>
      </w:r>
      <w:r w:rsidRPr="00DE08FB">
        <w:rPr>
          <w:rFonts w:asciiTheme="majorHAnsi" w:hAnsiTheme="majorHAnsi" w:cstheme="majorHAnsi"/>
        </w:rPr>
        <w:t xml:space="preserve"> SWZ.</w:t>
      </w:r>
    </w:p>
    <w:p w14:paraId="76C5BCD8" w14:textId="74D425D7" w:rsidR="00287869" w:rsidRPr="00DE08FB" w:rsidRDefault="00287869" w:rsidP="00363106">
      <w:pPr>
        <w:numPr>
          <w:ilvl w:val="0"/>
          <w:numId w:val="5"/>
        </w:numPr>
        <w:spacing w:line="319" w:lineRule="auto"/>
        <w:ind w:left="462" w:hanging="426"/>
        <w:jc w:val="both"/>
        <w:rPr>
          <w:rFonts w:asciiTheme="majorHAnsi" w:hAnsiTheme="majorHAnsi" w:cstheme="majorHAnsi"/>
        </w:rPr>
      </w:pPr>
      <w:r w:rsidRPr="00DE08FB">
        <w:rPr>
          <w:rFonts w:asciiTheme="majorHAnsi" w:eastAsia="Times New Roman" w:hAnsiTheme="majorHAnsi" w:cstheme="majorHAnsi"/>
        </w:rPr>
        <w:t xml:space="preserve">W przypadku, gdy zabezpieczenie, będzie wnoszone w formie innej niż pieniądz, </w:t>
      </w:r>
      <w:r w:rsidRPr="00DE08FB">
        <w:rPr>
          <w:rFonts w:asciiTheme="majorHAnsi" w:eastAsia="Times New Roman" w:hAnsiTheme="majorHAnsi" w:cstheme="majorHAnsi"/>
          <w:b/>
        </w:rPr>
        <w:t>Zamawiający zastrzega sobie prawo do akceptacji projektu tego dokumentu.</w:t>
      </w:r>
    </w:p>
    <w:p w14:paraId="00000125"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BFF9B77" w14:textId="53C6F106" w:rsidR="00887592" w:rsidRPr="00DE08FB" w:rsidRDefault="00FC4AB9" w:rsidP="00A87BE0">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Wykonawca będzie zobowiązany do podpisania umowy w miejscu i terminie wskazanym przez Zamawiającego.</w:t>
      </w:r>
    </w:p>
    <w:p w14:paraId="12196839" w14:textId="77777777" w:rsidR="00322442" w:rsidRPr="00DE08FB" w:rsidRDefault="00322442" w:rsidP="00882F73">
      <w:pPr>
        <w:spacing w:line="319" w:lineRule="auto"/>
        <w:ind w:left="462"/>
        <w:jc w:val="both"/>
        <w:rPr>
          <w:rFonts w:asciiTheme="majorHAnsi" w:hAnsiTheme="majorHAnsi" w:cstheme="majorHAnsi"/>
        </w:rPr>
      </w:pPr>
    </w:p>
    <w:p w14:paraId="447C8F96" w14:textId="62BEFB98" w:rsidR="00881111" w:rsidRPr="00DE08FB" w:rsidRDefault="00FC4AB9" w:rsidP="00322442">
      <w:pPr>
        <w:pStyle w:val="Nagwek2"/>
        <w:spacing w:before="0" w:after="0" w:line="319" w:lineRule="auto"/>
        <w:jc w:val="both"/>
        <w:rPr>
          <w:rFonts w:asciiTheme="majorHAnsi" w:hAnsiTheme="majorHAnsi" w:cstheme="majorHAnsi"/>
          <w:b/>
          <w:bCs/>
          <w:sz w:val="24"/>
          <w:szCs w:val="24"/>
        </w:rPr>
      </w:pPr>
      <w:bookmarkStart w:id="57" w:name="_Toc65495868"/>
      <w:r w:rsidRPr="00DE08FB">
        <w:rPr>
          <w:rFonts w:asciiTheme="majorHAnsi" w:hAnsiTheme="majorHAnsi" w:cstheme="majorHAnsi"/>
          <w:b/>
          <w:bCs/>
          <w:sz w:val="24"/>
          <w:szCs w:val="24"/>
        </w:rPr>
        <w:t>XXIII. Informacje o treści zawieranej umowy oraz możliwości jej zmiany</w:t>
      </w:r>
      <w:bookmarkEnd w:id="57"/>
      <w:r w:rsidRPr="00DE08FB">
        <w:rPr>
          <w:rFonts w:asciiTheme="majorHAnsi" w:hAnsiTheme="majorHAnsi" w:cstheme="majorHAnsi"/>
          <w:b/>
          <w:bCs/>
          <w:sz w:val="24"/>
          <w:szCs w:val="24"/>
        </w:rPr>
        <w:t xml:space="preserve"> </w:t>
      </w:r>
    </w:p>
    <w:p w14:paraId="0000012A" w14:textId="5672BCC8"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 xml:space="preserve">Wybrany Wykonawca jest zobowiązany do zawarcia umowy w sprawie zamówienia publicznego na warunkach określonych </w:t>
      </w:r>
      <w:r w:rsidR="00B8688E" w:rsidRPr="00DE08FB">
        <w:rPr>
          <w:rFonts w:asciiTheme="majorHAnsi" w:hAnsiTheme="majorHAnsi" w:cstheme="majorHAnsi"/>
        </w:rPr>
        <w:t>w projekcie umowy</w:t>
      </w:r>
      <w:r w:rsidRPr="00DE08FB">
        <w:rPr>
          <w:rFonts w:asciiTheme="majorHAnsi" w:hAnsiTheme="majorHAnsi" w:cstheme="majorHAnsi"/>
        </w:rPr>
        <w:t xml:space="preserve">, stanowiącym </w:t>
      </w:r>
      <w:r w:rsidRPr="00DE08FB">
        <w:rPr>
          <w:rFonts w:asciiTheme="majorHAnsi" w:hAnsiTheme="majorHAnsi" w:cstheme="majorHAnsi"/>
          <w:b/>
        </w:rPr>
        <w:t xml:space="preserve">Załącznik nr </w:t>
      </w:r>
      <w:r w:rsidR="00DD4AF6" w:rsidRPr="00DE08FB">
        <w:rPr>
          <w:rFonts w:asciiTheme="majorHAnsi" w:hAnsiTheme="majorHAnsi" w:cstheme="majorHAnsi"/>
          <w:b/>
        </w:rPr>
        <w:t>2</w:t>
      </w:r>
      <w:r w:rsidR="00880A31" w:rsidRPr="00DE08FB">
        <w:rPr>
          <w:rFonts w:asciiTheme="majorHAnsi" w:hAnsiTheme="majorHAnsi" w:cstheme="majorHAnsi"/>
          <w:b/>
        </w:rPr>
        <w:t xml:space="preserve"> </w:t>
      </w:r>
      <w:r w:rsidRPr="00DE08FB">
        <w:rPr>
          <w:rFonts w:asciiTheme="majorHAnsi" w:hAnsiTheme="majorHAnsi" w:cstheme="majorHAnsi"/>
          <w:b/>
        </w:rPr>
        <w:t>do SWZ</w:t>
      </w:r>
      <w:r w:rsidRPr="00DE08FB">
        <w:rPr>
          <w:rFonts w:asciiTheme="majorHAnsi" w:hAnsiTheme="majorHAnsi" w:cstheme="majorHAnsi"/>
        </w:rPr>
        <w:t>.</w:t>
      </w:r>
    </w:p>
    <w:p w14:paraId="0000012B" w14:textId="77777777"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Zakres świadczenia Wykonawcy wynikający z umowy jest tożsamy z jego zobowiązaniem zawartym w ofercie.</w:t>
      </w:r>
    </w:p>
    <w:p w14:paraId="0000012C" w14:textId="64141987"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DE08FB">
        <w:rPr>
          <w:rFonts w:asciiTheme="majorHAnsi" w:hAnsiTheme="majorHAnsi" w:cstheme="majorHAnsi"/>
        </w:rPr>
        <w:t>.</w:t>
      </w:r>
    </w:p>
    <w:p w14:paraId="37A59716" w14:textId="24CF0F70" w:rsidR="00B86CEC"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Zmiana umowy wymaga dla swej ważności, pod rygorem nieważności, zachowania formy pisemnej.</w:t>
      </w:r>
    </w:p>
    <w:p w14:paraId="708DD6F8" w14:textId="77777777" w:rsidR="00B86CEC" w:rsidRPr="00DE08FB" w:rsidRDefault="00B86CEC" w:rsidP="00881111">
      <w:pPr>
        <w:spacing w:line="319" w:lineRule="auto"/>
        <w:ind w:left="284"/>
        <w:jc w:val="both"/>
        <w:rPr>
          <w:rFonts w:asciiTheme="majorHAnsi" w:hAnsiTheme="majorHAnsi" w:cstheme="majorHAnsi"/>
        </w:rPr>
      </w:pPr>
    </w:p>
    <w:p w14:paraId="2E8F614B" w14:textId="73BFFB8A" w:rsidR="00B86CEC" w:rsidRPr="00DE08FB" w:rsidRDefault="00FC4AB9" w:rsidP="00322442">
      <w:pPr>
        <w:pStyle w:val="Nagwek2"/>
        <w:spacing w:before="0" w:after="0" w:line="319" w:lineRule="auto"/>
        <w:jc w:val="both"/>
        <w:rPr>
          <w:rFonts w:asciiTheme="majorHAnsi" w:hAnsiTheme="majorHAnsi" w:cstheme="majorHAnsi"/>
          <w:b/>
          <w:bCs/>
          <w:sz w:val="22"/>
          <w:szCs w:val="22"/>
        </w:rPr>
      </w:pPr>
      <w:bookmarkStart w:id="58" w:name="_Toc65495869"/>
      <w:r w:rsidRPr="00DE08FB">
        <w:rPr>
          <w:rFonts w:asciiTheme="majorHAnsi" w:hAnsiTheme="majorHAnsi" w:cstheme="majorHAnsi"/>
          <w:b/>
          <w:bCs/>
          <w:sz w:val="22"/>
          <w:szCs w:val="22"/>
        </w:rPr>
        <w:t>X</w:t>
      </w:r>
      <w:r w:rsidR="00E65E93" w:rsidRPr="00DE08FB">
        <w:rPr>
          <w:rFonts w:asciiTheme="majorHAnsi" w:hAnsiTheme="majorHAnsi" w:cstheme="majorHAnsi"/>
          <w:b/>
          <w:bCs/>
          <w:sz w:val="22"/>
          <w:szCs w:val="22"/>
        </w:rPr>
        <w:t>X</w:t>
      </w:r>
      <w:r w:rsidRPr="00DE08FB">
        <w:rPr>
          <w:rFonts w:asciiTheme="majorHAnsi" w:hAnsiTheme="majorHAnsi" w:cstheme="majorHAnsi"/>
          <w:b/>
          <w:bCs/>
          <w:sz w:val="22"/>
          <w:szCs w:val="22"/>
        </w:rPr>
        <w:t>IV. Pouczenie o środkach ochrony prawnej przysługujących Wykonawcy</w:t>
      </w:r>
      <w:bookmarkEnd w:id="58"/>
    </w:p>
    <w:p w14:paraId="0000012F"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 xml:space="preserve">Środki ochrony prawnej wobec ogłoszenia wszczynającego postępowanie o udzielenie zamówienia lub ogłoszenia o konkursie oraz dokumentów zamówienia przysługują również </w:t>
      </w:r>
      <w:r w:rsidRPr="00DE08FB">
        <w:rPr>
          <w:rFonts w:asciiTheme="majorHAnsi" w:hAnsiTheme="majorHAnsi" w:cstheme="majorHAnsi"/>
        </w:rPr>
        <w:lastRenderedPageBreak/>
        <w:t>organizacjom wpisanym na listę, o której mowa w art. 469 pkt 15 PZP oraz Rzecznikowi Małych i Średnich Przedsiębiorców.</w:t>
      </w:r>
    </w:p>
    <w:p w14:paraId="00000131"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przysługuje na:</w:t>
      </w:r>
    </w:p>
    <w:p w14:paraId="00000132" w14:textId="77777777"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wnosi się w terminie:</w:t>
      </w:r>
    </w:p>
    <w:p w14:paraId="00000137"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Prezes Izby przekazuje skargę wraz z aktami postępowania odwoławczego do sądu zamówień publicznych w terminie 7 dni od dnia jej otrzymania.</w:t>
      </w:r>
    </w:p>
    <w:p w14:paraId="1F7FC66C" w14:textId="3A0FDE06" w:rsidR="00E305F3" w:rsidRDefault="00E305F3" w:rsidP="00117A01">
      <w:pPr>
        <w:spacing w:line="319" w:lineRule="auto"/>
        <w:jc w:val="both"/>
        <w:rPr>
          <w:rFonts w:asciiTheme="majorHAnsi" w:hAnsiTheme="majorHAnsi" w:cstheme="majorHAnsi"/>
        </w:rPr>
      </w:pPr>
    </w:p>
    <w:p w14:paraId="0DC558AF" w14:textId="77777777" w:rsidR="00C23880" w:rsidRPr="00DE08FB" w:rsidRDefault="00C23880" w:rsidP="00117A01">
      <w:pPr>
        <w:spacing w:line="319" w:lineRule="auto"/>
        <w:jc w:val="both"/>
        <w:rPr>
          <w:rFonts w:asciiTheme="majorHAnsi" w:hAnsiTheme="majorHAnsi" w:cstheme="majorHAnsi"/>
        </w:rPr>
      </w:pPr>
    </w:p>
    <w:p w14:paraId="1A37041C" w14:textId="0A56253A" w:rsidR="00E65E93" w:rsidRPr="00DE08FB" w:rsidRDefault="00FC4AB9" w:rsidP="001F6724">
      <w:pPr>
        <w:pStyle w:val="Nagwek2"/>
        <w:spacing w:before="0" w:after="0" w:line="319" w:lineRule="auto"/>
        <w:jc w:val="both"/>
        <w:rPr>
          <w:rFonts w:asciiTheme="majorHAnsi" w:hAnsiTheme="majorHAnsi" w:cstheme="majorHAnsi"/>
          <w:b/>
          <w:bCs/>
          <w:sz w:val="22"/>
          <w:szCs w:val="22"/>
        </w:rPr>
      </w:pPr>
      <w:bookmarkStart w:id="59" w:name="_uarrfy5kozla" w:colFirst="0" w:colLast="0"/>
      <w:bookmarkStart w:id="60" w:name="_Toc65495870"/>
      <w:bookmarkEnd w:id="59"/>
      <w:r w:rsidRPr="00DE08FB">
        <w:rPr>
          <w:rFonts w:asciiTheme="majorHAnsi" w:hAnsiTheme="majorHAnsi" w:cstheme="majorHAnsi"/>
          <w:b/>
          <w:bCs/>
          <w:sz w:val="22"/>
          <w:szCs w:val="22"/>
        </w:rPr>
        <w:lastRenderedPageBreak/>
        <w:t>XXV. Spis załączników</w:t>
      </w:r>
      <w:bookmarkEnd w:id="60"/>
    </w:p>
    <w:p w14:paraId="6C026166" w14:textId="2D2A98DC" w:rsidR="001F6724" w:rsidRPr="00DE08FB" w:rsidRDefault="001F6724"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DD4AF6" w:rsidRPr="00DE08FB">
        <w:rPr>
          <w:rFonts w:asciiTheme="majorHAnsi" w:hAnsiTheme="majorHAnsi" w:cstheme="majorHAnsi"/>
        </w:rPr>
        <w:t>1</w:t>
      </w:r>
      <w:r w:rsidRPr="00DE08FB">
        <w:rPr>
          <w:rFonts w:asciiTheme="majorHAnsi" w:hAnsiTheme="majorHAnsi" w:cstheme="majorHAnsi"/>
        </w:rPr>
        <w:t xml:space="preserve"> do SWZ </w:t>
      </w:r>
      <w:r w:rsidR="0068665A" w:rsidRPr="00DE08FB">
        <w:rPr>
          <w:rFonts w:asciiTheme="majorHAnsi" w:hAnsiTheme="majorHAnsi" w:cstheme="majorHAnsi"/>
        </w:rPr>
        <w:t>–</w:t>
      </w:r>
      <w:r w:rsidRPr="00DE08FB">
        <w:rPr>
          <w:rFonts w:asciiTheme="majorHAnsi" w:hAnsiTheme="majorHAnsi" w:cstheme="majorHAnsi"/>
        </w:rPr>
        <w:t xml:space="preserve"> </w:t>
      </w:r>
      <w:r w:rsidR="0068665A" w:rsidRPr="00DE08FB">
        <w:rPr>
          <w:rFonts w:asciiTheme="majorHAnsi" w:hAnsiTheme="majorHAnsi" w:cstheme="majorHAnsi"/>
        </w:rPr>
        <w:t>Formularz ofertowy.</w:t>
      </w:r>
    </w:p>
    <w:p w14:paraId="56370603" w14:textId="5E3AD38E" w:rsidR="00DD4AF6" w:rsidRPr="00DE08FB" w:rsidRDefault="00DD4AF6"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2 do SWZ – projekt umowy.</w:t>
      </w:r>
    </w:p>
    <w:p w14:paraId="0F858211" w14:textId="224C2851" w:rsidR="00857D03"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3 do SWZ - </w:t>
      </w:r>
      <w:r w:rsidR="00857D03" w:rsidRPr="00DE08FB">
        <w:rPr>
          <w:rFonts w:asciiTheme="majorHAnsi" w:hAnsiTheme="majorHAnsi" w:cstheme="majorHAnsi"/>
        </w:rPr>
        <w:t>Oświadczenie Wykonawcy składane na podstawie art. 125 ust. 1 ustawy o spełnianiu warunków udziału w postępowaniu.</w:t>
      </w:r>
    </w:p>
    <w:p w14:paraId="00000155" w14:textId="4BF23E5C" w:rsidR="001C5D72"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4 do SWZ - </w:t>
      </w:r>
      <w:r w:rsidR="007839A2" w:rsidRPr="00DE08FB">
        <w:rPr>
          <w:rFonts w:asciiTheme="majorHAnsi" w:hAnsiTheme="majorHAnsi" w:cstheme="majorHAnsi"/>
        </w:rPr>
        <w:t>Oświadczenie Wykonawcy składane na podstawie art. 125 ust. 1 ustawy</w:t>
      </w:r>
      <w:r w:rsidR="00CD6886" w:rsidRPr="00DE08FB">
        <w:rPr>
          <w:rFonts w:asciiTheme="majorHAnsi" w:hAnsiTheme="majorHAnsi" w:cstheme="majorHAnsi"/>
        </w:rPr>
        <w:t xml:space="preserve"> o braku podstaw wykluczenia i o spełnianiu warunków udziału w postępowaniu.</w:t>
      </w:r>
    </w:p>
    <w:p w14:paraId="274F3088" w14:textId="62821B79" w:rsidR="00E305F3" w:rsidRPr="00DE08FB" w:rsidRDefault="00E305F3"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0F5AA119" w:rsidR="00CD6886"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F861C4" w:rsidRPr="00DE08FB">
        <w:rPr>
          <w:rFonts w:asciiTheme="majorHAnsi" w:hAnsiTheme="majorHAnsi" w:cstheme="majorHAnsi"/>
        </w:rPr>
        <w:t>5</w:t>
      </w:r>
      <w:r w:rsidRPr="00DE08FB">
        <w:rPr>
          <w:rFonts w:asciiTheme="majorHAnsi" w:hAnsiTheme="majorHAnsi" w:cstheme="majorHAnsi"/>
        </w:rPr>
        <w:t xml:space="preserve"> do SWZ - </w:t>
      </w:r>
      <w:r w:rsidR="00CD6886" w:rsidRPr="00DE08FB">
        <w:rPr>
          <w:rFonts w:asciiTheme="majorHAnsi" w:hAnsiTheme="majorHAnsi" w:cstheme="majorHAnsi"/>
        </w:rPr>
        <w:t xml:space="preserve">Wykaz </w:t>
      </w:r>
      <w:r w:rsidR="00D84132" w:rsidRPr="00DE08FB">
        <w:rPr>
          <w:rFonts w:asciiTheme="majorHAnsi" w:hAnsiTheme="majorHAnsi" w:cstheme="majorHAnsi"/>
        </w:rPr>
        <w:t>usług</w:t>
      </w:r>
      <w:r w:rsidR="00691CF2" w:rsidRPr="00DE08FB">
        <w:rPr>
          <w:rFonts w:asciiTheme="majorHAnsi" w:hAnsiTheme="majorHAnsi" w:cstheme="majorHAnsi"/>
        </w:rPr>
        <w:t>.</w:t>
      </w:r>
    </w:p>
    <w:p w14:paraId="22E30391" w14:textId="54E88506" w:rsidR="004E481C" w:rsidRPr="00DE08FB" w:rsidRDefault="004E481C"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6 do SWZ – Wykaz osób.</w:t>
      </w:r>
    </w:p>
    <w:p w14:paraId="1A36BAAA" w14:textId="77777777" w:rsidR="004E481C" w:rsidRPr="00DE08FB" w:rsidRDefault="00880A31" w:rsidP="004E481C">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A87BE0" w:rsidRPr="00DE08FB">
        <w:rPr>
          <w:rFonts w:asciiTheme="majorHAnsi" w:hAnsiTheme="majorHAnsi" w:cstheme="majorHAnsi"/>
        </w:rPr>
        <w:t>7</w:t>
      </w:r>
      <w:r w:rsidRPr="00DE08FB">
        <w:rPr>
          <w:rFonts w:asciiTheme="majorHAnsi" w:hAnsiTheme="majorHAnsi" w:cstheme="majorHAnsi"/>
        </w:rPr>
        <w:t xml:space="preserve"> do SWZ – </w:t>
      </w:r>
      <w:r w:rsidR="00661AC9" w:rsidRPr="00DE08FB">
        <w:rPr>
          <w:rFonts w:asciiTheme="majorHAnsi" w:hAnsiTheme="majorHAnsi" w:cstheme="majorHAnsi"/>
        </w:rPr>
        <w:t>W</w:t>
      </w:r>
      <w:r w:rsidRPr="00DE08FB">
        <w:rPr>
          <w:rFonts w:asciiTheme="majorHAnsi" w:hAnsiTheme="majorHAnsi" w:cstheme="majorHAnsi"/>
        </w:rPr>
        <w:t>zór zobowiązania</w:t>
      </w:r>
      <w:r w:rsidR="001F6724" w:rsidRPr="00DE08FB">
        <w:rPr>
          <w:rFonts w:asciiTheme="majorHAnsi" w:hAnsiTheme="majorHAnsi" w:cstheme="majorHAnsi"/>
        </w:rPr>
        <w:t>.</w:t>
      </w:r>
      <w:bookmarkEnd w:id="0"/>
      <w:bookmarkEnd w:id="1"/>
      <w:r w:rsidR="004E481C" w:rsidRPr="00DE08FB">
        <w:rPr>
          <w:rFonts w:asciiTheme="majorHAnsi" w:hAnsiTheme="majorHAnsi" w:cstheme="majorHAnsi"/>
        </w:rPr>
        <w:t xml:space="preserve"> </w:t>
      </w:r>
    </w:p>
    <w:p w14:paraId="05BAC79E" w14:textId="0590AC82" w:rsidR="004E481C" w:rsidRPr="00DE08FB" w:rsidRDefault="004E481C" w:rsidP="004E481C">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8 do SWZ – dotyczy Wykonawców występujących wspólnie - wzór oświadczenia,  z którego wynika, które usługi wykonają poszczególni wykonawcy.</w:t>
      </w:r>
    </w:p>
    <w:p w14:paraId="6043FF75" w14:textId="77777777" w:rsidR="00882F73" w:rsidRPr="00DE08FB" w:rsidRDefault="004E481C" w:rsidP="00882F73">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9 do SWZ – </w:t>
      </w:r>
      <w:r w:rsidR="00882F73" w:rsidRPr="00DE08FB">
        <w:rPr>
          <w:rFonts w:asciiTheme="majorHAnsi" w:hAnsiTheme="majorHAnsi" w:cstheme="majorHAnsi"/>
        </w:rPr>
        <w:t>Wykaz dodatkowego doświadczenia.</w:t>
      </w:r>
    </w:p>
    <w:sectPr w:rsidR="00882F73" w:rsidRPr="00DE08FB">
      <w:headerReference w:type="default" r:id="rId47"/>
      <w:footerReference w:type="default" r:id="rId4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38FA" w14:textId="77777777" w:rsidR="005433DE" w:rsidRDefault="005433DE">
      <w:pPr>
        <w:spacing w:line="240" w:lineRule="auto"/>
      </w:pPr>
      <w:r>
        <w:separator/>
      </w:r>
    </w:p>
  </w:endnote>
  <w:endnote w:type="continuationSeparator" w:id="0">
    <w:p w14:paraId="3D0FEEE1" w14:textId="77777777" w:rsidR="005433DE" w:rsidRDefault="00543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Gothic">
    <w:altName w:val="MS Mincho"/>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EA36" w14:textId="77777777" w:rsidR="005433DE" w:rsidRDefault="005433DE">
      <w:pPr>
        <w:spacing w:line="240" w:lineRule="auto"/>
      </w:pPr>
      <w:r>
        <w:separator/>
      </w:r>
    </w:p>
  </w:footnote>
  <w:footnote w:type="continuationSeparator" w:id="0">
    <w:p w14:paraId="227C3A6A" w14:textId="77777777" w:rsidR="005433DE" w:rsidRDefault="005433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CDAAFA2" w:rsidR="00A64BFE" w:rsidRDefault="00A64BFE">
    <w:pPr>
      <w:rPr>
        <w:rFonts w:ascii="Calibri" w:eastAsia="Calibri" w:hAnsi="Calibri" w:cs="Calibri"/>
        <w:color w:val="434343"/>
      </w:rPr>
    </w:pPr>
    <w:r>
      <w:rPr>
        <w:rFonts w:ascii="Calibri" w:eastAsia="Calibri" w:hAnsi="Calibri" w:cs="Calibri"/>
        <w:color w:val="434343"/>
      </w:rPr>
      <w:t>Nr postępowania: ROA.271.</w:t>
    </w:r>
    <w:r w:rsidR="001B2852">
      <w:rPr>
        <w:rFonts w:ascii="Calibri" w:eastAsia="Calibri" w:hAnsi="Calibri" w:cs="Calibri"/>
        <w:color w:val="434343"/>
      </w:rPr>
      <w:t>1</w:t>
    </w:r>
    <w:r w:rsidR="00051341">
      <w:rPr>
        <w:rFonts w:ascii="Calibri" w:eastAsia="Calibri" w:hAnsi="Calibri" w:cs="Calibri"/>
        <w:color w:val="434343"/>
      </w:rPr>
      <w:t>6</w:t>
    </w:r>
    <w:r>
      <w:rPr>
        <w:rFonts w:ascii="Calibri" w:eastAsia="Calibri" w:hAnsi="Calibri" w:cs="Calibri"/>
        <w:color w:val="434343"/>
      </w:rPr>
      <w:t>.202</w:t>
    </w:r>
    <w:r w:rsidR="001B2852">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53C00"/>
    <w:multiLevelType w:val="hybridMultilevel"/>
    <w:tmpl w:val="FB72E1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CDC6A91"/>
    <w:multiLevelType w:val="hybridMultilevel"/>
    <w:tmpl w:val="C0086440"/>
    <w:lvl w:ilvl="0" w:tplc="94B68862">
      <w:numFmt w:val="bullet"/>
      <w:lvlText w:val="-"/>
      <w:lvlJc w:val="left"/>
      <w:pPr>
        <w:ind w:left="786" w:hanging="360"/>
      </w:pPr>
      <w:rPr>
        <w:rFonts w:ascii="Calibri" w:eastAsia="Arial" w:hAnsi="Calibri" w:cs="Calibri"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4" w15:restartNumberingAfterBreak="0">
    <w:nsid w:val="2A537991"/>
    <w:multiLevelType w:val="hybridMultilevel"/>
    <w:tmpl w:val="FB36F704"/>
    <w:lvl w:ilvl="0" w:tplc="4144590E">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3B421DBB"/>
    <w:multiLevelType w:val="hybridMultilevel"/>
    <w:tmpl w:val="175A3540"/>
    <w:lvl w:ilvl="0" w:tplc="D4B6F1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309E6"/>
    <w:multiLevelType w:val="hybridMultilevel"/>
    <w:tmpl w:val="0A1C0E8E"/>
    <w:lvl w:ilvl="0" w:tplc="18166C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3A653E0"/>
    <w:multiLevelType w:val="hybridMultilevel"/>
    <w:tmpl w:val="D45EA294"/>
    <w:lvl w:ilvl="0" w:tplc="CA9678AC">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1A40DF8"/>
    <w:multiLevelType w:val="hybridMultilevel"/>
    <w:tmpl w:val="712C346C"/>
    <w:lvl w:ilvl="0" w:tplc="492C887C">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26E5373"/>
    <w:multiLevelType w:val="hybridMultilevel"/>
    <w:tmpl w:val="87843DF4"/>
    <w:lvl w:ilvl="0" w:tplc="2D68460A">
      <w:start w:val="1"/>
      <w:numFmt w:val="decimal"/>
      <w:lvlText w:val="%1."/>
      <w:lvlJc w:val="left"/>
      <w:pPr>
        <w:ind w:left="720" w:hanging="360"/>
      </w:pPr>
      <w:rPr>
        <w:b/>
      </w:rPr>
    </w:lvl>
    <w:lvl w:ilvl="1" w:tplc="176A90D8">
      <w:start w:val="1"/>
      <w:numFmt w:val="lowerLetter"/>
      <w:lvlText w:val="%2)"/>
      <w:lvlJc w:val="left"/>
      <w:pPr>
        <w:ind w:left="36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B8644BF"/>
    <w:multiLevelType w:val="hybridMultilevel"/>
    <w:tmpl w:val="A1BE8DCE"/>
    <w:lvl w:ilvl="0" w:tplc="9AECE69C">
      <w:start w:val="1"/>
      <w:numFmt w:val="lowerLetter"/>
      <w:lvlText w:val="%1)"/>
      <w:lvlJc w:val="left"/>
      <w:pPr>
        <w:tabs>
          <w:tab w:val="num" w:pos="567"/>
        </w:tabs>
        <w:ind w:left="567" w:hanging="360"/>
      </w:pPr>
      <w:rPr>
        <w:rFonts w:asciiTheme="majorHAnsi" w:eastAsia="Times New Roman" w:hAnsiTheme="majorHAnsi" w:cstheme="majorHAnsi" w:hint="default"/>
        <w:color w:val="auto"/>
      </w:rPr>
    </w:lvl>
    <w:lvl w:ilvl="1" w:tplc="04150019" w:tentative="1">
      <w:start w:val="1"/>
      <w:numFmt w:val="lowerLetter"/>
      <w:lvlText w:val="%2."/>
      <w:lvlJc w:val="left"/>
      <w:pPr>
        <w:tabs>
          <w:tab w:val="num" w:pos="1287"/>
        </w:tabs>
        <w:ind w:left="1287" w:hanging="360"/>
      </w:pPr>
      <w:rPr>
        <w:rFonts w:cs="Times New Roman"/>
      </w:rPr>
    </w:lvl>
    <w:lvl w:ilvl="2" w:tplc="0415001B" w:tentative="1">
      <w:start w:val="1"/>
      <w:numFmt w:val="lowerRoman"/>
      <w:lvlText w:val="%3."/>
      <w:lvlJc w:val="right"/>
      <w:pPr>
        <w:tabs>
          <w:tab w:val="num" w:pos="2007"/>
        </w:tabs>
        <w:ind w:left="2007" w:hanging="180"/>
      </w:pPr>
      <w:rPr>
        <w:rFonts w:cs="Times New Roman"/>
      </w:rPr>
    </w:lvl>
    <w:lvl w:ilvl="3" w:tplc="0415000F" w:tentative="1">
      <w:start w:val="1"/>
      <w:numFmt w:val="decimal"/>
      <w:lvlText w:val="%4."/>
      <w:lvlJc w:val="left"/>
      <w:pPr>
        <w:tabs>
          <w:tab w:val="num" w:pos="2727"/>
        </w:tabs>
        <w:ind w:left="2727" w:hanging="360"/>
      </w:pPr>
      <w:rPr>
        <w:rFonts w:cs="Times New Roman"/>
      </w:rPr>
    </w:lvl>
    <w:lvl w:ilvl="4" w:tplc="04150019" w:tentative="1">
      <w:start w:val="1"/>
      <w:numFmt w:val="lowerLetter"/>
      <w:lvlText w:val="%5."/>
      <w:lvlJc w:val="left"/>
      <w:pPr>
        <w:tabs>
          <w:tab w:val="num" w:pos="3447"/>
        </w:tabs>
        <w:ind w:left="3447" w:hanging="360"/>
      </w:pPr>
      <w:rPr>
        <w:rFonts w:cs="Times New Roman"/>
      </w:rPr>
    </w:lvl>
    <w:lvl w:ilvl="5" w:tplc="0415001B" w:tentative="1">
      <w:start w:val="1"/>
      <w:numFmt w:val="lowerRoman"/>
      <w:lvlText w:val="%6."/>
      <w:lvlJc w:val="right"/>
      <w:pPr>
        <w:tabs>
          <w:tab w:val="num" w:pos="4167"/>
        </w:tabs>
        <w:ind w:left="4167" w:hanging="180"/>
      </w:pPr>
      <w:rPr>
        <w:rFonts w:cs="Times New Roman"/>
      </w:rPr>
    </w:lvl>
    <w:lvl w:ilvl="6" w:tplc="0415000F" w:tentative="1">
      <w:start w:val="1"/>
      <w:numFmt w:val="decimal"/>
      <w:lvlText w:val="%7."/>
      <w:lvlJc w:val="left"/>
      <w:pPr>
        <w:tabs>
          <w:tab w:val="num" w:pos="4887"/>
        </w:tabs>
        <w:ind w:left="4887" w:hanging="360"/>
      </w:pPr>
      <w:rPr>
        <w:rFonts w:cs="Times New Roman"/>
      </w:rPr>
    </w:lvl>
    <w:lvl w:ilvl="7" w:tplc="04150019" w:tentative="1">
      <w:start w:val="1"/>
      <w:numFmt w:val="lowerLetter"/>
      <w:lvlText w:val="%8."/>
      <w:lvlJc w:val="left"/>
      <w:pPr>
        <w:tabs>
          <w:tab w:val="num" w:pos="5607"/>
        </w:tabs>
        <w:ind w:left="5607" w:hanging="360"/>
      </w:pPr>
      <w:rPr>
        <w:rFonts w:cs="Times New Roman"/>
      </w:rPr>
    </w:lvl>
    <w:lvl w:ilvl="8" w:tplc="0415001B" w:tentative="1">
      <w:start w:val="1"/>
      <w:numFmt w:val="lowerRoman"/>
      <w:lvlText w:val="%9."/>
      <w:lvlJc w:val="right"/>
      <w:pPr>
        <w:tabs>
          <w:tab w:val="num" w:pos="6327"/>
        </w:tabs>
        <w:ind w:left="6327" w:hanging="180"/>
      </w:pPr>
      <w:rPr>
        <w:rFonts w:cs="Times New Roman"/>
      </w:rPr>
    </w:lvl>
  </w:abstractNum>
  <w:abstractNum w:abstractNumId="3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D9C11A0"/>
    <w:multiLevelType w:val="hybridMultilevel"/>
    <w:tmpl w:val="DE34FCEC"/>
    <w:lvl w:ilvl="0" w:tplc="E74AA600">
      <w:start w:val="1"/>
      <w:numFmt w:val="bullet"/>
      <w:lvlText w:val="-"/>
      <w:lvlJc w:val="left"/>
      <w:pPr>
        <w:ind w:left="720" w:hanging="360"/>
      </w:pPr>
      <w:rPr>
        <w:rFonts w:ascii="Calibri" w:eastAsia="Arial"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25349717">
    <w:abstractNumId w:val="7"/>
  </w:num>
  <w:num w:numId="2" w16cid:durableId="877662135">
    <w:abstractNumId w:val="18"/>
  </w:num>
  <w:num w:numId="3" w16cid:durableId="729613474">
    <w:abstractNumId w:val="3"/>
  </w:num>
  <w:num w:numId="4" w16cid:durableId="2006588741">
    <w:abstractNumId w:val="42"/>
  </w:num>
  <w:num w:numId="5" w16cid:durableId="673264783">
    <w:abstractNumId w:val="31"/>
  </w:num>
  <w:num w:numId="6" w16cid:durableId="1334651170">
    <w:abstractNumId w:val="41"/>
  </w:num>
  <w:num w:numId="7" w16cid:durableId="1540244773">
    <w:abstractNumId w:val="37"/>
  </w:num>
  <w:num w:numId="8" w16cid:durableId="122892059">
    <w:abstractNumId w:val="12"/>
  </w:num>
  <w:num w:numId="9" w16cid:durableId="328290190">
    <w:abstractNumId w:val="9"/>
  </w:num>
  <w:num w:numId="10" w16cid:durableId="112946326">
    <w:abstractNumId w:val="16"/>
  </w:num>
  <w:num w:numId="11" w16cid:durableId="621613960">
    <w:abstractNumId w:val="35"/>
  </w:num>
  <w:num w:numId="12" w16cid:durableId="2047870066">
    <w:abstractNumId w:val="2"/>
  </w:num>
  <w:num w:numId="13" w16cid:durableId="655492375">
    <w:abstractNumId w:val="36"/>
  </w:num>
  <w:num w:numId="14" w16cid:durableId="334305038">
    <w:abstractNumId w:val="29"/>
  </w:num>
  <w:num w:numId="15" w16cid:durableId="732241075">
    <w:abstractNumId w:val="25"/>
  </w:num>
  <w:num w:numId="16" w16cid:durableId="2065594265">
    <w:abstractNumId w:val="20"/>
  </w:num>
  <w:num w:numId="17" w16cid:durableId="601492084">
    <w:abstractNumId w:val="40"/>
  </w:num>
  <w:num w:numId="18" w16cid:durableId="893077437">
    <w:abstractNumId w:val="19"/>
  </w:num>
  <w:num w:numId="19" w16cid:durableId="2077581888">
    <w:abstractNumId w:val="21"/>
  </w:num>
  <w:num w:numId="20" w16cid:durableId="1682776631">
    <w:abstractNumId w:val="26"/>
  </w:num>
  <w:num w:numId="21" w16cid:durableId="827525995">
    <w:abstractNumId w:val="28"/>
  </w:num>
  <w:num w:numId="22" w16cid:durableId="1183013397">
    <w:abstractNumId w:val="39"/>
  </w:num>
  <w:num w:numId="23" w16cid:durableId="5522333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9344370">
    <w:abstractNumId w:val="10"/>
  </w:num>
  <w:num w:numId="25" w16cid:durableId="546452111">
    <w:abstractNumId w:val="10"/>
  </w:num>
  <w:num w:numId="26" w16cid:durableId="512720387">
    <w:abstractNumId w:val="11"/>
  </w:num>
  <w:num w:numId="27" w16cid:durableId="2092584885">
    <w:abstractNumId w:val="15"/>
  </w:num>
  <w:num w:numId="28" w16cid:durableId="337270362">
    <w:abstractNumId w:val="5"/>
  </w:num>
  <w:num w:numId="29" w16cid:durableId="979848723">
    <w:abstractNumId w:val="24"/>
  </w:num>
  <w:num w:numId="30" w16cid:durableId="1521624042">
    <w:abstractNumId w:val="17"/>
  </w:num>
  <w:num w:numId="31" w16cid:durableId="535316837">
    <w:abstractNumId w:val="4"/>
  </w:num>
  <w:num w:numId="32" w16cid:durableId="6689422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904846">
    <w:abstractNumId w:val="8"/>
  </w:num>
  <w:num w:numId="34" w16cid:durableId="17504669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8891407">
    <w:abstractNumId w:val="30"/>
  </w:num>
  <w:num w:numId="36" w16cid:durableId="886258628">
    <w:abstractNumId w:val="14"/>
  </w:num>
  <w:num w:numId="37" w16cid:durableId="1500150037">
    <w:abstractNumId w:val="43"/>
  </w:num>
  <w:num w:numId="38" w16cid:durableId="46531523">
    <w:abstractNumId w:val="13"/>
  </w:num>
  <w:num w:numId="39" w16cid:durableId="1434090454">
    <w:abstractNumId w:val="23"/>
  </w:num>
  <w:num w:numId="40" w16cid:durableId="535967734">
    <w:abstractNumId w:val="32"/>
  </w:num>
  <w:num w:numId="41" w16cid:durableId="253441159">
    <w:abstractNumId w:val="22"/>
  </w:num>
  <w:num w:numId="42" w16cid:durableId="811214960">
    <w:abstractNumId w:val="6"/>
  </w:num>
  <w:num w:numId="43" w16cid:durableId="69355015">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7D76"/>
    <w:rsid w:val="00011B1F"/>
    <w:rsid w:val="00017882"/>
    <w:rsid w:val="00023DBB"/>
    <w:rsid w:val="0002408B"/>
    <w:rsid w:val="000249D3"/>
    <w:rsid w:val="0002545E"/>
    <w:rsid w:val="000270B7"/>
    <w:rsid w:val="00030B51"/>
    <w:rsid w:val="000370CD"/>
    <w:rsid w:val="000371A9"/>
    <w:rsid w:val="00037FE1"/>
    <w:rsid w:val="0004197F"/>
    <w:rsid w:val="00045C94"/>
    <w:rsid w:val="00045FA4"/>
    <w:rsid w:val="000461D7"/>
    <w:rsid w:val="000501F9"/>
    <w:rsid w:val="00050AE0"/>
    <w:rsid w:val="00051341"/>
    <w:rsid w:val="00054E4A"/>
    <w:rsid w:val="00056FCF"/>
    <w:rsid w:val="00057F8C"/>
    <w:rsid w:val="00061169"/>
    <w:rsid w:val="000759A7"/>
    <w:rsid w:val="0007731F"/>
    <w:rsid w:val="000804B2"/>
    <w:rsid w:val="000805AA"/>
    <w:rsid w:val="000816E2"/>
    <w:rsid w:val="0008203E"/>
    <w:rsid w:val="00085A47"/>
    <w:rsid w:val="00085B60"/>
    <w:rsid w:val="00091CFF"/>
    <w:rsid w:val="0009368A"/>
    <w:rsid w:val="00094FF5"/>
    <w:rsid w:val="00096B30"/>
    <w:rsid w:val="00096CC1"/>
    <w:rsid w:val="00096DB5"/>
    <w:rsid w:val="000A1C6A"/>
    <w:rsid w:val="000A2FA5"/>
    <w:rsid w:val="000A2FF9"/>
    <w:rsid w:val="000A6F80"/>
    <w:rsid w:val="000A7CD4"/>
    <w:rsid w:val="000A7D9A"/>
    <w:rsid w:val="000B041C"/>
    <w:rsid w:val="000B07B4"/>
    <w:rsid w:val="000C0985"/>
    <w:rsid w:val="000C1456"/>
    <w:rsid w:val="000C65B8"/>
    <w:rsid w:val="000C7581"/>
    <w:rsid w:val="000D4F15"/>
    <w:rsid w:val="000D7DCA"/>
    <w:rsid w:val="000E1193"/>
    <w:rsid w:val="000F3D8A"/>
    <w:rsid w:val="0011041E"/>
    <w:rsid w:val="001107AD"/>
    <w:rsid w:val="00113F62"/>
    <w:rsid w:val="00113FC3"/>
    <w:rsid w:val="00114EC4"/>
    <w:rsid w:val="00117A01"/>
    <w:rsid w:val="001269F3"/>
    <w:rsid w:val="00134E11"/>
    <w:rsid w:val="0013799C"/>
    <w:rsid w:val="0014258D"/>
    <w:rsid w:val="00145CBA"/>
    <w:rsid w:val="00146A09"/>
    <w:rsid w:val="0014795B"/>
    <w:rsid w:val="0015573F"/>
    <w:rsid w:val="0016184B"/>
    <w:rsid w:val="00173C78"/>
    <w:rsid w:val="001755AA"/>
    <w:rsid w:val="001767E2"/>
    <w:rsid w:val="00181C78"/>
    <w:rsid w:val="00185789"/>
    <w:rsid w:val="00191213"/>
    <w:rsid w:val="001920A7"/>
    <w:rsid w:val="001965DF"/>
    <w:rsid w:val="00197027"/>
    <w:rsid w:val="0019773C"/>
    <w:rsid w:val="001A2849"/>
    <w:rsid w:val="001A4D5A"/>
    <w:rsid w:val="001A5AB9"/>
    <w:rsid w:val="001A7546"/>
    <w:rsid w:val="001B21A9"/>
    <w:rsid w:val="001B2852"/>
    <w:rsid w:val="001B3DF6"/>
    <w:rsid w:val="001B6804"/>
    <w:rsid w:val="001B742A"/>
    <w:rsid w:val="001C34B5"/>
    <w:rsid w:val="001C38DE"/>
    <w:rsid w:val="001C3CF9"/>
    <w:rsid w:val="001C5D72"/>
    <w:rsid w:val="001C7733"/>
    <w:rsid w:val="001D079F"/>
    <w:rsid w:val="001D16DC"/>
    <w:rsid w:val="001D44A4"/>
    <w:rsid w:val="001D6F74"/>
    <w:rsid w:val="001E1364"/>
    <w:rsid w:val="001E189E"/>
    <w:rsid w:val="001F375D"/>
    <w:rsid w:val="001F5465"/>
    <w:rsid w:val="001F6724"/>
    <w:rsid w:val="001F6FA3"/>
    <w:rsid w:val="001F7E0D"/>
    <w:rsid w:val="002034A6"/>
    <w:rsid w:val="00203843"/>
    <w:rsid w:val="00203B4F"/>
    <w:rsid w:val="00206E26"/>
    <w:rsid w:val="0021144F"/>
    <w:rsid w:val="002148A6"/>
    <w:rsid w:val="00217FF0"/>
    <w:rsid w:val="002220AF"/>
    <w:rsid w:val="0022365E"/>
    <w:rsid w:val="00226899"/>
    <w:rsid w:val="0023197C"/>
    <w:rsid w:val="00231EE9"/>
    <w:rsid w:val="00233AAC"/>
    <w:rsid w:val="00234C93"/>
    <w:rsid w:val="00235EBE"/>
    <w:rsid w:val="00236804"/>
    <w:rsid w:val="002409D3"/>
    <w:rsid w:val="0024142D"/>
    <w:rsid w:val="00241C59"/>
    <w:rsid w:val="00244F92"/>
    <w:rsid w:val="00245792"/>
    <w:rsid w:val="00247BBC"/>
    <w:rsid w:val="00261BE0"/>
    <w:rsid w:val="002645CD"/>
    <w:rsid w:val="00266999"/>
    <w:rsid w:val="00274C93"/>
    <w:rsid w:val="00281381"/>
    <w:rsid w:val="00284068"/>
    <w:rsid w:val="002844AF"/>
    <w:rsid w:val="00287869"/>
    <w:rsid w:val="00294ADE"/>
    <w:rsid w:val="00296060"/>
    <w:rsid w:val="002A1844"/>
    <w:rsid w:val="002A2B66"/>
    <w:rsid w:val="002A4E12"/>
    <w:rsid w:val="002B236D"/>
    <w:rsid w:val="002B307A"/>
    <w:rsid w:val="002B75A1"/>
    <w:rsid w:val="002C130E"/>
    <w:rsid w:val="002C3A1A"/>
    <w:rsid w:val="002C40C0"/>
    <w:rsid w:val="002C78D8"/>
    <w:rsid w:val="002D306A"/>
    <w:rsid w:val="002D62DD"/>
    <w:rsid w:val="002D67BF"/>
    <w:rsid w:val="002E15EE"/>
    <w:rsid w:val="002E497D"/>
    <w:rsid w:val="002E6BFC"/>
    <w:rsid w:val="002F286A"/>
    <w:rsid w:val="00300D76"/>
    <w:rsid w:val="00301B0F"/>
    <w:rsid w:val="003041E4"/>
    <w:rsid w:val="00304B78"/>
    <w:rsid w:val="00305B1B"/>
    <w:rsid w:val="00316FC3"/>
    <w:rsid w:val="00320F01"/>
    <w:rsid w:val="003211FF"/>
    <w:rsid w:val="00322442"/>
    <w:rsid w:val="00326F74"/>
    <w:rsid w:val="003270C6"/>
    <w:rsid w:val="00331986"/>
    <w:rsid w:val="00331A60"/>
    <w:rsid w:val="003336DD"/>
    <w:rsid w:val="0033370F"/>
    <w:rsid w:val="00341EBE"/>
    <w:rsid w:val="00344DDF"/>
    <w:rsid w:val="00345E39"/>
    <w:rsid w:val="003467F4"/>
    <w:rsid w:val="00347F91"/>
    <w:rsid w:val="00352F09"/>
    <w:rsid w:val="003567CC"/>
    <w:rsid w:val="00363106"/>
    <w:rsid w:val="003725E0"/>
    <w:rsid w:val="00375192"/>
    <w:rsid w:val="00377F18"/>
    <w:rsid w:val="0038543F"/>
    <w:rsid w:val="00385BE6"/>
    <w:rsid w:val="0039189D"/>
    <w:rsid w:val="00394362"/>
    <w:rsid w:val="0039496C"/>
    <w:rsid w:val="00395880"/>
    <w:rsid w:val="003A2EFE"/>
    <w:rsid w:val="003A3FBD"/>
    <w:rsid w:val="003A4FFA"/>
    <w:rsid w:val="003A508C"/>
    <w:rsid w:val="003B0B6C"/>
    <w:rsid w:val="003B22F7"/>
    <w:rsid w:val="003B6719"/>
    <w:rsid w:val="003B739A"/>
    <w:rsid w:val="003B7A49"/>
    <w:rsid w:val="003C27EF"/>
    <w:rsid w:val="003C331F"/>
    <w:rsid w:val="003C424D"/>
    <w:rsid w:val="003C67BF"/>
    <w:rsid w:val="003C6AFB"/>
    <w:rsid w:val="003C7094"/>
    <w:rsid w:val="003D2BA3"/>
    <w:rsid w:val="003E134B"/>
    <w:rsid w:val="003E3205"/>
    <w:rsid w:val="003E7265"/>
    <w:rsid w:val="003F03D4"/>
    <w:rsid w:val="003F3BC0"/>
    <w:rsid w:val="003F6055"/>
    <w:rsid w:val="0040480A"/>
    <w:rsid w:val="00404B2B"/>
    <w:rsid w:val="00404F1E"/>
    <w:rsid w:val="00407FBA"/>
    <w:rsid w:val="00420709"/>
    <w:rsid w:val="00420A1B"/>
    <w:rsid w:val="00424543"/>
    <w:rsid w:val="00430076"/>
    <w:rsid w:val="004365D2"/>
    <w:rsid w:val="0044203E"/>
    <w:rsid w:val="0044546B"/>
    <w:rsid w:val="0044563D"/>
    <w:rsid w:val="004471AE"/>
    <w:rsid w:val="00447B79"/>
    <w:rsid w:val="00450C8E"/>
    <w:rsid w:val="00453B34"/>
    <w:rsid w:val="00456434"/>
    <w:rsid w:val="0045658C"/>
    <w:rsid w:val="00462F68"/>
    <w:rsid w:val="00463891"/>
    <w:rsid w:val="00466E6B"/>
    <w:rsid w:val="00471433"/>
    <w:rsid w:val="0047516D"/>
    <w:rsid w:val="00481726"/>
    <w:rsid w:val="004825C2"/>
    <w:rsid w:val="00482E00"/>
    <w:rsid w:val="004837CA"/>
    <w:rsid w:val="004866A3"/>
    <w:rsid w:val="00486795"/>
    <w:rsid w:val="00490FF1"/>
    <w:rsid w:val="00491604"/>
    <w:rsid w:val="00494453"/>
    <w:rsid w:val="004959CE"/>
    <w:rsid w:val="00496B96"/>
    <w:rsid w:val="004A13F5"/>
    <w:rsid w:val="004A3417"/>
    <w:rsid w:val="004A400F"/>
    <w:rsid w:val="004A56C0"/>
    <w:rsid w:val="004B3DA8"/>
    <w:rsid w:val="004B5B12"/>
    <w:rsid w:val="004C3F3B"/>
    <w:rsid w:val="004C4E9B"/>
    <w:rsid w:val="004C5B4E"/>
    <w:rsid w:val="004C76C6"/>
    <w:rsid w:val="004D2161"/>
    <w:rsid w:val="004D51CB"/>
    <w:rsid w:val="004D6224"/>
    <w:rsid w:val="004E481C"/>
    <w:rsid w:val="004E76D8"/>
    <w:rsid w:val="004F0A55"/>
    <w:rsid w:val="004F2550"/>
    <w:rsid w:val="004F2658"/>
    <w:rsid w:val="004F3ECF"/>
    <w:rsid w:val="005022A5"/>
    <w:rsid w:val="00502BF3"/>
    <w:rsid w:val="005036A1"/>
    <w:rsid w:val="00505136"/>
    <w:rsid w:val="00506298"/>
    <w:rsid w:val="005107C9"/>
    <w:rsid w:val="00510950"/>
    <w:rsid w:val="00511995"/>
    <w:rsid w:val="00512217"/>
    <w:rsid w:val="0051444A"/>
    <w:rsid w:val="00517298"/>
    <w:rsid w:val="00520750"/>
    <w:rsid w:val="005210C7"/>
    <w:rsid w:val="00526DA4"/>
    <w:rsid w:val="005313D8"/>
    <w:rsid w:val="0053175C"/>
    <w:rsid w:val="005326A8"/>
    <w:rsid w:val="00533F49"/>
    <w:rsid w:val="00540D0C"/>
    <w:rsid w:val="00541386"/>
    <w:rsid w:val="005422A4"/>
    <w:rsid w:val="005433DE"/>
    <w:rsid w:val="00544286"/>
    <w:rsid w:val="00544DEB"/>
    <w:rsid w:val="00545952"/>
    <w:rsid w:val="00546191"/>
    <w:rsid w:val="005531C2"/>
    <w:rsid w:val="00556659"/>
    <w:rsid w:val="00557382"/>
    <w:rsid w:val="00567CE6"/>
    <w:rsid w:val="0057137E"/>
    <w:rsid w:val="00571FA8"/>
    <w:rsid w:val="00572DD9"/>
    <w:rsid w:val="0057369C"/>
    <w:rsid w:val="00573BBF"/>
    <w:rsid w:val="00574D43"/>
    <w:rsid w:val="0058244F"/>
    <w:rsid w:val="0058521E"/>
    <w:rsid w:val="00585B49"/>
    <w:rsid w:val="00585FF7"/>
    <w:rsid w:val="005864EA"/>
    <w:rsid w:val="005B404F"/>
    <w:rsid w:val="005B4887"/>
    <w:rsid w:val="005B5213"/>
    <w:rsid w:val="005B6A55"/>
    <w:rsid w:val="005B78BF"/>
    <w:rsid w:val="005C65DF"/>
    <w:rsid w:val="005D7D3F"/>
    <w:rsid w:val="005E2434"/>
    <w:rsid w:val="005E2B68"/>
    <w:rsid w:val="005E3A84"/>
    <w:rsid w:val="005E4E03"/>
    <w:rsid w:val="005E6EF7"/>
    <w:rsid w:val="005F0939"/>
    <w:rsid w:val="005F1088"/>
    <w:rsid w:val="00606806"/>
    <w:rsid w:val="006116B3"/>
    <w:rsid w:val="00612559"/>
    <w:rsid w:val="0061283D"/>
    <w:rsid w:val="00614F91"/>
    <w:rsid w:val="00623703"/>
    <w:rsid w:val="006250C4"/>
    <w:rsid w:val="00627673"/>
    <w:rsid w:val="00636197"/>
    <w:rsid w:val="00637F8E"/>
    <w:rsid w:val="00640A46"/>
    <w:rsid w:val="006445F4"/>
    <w:rsid w:val="0064460C"/>
    <w:rsid w:val="00651B5C"/>
    <w:rsid w:val="00654308"/>
    <w:rsid w:val="00660764"/>
    <w:rsid w:val="00661067"/>
    <w:rsid w:val="00661AC9"/>
    <w:rsid w:val="006658FF"/>
    <w:rsid w:val="00675C16"/>
    <w:rsid w:val="0068358C"/>
    <w:rsid w:val="0068665A"/>
    <w:rsid w:val="0068752A"/>
    <w:rsid w:val="00691CF2"/>
    <w:rsid w:val="00693ECF"/>
    <w:rsid w:val="006A074C"/>
    <w:rsid w:val="006A0AC3"/>
    <w:rsid w:val="006A32F0"/>
    <w:rsid w:val="006A440B"/>
    <w:rsid w:val="006A4779"/>
    <w:rsid w:val="006A5BC7"/>
    <w:rsid w:val="006B1B72"/>
    <w:rsid w:val="006B2003"/>
    <w:rsid w:val="006B2FCE"/>
    <w:rsid w:val="006B3397"/>
    <w:rsid w:val="006B40FC"/>
    <w:rsid w:val="006B4DC1"/>
    <w:rsid w:val="006B6890"/>
    <w:rsid w:val="006C4D15"/>
    <w:rsid w:val="006C588B"/>
    <w:rsid w:val="006D5F99"/>
    <w:rsid w:val="006E5E51"/>
    <w:rsid w:val="006E5EFD"/>
    <w:rsid w:val="006F1445"/>
    <w:rsid w:val="006F247A"/>
    <w:rsid w:val="006F3478"/>
    <w:rsid w:val="006F693D"/>
    <w:rsid w:val="0070285A"/>
    <w:rsid w:val="00703329"/>
    <w:rsid w:val="00703D85"/>
    <w:rsid w:val="00704F23"/>
    <w:rsid w:val="00705B71"/>
    <w:rsid w:val="007062FA"/>
    <w:rsid w:val="007106D1"/>
    <w:rsid w:val="007151D8"/>
    <w:rsid w:val="0071612B"/>
    <w:rsid w:val="007162FB"/>
    <w:rsid w:val="00720175"/>
    <w:rsid w:val="00723F94"/>
    <w:rsid w:val="00727307"/>
    <w:rsid w:val="007325D7"/>
    <w:rsid w:val="00735A3B"/>
    <w:rsid w:val="00743DE2"/>
    <w:rsid w:val="00745302"/>
    <w:rsid w:val="00746041"/>
    <w:rsid w:val="0074629B"/>
    <w:rsid w:val="007563B1"/>
    <w:rsid w:val="007606A6"/>
    <w:rsid w:val="007636D0"/>
    <w:rsid w:val="00767057"/>
    <w:rsid w:val="00767DAC"/>
    <w:rsid w:val="007761FF"/>
    <w:rsid w:val="00782C76"/>
    <w:rsid w:val="007831DD"/>
    <w:rsid w:val="007839A2"/>
    <w:rsid w:val="00790B69"/>
    <w:rsid w:val="00790CC7"/>
    <w:rsid w:val="0079123E"/>
    <w:rsid w:val="00794557"/>
    <w:rsid w:val="007A043A"/>
    <w:rsid w:val="007B1045"/>
    <w:rsid w:val="007B2329"/>
    <w:rsid w:val="007C049C"/>
    <w:rsid w:val="007D1D4F"/>
    <w:rsid w:val="007E4CAE"/>
    <w:rsid w:val="007F09D8"/>
    <w:rsid w:val="007F1125"/>
    <w:rsid w:val="00804F73"/>
    <w:rsid w:val="008157B6"/>
    <w:rsid w:val="00820484"/>
    <w:rsid w:val="0082243F"/>
    <w:rsid w:val="00826B05"/>
    <w:rsid w:val="00826DC8"/>
    <w:rsid w:val="0082718F"/>
    <w:rsid w:val="00827282"/>
    <w:rsid w:val="00831210"/>
    <w:rsid w:val="00833308"/>
    <w:rsid w:val="00845968"/>
    <w:rsid w:val="00847113"/>
    <w:rsid w:val="00847C2F"/>
    <w:rsid w:val="00850619"/>
    <w:rsid w:val="00850AC6"/>
    <w:rsid w:val="00850EF2"/>
    <w:rsid w:val="00855DA2"/>
    <w:rsid w:val="00856FFA"/>
    <w:rsid w:val="00857B1D"/>
    <w:rsid w:val="00857D03"/>
    <w:rsid w:val="00860B09"/>
    <w:rsid w:val="008651ED"/>
    <w:rsid w:val="008664B0"/>
    <w:rsid w:val="00873A57"/>
    <w:rsid w:val="00874229"/>
    <w:rsid w:val="00874931"/>
    <w:rsid w:val="00875410"/>
    <w:rsid w:val="00880A31"/>
    <w:rsid w:val="00881111"/>
    <w:rsid w:val="0088287A"/>
    <w:rsid w:val="00882F73"/>
    <w:rsid w:val="00887592"/>
    <w:rsid w:val="008914D8"/>
    <w:rsid w:val="00891B27"/>
    <w:rsid w:val="00891B93"/>
    <w:rsid w:val="008922AE"/>
    <w:rsid w:val="00897FAC"/>
    <w:rsid w:val="008A2031"/>
    <w:rsid w:val="008A3768"/>
    <w:rsid w:val="008A3EE9"/>
    <w:rsid w:val="008A4E6D"/>
    <w:rsid w:val="008B0E1D"/>
    <w:rsid w:val="008B6724"/>
    <w:rsid w:val="008C0501"/>
    <w:rsid w:val="008C494B"/>
    <w:rsid w:val="008D07B0"/>
    <w:rsid w:val="008D12D7"/>
    <w:rsid w:val="008D1449"/>
    <w:rsid w:val="008D24DE"/>
    <w:rsid w:val="008D525A"/>
    <w:rsid w:val="008D75EC"/>
    <w:rsid w:val="008E667F"/>
    <w:rsid w:val="008E6CE0"/>
    <w:rsid w:val="008F2855"/>
    <w:rsid w:val="008F3C52"/>
    <w:rsid w:val="00902E26"/>
    <w:rsid w:val="0090308F"/>
    <w:rsid w:val="00903540"/>
    <w:rsid w:val="009046A3"/>
    <w:rsid w:val="0090523A"/>
    <w:rsid w:val="009070D1"/>
    <w:rsid w:val="009074BA"/>
    <w:rsid w:val="00917065"/>
    <w:rsid w:val="00923863"/>
    <w:rsid w:val="009307AE"/>
    <w:rsid w:val="00933F91"/>
    <w:rsid w:val="00942550"/>
    <w:rsid w:val="00942FD0"/>
    <w:rsid w:val="009431D1"/>
    <w:rsid w:val="00944888"/>
    <w:rsid w:val="00947C88"/>
    <w:rsid w:val="00953597"/>
    <w:rsid w:val="00954767"/>
    <w:rsid w:val="0095668C"/>
    <w:rsid w:val="00961F0D"/>
    <w:rsid w:val="00967117"/>
    <w:rsid w:val="0096796D"/>
    <w:rsid w:val="009702DC"/>
    <w:rsid w:val="009708E6"/>
    <w:rsid w:val="00980F58"/>
    <w:rsid w:val="00994206"/>
    <w:rsid w:val="009A2E4E"/>
    <w:rsid w:val="009A31BF"/>
    <w:rsid w:val="009A37A7"/>
    <w:rsid w:val="009A4A47"/>
    <w:rsid w:val="009A4AE7"/>
    <w:rsid w:val="009A74E5"/>
    <w:rsid w:val="009A7751"/>
    <w:rsid w:val="009B34E2"/>
    <w:rsid w:val="009B4979"/>
    <w:rsid w:val="009B7036"/>
    <w:rsid w:val="009B786A"/>
    <w:rsid w:val="009C1E7D"/>
    <w:rsid w:val="009D05FC"/>
    <w:rsid w:val="009D2556"/>
    <w:rsid w:val="009E3DDB"/>
    <w:rsid w:val="009E718F"/>
    <w:rsid w:val="009E7C46"/>
    <w:rsid w:val="009F2527"/>
    <w:rsid w:val="009F58D0"/>
    <w:rsid w:val="009F7BA4"/>
    <w:rsid w:val="00A136BD"/>
    <w:rsid w:val="00A21201"/>
    <w:rsid w:val="00A258D6"/>
    <w:rsid w:val="00A32ACB"/>
    <w:rsid w:val="00A33B8E"/>
    <w:rsid w:val="00A36DA9"/>
    <w:rsid w:val="00A44EB3"/>
    <w:rsid w:val="00A45459"/>
    <w:rsid w:val="00A461C1"/>
    <w:rsid w:val="00A639C8"/>
    <w:rsid w:val="00A64BFE"/>
    <w:rsid w:val="00A737E4"/>
    <w:rsid w:val="00A81388"/>
    <w:rsid w:val="00A813CF"/>
    <w:rsid w:val="00A81ED3"/>
    <w:rsid w:val="00A84881"/>
    <w:rsid w:val="00A851AF"/>
    <w:rsid w:val="00A87BE0"/>
    <w:rsid w:val="00A902DC"/>
    <w:rsid w:val="00A96A80"/>
    <w:rsid w:val="00AA0EEF"/>
    <w:rsid w:val="00AA62A7"/>
    <w:rsid w:val="00AB2A63"/>
    <w:rsid w:val="00AB3572"/>
    <w:rsid w:val="00AC024E"/>
    <w:rsid w:val="00AC1B9C"/>
    <w:rsid w:val="00AC1F7B"/>
    <w:rsid w:val="00AC5260"/>
    <w:rsid w:val="00AC7485"/>
    <w:rsid w:val="00AD0456"/>
    <w:rsid w:val="00AD1E31"/>
    <w:rsid w:val="00AD2795"/>
    <w:rsid w:val="00AD6FE1"/>
    <w:rsid w:val="00AE5FE1"/>
    <w:rsid w:val="00AF2298"/>
    <w:rsid w:val="00AF2846"/>
    <w:rsid w:val="00AF2A39"/>
    <w:rsid w:val="00AF7BE1"/>
    <w:rsid w:val="00B00EA0"/>
    <w:rsid w:val="00B14EA0"/>
    <w:rsid w:val="00B1502B"/>
    <w:rsid w:val="00B159A0"/>
    <w:rsid w:val="00B2219E"/>
    <w:rsid w:val="00B22953"/>
    <w:rsid w:val="00B32090"/>
    <w:rsid w:val="00B43551"/>
    <w:rsid w:val="00B43610"/>
    <w:rsid w:val="00B459BD"/>
    <w:rsid w:val="00B55AC4"/>
    <w:rsid w:val="00B56D23"/>
    <w:rsid w:val="00B605D3"/>
    <w:rsid w:val="00B71B3B"/>
    <w:rsid w:val="00B738D5"/>
    <w:rsid w:val="00B75193"/>
    <w:rsid w:val="00B763C0"/>
    <w:rsid w:val="00B834D8"/>
    <w:rsid w:val="00B8688E"/>
    <w:rsid w:val="00B86CEC"/>
    <w:rsid w:val="00B878D6"/>
    <w:rsid w:val="00B8792B"/>
    <w:rsid w:val="00B93CAD"/>
    <w:rsid w:val="00B95388"/>
    <w:rsid w:val="00B965C8"/>
    <w:rsid w:val="00BA0019"/>
    <w:rsid w:val="00BA2A35"/>
    <w:rsid w:val="00BA5829"/>
    <w:rsid w:val="00BA6700"/>
    <w:rsid w:val="00BD1D16"/>
    <w:rsid w:val="00BE1695"/>
    <w:rsid w:val="00BE1C99"/>
    <w:rsid w:val="00BE42C6"/>
    <w:rsid w:val="00BE5227"/>
    <w:rsid w:val="00BF675F"/>
    <w:rsid w:val="00BF6FCA"/>
    <w:rsid w:val="00C03107"/>
    <w:rsid w:val="00C10E41"/>
    <w:rsid w:val="00C23880"/>
    <w:rsid w:val="00C26F4C"/>
    <w:rsid w:val="00C2774D"/>
    <w:rsid w:val="00C32114"/>
    <w:rsid w:val="00C3214E"/>
    <w:rsid w:val="00C35BEF"/>
    <w:rsid w:val="00C41890"/>
    <w:rsid w:val="00C466C5"/>
    <w:rsid w:val="00C62B07"/>
    <w:rsid w:val="00C63B1C"/>
    <w:rsid w:val="00C72BF4"/>
    <w:rsid w:val="00C76D05"/>
    <w:rsid w:val="00C77CD6"/>
    <w:rsid w:val="00C9460E"/>
    <w:rsid w:val="00C94A61"/>
    <w:rsid w:val="00C95167"/>
    <w:rsid w:val="00CA299C"/>
    <w:rsid w:val="00CA5280"/>
    <w:rsid w:val="00CA7098"/>
    <w:rsid w:val="00CB256B"/>
    <w:rsid w:val="00CB268F"/>
    <w:rsid w:val="00CB66A8"/>
    <w:rsid w:val="00CC35D3"/>
    <w:rsid w:val="00CC4A0C"/>
    <w:rsid w:val="00CC4DE6"/>
    <w:rsid w:val="00CD29A3"/>
    <w:rsid w:val="00CD58D6"/>
    <w:rsid w:val="00CD6886"/>
    <w:rsid w:val="00CD7374"/>
    <w:rsid w:val="00CE5605"/>
    <w:rsid w:val="00CF37C5"/>
    <w:rsid w:val="00CF6FD6"/>
    <w:rsid w:val="00D012B4"/>
    <w:rsid w:val="00D029F6"/>
    <w:rsid w:val="00D07495"/>
    <w:rsid w:val="00D109AB"/>
    <w:rsid w:val="00D12C81"/>
    <w:rsid w:val="00D130D9"/>
    <w:rsid w:val="00D246A6"/>
    <w:rsid w:val="00D2521A"/>
    <w:rsid w:val="00D26185"/>
    <w:rsid w:val="00D2658C"/>
    <w:rsid w:val="00D30FF6"/>
    <w:rsid w:val="00D318FB"/>
    <w:rsid w:val="00D4527E"/>
    <w:rsid w:val="00D45746"/>
    <w:rsid w:val="00D4775D"/>
    <w:rsid w:val="00D4799A"/>
    <w:rsid w:val="00D50FB1"/>
    <w:rsid w:val="00D51A9B"/>
    <w:rsid w:val="00D576E9"/>
    <w:rsid w:val="00D64AB4"/>
    <w:rsid w:val="00D73CEE"/>
    <w:rsid w:val="00D74830"/>
    <w:rsid w:val="00D767C0"/>
    <w:rsid w:val="00D8036D"/>
    <w:rsid w:val="00D80C7A"/>
    <w:rsid w:val="00D80DA3"/>
    <w:rsid w:val="00D82F07"/>
    <w:rsid w:val="00D8368A"/>
    <w:rsid w:val="00D84132"/>
    <w:rsid w:val="00D85257"/>
    <w:rsid w:val="00D858FB"/>
    <w:rsid w:val="00D86F49"/>
    <w:rsid w:val="00D93117"/>
    <w:rsid w:val="00D93C44"/>
    <w:rsid w:val="00D953DB"/>
    <w:rsid w:val="00D96EA2"/>
    <w:rsid w:val="00DA3C9E"/>
    <w:rsid w:val="00DA6018"/>
    <w:rsid w:val="00DA615C"/>
    <w:rsid w:val="00DB63FF"/>
    <w:rsid w:val="00DC2C9E"/>
    <w:rsid w:val="00DC2CBA"/>
    <w:rsid w:val="00DC3BB0"/>
    <w:rsid w:val="00DC5EA3"/>
    <w:rsid w:val="00DD1CBB"/>
    <w:rsid w:val="00DD4AF6"/>
    <w:rsid w:val="00DD52B3"/>
    <w:rsid w:val="00DD64A6"/>
    <w:rsid w:val="00DE08FB"/>
    <w:rsid w:val="00DE1E25"/>
    <w:rsid w:val="00DE2D91"/>
    <w:rsid w:val="00DE33BA"/>
    <w:rsid w:val="00DE36D5"/>
    <w:rsid w:val="00DE40E4"/>
    <w:rsid w:val="00DE46A8"/>
    <w:rsid w:val="00DF1295"/>
    <w:rsid w:val="00DF2C20"/>
    <w:rsid w:val="00DF5E88"/>
    <w:rsid w:val="00DF5FBA"/>
    <w:rsid w:val="00E03040"/>
    <w:rsid w:val="00E07DFC"/>
    <w:rsid w:val="00E14ABE"/>
    <w:rsid w:val="00E2403C"/>
    <w:rsid w:val="00E26359"/>
    <w:rsid w:val="00E2756F"/>
    <w:rsid w:val="00E305F3"/>
    <w:rsid w:val="00E32059"/>
    <w:rsid w:val="00E4378F"/>
    <w:rsid w:val="00E43ABB"/>
    <w:rsid w:val="00E44F9F"/>
    <w:rsid w:val="00E47C2E"/>
    <w:rsid w:val="00E508E1"/>
    <w:rsid w:val="00E51BFF"/>
    <w:rsid w:val="00E5259F"/>
    <w:rsid w:val="00E52805"/>
    <w:rsid w:val="00E5382B"/>
    <w:rsid w:val="00E550CD"/>
    <w:rsid w:val="00E60DC4"/>
    <w:rsid w:val="00E6274F"/>
    <w:rsid w:val="00E633E3"/>
    <w:rsid w:val="00E65E93"/>
    <w:rsid w:val="00E74358"/>
    <w:rsid w:val="00E7717C"/>
    <w:rsid w:val="00E808F2"/>
    <w:rsid w:val="00E80A35"/>
    <w:rsid w:val="00E84B84"/>
    <w:rsid w:val="00E91FD5"/>
    <w:rsid w:val="00E937B0"/>
    <w:rsid w:val="00E93BFA"/>
    <w:rsid w:val="00E93DE9"/>
    <w:rsid w:val="00E95F17"/>
    <w:rsid w:val="00EA572A"/>
    <w:rsid w:val="00EA5D61"/>
    <w:rsid w:val="00EB3CA2"/>
    <w:rsid w:val="00EB5EE9"/>
    <w:rsid w:val="00EC1E9C"/>
    <w:rsid w:val="00EC1FBC"/>
    <w:rsid w:val="00EC3660"/>
    <w:rsid w:val="00EC7F74"/>
    <w:rsid w:val="00ED5151"/>
    <w:rsid w:val="00EE0247"/>
    <w:rsid w:val="00EE4D9E"/>
    <w:rsid w:val="00EE4FC1"/>
    <w:rsid w:val="00EF1885"/>
    <w:rsid w:val="00EF4BB5"/>
    <w:rsid w:val="00EF54DE"/>
    <w:rsid w:val="00EF6664"/>
    <w:rsid w:val="00F00266"/>
    <w:rsid w:val="00F046CE"/>
    <w:rsid w:val="00F0635A"/>
    <w:rsid w:val="00F142AF"/>
    <w:rsid w:val="00F1526F"/>
    <w:rsid w:val="00F15DFF"/>
    <w:rsid w:val="00F16AA4"/>
    <w:rsid w:val="00F17525"/>
    <w:rsid w:val="00F22CAE"/>
    <w:rsid w:val="00F34A22"/>
    <w:rsid w:val="00F37E70"/>
    <w:rsid w:val="00F40B14"/>
    <w:rsid w:val="00F420B1"/>
    <w:rsid w:val="00F434F3"/>
    <w:rsid w:val="00F46E17"/>
    <w:rsid w:val="00F51825"/>
    <w:rsid w:val="00F54DD1"/>
    <w:rsid w:val="00F56252"/>
    <w:rsid w:val="00F622BD"/>
    <w:rsid w:val="00F6581D"/>
    <w:rsid w:val="00F66D9A"/>
    <w:rsid w:val="00F67F03"/>
    <w:rsid w:val="00F718DD"/>
    <w:rsid w:val="00F72879"/>
    <w:rsid w:val="00F74D14"/>
    <w:rsid w:val="00F76792"/>
    <w:rsid w:val="00F768B2"/>
    <w:rsid w:val="00F861AC"/>
    <w:rsid w:val="00F861C4"/>
    <w:rsid w:val="00F92473"/>
    <w:rsid w:val="00F948E2"/>
    <w:rsid w:val="00FB0D5B"/>
    <w:rsid w:val="00FB5DC2"/>
    <w:rsid w:val="00FB646D"/>
    <w:rsid w:val="00FB6B65"/>
    <w:rsid w:val="00FC14DE"/>
    <w:rsid w:val="00FC17C3"/>
    <w:rsid w:val="00FC4AB9"/>
    <w:rsid w:val="00FC563D"/>
    <w:rsid w:val="00FD0193"/>
    <w:rsid w:val="00FD337A"/>
    <w:rsid w:val="00FD4563"/>
    <w:rsid w:val="00FD4C5D"/>
    <w:rsid w:val="00FD54D2"/>
    <w:rsid w:val="00FD5FF7"/>
    <w:rsid w:val="00FD79DF"/>
    <w:rsid w:val="00FF0DE9"/>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484"/>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0">
    <w:name w:val="Tekst podstawowy2"/>
    <w:basedOn w:val="Normalny"/>
    <w:rsid w:val="008D525A"/>
    <w:pPr>
      <w:keepLines/>
      <w:spacing w:after="120" w:line="240" w:lineRule="auto"/>
      <w:jc w:val="both"/>
    </w:pPr>
    <w:rPr>
      <w:rFonts w:eastAsia="Times New Roman" w:cs="Times New Roman"/>
      <w:sz w:val="20"/>
      <w:szCs w:val="20"/>
      <w:lang w:val="pl-PL" w:eastAsia="en-US"/>
    </w:rPr>
  </w:style>
  <w:style w:type="table" w:customStyle="1" w:styleId="Tabela-Siatka1">
    <w:name w:val="Tabela - Siatka1"/>
    <w:basedOn w:val="Standardowy"/>
    <w:next w:val="Tabela-Siatka"/>
    <w:uiPriority w:val="39"/>
    <w:rsid w:val="00CD58D6"/>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A2B66"/>
    <w:pPr>
      <w:suppressAutoHyphens/>
      <w:spacing w:line="240" w:lineRule="auto"/>
      <w:ind w:left="720"/>
    </w:pPr>
    <w:rPr>
      <w:rFonts w:ascii="Times New Roman" w:eastAsia="Times New Roman" w:hAnsi="Times New Roman" w:cs="Times New Roman"/>
      <w:sz w:val="24"/>
      <w:szCs w:val="24"/>
      <w:lang w:val="pl-PL" w:eastAsia="zh-CN"/>
    </w:rPr>
  </w:style>
  <w:style w:type="paragraph" w:customStyle="1" w:styleId="Akapitzlist2">
    <w:name w:val="Akapit z listą2"/>
    <w:basedOn w:val="Normalny"/>
    <w:rsid w:val="00F0635A"/>
    <w:pPr>
      <w:spacing w:after="160" w:line="259" w:lineRule="auto"/>
      <w:ind w:left="720"/>
      <w:contextualSpacing/>
    </w:pPr>
    <w:rPr>
      <w:rFonts w:ascii="Calibri" w:eastAsia="Times New Roman" w:hAnsi="Calibri" w:cs="Times New Roman"/>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558904903">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585715"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5198</TotalTime>
  <Pages>31</Pages>
  <Words>11584</Words>
  <Characters>69509</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316</cp:revision>
  <cp:lastPrinted>2022-06-27T10:19:00Z</cp:lastPrinted>
  <dcterms:created xsi:type="dcterms:W3CDTF">2021-03-08T00:28:00Z</dcterms:created>
  <dcterms:modified xsi:type="dcterms:W3CDTF">2022-06-27T12:05:00Z</dcterms:modified>
</cp:coreProperties>
</file>