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11F0" w14:textId="77777777" w:rsidR="008705FA" w:rsidRPr="00302D59" w:rsidRDefault="00FB6018" w:rsidP="007951EA">
      <w:pPr>
        <w:autoSpaceDE w:val="0"/>
        <w:autoSpaceDN w:val="0"/>
        <w:adjustRightInd w:val="0"/>
        <w:spacing w:line="276" w:lineRule="auto"/>
        <w:rPr>
          <w:rFonts w:eastAsia="Arial Unicode MS"/>
          <w:bCs/>
        </w:rPr>
      </w:pPr>
      <w:r w:rsidRPr="00302D59">
        <w:rPr>
          <w:rFonts w:eastAsia="Arial Unicode MS"/>
          <w:bCs/>
        </w:rPr>
        <w:tab/>
      </w:r>
      <w:r w:rsidRPr="00302D59">
        <w:rPr>
          <w:rFonts w:eastAsia="Arial Unicode MS"/>
          <w:bCs/>
        </w:rPr>
        <w:tab/>
      </w:r>
      <w:r w:rsidRPr="00302D59">
        <w:rPr>
          <w:rFonts w:eastAsia="Arial Unicode MS"/>
          <w:bCs/>
        </w:rPr>
        <w:tab/>
      </w:r>
      <w:r w:rsidRPr="00302D59">
        <w:rPr>
          <w:rFonts w:eastAsia="Arial Unicode MS"/>
          <w:bCs/>
        </w:rPr>
        <w:tab/>
      </w:r>
      <w:r w:rsidR="00E839BA" w:rsidRPr="00302D59">
        <w:rPr>
          <w:rFonts w:eastAsia="Arial Unicode MS"/>
          <w:bCs/>
        </w:rPr>
        <w:t>Część II SWZ Projektowane postanowienia umowy</w:t>
      </w:r>
    </w:p>
    <w:p w14:paraId="0B500FCA" w14:textId="77777777" w:rsidR="008705FA" w:rsidRPr="00302D59" w:rsidRDefault="008705FA" w:rsidP="007951EA">
      <w:pPr>
        <w:autoSpaceDE w:val="0"/>
        <w:autoSpaceDN w:val="0"/>
        <w:adjustRightInd w:val="0"/>
        <w:spacing w:before="120" w:line="276" w:lineRule="auto"/>
        <w:jc w:val="center"/>
        <w:rPr>
          <w:rFonts w:eastAsia="Arial Unicode MS"/>
          <w:b/>
        </w:rPr>
      </w:pPr>
    </w:p>
    <w:p w14:paraId="197A6591" w14:textId="77777777" w:rsidR="003A2CAB" w:rsidRPr="00302D59" w:rsidRDefault="003A2CAB" w:rsidP="007951EA">
      <w:pPr>
        <w:autoSpaceDE w:val="0"/>
        <w:autoSpaceDN w:val="0"/>
        <w:adjustRightInd w:val="0"/>
        <w:spacing w:before="120" w:line="276" w:lineRule="auto"/>
        <w:jc w:val="center"/>
        <w:rPr>
          <w:rFonts w:eastAsia="Arial Unicode MS"/>
          <w:b/>
        </w:rPr>
      </w:pPr>
    </w:p>
    <w:p w14:paraId="07973376" w14:textId="329C1781" w:rsidR="009E74E9" w:rsidRPr="00302D59" w:rsidRDefault="00341F05" w:rsidP="007951EA">
      <w:pPr>
        <w:autoSpaceDE w:val="0"/>
        <w:autoSpaceDN w:val="0"/>
        <w:adjustRightInd w:val="0"/>
        <w:spacing w:line="276" w:lineRule="auto"/>
        <w:jc w:val="center"/>
        <w:rPr>
          <w:rFonts w:eastAsia="Arial Unicode MS"/>
          <w:bCs/>
          <w:iCs/>
        </w:rPr>
      </w:pPr>
      <w:r w:rsidRPr="00302D59">
        <w:rPr>
          <w:rFonts w:eastAsia="Arial Unicode MS"/>
          <w:b/>
        </w:rPr>
        <w:t xml:space="preserve">UMOWA </w:t>
      </w:r>
      <w:r w:rsidR="004D4F1A">
        <w:rPr>
          <w:rFonts w:eastAsia="Arial Unicode MS"/>
          <w:b/>
        </w:rPr>
        <w:t>nr ZP/ZPO/</w:t>
      </w:r>
      <w:r w:rsidR="00713711">
        <w:rPr>
          <w:rFonts w:eastAsia="Arial Unicode MS"/>
          <w:b/>
        </w:rPr>
        <w:t>1</w:t>
      </w:r>
      <w:r w:rsidR="004D4F1A">
        <w:rPr>
          <w:rFonts w:eastAsia="Arial Unicode MS"/>
          <w:b/>
        </w:rPr>
        <w:t>/2023</w:t>
      </w:r>
    </w:p>
    <w:p w14:paraId="4E9DE9CB" w14:textId="77777777" w:rsidR="009E74E9" w:rsidRPr="00302D59" w:rsidRDefault="009E74E9" w:rsidP="007951EA">
      <w:pPr>
        <w:autoSpaceDE w:val="0"/>
        <w:autoSpaceDN w:val="0"/>
        <w:adjustRightInd w:val="0"/>
        <w:spacing w:line="276" w:lineRule="auto"/>
        <w:jc w:val="both"/>
        <w:rPr>
          <w:rFonts w:eastAsia="Arial Unicode MS"/>
          <w:bCs/>
          <w:iCs/>
        </w:rPr>
      </w:pPr>
    </w:p>
    <w:p w14:paraId="1B1EE5DE" w14:textId="77777777" w:rsidR="009E74E9" w:rsidRPr="00302D59" w:rsidRDefault="009E74E9" w:rsidP="007951EA">
      <w:pPr>
        <w:autoSpaceDE w:val="0"/>
        <w:autoSpaceDN w:val="0"/>
        <w:adjustRightInd w:val="0"/>
        <w:spacing w:line="276" w:lineRule="auto"/>
        <w:jc w:val="both"/>
        <w:rPr>
          <w:rFonts w:eastAsia="Arial Unicode MS"/>
          <w:bCs/>
          <w:iCs/>
        </w:rPr>
      </w:pPr>
      <w:r w:rsidRPr="00302D59">
        <w:rPr>
          <w:rFonts w:eastAsia="Arial Unicode MS"/>
          <w:bCs/>
          <w:iCs/>
        </w:rPr>
        <w:t xml:space="preserve">Niniejsza umowa została zawarta w </w:t>
      </w:r>
      <w:r w:rsidR="008302AD" w:rsidRPr="00302D59">
        <w:rPr>
          <w:rFonts w:eastAsia="Arial Unicode MS"/>
          <w:bCs/>
          <w:iCs/>
        </w:rPr>
        <w:t xml:space="preserve"> Ostrołęce </w:t>
      </w:r>
      <w:r w:rsidRPr="00302D59">
        <w:rPr>
          <w:rFonts w:eastAsia="Arial Unicode MS"/>
          <w:bCs/>
          <w:iCs/>
        </w:rPr>
        <w:t>w dniu ……………………</w:t>
      </w:r>
      <w:r w:rsidR="001B19B1" w:rsidRPr="00302D59">
        <w:rPr>
          <w:rFonts w:eastAsia="Arial Unicode MS"/>
          <w:bCs/>
          <w:iCs/>
        </w:rPr>
        <w:t xml:space="preserve"> r.</w:t>
      </w:r>
      <w:r w:rsidRPr="00302D59">
        <w:rPr>
          <w:rFonts w:eastAsia="Arial Unicode MS"/>
          <w:bCs/>
          <w:iCs/>
        </w:rPr>
        <w:t>, pomiędzy:</w:t>
      </w:r>
    </w:p>
    <w:p w14:paraId="0B653651" w14:textId="77777777" w:rsidR="008302AD" w:rsidRPr="00302D59" w:rsidRDefault="008302AD" w:rsidP="007951EA">
      <w:pPr>
        <w:autoSpaceDE w:val="0"/>
        <w:autoSpaceDN w:val="0"/>
        <w:adjustRightInd w:val="0"/>
        <w:spacing w:line="276" w:lineRule="auto"/>
        <w:jc w:val="both"/>
        <w:rPr>
          <w:rFonts w:eastAsia="Arial Unicode MS"/>
          <w:b/>
          <w:iCs/>
        </w:rPr>
      </w:pPr>
    </w:p>
    <w:p w14:paraId="44E16B89" w14:textId="77777777" w:rsidR="005644FA" w:rsidRPr="00302D59" w:rsidRDefault="005644FA" w:rsidP="007951EA">
      <w:pPr>
        <w:autoSpaceDE w:val="0"/>
        <w:autoSpaceDN w:val="0"/>
        <w:adjustRightInd w:val="0"/>
        <w:spacing w:line="276" w:lineRule="auto"/>
        <w:jc w:val="both"/>
        <w:rPr>
          <w:rFonts w:eastAsia="Arial Unicode MS"/>
          <w:b/>
          <w:iCs/>
        </w:rPr>
      </w:pPr>
      <w:r w:rsidRPr="00302D59">
        <w:rPr>
          <w:rFonts w:eastAsia="Arial Unicode MS"/>
          <w:bCs/>
          <w:iCs/>
        </w:rPr>
        <w:t xml:space="preserve">Miastem Ostrołęka </w:t>
      </w:r>
      <w:r w:rsidR="00820A44" w:rsidRPr="00302D59">
        <w:rPr>
          <w:rFonts w:eastAsia="Arial Unicode MS"/>
          <w:bCs/>
          <w:iCs/>
        </w:rPr>
        <w:t>z siedzibą w Ostrołęce przy placu gen. Józefa Bema 1 (kod pocztowy</w:t>
      </w:r>
      <w:r w:rsidR="00511441" w:rsidRPr="00302D59">
        <w:rPr>
          <w:rFonts w:eastAsia="Arial Unicode MS"/>
          <w:bCs/>
          <w:iCs/>
        </w:rPr>
        <w:br/>
      </w:r>
      <w:r w:rsidR="00820A44" w:rsidRPr="00302D59">
        <w:rPr>
          <w:rFonts w:eastAsia="Arial Unicode MS"/>
          <w:bCs/>
          <w:iCs/>
        </w:rPr>
        <w:t xml:space="preserve"> 07 – 400) posiadając</w:t>
      </w:r>
      <w:r w:rsidR="002C40BC" w:rsidRPr="00302D59">
        <w:rPr>
          <w:rFonts w:eastAsia="Arial Unicode MS"/>
          <w:bCs/>
          <w:iCs/>
        </w:rPr>
        <w:t>ym</w:t>
      </w:r>
      <w:r w:rsidR="00820A44" w:rsidRPr="00302D59">
        <w:rPr>
          <w:rFonts w:eastAsia="Arial Unicode MS"/>
          <w:bCs/>
          <w:iCs/>
        </w:rPr>
        <w:t xml:space="preserve"> NIP 7582142002 działając</w:t>
      </w:r>
      <w:r w:rsidR="002C40BC" w:rsidRPr="00302D59">
        <w:rPr>
          <w:rFonts w:eastAsia="Arial Unicode MS"/>
          <w:bCs/>
          <w:iCs/>
        </w:rPr>
        <w:t>ym</w:t>
      </w:r>
      <w:r w:rsidR="00820A44" w:rsidRPr="00302D59">
        <w:rPr>
          <w:rFonts w:eastAsia="Arial Unicode MS"/>
          <w:bCs/>
          <w:iCs/>
        </w:rPr>
        <w:t xml:space="preserve"> przez </w:t>
      </w:r>
      <w:r w:rsidR="008302AD" w:rsidRPr="00302D59">
        <w:rPr>
          <w:rFonts w:eastAsia="Arial Unicode MS"/>
          <w:bCs/>
          <w:iCs/>
        </w:rPr>
        <w:t>Zakład Pielęgnacyjno – Opiekuńczy w Ostrołęce</w:t>
      </w:r>
      <w:r w:rsidR="00820A44" w:rsidRPr="00302D59">
        <w:rPr>
          <w:rFonts w:eastAsia="Arial Unicode MS"/>
          <w:bCs/>
          <w:iCs/>
        </w:rPr>
        <w:t xml:space="preserve"> przy</w:t>
      </w:r>
      <w:r w:rsidR="00E961E4">
        <w:rPr>
          <w:rFonts w:eastAsia="Arial Unicode MS"/>
          <w:bCs/>
          <w:iCs/>
        </w:rPr>
        <w:t xml:space="preserve"> </w:t>
      </w:r>
      <w:r w:rsidR="00C964AA" w:rsidRPr="00302D59">
        <w:rPr>
          <w:rFonts w:eastAsia="Arial Unicode MS"/>
          <w:bCs/>
          <w:iCs/>
        </w:rPr>
        <w:t>u</w:t>
      </w:r>
      <w:r w:rsidR="008302AD" w:rsidRPr="00302D59">
        <w:rPr>
          <w:rFonts w:eastAsia="Arial Unicode MS"/>
          <w:bCs/>
          <w:iCs/>
        </w:rPr>
        <w:t>l.</w:t>
      </w:r>
      <w:r w:rsidR="00C964AA" w:rsidRPr="00302D59">
        <w:rPr>
          <w:rFonts w:eastAsia="Arial Unicode MS"/>
          <w:bCs/>
          <w:iCs/>
        </w:rPr>
        <w:t xml:space="preserve"> Henryka Sienkiewicza 56</w:t>
      </w:r>
      <w:r w:rsidR="00820A44" w:rsidRPr="00302D59">
        <w:rPr>
          <w:rFonts w:eastAsia="Arial Unicode MS"/>
          <w:bCs/>
          <w:iCs/>
        </w:rPr>
        <w:t xml:space="preserve"> (kod pocztowy 07 – 410), </w:t>
      </w:r>
      <w:r w:rsidR="003C7F11" w:rsidRPr="00302D59">
        <w:rPr>
          <w:rFonts w:eastAsia="Arial Unicode MS"/>
          <w:bCs/>
          <w:iCs/>
        </w:rPr>
        <w:br/>
      </w:r>
      <w:r w:rsidR="00820A44" w:rsidRPr="00302D59">
        <w:rPr>
          <w:rFonts w:eastAsia="Arial Unicode MS"/>
          <w:bCs/>
          <w:iCs/>
        </w:rPr>
        <w:t>NIP 7582372825</w:t>
      </w:r>
      <w:r w:rsidR="00E5684F" w:rsidRPr="00302D59">
        <w:rPr>
          <w:rFonts w:eastAsia="Arial Unicode MS"/>
          <w:bCs/>
          <w:iCs/>
        </w:rPr>
        <w:t>,</w:t>
      </w:r>
      <w:r w:rsidR="009E74E9" w:rsidRPr="00302D59">
        <w:rPr>
          <w:rFonts w:eastAsia="Arial Unicode MS"/>
          <w:bCs/>
          <w:iCs/>
        </w:rPr>
        <w:t>REGON:</w:t>
      </w:r>
      <w:r w:rsidR="00C964AA" w:rsidRPr="00302D59">
        <w:rPr>
          <w:rFonts w:eastAsia="Arial Unicode MS"/>
          <w:bCs/>
          <w:iCs/>
        </w:rPr>
        <w:t xml:space="preserve">  384483021</w:t>
      </w:r>
      <w:r w:rsidR="009E74E9" w:rsidRPr="00302D59">
        <w:rPr>
          <w:rFonts w:eastAsia="Arial Unicode MS"/>
          <w:bCs/>
          <w:iCs/>
        </w:rPr>
        <w:t xml:space="preserve">, </w:t>
      </w:r>
      <w:r w:rsidRPr="00302D59">
        <w:rPr>
          <w:bCs/>
          <w:lang w:val="de-DE" w:eastAsia="ar-SA"/>
        </w:rPr>
        <w:t>RPWD</w:t>
      </w:r>
      <w:r w:rsidR="001E4055" w:rsidRPr="00302D59">
        <w:rPr>
          <w:bCs/>
          <w:lang w:val="de-DE" w:eastAsia="ar-SA"/>
        </w:rPr>
        <w:t>L</w:t>
      </w:r>
      <w:r w:rsidRPr="00302D59">
        <w:rPr>
          <w:bCs/>
          <w:lang w:val="de-DE" w:eastAsia="ar-SA"/>
        </w:rPr>
        <w:t>:000000241668</w:t>
      </w:r>
      <w:r w:rsidR="00EA2821" w:rsidRPr="00302D59">
        <w:rPr>
          <w:bCs/>
          <w:lang w:val="de-DE" w:eastAsia="ar-SA"/>
        </w:rPr>
        <w:t>,</w:t>
      </w:r>
    </w:p>
    <w:p w14:paraId="16E743C2" w14:textId="77777777" w:rsidR="009E74E9" w:rsidRPr="00302D59" w:rsidRDefault="004B28DE" w:rsidP="007951EA">
      <w:pPr>
        <w:widowControl w:val="0"/>
        <w:suppressAutoHyphens/>
        <w:spacing w:line="276" w:lineRule="auto"/>
        <w:jc w:val="both"/>
        <w:rPr>
          <w:bCs/>
          <w:lang w:eastAsia="ar-SA"/>
        </w:rPr>
      </w:pPr>
      <w:r w:rsidRPr="00302D59">
        <w:rPr>
          <w:lang w:eastAsia="ar-SA"/>
        </w:rPr>
        <w:t>d</w:t>
      </w:r>
      <w:r w:rsidR="001E4055" w:rsidRPr="00302D59">
        <w:rPr>
          <w:lang w:eastAsia="ar-SA"/>
        </w:rPr>
        <w:t xml:space="preserve">ecyzja Mazowieckiego Wojewódzkiego Inspektora Farmaceutycznego z dnia </w:t>
      </w:r>
      <w:r w:rsidR="00511441" w:rsidRPr="00302D59">
        <w:rPr>
          <w:lang w:eastAsia="ar-SA"/>
        </w:rPr>
        <w:br/>
      </w:r>
      <w:r w:rsidR="001E4055" w:rsidRPr="00302D59">
        <w:rPr>
          <w:lang w:eastAsia="ar-SA"/>
        </w:rPr>
        <w:t>19 sierpnia 2021 r.</w:t>
      </w:r>
      <w:r w:rsidR="001E4055" w:rsidRPr="00302D59">
        <w:rPr>
          <w:bCs/>
          <w:lang w:eastAsia="ar-SA"/>
        </w:rPr>
        <w:t xml:space="preserve"> znak: WIF.WA.I.8540.7.8.2021.IG; IK 122570</w:t>
      </w:r>
      <w:r w:rsidR="00E5684F" w:rsidRPr="00302D59">
        <w:rPr>
          <w:bCs/>
          <w:lang w:eastAsia="ar-SA"/>
        </w:rPr>
        <w:t>, jako jednostkę budżetową Miasta Ostrołęki</w:t>
      </w:r>
      <w:r w:rsidR="009D3C6C" w:rsidRPr="00302D59">
        <w:rPr>
          <w:bCs/>
          <w:lang w:eastAsia="ar-SA"/>
        </w:rPr>
        <w:t>,</w:t>
      </w:r>
    </w:p>
    <w:p w14:paraId="411F2CEA" w14:textId="77777777" w:rsidR="009E74E9" w:rsidRPr="00302D59" w:rsidRDefault="009D3C6C" w:rsidP="007951EA">
      <w:pPr>
        <w:autoSpaceDE w:val="0"/>
        <w:autoSpaceDN w:val="0"/>
        <w:adjustRightInd w:val="0"/>
        <w:spacing w:line="276" w:lineRule="auto"/>
        <w:jc w:val="both"/>
        <w:rPr>
          <w:rFonts w:eastAsia="Arial Unicode MS"/>
          <w:bCs/>
          <w:iCs/>
        </w:rPr>
      </w:pPr>
      <w:r w:rsidRPr="00302D59">
        <w:rPr>
          <w:rFonts w:eastAsia="Arial Unicode MS"/>
          <w:bCs/>
          <w:iCs/>
        </w:rPr>
        <w:t xml:space="preserve">który reprezentuje </w:t>
      </w:r>
      <w:r w:rsidR="00C964AA" w:rsidRPr="00302D59">
        <w:rPr>
          <w:rFonts w:eastAsia="Arial Unicode MS"/>
          <w:bCs/>
          <w:iCs/>
        </w:rPr>
        <w:t>…………………………………</w:t>
      </w:r>
      <w:r w:rsidR="00564553" w:rsidRPr="00302D59">
        <w:rPr>
          <w:rFonts w:eastAsia="Arial Unicode MS"/>
          <w:bCs/>
          <w:iCs/>
        </w:rPr>
        <w:t xml:space="preserve"> na podstawie pełnomocnictwa</w:t>
      </w:r>
      <w:r w:rsidR="00E5684F" w:rsidRPr="00302D59">
        <w:rPr>
          <w:rFonts w:eastAsia="Arial Unicode MS"/>
          <w:bCs/>
          <w:iCs/>
        </w:rPr>
        <w:t xml:space="preserve"> nr …..  wydanego przez Prezydenta Miasta Ostrołęki,</w:t>
      </w:r>
    </w:p>
    <w:p w14:paraId="640AD2C4" w14:textId="77777777" w:rsidR="009D3C6C" w:rsidRPr="00302D59" w:rsidRDefault="009D3C6C" w:rsidP="007951EA">
      <w:pPr>
        <w:autoSpaceDE w:val="0"/>
        <w:autoSpaceDN w:val="0"/>
        <w:adjustRightInd w:val="0"/>
        <w:spacing w:line="276" w:lineRule="auto"/>
        <w:jc w:val="both"/>
        <w:rPr>
          <w:rFonts w:eastAsia="Arial Unicode MS"/>
          <w:bCs/>
          <w:iCs/>
        </w:rPr>
      </w:pPr>
      <w:r w:rsidRPr="00302D59">
        <w:rPr>
          <w:rFonts w:eastAsia="Arial Unicode MS"/>
          <w:bCs/>
          <w:iCs/>
        </w:rPr>
        <w:t xml:space="preserve">zwanym dalej „Zamawiającym", </w:t>
      </w:r>
    </w:p>
    <w:p w14:paraId="0E44872B" w14:textId="77777777" w:rsidR="009D3C6C" w:rsidRPr="00302D59" w:rsidRDefault="009D3C6C" w:rsidP="007951EA">
      <w:pPr>
        <w:autoSpaceDE w:val="0"/>
        <w:autoSpaceDN w:val="0"/>
        <w:adjustRightInd w:val="0"/>
        <w:spacing w:line="276" w:lineRule="auto"/>
        <w:jc w:val="both"/>
        <w:rPr>
          <w:rFonts w:eastAsia="Arial Unicode MS"/>
          <w:bCs/>
          <w:iCs/>
        </w:rPr>
      </w:pPr>
    </w:p>
    <w:p w14:paraId="7602278D" w14:textId="77777777" w:rsidR="009E74E9" w:rsidRPr="00302D59" w:rsidRDefault="009E74E9" w:rsidP="007951EA">
      <w:pPr>
        <w:autoSpaceDE w:val="0"/>
        <w:autoSpaceDN w:val="0"/>
        <w:adjustRightInd w:val="0"/>
        <w:spacing w:line="276" w:lineRule="auto"/>
        <w:jc w:val="both"/>
        <w:rPr>
          <w:rFonts w:eastAsia="Arial Unicode MS"/>
          <w:bCs/>
          <w:iCs/>
        </w:rPr>
      </w:pPr>
    </w:p>
    <w:p w14:paraId="4BB44F7F" w14:textId="77777777" w:rsidR="009E74E9" w:rsidRPr="00302D59" w:rsidRDefault="009E74E9" w:rsidP="007951EA">
      <w:pPr>
        <w:autoSpaceDE w:val="0"/>
        <w:autoSpaceDN w:val="0"/>
        <w:adjustRightInd w:val="0"/>
        <w:spacing w:line="276" w:lineRule="auto"/>
        <w:jc w:val="both"/>
        <w:rPr>
          <w:rFonts w:eastAsia="Arial Unicode MS"/>
          <w:bCs/>
        </w:rPr>
      </w:pPr>
      <w:r w:rsidRPr="00302D59">
        <w:rPr>
          <w:rFonts w:eastAsia="Arial Unicode MS"/>
          <w:bCs/>
        </w:rPr>
        <w:t>a</w:t>
      </w:r>
    </w:p>
    <w:p w14:paraId="5F5A9DF7" w14:textId="77777777" w:rsidR="009E74E9" w:rsidRPr="00302D59" w:rsidRDefault="009E74E9" w:rsidP="007951EA">
      <w:pPr>
        <w:autoSpaceDE w:val="0"/>
        <w:autoSpaceDN w:val="0"/>
        <w:adjustRightInd w:val="0"/>
        <w:spacing w:line="276" w:lineRule="auto"/>
        <w:jc w:val="both"/>
        <w:rPr>
          <w:rFonts w:eastAsia="Arial Unicode MS"/>
          <w:bCs/>
          <w:iCs/>
        </w:rPr>
      </w:pPr>
    </w:p>
    <w:p w14:paraId="326AFCF9" w14:textId="77777777" w:rsidR="009E74E9" w:rsidRPr="00302D59" w:rsidRDefault="009E74E9" w:rsidP="007951EA">
      <w:pPr>
        <w:autoSpaceDE w:val="0"/>
        <w:autoSpaceDN w:val="0"/>
        <w:adjustRightInd w:val="0"/>
        <w:spacing w:line="276" w:lineRule="auto"/>
        <w:jc w:val="both"/>
        <w:rPr>
          <w:rFonts w:eastAsia="Arial Unicode MS"/>
          <w:bCs/>
          <w:iCs/>
        </w:rPr>
      </w:pPr>
      <w:r w:rsidRPr="00302D59">
        <w:rPr>
          <w:rFonts w:eastAsia="Arial Unicode MS"/>
          <w:bCs/>
          <w:iCs/>
        </w:rPr>
        <w:t>...………………………………………………………………………………………………</w:t>
      </w:r>
    </w:p>
    <w:p w14:paraId="4D77BA0B" w14:textId="77777777" w:rsidR="009D3C6C" w:rsidRPr="00302D59" w:rsidRDefault="009D3C6C" w:rsidP="007951EA">
      <w:pPr>
        <w:autoSpaceDE w:val="0"/>
        <w:autoSpaceDN w:val="0"/>
        <w:adjustRightInd w:val="0"/>
        <w:spacing w:line="276" w:lineRule="auto"/>
        <w:jc w:val="both"/>
        <w:rPr>
          <w:rFonts w:eastAsia="Arial Unicode MS"/>
          <w:bCs/>
          <w:iCs/>
        </w:rPr>
      </w:pPr>
      <w:r w:rsidRPr="00302D59">
        <w:rPr>
          <w:rFonts w:eastAsia="Arial Unicode MS"/>
          <w:bCs/>
          <w:iCs/>
        </w:rPr>
        <w:t xml:space="preserve">który reprezentuje: </w:t>
      </w:r>
    </w:p>
    <w:p w14:paraId="05290CD2" w14:textId="77777777" w:rsidR="009D3C6C" w:rsidRPr="00302D59" w:rsidRDefault="009D3C6C" w:rsidP="007951EA">
      <w:pPr>
        <w:autoSpaceDE w:val="0"/>
        <w:autoSpaceDN w:val="0"/>
        <w:adjustRightInd w:val="0"/>
        <w:spacing w:line="276" w:lineRule="auto"/>
        <w:jc w:val="both"/>
        <w:rPr>
          <w:rFonts w:eastAsia="Arial Unicode MS"/>
          <w:bCs/>
          <w:iCs/>
        </w:rPr>
      </w:pPr>
      <w:r w:rsidRPr="00302D59">
        <w:rPr>
          <w:rFonts w:eastAsia="Arial Unicode MS"/>
          <w:bCs/>
          <w:iCs/>
        </w:rPr>
        <w:t>……………………………………….</w:t>
      </w:r>
    </w:p>
    <w:p w14:paraId="12DD7915" w14:textId="77777777" w:rsidR="001B19B1" w:rsidRPr="00302D59" w:rsidRDefault="001B19B1" w:rsidP="007951EA">
      <w:pPr>
        <w:autoSpaceDE w:val="0"/>
        <w:autoSpaceDN w:val="0"/>
        <w:adjustRightInd w:val="0"/>
        <w:spacing w:line="276" w:lineRule="auto"/>
        <w:jc w:val="both"/>
        <w:rPr>
          <w:rFonts w:eastAsia="Arial Unicode MS"/>
          <w:bCs/>
          <w:iCs/>
        </w:rPr>
      </w:pPr>
    </w:p>
    <w:p w14:paraId="557AD539" w14:textId="77777777" w:rsidR="00861947" w:rsidRPr="00302D59" w:rsidRDefault="009E74E9" w:rsidP="007951EA">
      <w:pPr>
        <w:autoSpaceDE w:val="0"/>
        <w:autoSpaceDN w:val="0"/>
        <w:adjustRightInd w:val="0"/>
        <w:spacing w:line="276" w:lineRule="auto"/>
        <w:jc w:val="both"/>
        <w:rPr>
          <w:rFonts w:eastAsia="Arial Unicode MS"/>
          <w:bCs/>
          <w:iCs/>
        </w:rPr>
      </w:pPr>
      <w:r w:rsidRPr="00302D59">
        <w:rPr>
          <w:rFonts w:eastAsia="Arial Unicode MS"/>
          <w:bCs/>
          <w:iCs/>
        </w:rPr>
        <w:t>zwan</w:t>
      </w:r>
      <w:r w:rsidR="00861947" w:rsidRPr="00302D59">
        <w:rPr>
          <w:rFonts w:eastAsia="Arial Unicode MS"/>
          <w:bCs/>
          <w:iCs/>
        </w:rPr>
        <w:t>ym</w:t>
      </w:r>
      <w:r w:rsidRPr="00302D59">
        <w:rPr>
          <w:rFonts w:eastAsia="Arial Unicode MS"/>
          <w:bCs/>
          <w:iCs/>
        </w:rPr>
        <w:t xml:space="preserve"> dalej „Wykonawcą”, </w:t>
      </w:r>
    </w:p>
    <w:p w14:paraId="6452C731" w14:textId="60A6393C" w:rsidR="002D0D8E" w:rsidRPr="00302D59" w:rsidRDefault="00861947" w:rsidP="007951EA">
      <w:pPr>
        <w:autoSpaceDE w:val="0"/>
        <w:autoSpaceDN w:val="0"/>
        <w:adjustRightInd w:val="0"/>
        <w:spacing w:line="276" w:lineRule="auto"/>
        <w:jc w:val="both"/>
        <w:rPr>
          <w:rFonts w:eastAsia="Arial Unicode MS"/>
          <w:bCs/>
          <w:iCs/>
        </w:rPr>
      </w:pPr>
      <w:r w:rsidRPr="00302D59">
        <w:rPr>
          <w:rFonts w:eastAsia="Arial Unicode MS"/>
          <w:bCs/>
          <w:iCs/>
        </w:rPr>
        <w:t xml:space="preserve">którego oferta została przyjęta w postępowaniu o udzielenie zamówienia klasycznego </w:t>
      </w:r>
      <w:r w:rsidR="00C77129">
        <w:rPr>
          <w:rFonts w:eastAsia="Arial Unicode MS"/>
          <w:bCs/>
          <w:iCs/>
        </w:rPr>
        <w:br/>
      </w:r>
      <w:r w:rsidRPr="00302D59">
        <w:rPr>
          <w:rFonts w:eastAsia="Arial Unicode MS"/>
          <w:bCs/>
          <w:iCs/>
        </w:rPr>
        <w:t xml:space="preserve">o wartości mniejszej niż progi unijne realizowanym w trybie podstawowym art. 275 pkt 1 Prawo zamówień  publicznych na zadanie </w:t>
      </w:r>
      <w:r w:rsidR="00C77129">
        <w:rPr>
          <w:rFonts w:eastAsia="Arial Unicode MS"/>
          <w:bCs/>
          <w:iCs/>
        </w:rPr>
        <w:t>pn. „</w:t>
      </w:r>
      <w:r w:rsidR="002D0D8E" w:rsidRPr="00302D59">
        <w:rPr>
          <w:rFonts w:eastAsia="Calibri"/>
          <w:b/>
          <w:bCs/>
          <w:lang w:eastAsia="en-US"/>
        </w:rPr>
        <w:t>Sukcesywn</w:t>
      </w:r>
      <w:r w:rsidRPr="00302D59">
        <w:rPr>
          <w:rFonts w:eastAsia="Calibri"/>
          <w:b/>
          <w:bCs/>
          <w:lang w:eastAsia="en-US"/>
        </w:rPr>
        <w:t>a</w:t>
      </w:r>
      <w:r w:rsidR="002D0D8E" w:rsidRPr="00302D59">
        <w:rPr>
          <w:rFonts w:eastAsia="Calibri"/>
          <w:b/>
          <w:bCs/>
          <w:lang w:eastAsia="en-US"/>
        </w:rPr>
        <w:t xml:space="preserve"> dostaw</w:t>
      </w:r>
      <w:r w:rsidRPr="00302D59">
        <w:rPr>
          <w:rFonts w:eastAsia="Calibri"/>
          <w:b/>
          <w:bCs/>
          <w:lang w:eastAsia="en-US"/>
        </w:rPr>
        <w:t>a</w:t>
      </w:r>
      <w:r w:rsidR="00A46A3E">
        <w:rPr>
          <w:rFonts w:eastAsia="Calibri"/>
          <w:b/>
          <w:bCs/>
          <w:lang w:eastAsia="en-US"/>
        </w:rPr>
        <w:t xml:space="preserve"> </w:t>
      </w:r>
      <w:r w:rsidR="00C77129" w:rsidRPr="00823E53">
        <w:rPr>
          <w:rFonts w:eastAsia="Calibri"/>
          <w:b/>
          <w:bCs/>
          <w:lang w:eastAsia="en-US"/>
        </w:rPr>
        <w:t>leków i innych produktów leczniczych</w:t>
      </w:r>
      <w:r w:rsidR="00C77129" w:rsidRPr="00C77129">
        <w:rPr>
          <w:rFonts w:eastAsia="Calibri"/>
          <w:b/>
          <w:bCs/>
          <w:color w:val="2F5496" w:themeColor="accent1" w:themeShade="BF"/>
          <w:lang w:eastAsia="en-US"/>
        </w:rPr>
        <w:t xml:space="preserve"> </w:t>
      </w:r>
      <w:r w:rsidR="002D0D8E" w:rsidRPr="00302D59">
        <w:rPr>
          <w:rFonts w:eastAsia="Calibri"/>
          <w:b/>
          <w:bCs/>
          <w:lang w:eastAsia="en-US"/>
        </w:rPr>
        <w:t>do Działu Farmacji Szpitalnej w Zakładzie Pielęgnacyjno - Opiekuńczym   w Ostrołęce</w:t>
      </w:r>
      <w:r w:rsidR="00C77129">
        <w:rPr>
          <w:rFonts w:eastAsia="Calibri"/>
          <w:b/>
          <w:bCs/>
          <w:lang w:eastAsia="en-US"/>
        </w:rPr>
        <w:t>”</w:t>
      </w:r>
      <w:r w:rsidRPr="00302D59">
        <w:rPr>
          <w:rFonts w:eastAsia="Calibri"/>
          <w:b/>
          <w:bCs/>
          <w:lang w:eastAsia="en-US"/>
        </w:rPr>
        <w:t>.</w:t>
      </w:r>
    </w:p>
    <w:p w14:paraId="56B09AAF" w14:textId="77777777" w:rsidR="002D0D8E" w:rsidRPr="00302D59" w:rsidRDefault="002D0D8E" w:rsidP="007951EA">
      <w:pPr>
        <w:spacing w:line="276" w:lineRule="auto"/>
        <w:jc w:val="both"/>
        <w:rPr>
          <w:rFonts w:eastAsia="Calibri"/>
          <w:b/>
          <w:lang w:eastAsia="en-US"/>
        </w:rPr>
      </w:pPr>
    </w:p>
    <w:p w14:paraId="502B1D64" w14:textId="77777777" w:rsidR="005644FA" w:rsidRPr="00302D59" w:rsidRDefault="005644FA" w:rsidP="007951EA">
      <w:pPr>
        <w:autoSpaceDE w:val="0"/>
        <w:autoSpaceDN w:val="0"/>
        <w:adjustRightInd w:val="0"/>
        <w:spacing w:line="276" w:lineRule="auto"/>
        <w:jc w:val="both"/>
        <w:rPr>
          <w:rFonts w:eastAsia="Arial Unicode MS"/>
          <w:bCs/>
          <w:iCs/>
        </w:rPr>
      </w:pPr>
    </w:p>
    <w:p w14:paraId="21135BCC" w14:textId="77777777" w:rsidR="009E74E9" w:rsidRPr="00302D59" w:rsidRDefault="00EB31DD" w:rsidP="007951EA">
      <w:pPr>
        <w:spacing w:line="276" w:lineRule="auto"/>
        <w:jc w:val="center"/>
        <w:rPr>
          <w:b/>
          <w:bCs/>
        </w:rPr>
      </w:pPr>
      <w:r w:rsidRPr="00302D59">
        <w:rPr>
          <w:b/>
          <w:bCs/>
        </w:rPr>
        <w:t>PRZEDMIOT UMOWY</w:t>
      </w:r>
    </w:p>
    <w:p w14:paraId="7EB56C1C" w14:textId="77777777" w:rsidR="009E74E9" w:rsidRPr="00302D59" w:rsidRDefault="009E74E9" w:rsidP="007951EA">
      <w:pPr>
        <w:autoSpaceDE w:val="0"/>
        <w:autoSpaceDN w:val="0"/>
        <w:adjustRightInd w:val="0"/>
        <w:spacing w:line="276" w:lineRule="auto"/>
        <w:jc w:val="both"/>
        <w:rPr>
          <w:rFonts w:eastAsia="Arial Unicode MS"/>
          <w:b/>
          <w:bCs/>
          <w:iCs/>
        </w:rPr>
      </w:pPr>
    </w:p>
    <w:p w14:paraId="1101678F" w14:textId="77777777" w:rsidR="006B75A6" w:rsidRPr="00302D59" w:rsidRDefault="006B75A6" w:rsidP="007951EA">
      <w:pPr>
        <w:spacing w:line="276" w:lineRule="auto"/>
        <w:jc w:val="center"/>
        <w:rPr>
          <w:b/>
          <w:bCs/>
        </w:rPr>
      </w:pPr>
      <w:r w:rsidRPr="00302D59">
        <w:rPr>
          <w:b/>
          <w:bCs/>
        </w:rPr>
        <w:t>§ 1</w:t>
      </w:r>
    </w:p>
    <w:p w14:paraId="7DEE9650" w14:textId="77777777" w:rsidR="002B6447" w:rsidRPr="00302D59" w:rsidRDefault="002B6447" w:rsidP="007951EA">
      <w:pPr>
        <w:spacing w:line="276" w:lineRule="auto"/>
        <w:jc w:val="center"/>
        <w:rPr>
          <w:b/>
          <w:bCs/>
        </w:rPr>
      </w:pPr>
    </w:p>
    <w:p w14:paraId="45097233" w14:textId="77777777" w:rsidR="006B3FA9" w:rsidRDefault="006B3FA9" w:rsidP="009D1A91">
      <w:pPr>
        <w:pStyle w:val="Akapitzlist"/>
        <w:numPr>
          <w:ilvl w:val="0"/>
          <w:numId w:val="11"/>
        </w:numPr>
        <w:overflowPunct w:val="0"/>
        <w:autoSpaceDE w:val="0"/>
        <w:autoSpaceDN w:val="0"/>
        <w:adjustRightInd w:val="0"/>
        <w:spacing w:line="276" w:lineRule="auto"/>
        <w:ind w:left="426" w:hanging="426"/>
        <w:jc w:val="both"/>
      </w:pPr>
      <w:r>
        <w:t xml:space="preserve">Zamawiający zleca, a Wykonawca przyjmuje do realizacji zadanie polegające </w:t>
      </w:r>
      <w:r>
        <w:br/>
        <w:t xml:space="preserve">na dostawach leków i innych produktów leczniczych określonych w pakiecie </w:t>
      </w:r>
      <w:r>
        <w:br/>
        <w:t xml:space="preserve">nr …………….(zwanych dalej „produktami” lub „przedmiotem zamówienia”) zgodnie </w:t>
      </w:r>
      <w:r>
        <w:br/>
        <w:t>z warunkami określonymi w specyfikacji warunków zamówienia (SWZ) i ofertą Wykonawcy, będącą załącznikiem do niniejszej umowy i stanowiącą jej integralną część.</w:t>
      </w:r>
    </w:p>
    <w:p w14:paraId="166EE12D" w14:textId="77777777" w:rsidR="005976A5" w:rsidRDefault="005976A5" w:rsidP="009D1A91">
      <w:pPr>
        <w:pStyle w:val="Akapitzlist"/>
        <w:numPr>
          <w:ilvl w:val="0"/>
          <w:numId w:val="11"/>
        </w:numPr>
        <w:overflowPunct w:val="0"/>
        <w:autoSpaceDE w:val="0"/>
        <w:autoSpaceDN w:val="0"/>
        <w:adjustRightInd w:val="0"/>
        <w:spacing w:line="276" w:lineRule="auto"/>
        <w:ind w:left="426" w:hanging="426"/>
        <w:jc w:val="both"/>
      </w:pPr>
      <w:r w:rsidRPr="00302D59">
        <w:t>Wykonawca zobowiązuje się realizować niniejszą umowę zgodnie z jej postanowieniami</w:t>
      </w:r>
      <w:r w:rsidR="00E61CFE" w:rsidRPr="00302D59">
        <w:t>.</w:t>
      </w:r>
    </w:p>
    <w:p w14:paraId="36C13C3D" w14:textId="77777777" w:rsidR="00535887" w:rsidRPr="00302D59" w:rsidRDefault="00535887" w:rsidP="009D1A91">
      <w:pPr>
        <w:pStyle w:val="Akapitzlist"/>
        <w:numPr>
          <w:ilvl w:val="0"/>
          <w:numId w:val="11"/>
        </w:numPr>
        <w:overflowPunct w:val="0"/>
        <w:autoSpaceDE w:val="0"/>
        <w:autoSpaceDN w:val="0"/>
        <w:adjustRightInd w:val="0"/>
        <w:spacing w:line="276" w:lineRule="auto"/>
        <w:ind w:left="426" w:hanging="426"/>
        <w:jc w:val="both"/>
      </w:pPr>
      <w:r>
        <w:lastRenderedPageBreak/>
        <w:t>W przypadku</w:t>
      </w:r>
      <w:r w:rsidR="00536ABC">
        <w:t>, gdy umowa zawarta jest na więcej niż jedno zadanie (pakiet) zapisy umowne stosuje się do każdego zadania odrębnie.</w:t>
      </w:r>
    </w:p>
    <w:p w14:paraId="2E30AF2D" w14:textId="77777777" w:rsidR="00AA42BA" w:rsidRPr="00302D59" w:rsidRDefault="00AA42BA" w:rsidP="007951EA">
      <w:pPr>
        <w:overflowPunct w:val="0"/>
        <w:autoSpaceDE w:val="0"/>
        <w:autoSpaceDN w:val="0"/>
        <w:adjustRightInd w:val="0"/>
        <w:spacing w:line="276" w:lineRule="auto"/>
        <w:jc w:val="both"/>
      </w:pPr>
    </w:p>
    <w:p w14:paraId="1CBD21F9" w14:textId="77777777" w:rsidR="00EB31DD" w:rsidRPr="00302D59" w:rsidRDefault="00EB31DD" w:rsidP="007951EA">
      <w:pPr>
        <w:keepNext/>
        <w:overflowPunct w:val="0"/>
        <w:autoSpaceDE w:val="0"/>
        <w:autoSpaceDN w:val="0"/>
        <w:adjustRightInd w:val="0"/>
        <w:spacing w:line="276" w:lineRule="auto"/>
        <w:jc w:val="center"/>
        <w:outlineLvl w:val="6"/>
        <w:rPr>
          <w:b/>
        </w:rPr>
      </w:pPr>
      <w:r w:rsidRPr="00302D59">
        <w:rPr>
          <w:b/>
        </w:rPr>
        <w:t>CENA PRZEDMIOTU UMOWY</w:t>
      </w:r>
    </w:p>
    <w:p w14:paraId="1ECD1205" w14:textId="77777777" w:rsidR="006B75A6" w:rsidRPr="00302D59" w:rsidRDefault="006B75A6" w:rsidP="007951EA">
      <w:pPr>
        <w:overflowPunct w:val="0"/>
        <w:autoSpaceDE w:val="0"/>
        <w:autoSpaceDN w:val="0"/>
        <w:adjustRightInd w:val="0"/>
        <w:spacing w:line="276" w:lineRule="auto"/>
        <w:jc w:val="both"/>
      </w:pPr>
    </w:p>
    <w:p w14:paraId="3C390503" w14:textId="77777777" w:rsidR="006B75A6" w:rsidRPr="00302D59" w:rsidRDefault="006B75A6" w:rsidP="007951EA">
      <w:pPr>
        <w:overflowPunct w:val="0"/>
        <w:autoSpaceDE w:val="0"/>
        <w:autoSpaceDN w:val="0"/>
        <w:adjustRightInd w:val="0"/>
        <w:spacing w:line="276" w:lineRule="auto"/>
        <w:jc w:val="center"/>
      </w:pPr>
      <w:r w:rsidRPr="00302D59">
        <w:rPr>
          <w:b/>
          <w:bCs/>
        </w:rPr>
        <w:t>§ 2</w:t>
      </w:r>
    </w:p>
    <w:p w14:paraId="72820A98" w14:textId="77777777" w:rsidR="00C64B53" w:rsidRPr="00302D59" w:rsidRDefault="001B19B1" w:rsidP="009D1A91">
      <w:pPr>
        <w:pStyle w:val="Akapitzlist"/>
        <w:numPr>
          <w:ilvl w:val="0"/>
          <w:numId w:val="12"/>
        </w:numPr>
        <w:overflowPunct w:val="0"/>
        <w:autoSpaceDE w:val="0"/>
        <w:autoSpaceDN w:val="0"/>
        <w:adjustRightInd w:val="0"/>
        <w:spacing w:line="276" w:lineRule="auto"/>
        <w:ind w:left="426" w:hanging="426"/>
        <w:jc w:val="both"/>
      </w:pPr>
      <w:r w:rsidRPr="00302D59">
        <w:t>Łączna wartość zamówienia wynosi</w:t>
      </w:r>
      <w:r w:rsidR="00C64B53" w:rsidRPr="00302D59">
        <w:t>:</w:t>
      </w:r>
    </w:p>
    <w:p w14:paraId="01DD6681" w14:textId="77777777" w:rsidR="00C64B53" w:rsidRPr="00302D59" w:rsidRDefault="001B19B1" w:rsidP="009D1A91">
      <w:pPr>
        <w:pStyle w:val="Akapitzlist"/>
        <w:numPr>
          <w:ilvl w:val="1"/>
          <w:numId w:val="14"/>
        </w:numPr>
        <w:overflowPunct w:val="0"/>
        <w:autoSpaceDE w:val="0"/>
        <w:autoSpaceDN w:val="0"/>
        <w:adjustRightInd w:val="0"/>
        <w:spacing w:line="276" w:lineRule="auto"/>
        <w:ind w:left="851" w:hanging="425"/>
        <w:jc w:val="both"/>
      </w:pPr>
      <w:r w:rsidRPr="00302D59">
        <w:t xml:space="preserve">………………………… zł </w:t>
      </w:r>
      <w:r w:rsidR="00C64B53" w:rsidRPr="00302D59">
        <w:t xml:space="preserve">netto </w:t>
      </w:r>
      <w:r w:rsidRPr="00302D59">
        <w:t>(słownie: …………………………………………</w:t>
      </w:r>
      <w:r w:rsidR="00C64B53" w:rsidRPr="00302D59">
        <w:t xml:space="preserve"> …………………………………………………………..</w:t>
      </w:r>
      <w:r w:rsidRPr="00302D59">
        <w:t>……………………………)</w:t>
      </w:r>
      <w:r w:rsidR="00C64B53" w:rsidRPr="00302D59">
        <w:t>,</w:t>
      </w:r>
    </w:p>
    <w:p w14:paraId="25B20AF4" w14:textId="77777777" w:rsidR="00C64B53" w:rsidRPr="00302D59" w:rsidRDefault="00C64B53" w:rsidP="009D1A91">
      <w:pPr>
        <w:pStyle w:val="Akapitzlist"/>
        <w:numPr>
          <w:ilvl w:val="1"/>
          <w:numId w:val="14"/>
        </w:numPr>
        <w:overflowPunct w:val="0"/>
        <w:autoSpaceDE w:val="0"/>
        <w:autoSpaceDN w:val="0"/>
        <w:adjustRightInd w:val="0"/>
        <w:spacing w:line="276" w:lineRule="auto"/>
        <w:ind w:left="851" w:hanging="425"/>
        <w:jc w:val="both"/>
      </w:pPr>
      <w:r w:rsidRPr="00302D59">
        <w:t>………………………… zł brutto (słownie: ………………………………………… …………………………………………………………..……………………………)</w:t>
      </w:r>
      <w:r w:rsidR="001B19B1" w:rsidRPr="00302D59">
        <w:t>w tym należny podatek VAT</w:t>
      </w:r>
      <w:r w:rsidR="00D00B61" w:rsidRPr="00302D59">
        <w:t xml:space="preserve"> (…………………… zł)</w:t>
      </w:r>
      <w:r w:rsidR="001B19B1" w:rsidRPr="00302D59">
        <w:t>.</w:t>
      </w:r>
    </w:p>
    <w:p w14:paraId="3A5AECF0" w14:textId="77777777" w:rsidR="00C64B53" w:rsidRPr="00302D59" w:rsidRDefault="00C64B53" w:rsidP="009D1A91">
      <w:pPr>
        <w:pStyle w:val="Akapitzlist"/>
        <w:numPr>
          <w:ilvl w:val="0"/>
          <w:numId w:val="12"/>
        </w:numPr>
        <w:overflowPunct w:val="0"/>
        <w:autoSpaceDE w:val="0"/>
        <w:autoSpaceDN w:val="0"/>
        <w:adjustRightInd w:val="0"/>
        <w:spacing w:line="276" w:lineRule="auto"/>
        <w:ind w:left="426" w:hanging="426"/>
        <w:jc w:val="both"/>
      </w:pPr>
      <w:r w:rsidRPr="00302D59">
        <w:t>P</w:t>
      </w:r>
      <w:r w:rsidR="001B19B1" w:rsidRPr="00302D59">
        <w:t>owyższ</w:t>
      </w:r>
      <w:r w:rsidRPr="00302D59">
        <w:t xml:space="preserve">e wartości </w:t>
      </w:r>
      <w:r w:rsidR="001B19B1" w:rsidRPr="00302D59">
        <w:t>wyliczono na podstawie szacunkowych ilości i cen jednostkowych zgodnie z ofert</w:t>
      </w:r>
      <w:r w:rsidR="00127AFD">
        <w:t>ą</w:t>
      </w:r>
      <w:r w:rsidR="001B19B1" w:rsidRPr="00302D59">
        <w:t xml:space="preserve"> Wykonawcy</w:t>
      </w:r>
      <w:r w:rsidRPr="00302D59">
        <w:t>.</w:t>
      </w:r>
    </w:p>
    <w:p w14:paraId="4D4089CE" w14:textId="77777777" w:rsidR="002F4F71" w:rsidRPr="00302D59" w:rsidRDefault="006B75A6" w:rsidP="009D1A91">
      <w:pPr>
        <w:pStyle w:val="Akapitzlist"/>
        <w:numPr>
          <w:ilvl w:val="0"/>
          <w:numId w:val="12"/>
        </w:numPr>
        <w:overflowPunct w:val="0"/>
        <w:autoSpaceDE w:val="0"/>
        <w:autoSpaceDN w:val="0"/>
        <w:adjustRightInd w:val="0"/>
        <w:spacing w:line="276" w:lineRule="auto"/>
        <w:ind w:left="426" w:hanging="426"/>
        <w:jc w:val="both"/>
      </w:pPr>
      <w:r w:rsidRPr="00302D59">
        <w:t xml:space="preserve">W </w:t>
      </w:r>
      <w:r w:rsidR="00C64B53" w:rsidRPr="00302D59">
        <w:t>cenach</w:t>
      </w:r>
      <w:r w:rsidRPr="00302D59">
        <w:t xml:space="preserve"> brutto oferty zawierają się wszystkie koszty</w:t>
      </w:r>
      <w:r w:rsidR="00644299" w:rsidRPr="00302D59">
        <w:t xml:space="preserve"> i ryzyka</w:t>
      </w:r>
      <w:r w:rsidRPr="00302D59">
        <w:t xml:space="preserve"> związane z dostawą towaru do Działu </w:t>
      </w:r>
      <w:r w:rsidR="007B2A90" w:rsidRPr="00302D59">
        <w:t>Farmacji</w:t>
      </w:r>
      <w:r w:rsidR="00A46A3E">
        <w:t xml:space="preserve"> </w:t>
      </w:r>
      <w:r w:rsidR="004807D4" w:rsidRPr="00302D59">
        <w:t xml:space="preserve">Szpitalnej </w:t>
      </w:r>
      <w:r w:rsidRPr="00302D59">
        <w:t xml:space="preserve">Zamawiającego w tym: transport, opakowanie, </w:t>
      </w:r>
      <w:r w:rsidR="004401A5" w:rsidRPr="00302D59">
        <w:t xml:space="preserve">rozładunek, </w:t>
      </w:r>
      <w:r w:rsidRPr="00302D59">
        <w:t xml:space="preserve">czynności związane z przygotowaniem dostawy, opłaty wynikające </w:t>
      </w:r>
      <w:r w:rsidR="00EB31DD" w:rsidRPr="00302D59">
        <w:br/>
      </w:r>
      <w:r w:rsidRPr="00302D59">
        <w:t>z polskiego prawa celnego i podatkowego</w:t>
      </w:r>
      <w:r w:rsidR="00C64B53" w:rsidRPr="00302D59">
        <w:t>,</w:t>
      </w:r>
      <w:r w:rsidRPr="00302D59">
        <w:t xml:space="preserve"> itp.</w:t>
      </w:r>
    </w:p>
    <w:p w14:paraId="3FF37CC7" w14:textId="77777777" w:rsidR="0030645D" w:rsidRPr="00302D59" w:rsidRDefault="0030645D" w:rsidP="009D1A91">
      <w:pPr>
        <w:pStyle w:val="Akapitzlist"/>
        <w:numPr>
          <w:ilvl w:val="0"/>
          <w:numId w:val="12"/>
        </w:numPr>
        <w:overflowPunct w:val="0"/>
        <w:autoSpaceDE w:val="0"/>
        <w:autoSpaceDN w:val="0"/>
        <w:adjustRightInd w:val="0"/>
        <w:spacing w:line="276" w:lineRule="auto"/>
        <w:ind w:left="426" w:hanging="426"/>
        <w:jc w:val="both"/>
      </w:pPr>
      <w:r w:rsidRPr="00302D59">
        <w:t>Wykonawca nie może żądać podwyższenia wynagrodzenia, z racji ewentualnej podwyżki cen przez producenta.</w:t>
      </w:r>
    </w:p>
    <w:p w14:paraId="7B06A911" w14:textId="77777777" w:rsidR="00EB31DD" w:rsidRPr="00302D59" w:rsidRDefault="00EB31DD" w:rsidP="007951EA">
      <w:pPr>
        <w:pStyle w:val="Akapitzlist"/>
        <w:spacing w:line="276" w:lineRule="auto"/>
        <w:ind w:left="284"/>
        <w:jc w:val="both"/>
        <w:rPr>
          <w:bCs/>
        </w:rPr>
      </w:pPr>
    </w:p>
    <w:p w14:paraId="4990FC05" w14:textId="77777777" w:rsidR="00EB31DD" w:rsidRPr="00302D59" w:rsidRDefault="00EB31DD" w:rsidP="007951EA">
      <w:pPr>
        <w:spacing w:line="276" w:lineRule="auto"/>
        <w:jc w:val="center"/>
        <w:rPr>
          <w:b/>
          <w:bCs/>
        </w:rPr>
      </w:pPr>
      <w:r w:rsidRPr="00302D59">
        <w:rPr>
          <w:b/>
          <w:bCs/>
        </w:rPr>
        <w:t>TERMIN I WARUNKI DOSTAWY</w:t>
      </w:r>
    </w:p>
    <w:p w14:paraId="5A21159F" w14:textId="77777777" w:rsidR="006B75A6" w:rsidRPr="00302D59" w:rsidRDefault="006B75A6" w:rsidP="007951EA">
      <w:pPr>
        <w:spacing w:line="276" w:lineRule="auto"/>
        <w:jc w:val="both"/>
      </w:pPr>
    </w:p>
    <w:p w14:paraId="42474B61" w14:textId="77777777" w:rsidR="006B75A6" w:rsidRPr="00302D59" w:rsidRDefault="006B75A6" w:rsidP="007951EA">
      <w:pPr>
        <w:spacing w:line="276" w:lineRule="auto"/>
        <w:jc w:val="center"/>
        <w:rPr>
          <w:b/>
          <w:bCs/>
        </w:rPr>
      </w:pPr>
      <w:r w:rsidRPr="00302D59">
        <w:rPr>
          <w:b/>
          <w:bCs/>
        </w:rPr>
        <w:t>§ 3</w:t>
      </w:r>
    </w:p>
    <w:p w14:paraId="4423A12E" w14:textId="77777777" w:rsidR="00F1503E" w:rsidRPr="00302D59" w:rsidRDefault="00F1503E"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t>Wykonawca zobowiązuje się do sukcesywnego dostarczania przedmiotu umowy do działu Farmacji Szpitalnej Zamawiającego od poniedziałku do piątku w godzinach 7.00 – 14.00, własnym transportem lub za pośrednictwem firmy kurierskiej, na własny koszt i ryzyko.</w:t>
      </w:r>
    </w:p>
    <w:p w14:paraId="25EB2C7E" w14:textId="77777777" w:rsidR="00644299" w:rsidRPr="00302D59" w:rsidRDefault="00692662"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rPr>
          <w:bCs/>
        </w:rPr>
        <w:t>Dostawa</w:t>
      </w:r>
      <w:r w:rsidR="006B75A6" w:rsidRPr="00302D59">
        <w:rPr>
          <w:bCs/>
        </w:rPr>
        <w:t xml:space="preserve"> przedmiotu zamówienia </w:t>
      </w:r>
      <w:r w:rsidR="00704910" w:rsidRPr="00302D59">
        <w:rPr>
          <w:bCs/>
        </w:rPr>
        <w:t xml:space="preserve"> i rozładunek </w:t>
      </w:r>
      <w:r w:rsidRPr="00302D59">
        <w:rPr>
          <w:bCs/>
        </w:rPr>
        <w:t xml:space="preserve">odbywać się będzie </w:t>
      </w:r>
      <w:r w:rsidR="00A34FE1" w:rsidRPr="00302D59">
        <w:rPr>
          <w:bCs/>
        </w:rPr>
        <w:t xml:space="preserve">do </w:t>
      </w:r>
      <w:r w:rsidR="004807D4" w:rsidRPr="00302D59">
        <w:rPr>
          <w:bCs/>
        </w:rPr>
        <w:t>Działu Farmacji Szpitalnej</w:t>
      </w:r>
      <w:r w:rsidR="00A46A3E">
        <w:rPr>
          <w:bCs/>
        </w:rPr>
        <w:t xml:space="preserve"> </w:t>
      </w:r>
      <w:r w:rsidR="00345FF2" w:rsidRPr="00302D59">
        <w:rPr>
          <w:bCs/>
        </w:rPr>
        <w:t xml:space="preserve">Zamawiającego </w:t>
      </w:r>
      <w:r w:rsidR="00536ABC">
        <w:rPr>
          <w:b/>
        </w:rPr>
        <w:t xml:space="preserve">do </w:t>
      </w:r>
      <w:r w:rsidR="0088265A" w:rsidRPr="00302D59">
        <w:rPr>
          <w:b/>
        </w:rPr>
        <w:t xml:space="preserve">24 godzin od momentu </w:t>
      </w:r>
      <w:r w:rsidR="00345FF2" w:rsidRPr="00302D59">
        <w:rPr>
          <w:b/>
        </w:rPr>
        <w:t>złożenia zamówienia</w:t>
      </w:r>
      <w:r w:rsidR="00345FF2" w:rsidRPr="00302D59">
        <w:rPr>
          <w:bCs/>
        </w:rPr>
        <w:t>,</w:t>
      </w:r>
      <w:r w:rsidR="00872F14" w:rsidRPr="00302D59">
        <w:rPr>
          <w:bCs/>
        </w:rPr>
        <w:br/>
      </w:r>
      <w:r w:rsidR="00F1503E" w:rsidRPr="00302D59">
        <w:rPr>
          <w:b/>
          <w:bCs/>
        </w:rPr>
        <w:t xml:space="preserve">lub </w:t>
      </w:r>
      <w:r w:rsidR="00536ABC">
        <w:rPr>
          <w:b/>
          <w:bCs/>
        </w:rPr>
        <w:t xml:space="preserve">do </w:t>
      </w:r>
      <w:r w:rsidR="00F1503E" w:rsidRPr="00302D59">
        <w:rPr>
          <w:b/>
          <w:bCs/>
        </w:rPr>
        <w:t>12 godzin od momentu zamówienia w przypadku zamówienia opatrzonego hasłem „cito”</w:t>
      </w:r>
      <w:r w:rsidR="00523323" w:rsidRPr="00302D59">
        <w:t xml:space="preserve">. </w:t>
      </w:r>
      <w:r w:rsidR="006B75A6" w:rsidRPr="00302D59">
        <w:t xml:space="preserve">Jeżeli dostawa wypada w </w:t>
      </w:r>
      <w:r w:rsidR="00A34FE1" w:rsidRPr="00302D59">
        <w:t>sobotę/</w:t>
      </w:r>
      <w:r w:rsidR="006B75A6" w:rsidRPr="00302D59">
        <w:t xml:space="preserve">dni wolne od pracy lub poza godzinami pracy </w:t>
      </w:r>
      <w:r w:rsidRPr="00302D59">
        <w:t xml:space="preserve">Działu Farmacji </w:t>
      </w:r>
      <w:r w:rsidR="004807D4" w:rsidRPr="00302D59">
        <w:t>Szpitalnej</w:t>
      </w:r>
      <w:r w:rsidR="00345FF2" w:rsidRPr="00302D59">
        <w:t xml:space="preserve"> -</w:t>
      </w:r>
      <w:r w:rsidR="006B75A6" w:rsidRPr="00302D59">
        <w:t>dostawa nastąpi w pierwszym dniu roboczym po wyznaczonym terminie</w:t>
      </w:r>
      <w:r w:rsidR="00F1503E" w:rsidRPr="00302D59">
        <w:t xml:space="preserve">, jednak nie dotyczy to dostaw na hasło „cito”. </w:t>
      </w:r>
    </w:p>
    <w:p w14:paraId="4A169BE4" w14:textId="77777777" w:rsidR="000F4F1D" w:rsidRDefault="000F4F1D"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t xml:space="preserve">Dostawa realizowana będzie sukcesywnie w okresie trwania umowy po wcześniejszym zamówieniu złożonym przez Kierownika Działu Farmacji Szpitalnej, określającym ilość </w:t>
      </w:r>
      <w:r w:rsidRPr="00302D59">
        <w:br/>
        <w:t>i rodzaj zamawianego asort</w:t>
      </w:r>
      <w:r w:rsidR="00035AF8" w:rsidRPr="00302D59">
        <w:t>y</w:t>
      </w:r>
      <w:r w:rsidRPr="00302D59">
        <w:t>mentu.</w:t>
      </w:r>
    </w:p>
    <w:p w14:paraId="6067438E" w14:textId="77777777" w:rsidR="00B667E4" w:rsidRPr="00302D59" w:rsidRDefault="00926224"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t xml:space="preserve">Wykonawca gwarantuje dostępność całego przedmiotu zamówienia przez cały okres obowiązywania umowy i gwarantuje jego terminowe dostawy </w:t>
      </w:r>
      <w:r w:rsidR="00B667E4">
        <w:t>na każde zapotrzebowanie Zamawiającego.</w:t>
      </w:r>
    </w:p>
    <w:p w14:paraId="74979498" w14:textId="77777777" w:rsidR="00644299" w:rsidRDefault="006B75A6"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t xml:space="preserve">Za datę dostawy uważa się wydanie towaru osobie upoważnionej do jego odbioru. Miejscem dostawy jest </w:t>
      </w:r>
      <w:r w:rsidR="00BD1A5F" w:rsidRPr="00302D59">
        <w:t>Dział Farmacji</w:t>
      </w:r>
      <w:r w:rsidR="00A46A3E">
        <w:t xml:space="preserve"> </w:t>
      </w:r>
      <w:r w:rsidR="00567585" w:rsidRPr="00302D59">
        <w:t xml:space="preserve">Szpitalnej </w:t>
      </w:r>
      <w:r w:rsidRPr="00302D59">
        <w:t>Zamawiającego</w:t>
      </w:r>
      <w:r w:rsidR="00B83BDC" w:rsidRPr="00302D59">
        <w:t>.</w:t>
      </w:r>
    </w:p>
    <w:p w14:paraId="762C8EA4" w14:textId="77777777" w:rsidR="005302BA" w:rsidRPr="00302D59" w:rsidRDefault="005302BA"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t>Wykonawca zobowiązany jest do dostarczenia faktury VAT wraz z dostawą danej partii towaru.</w:t>
      </w:r>
    </w:p>
    <w:p w14:paraId="26691A7F" w14:textId="77777777" w:rsidR="006B75A6" w:rsidRPr="00302D59" w:rsidRDefault="006B75A6"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lastRenderedPageBreak/>
        <w:t>Przyjęcie towaru musi być poprzedzone badaniem ilościowo</w:t>
      </w:r>
      <w:r w:rsidR="00644299" w:rsidRPr="00302D59">
        <w:t>-</w:t>
      </w:r>
      <w:r w:rsidRPr="00302D59">
        <w:t>asortymentowym, którego dokona osoba upoważniona do odbioru dostawy.</w:t>
      </w:r>
    </w:p>
    <w:p w14:paraId="292A49CA" w14:textId="77777777" w:rsidR="00644299" w:rsidRPr="00302D59" w:rsidRDefault="00644299"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rPr>
          <w:bCs/>
        </w:rPr>
        <w:t>Wykonawca</w:t>
      </w:r>
      <w:r w:rsidRPr="00302D59">
        <w:t xml:space="preserve"> zobowiązany jest do przyjęcia zgłaszanych reklamacji jakości i ilości dostarczonego towaru.</w:t>
      </w:r>
    </w:p>
    <w:p w14:paraId="565D8114" w14:textId="77777777" w:rsidR="007B1A19" w:rsidRPr="00302D59" w:rsidRDefault="006B75A6"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t>Towar dostarczony w uzgodnionych opakowaniach, powinien mieć na opakowaniu oznaczenia fabryczne, tzn. rodzaj, nazwę wyrobu, ilość, datę produkcji lub datę ważności, nazwę i adres producenta oraz winien być właściwie transportowany.</w:t>
      </w:r>
    </w:p>
    <w:p w14:paraId="5C2DCD08" w14:textId="77777777" w:rsidR="00517C7E" w:rsidRDefault="001F63DC"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t xml:space="preserve">Zamawiający wymaga, </w:t>
      </w:r>
      <w:r w:rsidR="00880739" w:rsidRPr="00823E53">
        <w:t>by dostarczany produkt miał termin ważności przez okres co najmniej 12 miesięcy od daty dostawy.</w:t>
      </w:r>
      <w:r w:rsidR="00127AFD" w:rsidRPr="00823E53">
        <w:t xml:space="preserve"> W wyjątkowych sytuacjach dostawy produktów z krótszym terminem ważności mogą być dopuszczone wyłącznie za zgodą </w:t>
      </w:r>
      <w:r w:rsidR="00823E53">
        <w:t xml:space="preserve">(mailową) </w:t>
      </w:r>
      <w:r w:rsidR="00127AFD" w:rsidRPr="00823E53">
        <w:t>Kierownika Działu Farmacji Zamawi</w:t>
      </w:r>
      <w:r w:rsidR="00B667E4" w:rsidRPr="00823E53">
        <w:t>ają</w:t>
      </w:r>
      <w:r w:rsidR="00127AFD" w:rsidRPr="00823E53">
        <w:t>cego.</w:t>
      </w:r>
    </w:p>
    <w:p w14:paraId="641F93E8" w14:textId="77777777" w:rsidR="00F313FA" w:rsidRDefault="00F313FA" w:rsidP="009D1A91">
      <w:pPr>
        <w:pStyle w:val="Akapitzlist"/>
        <w:numPr>
          <w:ilvl w:val="0"/>
          <w:numId w:val="1"/>
        </w:numPr>
        <w:overflowPunct w:val="0"/>
        <w:autoSpaceDE w:val="0"/>
        <w:autoSpaceDN w:val="0"/>
        <w:adjustRightInd w:val="0"/>
        <w:spacing w:line="276" w:lineRule="auto"/>
        <w:jc w:val="both"/>
      </w:pPr>
      <w:r w:rsidRPr="00302D59">
        <w:t>Zamawiający wymaga zgodności serii i daty ważności na opakowaniu leku i fakturze VAT</w:t>
      </w:r>
      <w:r w:rsidR="002878FB">
        <w:t>.</w:t>
      </w:r>
    </w:p>
    <w:p w14:paraId="2A7A099E" w14:textId="77777777" w:rsidR="00E573EA" w:rsidRDefault="00E573EA" w:rsidP="009D1A91">
      <w:pPr>
        <w:pStyle w:val="Akapitzlist"/>
        <w:numPr>
          <w:ilvl w:val="0"/>
          <w:numId w:val="1"/>
        </w:numPr>
        <w:overflowPunct w:val="0"/>
        <w:autoSpaceDE w:val="0"/>
        <w:autoSpaceDN w:val="0"/>
        <w:adjustRightInd w:val="0"/>
        <w:spacing w:line="276" w:lineRule="auto"/>
        <w:jc w:val="both"/>
      </w:pPr>
      <w:r>
        <w:t>Wykonawca oświadcza, ż</w:t>
      </w:r>
      <w:r w:rsidR="00381092">
        <w:t>e</w:t>
      </w:r>
      <w:r>
        <w:t xml:space="preserve"> dostarczony przedmiot zamówienia dopuszczony jest do obrotu i używania na terytorium Rzeczypospolitej Polskiej zgodnie z ustawą z dnia 6 września 2001 r. Prawo farmaceutyczne (t.j. Dz. U. z 2021 r. poz. 1977, z późn. zm.), spełnia wymogi wskazane w innych obowiązujących przepisach szczególnych i normach dotyczących przedmiotu zamówienia oraz spełnia minimalne wymogi określone w SWZ, posiada aktualny certyfikat zgodności/deklarację zgodności oraz posiada oznakowanie CE (jeśli dotyczy).</w:t>
      </w:r>
    </w:p>
    <w:p w14:paraId="26CFC02D" w14:textId="77777777" w:rsidR="00381092" w:rsidRPr="00302D59" w:rsidRDefault="00381092" w:rsidP="009D1A91">
      <w:pPr>
        <w:pStyle w:val="Akapitzlist"/>
        <w:numPr>
          <w:ilvl w:val="0"/>
          <w:numId w:val="1"/>
        </w:numPr>
        <w:overflowPunct w:val="0"/>
        <w:autoSpaceDE w:val="0"/>
        <w:autoSpaceDN w:val="0"/>
        <w:adjustRightInd w:val="0"/>
        <w:spacing w:line="276" w:lineRule="auto"/>
        <w:jc w:val="both"/>
      </w:pPr>
      <w:r>
        <w:t>Wykonawca oświadcza, że przedmiot zamówienia posiada aktualne dokumenty potwierdzające wymagania wskazane w ust. 12</w:t>
      </w:r>
      <w:r w:rsidR="00817DAE">
        <w:t xml:space="preserve"> i przedstawi je na każde żądanie Zamawiającego</w:t>
      </w:r>
      <w:r w:rsidR="00274FBF">
        <w:t xml:space="preserve"> w terminie do 4 dni roboczych od wezwania Zamawiającego</w:t>
      </w:r>
      <w:r w:rsidR="00817DAE">
        <w:t>, pod rygorem rozwiązania umowy z winy Wykonawcy.</w:t>
      </w:r>
    </w:p>
    <w:p w14:paraId="0B0C46A8" w14:textId="77777777" w:rsidR="00F313FA" w:rsidRPr="00823E53" w:rsidRDefault="00F313FA"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823E53">
        <w:t>Zamawiający zastrzega sobie możliwość zwiększenia ilości pozycji asortymentu, przy jednoczesnym zmniejszeniu innych pozycji asortymentowych. W ramach niniejszej umowy zamówienie podstawowe stanowi 70</w:t>
      </w:r>
      <w:r w:rsidR="00823E53">
        <w:t xml:space="preserve"> </w:t>
      </w:r>
      <w:r w:rsidRPr="00823E53">
        <w:t>% asortymentu w załączniku nr 1 do umowy, jako ilości szacunkowe/średnie ilości, przy zachowaniu ogólnej wartości zamówienia zastrzeżonej dla Wykonawcy w niniejszej umowie</w:t>
      </w:r>
      <w:r w:rsidR="00823E53" w:rsidRPr="00823E53">
        <w:t>.</w:t>
      </w:r>
      <w:r w:rsidR="007A5AE8" w:rsidRPr="00823E53">
        <w:t xml:space="preserve"> </w:t>
      </w:r>
    </w:p>
    <w:p w14:paraId="70FF595E" w14:textId="77777777" w:rsidR="0088265A" w:rsidRPr="00302D59" w:rsidRDefault="0088265A" w:rsidP="009D1A91">
      <w:pPr>
        <w:pStyle w:val="Akapitzlist"/>
        <w:numPr>
          <w:ilvl w:val="0"/>
          <w:numId w:val="1"/>
        </w:numPr>
        <w:tabs>
          <w:tab w:val="clear" w:pos="360"/>
        </w:tabs>
        <w:overflowPunct w:val="0"/>
        <w:autoSpaceDE w:val="0"/>
        <w:autoSpaceDN w:val="0"/>
        <w:adjustRightInd w:val="0"/>
        <w:spacing w:line="276" w:lineRule="auto"/>
        <w:ind w:left="284" w:hanging="284"/>
        <w:jc w:val="both"/>
      </w:pPr>
      <w:r w:rsidRPr="00302D59">
        <w:t xml:space="preserve">W przypadku zaprzestania produkcji leku przez producenta Wykonawca zobowiązany jest do dostarczenia leku synonimowego, tj. o tej samej substancji czynnej, postaci </w:t>
      </w:r>
      <w:r w:rsidR="004124AE" w:rsidRPr="00302D59">
        <w:br/>
      </w:r>
      <w:r w:rsidRPr="00302D59">
        <w:t>i dawce, w cenie leku zaoferowanego w ofercie.</w:t>
      </w:r>
    </w:p>
    <w:p w14:paraId="0F147026" w14:textId="77777777" w:rsidR="0088265A" w:rsidRPr="00302D59" w:rsidRDefault="0088265A" w:rsidP="009D1A91">
      <w:pPr>
        <w:pStyle w:val="Akapitzlist"/>
        <w:numPr>
          <w:ilvl w:val="0"/>
          <w:numId w:val="1"/>
        </w:numPr>
        <w:spacing w:line="276" w:lineRule="auto"/>
        <w:jc w:val="both"/>
      </w:pPr>
      <w:r w:rsidRPr="00302D59">
        <w:t xml:space="preserve">W przypadku, gdy Wykonawca nie dostarczy przedmiotu umowy w terminie określonym w </w:t>
      </w:r>
      <w:r w:rsidR="004124AE" w:rsidRPr="00646FB1">
        <w:rPr>
          <w:bCs/>
        </w:rPr>
        <w:t>§ 3 ust. 2</w:t>
      </w:r>
      <w:r w:rsidR="004124AE" w:rsidRPr="00302D59">
        <w:rPr>
          <w:b/>
          <w:bCs/>
        </w:rPr>
        <w:t xml:space="preserve"> </w:t>
      </w:r>
      <w:r w:rsidR="004124AE" w:rsidRPr="00302D59">
        <w:t>Zamawiający zastrzega sobie prawo dokonania zakupu interwencyjnego od innego dostawcy w ilościach i asortymencie nie zrealizowanej w terminie dostawy.</w:t>
      </w:r>
    </w:p>
    <w:p w14:paraId="1E1F252B" w14:textId="77777777" w:rsidR="004124AE" w:rsidRPr="00302D59" w:rsidRDefault="004124AE" w:rsidP="009D1A91">
      <w:pPr>
        <w:pStyle w:val="Akapitzlist"/>
        <w:numPr>
          <w:ilvl w:val="0"/>
          <w:numId w:val="1"/>
        </w:numPr>
        <w:spacing w:line="276" w:lineRule="auto"/>
        <w:jc w:val="both"/>
      </w:pPr>
      <w:r w:rsidRPr="00302D59">
        <w:t>W przypadku zakupu interwen</w:t>
      </w:r>
      <w:r w:rsidR="00D803A9">
        <w:t xml:space="preserve">cyjnego, o którym mowa w ust. </w:t>
      </w:r>
      <w:r w:rsidR="00D803A9" w:rsidRPr="00646FB1">
        <w:t>16</w:t>
      </w:r>
      <w:r w:rsidRPr="00302D59">
        <w:t xml:space="preserve"> zmniejsza się odpowiednio wielkość przedmiotu umowy oraz wartość umowy o wielkość tego zakupu.</w:t>
      </w:r>
    </w:p>
    <w:p w14:paraId="2BE1A16A" w14:textId="77777777" w:rsidR="004124AE" w:rsidRPr="00302D59" w:rsidRDefault="004124AE" w:rsidP="009D1A91">
      <w:pPr>
        <w:pStyle w:val="Akapitzlist"/>
        <w:numPr>
          <w:ilvl w:val="0"/>
          <w:numId w:val="1"/>
        </w:numPr>
        <w:spacing w:line="276" w:lineRule="auto"/>
        <w:jc w:val="both"/>
      </w:pPr>
      <w:r w:rsidRPr="00302D59">
        <w:t xml:space="preserve">W przypadku zakupu interwencyjnego Wykonawca zobowiązany jest do zwrotu zamawiającemu różnicy pomiędzy ceną zakupu interwencyjnego i ceną dostawy oraz  kary umownej za zwłokę w wysokości określonej w </w:t>
      </w:r>
      <w:r w:rsidRPr="00646FB1">
        <w:rPr>
          <w:bCs/>
        </w:rPr>
        <w:t xml:space="preserve">§ </w:t>
      </w:r>
      <w:r w:rsidR="00C44393" w:rsidRPr="00646FB1">
        <w:rPr>
          <w:bCs/>
        </w:rPr>
        <w:t>6</w:t>
      </w:r>
      <w:r w:rsidRPr="00646FB1">
        <w:rPr>
          <w:bCs/>
        </w:rPr>
        <w:t xml:space="preserve"> ust. </w:t>
      </w:r>
      <w:r w:rsidR="00C44393" w:rsidRPr="00646FB1">
        <w:rPr>
          <w:bCs/>
        </w:rPr>
        <w:t>1</w:t>
      </w:r>
      <w:r w:rsidR="00D803A9" w:rsidRPr="00646FB1">
        <w:rPr>
          <w:bCs/>
        </w:rPr>
        <w:t xml:space="preserve"> lit.</w:t>
      </w:r>
      <w:r w:rsidR="002D79C0" w:rsidRPr="00646FB1">
        <w:rPr>
          <w:bCs/>
        </w:rPr>
        <w:t xml:space="preserve"> </w:t>
      </w:r>
      <w:r w:rsidR="00C44393" w:rsidRPr="00646FB1">
        <w:rPr>
          <w:bCs/>
        </w:rPr>
        <w:t>a.</w:t>
      </w:r>
    </w:p>
    <w:p w14:paraId="09FA1B3B" w14:textId="77777777" w:rsidR="00A45911" w:rsidRPr="00302D59" w:rsidRDefault="00767304" w:rsidP="009D1A91">
      <w:pPr>
        <w:pStyle w:val="Akapitzlist"/>
        <w:numPr>
          <w:ilvl w:val="0"/>
          <w:numId w:val="1"/>
        </w:numPr>
        <w:spacing w:line="276" w:lineRule="auto"/>
        <w:jc w:val="both"/>
      </w:pPr>
      <w:r w:rsidRPr="00302D59">
        <w:t xml:space="preserve">Asortyment musi </w:t>
      </w:r>
      <w:r w:rsidR="00A45911" w:rsidRPr="00302D59">
        <w:t>posiadać świadectwo dopuszczenia do obrotu w Polsce</w:t>
      </w:r>
      <w:r w:rsidR="00824D4B" w:rsidRPr="00302D59">
        <w:t>.</w:t>
      </w:r>
    </w:p>
    <w:p w14:paraId="5AF350FE" w14:textId="77777777" w:rsidR="00A45911" w:rsidRPr="00302D59" w:rsidRDefault="00A45911" w:rsidP="009D1A91">
      <w:pPr>
        <w:pStyle w:val="Akapitzlist"/>
        <w:numPr>
          <w:ilvl w:val="0"/>
          <w:numId w:val="1"/>
        </w:numPr>
        <w:spacing w:line="276" w:lineRule="auto"/>
        <w:jc w:val="both"/>
      </w:pPr>
      <w:r w:rsidRPr="00302D59">
        <w:t xml:space="preserve">Wszystkie </w:t>
      </w:r>
      <w:r w:rsidR="00AA42BA" w:rsidRPr="00302D59">
        <w:t xml:space="preserve">produkty </w:t>
      </w:r>
      <w:r w:rsidRPr="00302D59">
        <w:t>zostaną dostarczone w opakowaniach odpowiadających wymogom</w:t>
      </w:r>
      <w:r w:rsidR="00D803A9">
        <w:t xml:space="preserve"> </w:t>
      </w:r>
      <w:r w:rsidRPr="00302D59">
        <w:t>określonym w rozporządzeniu Ministra Zdrowia z dnia 20 lutego 2009 r. w sprawie</w:t>
      </w:r>
      <w:r w:rsidR="00D803A9">
        <w:t xml:space="preserve"> </w:t>
      </w:r>
      <w:r w:rsidRPr="00302D59">
        <w:t>wymagań dotyczących oznakowania opakowań produktu leczniczego i treści ulotki</w:t>
      </w:r>
      <w:r w:rsidR="007B16FD" w:rsidRPr="00302D59">
        <w:br/>
      </w:r>
      <w:r w:rsidRPr="00302D59">
        <w:t>(t</w:t>
      </w:r>
      <w:r w:rsidR="007B16FD" w:rsidRPr="00302D59">
        <w:t>.</w:t>
      </w:r>
      <w:r w:rsidR="00DC65EB" w:rsidRPr="00302D59">
        <w:t>j</w:t>
      </w:r>
      <w:r w:rsidRPr="00302D59">
        <w:t>. Dz. U. z 20</w:t>
      </w:r>
      <w:r w:rsidR="00DC65EB" w:rsidRPr="00302D59">
        <w:t>20</w:t>
      </w:r>
      <w:r w:rsidRPr="00302D59">
        <w:t xml:space="preserve"> r., poz.</w:t>
      </w:r>
      <w:r w:rsidR="00DC65EB" w:rsidRPr="00302D59">
        <w:t>1847</w:t>
      </w:r>
      <w:r w:rsidRPr="00302D59">
        <w:t>).</w:t>
      </w:r>
    </w:p>
    <w:p w14:paraId="437700B5" w14:textId="77777777" w:rsidR="00BF6CC4" w:rsidRPr="00302D59" w:rsidRDefault="003C7A4D" w:rsidP="009D1A91">
      <w:pPr>
        <w:pStyle w:val="Akapitzlist"/>
        <w:numPr>
          <w:ilvl w:val="0"/>
          <w:numId w:val="1"/>
        </w:numPr>
        <w:spacing w:line="276" w:lineRule="auto"/>
        <w:jc w:val="both"/>
      </w:pPr>
      <w:r w:rsidRPr="00302D59">
        <w:lastRenderedPageBreak/>
        <w:t xml:space="preserve">Wykonawca </w:t>
      </w:r>
      <w:r w:rsidR="00DD50EC" w:rsidRPr="00302D59">
        <w:t xml:space="preserve">do stałych kontaktów z Działem Farmacji </w:t>
      </w:r>
      <w:r w:rsidR="00567585" w:rsidRPr="00302D59">
        <w:t xml:space="preserve">Szpitalnej </w:t>
      </w:r>
      <w:r w:rsidR="00DD50EC" w:rsidRPr="00302D59">
        <w:t>Zamawiającego, w tym do</w:t>
      </w:r>
      <w:r w:rsidR="0035511F" w:rsidRPr="00302D59">
        <w:t> </w:t>
      </w:r>
      <w:r w:rsidR="00DD50EC" w:rsidRPr="00302D59">
        <w:t xml:space="preserve">przyjmowania zamówień, nadzorowania dostaw i przyjmowania reklamacji itp. </w:t>
      </w:r>
      <w:r w:rsidR="00824D4B" w:rsidRPr="00302D59">
        <w:t>w</w:t>
      </w:r>
      <w:r w:rsidR="00F33259" w:rsidRPr="00302D59">
        <w:t>yznacza …………</w:t>
      </w:r>
      <w:r w:rsidR="003536BB" w:rsidRPr="00302D59">
        <w:t>…………………………………… (tel. …………</w:t>
      </w:r>
      <w:r w:rsidR="00646FB1">
        <w:t>……..</w:t>
      </w:r>
      <w:r w:rsidR="00F33259" w:rsidRPr="00302D59">
        <w:t xml:space="preserve">, </w:t>
      </w:r>
      <w:r w:rsidR="00824D4B" w:rsidRPr="00302D59">
        <w:t>e</w:t>
      </w:r>
      <w:r w:rsidR="004217BD" w:rsidRPr="00302D59">
        <w:t>-</w:t>
      </w:r>
      <w:r w:rsidR="00F33259" w:rsidRPr="00302D59">
        <w:t>mail</w:t>
      </w:r>
      <w:r w:rsidR="003536BB" w:rsidRPr="00302D59">
        <w:t>:</w:t>
      </w:r>
      <w:r w:rsidR="003A2CAB" w:rsidRPr="00302D59">
        <w:t xml:space="preserve"> …</w:t>
      </w:r>
      <w:r w:rsidR="00646FB1">
        <w:t>…………………….</w:t>
      </w:r>
      <w:r w:rsidR="00F33259" w:rsidRPr="00302D59">
        <w:t>).</w:t>
      </w:r>
    </w:p>
    <w:p w14:paraId="4762F0D4" w14:textId="77777777" w:rsidR="00F479F1" w:rsidRPr="00302D59" w:rsidRDefault="003C7A4D" w:rsidP="009D1A91">
      <w:pPr>
        <w:pStyle w:val="Akapitzlist"/>
        <w:numPr>
          <w:ilvl w:val="0"/>
          <w:numId w:val="1"/>
        </w:numPr>
        <w:spacing w:line="276" w:lineRule="auto"/>
        <w:jc w:val="both"/>
        <w:rPr>
          <w:rStyle w:val="Hipercze"/>
          <w:color w:val="auto"/>
          <w:u w:val="none"/>
        </w:rPr>
      </w:pPr>
      <w:r w:rsidRPr="00302D59">
        <w:t xml:space="preserve">Zamawiający </w:t>
      </w:r>
      <w:r w:rsidR="00C571FF" w:rsidRPr="00302D59">
        <w:t xml:space="preserve">do stałych kontaktów z Wykonawcą w zakresie składania zamówień oraz kontroli bieżących dostaw </w:t>
      </w:r>
      <w:r w:rsidR="00C571FF" w:rsidRPr="00302D59">
        <w:rPr>
          <w:snapToGrid w:val="0"/>
        </w:rPr>
        <w:t>(pod względem zgodności asortymentu z zamówieniem oraz reklamacji)</w:t>
      </w:r>
      <w:r w:rsidR="00D803A9">
        <w:rPr>
          <w:snapToGrid w:val="0"/>
        </w:rPr>
        <w:t xml:space="preserve"> </w:t>
      </w:r>
      <w:r w:rsidRPr="00302D59">
        <w:t>wyznacza</w:t>
      </w:r>
      <w:r w:rsidR="008828A5" w:rsidRPr="00302D59">
        <w:rPr>
          <w:snapToGrid w:val="0"/>
        </w:rPr>
        <w:t xml:space="preserve"> ……………..</w:t>
      </w:r>
      <w:r w:rsidR="00D803A9">
        <w:rPr>
          <w:snapToGrid w:val="0"/>
        </w:rPr>
        <w:t xml:space="preserve"> </w:t>
      </w:r>
      <w:r w:rsidR="000A320F" w:rsidRPr="00302D59">
        <w:t xml:space="preserve">Kierownika </w:t>
      </w:r>
      <w:r w:rsidR="00DD50EC" w:rsidRPr="00302D59">
        <w:t>Działu Farmacji</w:t>
      </w:r>
      <w:r w:rsidR="00567585" w:rsidRPr="00302D59">
        <w:t xml:space="preserve"> Szpitalnej</w:t>
      </w:r>
      <w:r w:rsidR="00C571FF" w:rsidRPr="00302D59">
        <w:t>,</w:t>
      </w:r>
      <w:r w:rsidR="00DD50EC" w:rsidRPr="00302D59">
        <w:t xml:space="preserve"> tel. </w:t>
      </w:r>
      <w:r w:rsidR="00C571FF" w:rsidRPr="00302D59">
        <w:t>………</w:t>
      </w:r>
      <w:r w:rsidR="00FA5E28" w:rsidRPr="00302D59">
        <w:t>……</w:t>
      </w:r>
      <w:r w:rsidR="00DD50EC" w:rsidRPr="00302D59">
        <w:t>………</w:t>
      </w:r>
      <w:r w:rsidR="00C571FF" w:rsidRPr="00302D59">
        <w:t>…</w:t>
      </w:r>
      <w:r w:rsidR="00DD50EC" w:rsidRPr="00302D59">
        <w:t>, e</w:t>
      </w:r>
      <w:r w:rsidR="00567585" w:rsidRPr="00302D59">
        <w:t>-</w:t>
      </w:r>
      <w:r w:rsidR="00DD50EC" w:rsidRPr="00302D59">
        <w:t xml:space="preserve">mail: </w:t>
      </w:r>
      <w:hyperlink r:id="rId8" w:history="1">
        <w:r w:rsidR="00F479F1" w:rsidRPr="00302D59">
          <w:rPr>
            <w:rStyle w:val="Hipercze"/>
            <w:color w:val="auto"/>
          </w:rPr>
          <w:t>dzialfarmacji@zpo.ostroleka.pl</w:t>
        </w:r>
      </w:hyperlink>
    </w:p>
    <w:p w14:paraId="39BDBD06" w14:textId="77777777" w:rsidR="00EB31DD" w:rsidRDefault="00EB31DD" w:rsidP="007951EA">
      <w:pPr>
        <w:pStyle w:val="Akapitzlist"/>
        <w:overflowPunct w:val="0"/>
        <w:autoSpaceDE w:val="0"/>
        <w:autoSpaceDN w:val="0"/>
        <w:adjustRightInd w:val="0"/>
        <w:spacing w:line="276" w:lineRule="auto"/>
        <w:ind w:left="426"/>
        <w:jc w:val="both"/>
      </w:pPr>
    </w:p>
    <w:p w14:paraId="3F095803" w14:textId="77777777" w:rsidR="00646FB1" w:rsidRPr="00302D59" w:rsidRDefault="00646FB1" w:rsidP="007951EA">
      <w:pPr>
        <w:pStyle w:val="Akapitzlist"/>
        <w:overflowPunct w:val="0"/>
        <w:autoSpaceDE w:val="0"/>
        <w:autoSpaceDN w:val="0"/>
        <w:adjustRightInd w:val="0"/>
        <w:spacing w:line="276" w:lineRule="auto"/>
        <w:ind w:left="426"/>
        <w:jc w:val="both"/>
      </w:pPr>
    </w:p>
    <w:p w14:paraId="648233D8" w14:textId="77777777" w:rsidR="00EB31DD" w:rsidRPr="00302D59" w:rsidRDefault="00EB31DD" w:rsidP="007951EA">
      <w:pPr>
        <w:spacing w:line="276" w:lineRule="auto"/>
        <w:jc w:val="center"/>
        <w:rPr>
          <w:b/>
          <w:bCs/>
        </w:rPr>
      </w:pPr>
      <w:r w:rsidRPr="00302D59">
        <w:rPr>
          <w:b/>
          <w:bCs/>
        </w:rPr>
        <w:t>WARUNKI PŁATNOŚCI</w:t>
      </w:r>
    </w:p>
    <w:p w14:paraId="720BCD9E" w14:textId="77777777" w:rsidR="008705FA" w:rsidRPr="00302D59" w:rsidRDefault="008705FA" w:rsidP="007951EA">
      <w:pPr>
        <w:spacing w:line="276" w:lineRule="auto"/>
        <w:rPr>
          <w:b/>
          <w:bCs/>
        </w:rPr>
      </w:pPr>
    </w:p>
    <w:p w14:paraId="49DC12AB" w14:textId="77777777" w:rsidR="006B75A6" w:rsidRPr="00302D59" w:rsidRDefault="006B75A6" w:rsidP="007951EA">
      <w:pPr>
        <w:spacing w:line="276" w:lineRule="auto"/>
        <w:jc w:val="center"/>
        <w:rPr>
          <w:b/>
          <w:bCs/>
        </w:rPr>
      </w:pPr>
      <w:r w:rsidRPr="00302D59">
        <w:rPr>
          <w:b/>
          <w:bCs/>
        </w:rPr>
        <w:t xml:space="preserve">§  </w:t>
      </w:r>
      <w:r w:rsidR="00AA2B61" w:rsidRPr="00302D59">
        <w:rPr>
          <w:b/>
          <w:bCs/>
        </w:rPr>
        <w:t>4</w:t>
      </w:r>
    </w:p>
    <w:p w14:paraId="1AC51618" w14:textId="77777777" w:rsidR="0092147C" w:rsidRPr="00302D59" w:rsidRDefault="0092147C" w:rsidP="007951EA">
      <w:pPr>
        <w:spacing w:line="276" w:lineRule="auto"/>
        <w:rPr>
          <w:b/>
          <w:bCs/>
        </w:rPr>
      </w:pPr>
    </w:p>
    <w:p w14:paraId="15ED66BF" w14:textId="77777777" w:rsidR="00AA2B61" w:rsidRPr="00302D59" w:rsidRDefault="006B75A6" w:rsidP="009D1A91">
      <w:pPr>
        <w:pStyle w:val="Akapitzlist"/>
        <w:numPr>
          <w:ilvl w:val="0"/>
          <w:numId w:val="13"/>
        </w:numPr>
        <w:overflowPunct w:val="0"/>
        <w:autoSpaceDE w:val="0"/>
        <w:autoSpaceDN w:val="0"/>
        <w:adjustRightInd w:val="0"/>
        <w:spacing w:line="276" w:lineRule="auto"/>
        <w:ind w:left="426" w:hanging="426"/>
        <w:jc w:val="both"/>
      </w:pPr>
      <w:r w:rsidRPr="00302D59">
        <w:rPr>
          <w:bCs/>
        </w:rPr>
        <w:t>Zamawiający</w:t>
      </w:r>
      <w:r w:rsidRPr="00302D59">
        <w:t xml:space="preserve"> zobowiązuje się zapłacić </w:t>
      </w:r>
      <w:r w:rsidRPr="00302D59">
        <w:rPr>
          <w:bCs/>
        </w:rPr>
        <w:t>Wykonawcy</w:t>
      </w:r>
      <w:r w:rsidRPr="00302D59">
        <w:t xml:space="preserve"> za każdą dostarczoną partię </w:t>
      </w:r>
      <w:r w:rsidR="00E7224C" w:rsidRPr="00302D59">
        <w:t>asortymentu.</w:t>
      </w:r>
      <w:r w:rsidR="00DC6D35" w:rsidRPr="00302D59">
        <w:t xml:space="preserve"> Zapłata nastąpi na podstawie faktury wystawionej przez Wykonawcę </w:t>
      </w:r>
      <w:r w:rsidR="00DC6D35" w:rsidRPr="00302D59">
        <w:br/>
        <w:t>i dowodu potwierdzającego dostawę.</w:t>
      </w:r>
    </w:p>
    <w:p w14:paraId="4F8B6090" w14:textId="77777777" w:rsidR="003459B4" w:rsidRPr="00302D59" w:rsidRDefault="006B75A6" w:rsidP="009D1A91">
      <w:pPr>
        <w:pStyle w:val="Akapitzlist"/>
        <w:numPr>
          <w:ilvl w:val="0"/>
          <w:numId w:val="13"/>
        </w:numPr>
        <w:overflowPunct w:val="0"/>
        <w:autoSpaceDE w:val="0"/>
        <w:autoSpaceDN w:val="0"/>
        <w:adjustRightInd w:val="0"/>
        <w:spacing w:line="276" w:lineRule="auto"/>
        <w:ind w:left="426" w:hanging="426"/>
        <w:jc w:val="both"/>
      </w:pPr>
      <w:r w:rsidRPr="00302D59">
        <w:t xml:space="preserve">Faktura potwierdzona przez osobę uprawnioną do odbioru, będzie podstawą </w:t>
      </w:r>
      <w:r w:rsidR="003459B4" w:rsidRPr="00302D59">
        <w:br/>
      </w:r>
      <w:r w:rsidRPr="00302D59">
        <w:t xml:space="preserve">do regulowania należności przelewem na konto Wykonawcy w terminie </w:t>
      </w:r>
      <w:r w:rsidR="00B83BDC" w:rsidRPr="00302D59">
        <w:rPr>
          <w:bCs/>
        </w:rPr>
        <w:t>3</w:t>
      </w:r>
      <w:r w:rsidRPr="00302D59">
        <w:rPr>
          <w:bCs/>
        </w:rPr>
        <w:t>0 dni li</w:t>
      </w:r>
      <w:r w:rsidRPr="00302D59">
        <w:t xml:space="preserve">cząc od </w:t>
      </w:r>
      <w:r w:rsidR="00DC6D35" w:rsidRPr="00302D59">
        <w:t xml:space="preserve">daty </w:t>
      </w:r>
      <w:r w:rsidRPr="00302D59">
        <w:t xml:space="preserve">otrzymania prawidłowo </w:t>
      </w:r>
      <w:r w:rsidR="00AA2B61" w:rsidRPr="00302D59">
        <w:t>wystawionej</w:t>
      </w:r>
      <w:r w:rsidRPr="00302D59">
        <w:t xml:space="preserve"> faktury</w:t>
      </w:r>
      <w:r w:rsidR="00AA2B61" w:rsidRPr="00302D59">
        <w:t xml:space="preserve"> VAT</w:t>
      </w:r>
      <w:r w:rsidR="00160D87" w:rsidRPr="00302D59">
        <w:t xml:space="preserve">, </w:t>
      </w:r>
      <w:r w:rsidR="00160D87" w:rsidRPr="00302D59">
        <w:rPr>
          <w:shd w:val="clear" w:color="auto" w:fill="FFFFFF"/>
        </w:rPr>
        <w:t xml:space="preserve">o treści: </w:t>
      </w:r>
    </w:p>
    <w:p w14:paraId="3104507A" w14:textId="77777777" w:rsidR="00160D87" w:rsidRPr="00302D59" w:rsidRDefault="00160D87" w:rsidP="007951EA">
      <w:pPr>
        <w:pStyle w:val="NormalnyWeb"/>
        <w:spacing w:beforeAutospacing="0" w:after="0" w:line="276" w:lineRule="auto"/>
        <w:ind w:left="426"/>
        <w:jc w:val="both"/>
        <w:rPr>
          <w:b/>
          <w:bCs/>
          <w:shd w:val="clear" w:color="auto" w:fill="FFFFFF"/>
        </w:rPr>
      </w:pPr>
      <w:r w:rsidRPr="00302D59">
        <w:rPr>
          <w:b/>
          <w:bCs/>
          <w:shd w:val="clear" w:color="auto" w:fill="FFFFFF"/>
        </w:rPr>
        <w:t xml:space="preserve">NABYWCA: </w:t>
      </w:r>
    </w:p>
    <w:p w14:paraId="0D901BD6" w14:textId="77777777" w:rsidR="00160D87" w:rsidRPr="00302D59" w:rsidRDefault="00160D87" w:rsidP="007951EA">
      <w:pPr>
        <w:pStyle w:val="NormalnyWeb"/>
        <w:spacing w:beforeAutospacing="0" w:after="0" w:line="276" w:lineRule="auto"/>
        <w:ind w:left="426"/>
        <w:jc w:val="both"/>
        <w:rPr>
          <w:shd w:val="clear" w:color="auto" w:fill="FFFFFF"/>
        </w:rPr>
      </w:pPr>
      <w:r w:rsidRPr="00302D59">
        <w:rPr>
          <w:shd w:val="clear" w:color="auto" w:fill="FFFFFF"/>
        </w:rPr>
        <w:t xml:space="preserve">Miasto Ostrołęka plac Gen. Józefa Bema 1, 07 - 400 Ostrołęka </w:t>
      </w:r>
    </w:p>
    <w:p w14:paraId="6C88871A" w14:textId="77777777" w:rsidR="00160D87" w:rsidRPr="00302D59" w:rsidRDefault="00160D87" w:rsidP="007951EA">
      <w:pPr>
        <w:pStyle w:val="NormalnyWeb"/>
        <w:spacing w:beforeAutospacing="0" w:after="0" w:line="276" w:lineRule="auto"/>
        <w:ind w:left="426"/>
        <w:jc w:val="both"/>
        <w:rPr>
          <w:shd w:val="clear" w:color="auto" w:fill="FFFFFF"/>
        </w:rPr>
      </w:pPr>
      <w:r w:rsidRPr="00302D59">
        <w:rPr>
          <w:shd w:val="clear" w:color="auto" w:fill="FFFFFF"/>
        </w:rPr>
        <w:t>NIP   7582142002</w:t>
      </w:r>
    </w:p>
    <w:p w14:paraId="4CB3F0A6" w14:textId="77777777" w:rsidR="00160D87" w:rsidRPr="00302D59" w:rsidRDefault="00160D87" w:rsidP="007951EA">
      <w:pPr>
        <w:pStyle w:val="NormalnyWeb"/>
        <w:spacing w:beforeAutospacing="0" w:after="0" w:line="276" w:lineRule="auto"/>
        <w:ind w:left="426"/>
        <w:jc w:val="both"/>
        <w:rPr>
          <w:b/>
        </w:rPr>
      </w:pPr>
      <w:r w:rsidRPr="00302D59">
        <w:rPr>
          <w:b/>
          <w:shd w:val="clear" w:color="auto" w:fill="FFFFFF"/>
        </w:rPr>
        <w:t>ODBIORCA:</w:t>
      </w:r>
    </w:p>
    <w:p w14:paraId="2E23E20E" w14:textId="77777777" w:rsidR="00DC2CB5" w:rsidRPr="00302D59" w:rsidRDefault="00160D87" w:rsidP="00DC2CB5">
      <w:pPr>
        <w:pStyle w:val="Akapitzlist"/>
        <w:overflowPunct w:val="0"/>
        <w:autoSpaceDE w:val="0"/>
        <w:autoSpaceDN w:val="0"/>
        <w:adjustRightInd w:val="0"/>
        <w:spacing w:line="276" w:lineRule="auto"/>
        <w:ind w:left="426"/>
        <w:jc w:val="both"/>
      </w:pPr>
      <w:r w:rsidRPr="00302D59">
        <w:t xml:space="preserve">Zakład Pielęgnacyjno – Opiekuńczy w Ostrołęce, ul. Henryka Sienkiewicza 56, </w:t>
      </w:r>
      <w:r w:rsidRPr="00302D59">
        <w:br/>
        <w:t>07 – 410 Ostrołęka</w:t>
      </w:r>
      <w:r w:rsidR="00792D5D">
        <w:t>.</w:t>
      </w:r>
    </w:p>
    <w:p w14:paraId="31A3ED15" w14:textId="77777777" w:rsidR="00EB7742" w:rsidRDefault="00EB7742" w:rsidP="009D1A91">
      <w:pPr>
        <w:pStyle w:val="Akapitzlist"/>
        <w:numPr>
          <w:ilvl w:val="0"/>
          <w:numId w:val="13"/>
        </w:numPr>
        <w:overflowPunct w:val="0"/>
        <w:autoSpaceDE w:val="0"/>
        <w:autoSpaceDN w:val="0"/>
        <w:adjustRightInd w:val="0"/>
        <w:spacing w:line="276" w:lineRule="auto"/>
        <w:ind w:left="426" w:hanging="426"/>
        <w:jc w:val="both"/>
      </w:pPr>
      <w:r>
        <w:t xml:space="preserve">Zamawiający będzie honorował faktury wystawione w wersji papierowej lub w formie ustrukturyzowanej faktury elektronicznej sporządzonej i przesłanej zgodnie z ustawą </w:t>
      </w:r>
      <w:r>
        <w:br/>
        <w:t>z dnia 9 listopada 2018 r. o elektronicznym fakturowaniu w zamówieniach publicznych, koncesjach na roboty budowlane lub usługi oraz partnerstwie publiczno – prywatnym (t.j. Dz.U. z 2020 r. poz.1666, z późn. zm.)</w:t>
      </w:r>
      <w:r w:rsidR="00DC2CB5">
        <w:t>.</w:t>
      </w:r>
    </w:p>
    <w:p w14:paraId="78CB08BB" w14:textId="77777777" w:rsidR="00DC2CB5" w:rsidRDefault="00DC2CB5" w:rsidP="009D1A91">
      <w:pPr>
        <w:pStyle w:val="Akapitzlist"/>
        <w:numPr>
          <w:ilvl w:val="0"/>
          <w:numId w:val="13"/>
        </w:numPr>
        <w:overflowPunct w:val="0"/>
        <w:autoSpaceDE w:val="0"/>
        <w:autoSpaceDN w:val="0"/>
        <w:adjustRightInd w:val="0"/>
        <w:spacing w:line="276" w:lineRule="auto"/>
        <w:ind w:left="426" w:hanging="426"/>
        <w:jc w:val="both"/>
      </w:pPr>
      <w:r>
        <w:t>Płatności następować będą na podstawie prawidłowo wystawionej i zatwierdzonej przez Zamawiającego faktury VAT przelewem na konto Wykonawcy ………………………………………</w:t>
      </w:r>
    </w:p>
    <w:p w14:paraId="201AE06D" w14:textId="77777777" w:rsidR="00DC2CB5" w:rsidRDefault="00DC2CB5" w:rsidP="009D1A91">
      <w:pPr>
        <w:pStyle w:val="Akapitzlist"/>
        <w:numPr>
          <w:ilvl w:val="0"/>
          <w:numId w:val="13"/>
        </w:numPr>
        <w:overflowPunct w:val="0"/>
        <w:autoSpaceDE w:val="0"/>
        <w:autoSpaceDN w:val="0"/>
        <w:adjustRightInd w:val="0"/>
        <w:spacing w:line="276" w:lineRule="auto"/>
        <w:ind w:left="426" w:hanging="426"/>
        <w:jc w:val="both"/>
      </w:pPr>
      <w:r>
        <w:t>Wykonawca oświadcza, że rachunek bankowy, o którym mowa w ust. 4, jest właściwy</w:t>
      </w:r>
      <w:r w:rsidR="00185937">
        <w:t xml:space="preserve"> do uregulowania należności wynikającej z niniejszej umowy, służy do rozliczeń finansowych w ramach wykonywanej przez niego działalności gospodarczej, jest zgłoszony do właściwego urzędu skarbowego oraz dla wskazanego rachunku bankowego prowadzony jest rachunek VAT.</w:t>
      </w:r>
    </w:p>
    <w:p w14:paraId="42207E0E" w14:textId="77777777" w:rsidR="00A40A82" w:rsidRPr="00302D59" w:rsidRDefault="006B75A6" w:rsidP="009D1A91">
      <w:pPr>
        <w:pStyle w:val="Akapitzlist"/>
        <w:numPr>
          <w:ilvl w:val="0"/>
          <w:numId w:val="13"/>
        </w:numPr>
        <w:overflowPunct w:val="0"/>
        <w:autoSpaceDE w:val="0"/>
        <w:autoSpaceDN w:val="0"/>
        <w:adjustRightInd w:val="0"/>
        <w:spacing w:line="276" w:lineRule="auto"/>
        <w:ind w:left="426" w:hanging="426"/>
        <w:jc w:val="both"/>
      </w:pPr>
      <w:r w:rsidRPr="00302D59">
        <w:t>Zamawiający będzie dokonywał wszystkich płatności przelewem na rachunek bankowy wskazany w fakturze</w:t>
      </w:r>
      <w:r w:rsidR="00A40A82" w:rsidRPr="00302D59">
        <w:t>.</w:t>
      </w:r>
    </w:p>
    <w:p w14:paraId="7390AB5C" w14:textId="77777777" w:rsidR="00A40A82" w:rsidRPr="00302D59" w:rsidRDefault="006B75A6" w:rsidP="009D1A91">
      <w:pPr>
        <w:pStyle w:val="Akapitzlist"/>
        <w:numPr>
          <w:ilvl w:val="0"/>
          <w:numId w:val="13"/>
        </w:numPr>
        <w:overflowPunct w:val="0"/>
        <w:autoSpaceDE w:val="0"/>
        <w:autoSpaceDN w:val="0"/>
        <w:adjustRightInd w:val="0"/>
        <w:spacing w:line="276" w:lineRule="auto"/>
        <w:ind w:left="426" w:hanging="426"/>
        <w:jc w:val="both"/>
      </w:pPr>
      <w:r w:rsidRPr="00302D59">
        <w:t xml:space="preserve">Na dostarczonej fakturze (lub </w:t>
      </w:r>
      <w:r w:rsidR="00A40A82" w:rsidRPr="00302D59">
        <w:t>w</w:t>
      </w:r>
      <w:r w:rsidRPr="00302D59">
        <w:t xml:space="preserve"> załączniku do niej) </w:t>
      </w:r>
      <w:r w:rsidR="00DC6D35" w:rsidRPr="00302D59">
        <w:t xml:space="preserve">powinny </w:t>
      </w:r>
      <w:r w:rsidR="00A40A82" w:rsidRPr="00302D59">
        <w:t>znajdować się m.in.</w:t>
      </w:r>
      <w:r w:rsidRPr="00302D59">
        <w:t xml:space="preserve"> takie informacje jak nr serii i data ważności</w:t>
      </w:r>
      <w:r w:rsidR="00A40A82" w:rsidRPr="00302D59">
        <w:t xml:space="preserve"> przedmiotu zamówienia</w:t>
      </w:r>
      <w:r w:rsidR="00C71B32">
        <w:t xml:space="preserve">, ceny jednostkowe netto i </w:t>
      </w:r>
      <w:r w:rsidR="00C71B32">
        <w:lastRenderedPageBreak/>
        <w:t>brutto, ceny łączne netto i brutto</w:t>
      </w:r>
      <w:r w:rsidR="00DC6D35" w:rsidRPr="00302D59">
        <w:t xml:space="preserve"> oraz numer umowy na podstawie, której realizowana jest dostawa.</w:t>
      </w:r>
    </w:p>
    <w:p w14:paraId="100AE52E" w14:textId="77777777" w:rsidR="00A40A82" w:rsidRPr="00302D59" w:rsidRDefault="006B75A6" w:rsidP="009D1A91">
      <w:pPr>
        <w:pStyle w:val="Akapitzlist"/>
        <w:numPr>
          <w:ilvl w:val="0"/>
          <w:numId w:val="13"/>
        </w:numPr>
        <w:overflowPunct w:val="0"/>
        <w:autoSpaceDE w:val="0"/>
        <w:autoSpaceDN w:val="0"/>
        <w:adjustRightInd w:val="0"/>
        <w:spacing w:line="276" w:lineRule="auto"/>
        <w:ind w:left="426" w:hanging="426"/>
        <w:jc w:val="both"/>
      </w:pPr>
      <w:r w:rsidRPr="00302D59">
        <w:t xml:space="preserve">Płatność uważana będzie za zrealizowaną w dniu, w którym </w:t>
      </w:r>
      <w:r w:rsidR="00A40A82" w:rsidRPr="00302D59">
        <w:t>b</w:t>
      </w:r>
      <w:r w:rsidRPr="00302D59">
        <w:t>ank obciąży konto</w:t>
      </w:r>
      <w:r w:rsidRPr="00302D59">
        <w:rPr>
          <w:bCs/>
        </w:rPr>
        <w:t xml:space="preserve"> Zamawiającego.</w:t>
      </w:r>
    </w:p>
    <w:p w14:paraId="0D06D9D3" w14:textId="77777777" w:rsidR="00DA4440" w:rsidRDefault="00DA4440" w:rsidP="009D1A91">
      <w:pPr>
        <w:pStyle w:val="Akapitzlist"/>
        <w:numPr>
          <w:ilvl w:val="0"/>
          <w:numId w:val="13"/>
        </w:numPr>
        <w:overflowPunct w:val="0"/>
        <w:autoSpaceDE w:val="0"/>
        <w:autoSpaceDN w:val="0"/>
        <w:adjustRightInd w:val="0"/>
        <w:spacing w:line="276" w:lineRule="auto"/>
        <w:ind w:left="426" w:hanging="426"/>
        <w:jc w:val="both"/>
      </w:pPr>
      <w:r>
        <w:t>Wykonawca nie może przenieść wierzytelności wynikających  z umowy na osoby trzecie, ani rozporządzać nimi w jakiejkolwiek prawem przewidzianej formie bez pisemnej zgody zamawiającego. W szczególności Zamawiający nie wyraża zgody, aby wierzytelności wynikające z tytułu umowy były przedmiotem zabezpieczenia zobowiązań Wykonawcy wobec osób trzecich. Wykonawca nie może również zawrzeć umowy bez pisemnej zgody zamawiającego z osobą trzecią o wstąpienie w prawa wierzyciela (art. 518 KC), ani dokonywać żadnej innej czynności prawnej rodzącej takie skutki.</w:t>
      </w:r>
    </w:p>
    <w:p w14:paraId="5ADF2B66" w14:textId="77777777" w:rsidR="0092147C" w:rsidRPr="00302D59" w:rsidRDefault="00DA4440" w:rsidP="009D1A91">
      <w:pPr>
        <w:pStyle w:val="Akapitzlist"/>
        <w:numPr>
          <w:ilvl w:val="0"/>
          <w:numId w:val="13"/>
        </w:numPr>
        <w:overflowPunct w:val="0"/>
        <w:autoSpaceDE w:val="0"/>
        <w:autoSpaceDN w:val="0"/>
        <w:adjustRightInd w:val="0"/>
        <w:spacing w:line="276" w:lineRule="auto"/>
        <w:ind w:left="426" w:hanging="426"/>
        <w:jc w:val="both"/>
      </w:pPr>
      <w:r>
        <w:t>W przypadku rozbieżności pomiędzy terminem płatności wskazanym w dokumentach księgowych, a wskazanym w niniejszej umowie, przyjmuje się, że prawidłowo podano termin określony w umowie.</w:t>
      </w:r>
    </w:p>
    <w:p w14:paraId="3E90C74A" w14:textId="77777777" w:rsidR="00EB31DD" w:rsidRPr="00302D59" w:rsidRDefault="00EB31DD" w:rsidP="007951EA">
      <w:pPr>
        <w:overflowPunct w:val="0"/>
        <w:autoSpaceDE w:val="0"/>
        <w:autoSpaceDN w:val="0"/>
        <w:adjustRightInd w:val="0"/>
        <w:spacing w:line="276" w:lineRule="auto"/>
        <w:jc w:val="both"/>
        <w:rPr>
          <w:b/>
          <w:bCs/>
        </w:rPr>
      </w:pPr>
    </w:p>
    <w:p w14:paraId="533A368D" w14:textId="77777777" w:rsidR="000A09D7" w:rsidRDefault="006B75A6" w:rsidP="007951EA">
      <w:pPr>
        <w:overflowPunct w:val="0"/>
        <w:autoSpaceDE w:val="0"/>
        <w:autoSpaceDN w:val="0"/>
        <w:adjustRightInd w:val="0"/>
        <w:spacing w:line="276" w:lineRule="auto"/>
        <w:jc w:val="center"/>
        <w:rPr>
          <w:b/>
        </w:rPr>
      </w:pPr>
      <w:r w:rsidRPr="00302D59">
        <w:rPr>
          <w:b/>
        </w:rPr>
        <w:t>REKLAMACJE</w:t>
      </w:r>
    </w:p>
    <w:p w14:paraId="7B4BA2CD" w14:textId="77777777" w:rsidR="00E426D0" w:rsidRPr="00302D59" w:rsidRDefault="00E426D0" w:rsidP="007951EA">
      <w:pPr>
        <w:overflowPunct w:val="0"/>
        <w:autoSpaceDE w:val="0"/>
        <w:autoSpaceDN w:val="0"/>
        <w:adjustRightInd w:val="0"/>
        <w:spacing w:line="276" w:lineRule="auto"/>
        <w:jc w:val="center"/>
        <w:rPr>
          <w:b/>
        </w:rPr>
      </w:pPr>
    </w:p>
    <w:p w14:paraId="1FB17BAD" w14:textId="77777777" w:rsidR="000A09D7" w:rsidRPr="00302D59" w:rsidRDefault="000A09D7" w:rsidP="007951EA">
      <w:pPr>
        <w:overflowPunct w:val="0"/>
        <w:autoSpaceDE w:val="0"/>
        <w:autoSpaceDN w:val="0"/>
        <w:adjustRightInd w:val="0"/>
        <w:spacing w:line="276" w:lineRule="auto"/>
        <w:jc w:val="center"/>
        <w:rPr>
          <w:b/>
          <w:bCs/>
        </w:rPr>
      </w:pPr>
      <w:r w:rsidRPr="00302D59">
        <w:rPr>
          <w:b/>
          <w:bCs/>
        </w:rPr>
        <w:t>§ 5</w:t>
      </w:r>
    </w:p>
    <w:p w14:paraId="76E25038" w14:textId="77777777" w:rsidR="006B75A6" w:rsidRPr="00302D59" w:rsidRDefault="006B75A6" w:rsidP="007951EA">
      <w:pPr>
        <w:overflowPunct w:val="0"/>
        <w:autoSpaceDE w:val="0"/>
        <w:autoSpaceDN w:val="0"/>
        <w:adjustRightInd w:val="0"/>
        <w:spacing w:line="276" w:lineRule="auto"/>
        <w:jc w:val="center"/>
        <w:rPr>
          <w:b/>
        </w:rPr>
      </w:pPr>
    </w:p>
    <w:p w14:paraId="632C7345" w14:textId="77777777" w:rsidR="006B75A6" w:rsidRPr="00302D59" w:rsidRDefault="006B75A6" w:rsidP="009D1A91">
      <w:pPr>
        <w:widowControl w:val="0"/>
        <w:numPr>
          <w:ilvl w:val="0"/>
          <w:numId w:val="6"/>
        </w:numPr>
        <w:suppressAutoHyphens/>
        <w:spacing w:line="276" w:lineRule="auto"/>
        <w:ind w:left="426" w:hanging="426"/>
        <w:jc w:val="both"/>
      </w:pPr>
      <w:r w:rsidRPr="00302D59">
        <w:t>O stwierdzonych wadach:</w:t>
      </w:r>
    </w:p>
    <w:p w14:paraId="3B4F12E1" w14:textId="77777777" w:rsidR="006B75A6" w:rsidRPr="00302D59" w:rsidRDefault="006B75A6" w:rsidP="009D1A91">
      <w:pPr>
        <w:widowControl w:val="0"/>
        <w:numPr>
          <w:ilvl w:val="0"/>
          <w:numId w:val="15"/>
        </w:numPr>
        <w:suppressAutoHyphens/>
        <w:spacing w:line="276" w:lineRule="auto"/>
        <w:ind w:left="851" w:hanging="425"/>
        <w:jc w:val="both"/>
      </w:pPr>
      <w:r w:rsidRPr="00302D59">
        <w:t>ilościowych w dostarczonym towarze Zamawiający powiadomi telefonicznie</w:t>
      </w:r>
      <w:r w:rsidR="008875F9" w:rsidRPr="00302D59">
        <w:t xml:space="preserve"> lub </w:t>
      </w:r>
      <w:r w:rsidR="00FB3062" w:rsidRPr="00302D59">
        <w:t>mailowo</w:t>
      </w:r>
      <w:r w:rsidRPr="00302D59">
        <w:t xml:space="preserve"> Wykonawcę niezwłocznie, tj. nie później niż w terminie 3 dni,</w:t>
      </w:r>
      <w:r w:rsidR="00830636">
        <w:t xml:space="preserve"> </w:t>
      </w:r>
      <w:r w:rsidRPr="00302D59">
        <w:t>z</w:t>
      </w:r>
      <w:r w:rsidR="0035511F" w:rsidRPr="00302D59">
        <w:t> </w:t>
      </w:r>
      <w:r w:rsidRPr="00302D59">
        <w:t xml:space="preserve">wyłączeniem </w:t>
      </w:r>
      <w:r w:rsidR="008A1AB8" w:rsidRPr="00302D59">
        <w:t>sobót</w:t>
      </w:r>
      <w:r w:rsidR="00FB3062" w:rsidRPr="00302D59">
        <w:t xml:space="preserve"> oraz </w:t>
      </w:r>
      <w:r w:rsidRPr="00302D59">
        <w:t xml:space="preserve">dni ustawowo wolnych od pracy (niedziele </w:t>
      </w:r>
      <w:r w:rsidRPr="00302D59">
        <w:br/>
        <w:t>i święta</w:t>
      </w:r>
      <w:r w:rsidR="00FB3062" w:rsidRPr="00302D59">
        <w:t>)</w:t>
      </w:r>
      <w:r w:rsidRPr="00302D59">
        <w:t xml:space="preserve">, </w:t>
      </w:r>
      <w:r w:rsidRPr="00946721">
        <w:t xml:space="preserve">od daty </w:t>
      </w:r>
      <w:r w:rsidR="00946721" w:rsidRPr="00946721">
        <w:t>dostawy</w:t>
      </w:r>
      <w:r w:rsidRPr="00302D59">
        <w:t>;</w:t>
      </w:r>
    </w:p>
    <w:p w14:paraId="63942265" w14:textId="77777777" w:rsidR="006B75A6" w:rsidRPr="00302D59" w:rsidRDefault="006B75A6" w:rsidP="009D1A91">
      <w:pPr>
        <w:widowControl w:val="0"/>
        <w:numPr>
          <w:ilvl w:val="0"/>
          <w:numId w:val="15"/>
        </w:numPr>
        <w:suppressAutoHyphens/>
        <w:spacing w:line="276" w:lineRule="auto"/>
        <w:ind w:left="851" w:hanging="425"/>
        <w:jc w:val="both"/>
      </w:pPr>
      <w:r w:rsidRPr="00302D59">
        <w:t xml:space="preserve">jakościowych w dostarczonym towarze Zamawiający powiadomi Wykonawcę pisemnie niezwłocznie, tj. nie później niż w terminie </w:t>
      </w:r>
      <w:r w:rsidRPr="00302D59">
        <w:rPr>
          <w:bCs/>
        </w:rPr>
        <w:t>3 dni</w:t>
      </w:r>
      <w:r w:rsidRPr="00302D59">
        <w:t>,</w:t>
      </w:r>
      <w:r w:rsidR="008E0F24">
        <w:t xml:space="preserve"> </w:t>
      </w:r>
      <w:r w:rsidRPr="00302D59">
        <w:t xml:space="preserve">z wyłączeniem </w:t>
      </w:r>
      <w:r w:rsidR="00FB3062" w:rsidRPr="00302D59">
        <w:t>sobót i</w:t>
      </w:r>
      <w:r w:rsidR="0035511F" w:rsidRPr="00302D59">
        <w:t> </w:t>
      </w:r>
      <w:r w:rsidRPr="00302D59">
        <w:t>dni ustawowo wolnych od pracy (niedziele i święta), od daty ich stwierdzenia oraz niezwłocznie odeśle wadliwy towar na koszt Wykonawcy. Zawiadomienie pisemne zostanie przesłane Wykonawcy pocztą elektroniczną, a</w:t>
      </w:r>
      <w:r w:rsidR="0035511F" w:rsidRPr="00302D59">
        <w:t> </w:t>
      </w:r>
      <w:r w:rsidRPr="00302D59">
        <w:t>oryginał pisma zosta</w:t>
      </w:r>
      <w:r w:rsidR="00FB3062" w:rsidRPr="00302D59">
        <w:t>ni</w:t>
      </w:r>
      <w:r w:rsidRPr="00302D59">
        <w:t>e wysłany wraz z wadliwym towarem.</w:t>
      </w:r>
    </w:p>
    <w:p w14:paraId="44F862AB" w14:textId="77777777" w:rsidR="006B75A6" w:rsidRPr="00302D59" w:rsidRDefault="006B75A6" w:rsidP="009D1A91">
      <w:pPr>
        <w:widowControl w:val="0"/>
        <w:numPr>
          <w:ilvl w:val="0"/>
          <w:numId w:val="6"/>
        </w:numPr>
        <w:suppressAutoHyphens/>
        <w:spacing w:line="276" w:lineRule="auto"/>
        <w:ind w:left="426" w:hanging="426"/>
        <w:jc w:val="both"/>
      </w:pPr>
      <w:r w:rsidRPr="00302D59">
        <w:t xml:space="preserve">Wykonawca jest zobowiązany do załatwienia reklamacji Zamawiającego w terminie </w:t>
      </w:r>
      <w:r w:rsidRPr="00302D59">
        <w:rPr>
          <w:bCs/>
        </w:rPr>
        <w:t>do 3</w:t>
      </w:r>
      <w:r w:rsidR="0035511F" w:rsidRPr="00302D59">
        <w:rPr>
          <w:bCs/>
        </w:rPr>
        <w:t> </w:t>
      </w:r>
      <w:r w:rsidRPr="00302D59">
        <w:rPr>
          <w:bCs/>
        </w:rPr>
        <w:t>dni</w:t>
      </w:r>
      <w:r w:rsidRPr="00302D59">
        <w:t xml:space="preserve"> z wyłączeniem </w:t>
      </w:r>
      <w:r w:rsidR="00FB3062" w:rsidRPr="00302D59">
        <w:t xml:space="preserve">sobót i </w:t>
      </w:r>
      <w:r w:rsidRPr="00302D59">
        <w:t>dni ustawowo wolnych od pracy (n</w:t>
      </w:r>
      <w:r w:rsidR="008E0F24">
        <w:t>iedziel i świąt</w:t>
      </w:r>
      <w:r w:rsidRPr="00302D59">
        <w:t>):</w:t>
      </w:r>
    </w:p>
    <w:p w14:paraId="07EE1C22" w14:textId="77777777" w:rsidR="006B75A6" w:rsidRPr="00302D59" w:rsidRDefault="006B75A6" w:rsidP="009D1A91">
      <w:pPr>
        <w:widowControl w:val="0"/>
        <w:numPr>
          <w:ilvl w:val="0"/>
          <w:numId w:val="7"/>
        </w:numPr>
        <w:suppressAutoHyphens/>
        <w:spacing w:line="276" w:lineRule="auto"/>
        <w:ind w:left="851" w:hanging="425"/>
        <w:jc w:val="both"/>
      </w:pPr>
      <w:r w:rsidRPr="00302D59">
        <w:t>od daty otrzymania reklamacji w przypadku reklamacji ilościowych</w:t>
      </w:r>
      <w:r w:rsidR="00FB3062" w:rsidRPr="00302D59">
        <w:t>,</w:t>
      </w:r>
    </w:p>
    <w:p w14:paraId="54B9E7F1" w14:textId="77777777" w:rsidR="006B75A6" w:rsidRPr="00302D59" w:rsidRDefault="006B75A6" w:rsidP="009D1A91">
      <w:pPr>
        <w:widowControl w:val="0"/>
        <w:numPr>
          <w:ilvl w:val="0"/>
          <w:numId w:val="7"/>
        </w:numPr>
        <w:suppressAutoHyphens/>
        <w:spacing w:line="276" w:lineRule="auto"/>
        <w:ind w:left="851" w:hanging="425"/>
        <w:jc w:val="both"/>
      </w:pPr>
      <w:r w:rsidRPr="00302D59">
        <w:t>od daty otrzymania zwróconego towaru w przypadku reklamacji jakościowych.</w:t>
      </w:r>
    </w:p>
    <w:p w14:paraId="7B03ED1A" w14:textId="77777777" w:rsidR="00E4233B" w:rsidRPr="00302D59" w:rsidRDefault="006B75A6" w:rsidP="009D1A91">
      <w:pPr>
        <w:widowControl w:val="0"/>
        <w:numPr>
          <w:ilvl w:val="0"/>
          <w:numId w:val="6"/>
        </w:numPr>
        <w:suppressAutoHyphens/>
        <w:spacing w:line="276" w:lineRule="auto"/>
        <w:ind w:left="426" w:hanging="426"/>
        <w:jc w:val="both"/>
        <w:rPr>
          <w:snapToGrid w:val="0"/>
        </w:rPr>
      </w:pPr>
      <w:r w:rsidRPr="00302D59">
        <w:rPr>
          <w:snapToGrid w:val="0"/>
        </w:rPr>
        <w:t>W przypadku dostawy towaru wadliwego Wykonawca zobowiązuje się do wymiany tego towaru na wolny od wad, a w przypadku dostawy towaru niezgodnego z umową lub zamówieniem oraz w przypadku dostawy towaru w</w:t>
      </w:r>
      <w:r w:rsidR="008E0F24">
        <w:rPr>
          <w:snapToGrid w:val="0"/>
        </w:rPr>
        <w:t xml:space="preserve"> </w:t>
      </w:r>
      <w:r w:rsidRPr="00302D59">
        <w:rPr>
          <w:snapToGrid w:val="0"/>
        </w:rPr>
        <w:t>niewłaściwych opakowaniach</w:t>
      </w:r>
      <w:r w:rsidR="008E0F24">
        <w:rPr>
          <w:snapToGrid w:val="0"/>
        </w:rPr>
        <w:t>,</w:t>
      </w:r>
      <w:r w:rsidRPr="00302D59">
        <w:rPr>
          <w:snapToGrid w:val="0"/>
        </w:rPr>
        <w:t xml:space="preserve"> Wykonawca zobowiązuje się do wymiany tego towaru na zgodny z zamówieniem i umową oraz w prawidłowych opakowaniach - na koszt własny</w:t>
      </w:r>
      <w:r w:rsidR="00750F2E" w:rsidRPr="00302D59">
        <w:rPr>
          <w:snapToGrid w:val="0"/>
        </w:rPr>
        <w:t xml:space="preserve"> -</w:t>
      </w:r>
      <w:r w:rsidR="00750F2E" w:rsidRPr="00302D59">
        <w:t xml:space="preserve"> w terminie </w:t>
      </w:r>
      <w:r w:rsidR="00750F2E" w:rsidRPr="00302D59">
        <w:rPr>
          <w:bCs/>
        </w:rPr>
        <w:t>do 3 dni</w:t>
      </w:r>
      <w:r w:rsidR="00750F2E" w:rsidRPr="00302D59">
        <w:br/>
        <w:t>z wyłączeniem sobót i dni ustawowo wolnych od pracy (n</w:t>
      </w:r>
      <w:r w:rsidR="008E0F24">
        <w:t>iedziel i świąt)</w:t>
      </w:r>
      <w:r w:rsidRPr="00302D59">
        <w:rPr>
          <w:snapToGrid w:val="0"/>
        </w:rPr>
        <w:t>.</w:t>
      </w:r>
    </w:p>
    <w:p w14:paraId="60ABF581" w14:textId="77777777" w:rsidR="006B75A6" w:rsidRPr="00302D59" w:rsidRDefault="006B75A6" w:rsidP="009D1A91">
      <w:pPr>
        <w:widowControl w:val="0"/>
        <w:numPr>
          <w:ilvl w:val="0"/>
          <w:numId w:val="6"/>
        </w:numPr>
        <w:suppressAutoHyphens/>
        <w:spacing w:line="276" w:lineRule="auto"/>
        <w:ind w:left="426" w:hanging="426"/>
        <w:jc w:val="both"/>
        <w:rPr>
          <w:snapToGrid w:val="0"/>
        </w:rPr>
      </w:pPr>
      <w:r w:rsidRPr="00302D59">
        <w:t>Zamawiającemu przysługuje prawo odmowy przyjęcia towaru w przypadku:</w:t>
      </w:r>
    </w:p>
    <w:p w14:paraId="3FF647D4" w14:textId="77777777" w:rsidR="006B75A6" w:rsidRPr="00302D59" w:rsidRDefault="006B75A6" w:rsidP="009D1A91">
      <w:pPr>
        <w:widowControl w:val="0"/>
        <w:numPr>
          <w:ilvl w:val="0"/>
          <w:numId w:val="5"/>
        </w:numPr>
        <w:overflowPunct w:val="0"/>
        <w:autoSpaceDE w:val="0"/>
        <w:autoSpaceDN w:val="0"/>
        <w:adjustRightInd w:val="0"/>
        <w:spacing w:line="276" w:lineRule="auto"/>
        <w:ind w:left="851" w:hanging="425"/>
        <w:jc w:val="both"/>
        <w:textAlignment w:val="baseline"/>
        <w:rPr>
          <w:snapToGrid w:val="0"/>
        </w:rPr>
      </w:pPr>
      <w:r w:rsidRPr="00302D59">
        <w:rPr>
          <w:snapToGrid w:val="0"/>
        </w:rPr>
        <w:t>dostarczenia towaru złej jakości, w tym nie posiadającego określonego w umowie terminu przydatności do użycia,</w:t>
      </w:r>
    </w:p>
    <w:p w14:paraId="662E746B" w14:textId="77777777" w:rsidR="006B75A6" w:rsidRPr="00302D59" w:rsidRDefault="006B75A6" w:rsidP="009D1A91">
      <w:pPr>
        <w:widowControl w:val="0"/>
        <w:numPr>
          <w:ilvl w:val="0"/>
          <w:numId w:val="5"/>
        </w:numPr>
        <w:overflowPunct w:val="0"/>
        <w:autoSpaceDE w:val="0"/>
        <w:autoSpaceDN w:val="0"/>
        <w:adjustRightInd w:val="0"/>
        <w:spacing w:line="276" w:lineRule="auto"/>
        <w:ind w:left="851" w:hanging="425"/>
        <w:jc w:val="both"/>
        <w:textAlignment w:val="baseline"/>
        <w:rPr>
          <w:snapToGrid w:val="0"/>
        </w:rPr>
      </w:pPr>
      <w:r w:rsidRPr="00302D59">
        <w:rPr>
          <w:snapToGrid w:val="0"/>
        </w:rPr>
        <w:t>dostarczenia towaru niezgodnego z umową lub zamówieniem,</w:t>
      </w:r>
    </w:p>
    <w:p w14:paraId="1F3515FF" w14:textId="77777777" w:rsidR="006B75A6" w:rsidRPr="00302D59" w:rsidRDefault="006B75A6" w:rsidP="009D1A91">
      <w:pPr>
        <w:widowControl w:val="0"/>
        <w:numPr>
          <w:ilvl w:val="0"/>
          <w:numId w:val="5"/>
        </w:numPr>
        <w:overflowPunct w:val="0"/>
        <w:autoSpaceDE w:val="0"/>
        <w:autoSpaceDN w:val="0"/>
        <w:adjustRightInd w:val="0"/>
        <w:spacing w:line="276" w:lineRule="auto"/>
        <w:ind w:left="851" w:hanging="425"/>
        <w:jc w:val="both"/>
        <w:textAlignment w:val="baseline"/>
        <w:rPr>
          <w:snapToGrid w:val="0"/>
        </w:rPr>
      </w:pPr>
      <w:r w:rsidRPr="00302D59">
        <w:rPr>
          <w:snapToGrid w:val="0"/>
        </w:rPr>
        <w:lastRenderedPageBreak/>
        <w:t>dostarczenia towaru w niewłaściwych opakowaniach,</w:t>
      </w:r>
    </w:p>
    <w:p w14:paraId="5299AB68" w14:textId="77777777" w:rsidR="006B75A6" w:rsidRPr="00302D59" w:rsidRDefault="006B75A6" w:rsidP="009D1A91">
      <w:pPr>
        <w:widowControl w:val="0"/>
        <w:numPr>
          <w:ilvl w:val="0"/>
          <w:numId w:val="5"/>
        </w:numPr>
        <w:tabs>
          <w:tab w:val="num" w:pos="284"/>
        </w:tabs>
        <w:overflowPunct w:val="0"/>
        <w:autoSpaceDE w:val="0"/>
        <w:autoSpaceDN w:val="0"/>
        <w:adjustRightInd w:val="0"/>
        <w:spacing w:line="276" w:lineRule="auto"/>
        <w:ind w:left="851" w:hanging="425"/>
        <w:jc w:val="both"/>
        <w:textAlignment w:val="baseline"/>
        <w:rPr>
          <w:snapToGrid w:val="0"/>
        </w:rPr>
      </w:pPr>
      <w:r w:rsidRPr="00302D59">
        <w:rPr>
          <w:snapToGrid w:val="0"/>
        </w:rPr>
        <w:t xml:space="preserve">nie wniesienia towaru </w:t>
      </w:r>
      <w:r w:rsidR="00E4233B" w:rsidRPr="00302D59">
        <w:rPr>
          <w:snapToGrid w:val="0"/>
        </w:rPr>
        <w:t>do</w:t>
      </w:r>
      <w:r w:rsidR="000A1CC4">
        <w:rPr>
          <w:snapToGrid w:val="0"/>
        </w:rPr>
        <w:t xml:space="preserve"> </w:t>
      </w:r>
      <w:r w:rsidR="00302135" w:rsidRPr="00302D59">
        <w:rPr>
          <w:snapToGrid w:val="0"/>
        </w:rPr>
        <w:t>Dział</w:t>
      </w:r>
      <w:r w:rsidR="00E4233B" w:rsidRPr="00302D59">
        <w:rPr>
          <w:snapToGrid w:val="0"/>
        </w:rPr>
        <w:t>u</w:t>
      </w:r>
      <w:r w:rsidR="000A1CC4">
        <w:rPr>
          <w:snapToGrid w:val="0"/>
        </w:rPr>
        <w:t xml:space="preserve"> </w:t>
      </w:r>
      <w:r w:rsidR="00E4233B" w:rsidRPr="00302D59">
        <w:rPr>
          <w:snapToGrid w:val="0"/>
        </w:rPr>
        <w:t>F</w:t>
      </w:r>
      <w:r w:rsidR="00302135" w:rsidRPr="00302D59">
        <w:rPr>
          <w:snapToGrid w:val="0"/>
        </w:rPr>
        <w:t>armacji</w:t>
      </w:r>
      <w:r w:rsidR="00567585" w:rsidRPr="00302D59">
        <w:rPr>
          <w:snapToGrid w:val="0"/>
        </w:rPr>
        <w:t xml:space="preserve"> Szpitalnej </w:t>
      </w:r>
      <w:r w:rsidRPr="00302D59">
        <w:rPr>
          <w:snapToGrid w:val="0"/>
        </w:rPr>
        <w:t>Zamawiającego.</w:t>
      </w:r>
    </w:p>
    <w:p w14:paraId="6C519177" w14:textId="77777777" w:rsidR="00F62F00" w:rsidRPr="00302D59" w:rsidRDefault="006B75A6" w:rsidP="009D1A91">
      <w:pPr>
        <w:widowControl w:val="0"/>
        <w:numPr>
          <w:ilvl w:val="0"/>
          <w:numId w:val="8"/>
        </w:numPr>
        <w:suppressAutoHyphens/>
        <w:spacing w:line="276" w:lineRule="auto"/>
        <w:ind w:left="426" w:hanging="426"/>
        <w:jc w:val="both"/>
        <w:rPr>
          <w:snapToGrid w:val="0"/>
        </w:rPr>
      </w:pPr>
      <w:r w:rsidRPr="00302D59">
        <w:t xml:space="preserve">Zamawiający zastrzega sobie prawo nabycia u osoby trzeciej dostarczonych z wadą </w:t>
      </w:r>
      <w:r w:rsidR="00F62F00" w:rsidRPr="00302D59">
        <w:t xml:space="preserve">leków </w:t>
      </w:r>
      <w:r w:rsidRPr="00302D59">
        <w:t>będących przedmiotem danego zamówienia, tożsamych co do rodzaju, po powiadomieniu</w:t>
      </w:r>
      <w:r w:rsidR="00A71B76" w:rsidRPr="00302D59">
        <w:t xml:space="preserve"> Wykonawcy</w:t>
      </w:r>
      <w:r w:rsidRPr="00302D59">
        <w:t xml:space="preserve"> telefonicznie</w:t>
      </w:r>
      <w:r w:rsidR="006D7512" w:rsidRPr="00302D59">
        <w:t>, mailowo</w:t>
      </w:r>
      <w:r w:rsidRPr="00302D59">
        <w:t xml:space="preserve"> lub faksem</w:t>
      </w:r>
      <w:r w:rsidR="00A71B76" w:rsidRPr="00302D59">
        <w:t xml:space="preserve">, </w:t>
      </w:r>
      <w:r w:rsidRPr="00302D59">
        <w:t xml:space="preserve">bez konieczności wzywania </w:t>
      </w:r>
      <w:r w:rsidR="00A71B76" w:rsidRPr="00302D59">
        <w:t xml:space="preserve">go </w:t>
      </w:r>
      <w:r w:rsidRPr="00302D59">
        <w:t xml:space="preserve">do wymiany wadliwych lub </w:t>
      </w:r>
      <w:r w:rsidR="00A71B76" w:rsidRPr="00302D59">
        <w:t xml:space="preserve">dostarczenia </w:t>
      </w:r>
      <w:r w:rsidRPr="00302D59">
        <w:t xml:space="preserve">niedostarczonych w terminie rzeczy, wówczas gdy termin na załatwienia reklamacji, do którego zobowiązany jest Wykonawca, okaże się zbyt długi w związku z koniecznością zapewnienia prawidłowego świadczenia usług medycznych przez Zamawiającego. </w:t>
      </w:r>
    </w:p>
    <w:p w14:paraId="10467686" w14:textId="77777777" w:rsidR="00F62F00" w:rsidRPr="00302D59" w:rsidRDefault="00F62F00" w:rsidP="009D1A91">
      <w:pPr>
        <w:pStyle w:val="Akapitzlist"/>
        <w:numPr>
          <w:ilvl w:val="0"/>
          <w:numId w:val="8"/>
        </w:numPr>
        <w:spacing w:line="276" w:lineRule="auto"/>
        <w:jc w:val="both"/>
      </w:pPr>
      <w:r w:rsidRPr="00302D59">
        <w:t>W przypadku zakupu interwencyjnego będącego wynikiem dostarczenia wadliwego towaru, o którym mowa w ust. 5 zmniejsza się odpowiednio wielkość przedmiotu umowy oraz wartość umowy o wielkość tego zakupu.</w:t>
      </w:r>
    </w:p>
    <w:p w14:paraId="7A3DA28E" w14:textId="77777777" w:rsidR="00F62F00" w:rsidRPr="00946721" w:rsidRDefault="00F62F00" w:rsidP="009D1A91">
      <w:pPr>
        <w:pStyle w:val="Akapitzlist"/>
        <w:numPr>
          <w:ilvl w:val="0"/>
          <w:numId w:val="8"/>
        </w:numPr>
        <w:spacing w:line="276" w:lineRule="auto"/>
        <w:jc w:val="both"/>
      </w:pPr>
      <w:r w:rsidRPr="00302D59">
        <w:t xml:space="preserve">W przypadku zakupu interwencyjnego będącego wynikiem dostarczenia wadliwego towaru, o którym mowa w ust. 5 Wykonawca zobowiązany jest do zwrotu zamawiającemu różnicy pomiędzy ceną zakupu interwencyjnego i ceną dostawy oraz  kary umownej za zwłokę w wysokości określonej w </w:t>
      </w:r>
      <w:r w:rsidRPr="00946721">
        <w:rPr>
          <w:bCs/>
        </w:rPr>
        <w:t xml:space="preserve">§ </w:t>
      </w:r>
      <w:r w:rsidR="00C44393" w:rsidRPr="00946721">
        <w:rPr>
          <w:bCs/>
        </w:rPr>
        <w:t>6</w:t>
      </w:r>
      <w:r w:rsidRPr="00946721">
        <w:rPr>
          <w:bCs/>
        </w:rPr>
        <w:t xml:space="preserve"> ust. 1</w:t>
      </w:r>
      <w:r w:rsidR="000A1CC4" w:rsidRPr="00946721">
        <w:rPr>
          <w:bCs/>
        </w:rPr>
        <w:t xml:space="preserve"> lit. b</w:t>
      </w:r>
      <w:r w:rsidRPr="00946721">
        <w:rPr>
          <w:bCs/>
        </w:rPr>
        <w:t>.</w:t>
      </w:r>
    </w:p>
    <w:p w14:paraId="2992246A" w14:textId="77777777" w:rsidR="006B75A6" w:rsidRPr="00302D59" w:rsidRDefault="00F62F00" w:rsidP="009D1A91">
      <w:pPr>
        <w:widowControl w:val="0"/>
        <w:numPr>
          <w:ilvl w:val="0"/>
          <w:numId w:val="8"/>
        </w:numPr>
        <w:suppressAutoHyphens/>
        <w:spacing w:line="276" w:lineRule="auto"/>
        <w:ind w:left="426" w:hanging="426"/>
        <w:jc w:val="both"/>
        <w:rPr>
          <w:snapToGrid w:val="0"/>
        </w:rPr>
      </w:pPr>
      <w:r w:rsidRPr="00302D59">
        <w:t>U</w:t>
      </w:r>
      <w:r w:rsidR="006B75A6" w:rsidRPr="00302D59">
        <w:t>prawnienia Zamawiającego w ramach reklamacji spowoduj</w:t>
      </w:r>
      <w:r w:rsidR="00A71B76" w:rsidRPr="00302D59">
        <w:t>ą</w:t>
      </w:r>
      <w:r w:rsidR="006B75A6" w:rsidRPr="00302D59">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sidRPr="00302D59">
        <w:t>.</w:t>
      </w:r>
    </w:p>
    <w:p w14:paraId="668BAFAD" w14:textId="77777777" w:rsidR="00907A92" w:rsidRPr="00302D59" w:rsidRDefault="00907A92" w:rsidP="009D1A91">
      <w:pPr>
        <w:widowControl w:val="0"/>
        <w:numPr>
          <w:ilvl w:val="0"/>
          <w:numId w:val="8"/>
        </w:numPr>
        <w:overflowPunct w:val="0"/>
        <w:autoSpaceDE w:val="0"/>
        <w:autoSpaceDN w:val="0"/>
        <w:adjustRightInd w:val="0"/>
        <w:spacing w:line="276" w:lineRule="auto"/>
        <w:jc w:val="both"/>
      </w:pPr>
      <w:r w:rsidRPr="00302D59">
        <w:rPr>
          <w:rFonts w:eastAsia="Calibri"/>
          <w:lang w:eastAsia="en-US"/>
        </w:rPr>
        <w:t>W wypadku braku możliwości dostawy przedmiotu umowy, Wykonawcy przysługuje prawo negocjacji nowego odroczonego terminu dostawy, przy czym termin t</w:t>
      </w:r>
      <w:r w:rsidR="001C79B6">
        <w:rPr>
          <w:rFonts w:eastAsia="Calibri"/>
          <w:lang w:eastAsia="en-US"/>
        </w:rPr>
        <w:t>en nie może być dłuższy niż 12 godzin</w:t>
      </w:r>
      <w:r w:rsidRPr="00302D59">
        <w:rPr>
          <w:rFonts w:eastAsia="Calibri"/>
          <w:lang w:eastAsia="en-US"/>
        </w:rPr>
        <w:t xml:space="preserve">. </w:t>
      </w:r>
    </w:p>
    <w:p w14:paraId="17DF7065" w14:textId="77777777" w:rsidR="00907A92" w:rsidRPr="00302D59" w:rsidRDefault="00907A92" w:rsidP="007951EA">
      <w:pPr>
        <w:widowControl w:val="0"/>
        <w:suppressAutoHyphens/>
        <w:spacing w:line="276" w:lineRule="auto"/>
        <w:ind w:left="426"/>
        <w:jc w:val="both"/>
        <w:rPr>
          <w:snapToGrid w:val="0"/>
        </w:rPr>
      </w:pPr>
    </w:p>
    <w:p w14:paraId="71E77F6C" w14:textId="77777777" w:rsidR="000A09D7" w:rsidRPr="00302D59" w:rsidRDefault="000A09D7" w:rsidP="007951EA">
      <w:pPr>
        <w:spacing w:line="276" w:lineRule="auto"/>
        <w:jc w:val="center"/>
        <w:rPr>
          <w:b/>
          <w:bCs/>
        </w:rPr>
      </w:pPr>
    </w:p>
    <w:p w14:paraId="59103CEE" w14:textId="77777777" w:rsidR="000A09D7" w:rsidRDefault="000A09D7" w:rsidP="007951EA">
      <w:pPr>
        <w:spacing w:line="276" w:lineRule="auto"/>
        <w:jc w:val="center"/>
        <w:rPr>
          <w:b/>
          <w:bCs/>
        </w:rPr>
      </w:pPr>
      <w:r w:rsidRPr="00302D59">
        <w:rPr>
          <w:b/>
          <w:bCs/>
        </w:rPr>
        <w:t>KARY UMOWNE</w:t>
      </w:r>
      <w:r w:rsidR="008864C5">
        <w:rPr>
          <w:b/>
          <w:bCs/>
        </w:rPr>
        <w:t xml:space="preserve">  </w:t>
      </w:r>
    </w:p>
    <w:p w14:paraId="5EFE6979" w14:textId="77777777" w:rsidR="008864C5" w:rsidRPr="00302D59" w:rsidRDefault="008864C5" w:rsidP="007951EA">
      <w:pPr>
        <w:spacing w:line="276" w:lineRule="auto"/>
        <w:jc w:val="center"/>
        <w:rPr>
          <w:b/>
          <w:bCs/>
        </w:rPr>
      </w:pPr>
    </w:p>
    <w:p w14:paraId="61214030" w14:textId="77777777" w:rsidR="006B75A6" w:rsidRPr="00302D59" w:rsidRDefault="006B75A6" w:rsidP="007951EA">
      <w:pPr>
        <w:spacing w:line="276" w:lineRule="auto"/>
        <w:jc w:val="center"/>
        <w:rPr>
          <w:b/>
          <w:bCs/>
        </w:rPr>
      </w:pPr>
      <w:r w:rsidRPr="00302D59">
        <w:rPr>
          <w:b/>
          <w:bCs/>
        </w:rPr>
        <w:t xml:space="preserve">§ </w:t>
      </w:r>
      <w:r w:rsidR="000A09D7" w:rsidRPr="00302D59">
        <w:rPr>
          <w:b/>
          <w:bCs/>
        </w:rPr>
        <w:t>6</w:t>
      </w:r>
    </w:p>
    <w:p w14:paraId="53A86D98" w14:textId="77777777" w:rsidR="000A09D7" w:rsidRPr="00302D59" w:rsidRDefault="000A09D7" w:rsidP="007951EA">
      <w:pPr>
        <w:spacing w:line="276" w:lineRule="auto"/>
        <w:jc w:val="center"/>
        <w:rPr>
          <w:b/>
          <w:bCs/>
        </w:rPr>
      </w:pPr>
    </w:p>
    <w:p w14:paraId="7F81393B" w14:textId="77777777" w:rsidR="006B75A6" w:rsidRPr="00302D59" w:rsidRDefault="006B75A6" w:rsidP="009D1A91">
      <w:pPr>
        <w:widowControl w:val="0"/>
        <w:numPr>
          <w:ilvl w:val="0"/>
          <w:numId w:val="2"/>
        </w:numPr>
        <w:overflowPunct w:val="0"/>
        <w:autoSpaceDE w:val="0"/>
        <w:autoSpaceDN w:val="0"/>
        <w:adjustRightInd w:val="0"/>
        <w:spacing w:line="276" w:lineRule="auto"/>
        <w:ind w:left="426" w:hanging="426"/>
        <w:jc w:val="both"/>
      </w:pPr>
      <w:r w:rsidRPr="00302D59">
        <w:t xml:space="preserve">Wykonawca </w:t>
      </w:r>
      <w:r w:rsidR="003749FF" w:rsidRPr="00302D59">
        <w:t>za</w:t>
      </w:r>
      <w:r w:rsidRPr="00302D59">
        <w:t>płaci Zamawiającemu kary umowne:</w:t>
      </w:r>
    </w:p>
    <w:p w14:paraId="1B7D848C" w14:textId="77777777" w:rsidR="006B75A6" w:rsidRPr="00302D59" w:rsidRDefault="006B75A6" w:rsidP="009D1A91">
      <w:pPr>
        <w:widowControl w:val="0"/>
        <w:numPr>
          <w:ilvl w:val="0"/>
          <w:numId w:val="3"/>
        </w:numPr>
        <w:tabs>
          <w:tab w:val="clear" w:pos="1744"/>
        </w:tabs>
        <w:overflowPunct w:val="0"/>
        <w:autoSpaceDE w:val="0"/>
        <w:autoSpaceDN w:val="0"/>
        <w:adjustRightInd w:val="0"/>
        <w:spacing w:line="276" w:lineRule="auto"/>
        <w:ind w:left="851" w:hanging="425"/>
        <w:jc w:val="both"/>
      </w:pPr>
      <w:r w:rsidRPr="00302D59">
        <w:t>za zwłokę w dostawie towaru w terminie określonym w umowie, powstałą z przyczyn leżących po stronie Wykonawcy, w wysokości 0,</w:t>
      </w:r>
      <w:r w:rsidR="004124AE" w:rsidRPr="00302D59">
        <w:t>3</w:t>
      </w:r>
      <w:r w:rsidR="006103C2">
        <w:t xml:space="preserve"> </w:t>
      </w:r>
      <w:r w:rsidRPr="00302D59">
        <w:t>% wartości brutto partii towaru nie dostarczonego w</w:t>
      </w:r>
      <w:r w:rsidR="006103C2">
        <w:t xml:space="preserve"> </w:t>
      </w:r>
      <w:r w:rsidRPr="00302D59">
        <w:t>terminie</w:t>
      </w:r>
      <w:r w:rsidR="00CA2459" w:rsidRPr="00302D59">
        <w:t>,</w:t>
      </w:r>
      <w:r w:rsidR="006103C2">
        <w:t xml:space="preserve"> </w:t>
      </w:r>
      <w:r w:rsidR="00381038" w:rsidRPr="00302D59">
        <w:t xml:space="preserve">o którym mowa w </w:t>
      </w:r>
      <w:r w:rsidR="00381038" w:rsidRPr="00946721">
        <w:rPr>
          <w:bCs/>
        </w:rPr>
        <w:t>§ 3 ust. 2</w:t>
      </w:r>
      <w:r w:rsidRPr="00302D59">
        <w:t>,</w:t>
      </w:r>
      <w:r w:rsidR="00381038" w:rsidRPr="00302D59">
        <w:t xml:space="preserve"> za każdy dzień zwłoki, jednak nie więcej niż 10 % wartości brutto faktury za daną dostawę,</w:t>
      </w:r>
    </w:p>
    <w:p w14:paraId="3952A8EE" w14:textId="77777777" w:rsidR="00896298" w:rsidRPr="00302D59" w:rsidRDefault="006B75A6" w:rsidP="009D1A91">
      <w:pPr>
        <w:widowControl w:val="0"/>
        <w:numPr>
          <w:ilvl w:val="0"/>
          <w:numId w:val="3"/>
        </w:numPr>
        <w:tabs>
          <w:tab w:val="clear" w:pos="1744"/>
        </w:tabs>
        <w:overflowPunct w:val="0"/>
        <w:autoSpaceDE w:val="0"/>
        <w:autoSpaceDN w:val="0"/>
        <w:adjustRightInd w:val="0"/>
        <w:spacing w:line="276" w:lineRule="auto"/>
        <w:ind w:left="851" w:hanging="425"/>
        <w:jc w:val="both"/>
      </w:pPr>
      <w:r w:rsidRPr="00302D59">
        <w:t>za zwłokę w wymianie towaru wadliwego na wolny od wad oraz za zwłokę w</w:t>
      </w:r>
      <w:r w:rsidR="0035511F" w:rsidRPr="00302D59">
        <w:t> </w:t>
      </w:r>
      <w:r w:rsidRPr="00302D59">
        <w:t>wymianie towaru niezgodnego z</w:t>
      </w:r>
      <w:r w:rsidR="006103C2">
        <w:t xml:space="preserve"> </w:t>
      </w:r>
      <w:r w:rsidRPr="00302D59">
        <w:t>zamówieniem lub umową, bądź za zwłokę w</w:t>
      </w:r>
      <w:r w:rsidR="0035511F" w:rsidRPr="00302D59">
        <w:t> </w:t>
      </w:r>
      <w:r w:rsidRPr="00302D59">
        <w:t>wymianie towaru dostarczonego w</w:t>
      </w:r>
      <w:r w:rsidR="006103C2">
        <w:t xml:space="preserve"> </w:t>
      </w:r>
      <w:r w:rsidRPr="00302D59">
        <w:t>niewłaściwym opakowaniu w</w:t>
      </w:r>
      <w:r w:rsidR="006103C2">
        <w:t xml:space="preserve"> </w:t>
      </w:r>
      <w:r w:rsidRPr="00302D59">
        <w:t xml:space="preserve">terminie określonym w </w:t>
      </w:r>
      <w:r w:rsidRPr="00946721">
        <w:t xml:space="preserve">§ </w:t>
      </w:r>
      <w:r w:rsidR="00743C7F" w:rsidRPr="00946721">
        <w:t>5</w:t>
      </w:r>
      <w:r w:rsidR="006103C2" w:rsidRPr="00946721">
        <w:t xml:space="preserve"> </w:t>
      </w:r>
      <w:r w:rsidR="00367F32" w:rsidRPr="00946721">
        <w:t>ust. 3</w:t>
      </w:r>
      <w:r w:rsidR="00367F32" w:rsidRPr="00302D59">
        <w:t xml:space="preserve"> </w:t>
      </w:r>
      <w:r w:rsidRPr="00302D59">
        <w:t>w wysokości 0,</w:t>
      </w:r>
      <w:r w:rsidR="00381038" w:rsidRPr="00302D59">
        <w:t>3</w:t>
      </w:r>
      <w:r w:rsidR="006103C2">
        <w:t xml:space="preserve"> </w:t>
      </w:r>
      <w:r w:rsidRPr="00302D59">
        <w:t>% wartości brutto wadliwej partii towaru, za</w:t>
      </w:r>
      <w:r w:rsidR="0035511F" w:rsidRPr="00302D59">
        <w:t> </w:t>
      </w:r>
      <w:r w:rsidRPr="00302D59">
        <w:t>każdy rozpoczęty dzień zwłoki,</w:t>
      </w:r>
      <w:r w:rsidR="00381038" w:rsidRPr="00302D59">
        <w:t xml:space="preserve"> jednak nie więcej niż 10</w:t>
      </w:r>
      <w:r w:rsidR="006103C2">
        <w:t xml:space="preserve"> </w:t>
      </w:r>
      <w:r w:rsidR="00381038" w:rsidRPr="00302D59">
        <w:t>% wartości brutto za dan</w:t>
      </w:r>
      <w:r w:rsidR="006103C2">
        <w:t>ą</w:t>
      </w:r>
      <w:r w:rsidR="00381038" w:rsidRPr="00302D59">
        <w:t xml:space="preserve"> dostawę</w:t>
      </w:r>
      <w:r w:rsidR="006103C2">
        <w:t>,</w:t>
      </w:r>
    </w:p>
    <w:p w14:paraId="33278389" w14:textId="77777777" w:rsidR="006B75A6" w:rsidRDefault="006B75A6" w:rsidP="009D1A91">
      <w:pPr>
        <w:widowControl w:val="0"/>
        <w:numPr>
          <w:ilvl w:val="0"/>
          <w:numId w:val="3"/>
        </w:numPr>
        <w:tabs>
          <w:tab w:val="clear" w:pos="1744"/>
        </w:tabs>
        <w:overflowPunct w:val="0"/>
        <w:autoSpaceDE w:val="0"/>
        <w:autoSpaceDN w:val="0"/>
        <w:adjustRightInd w:val="0"/>
        <w:spacing w:line="276" w:lineRule="auto"/>
        <w:ind w:left="851" w:hanging="425"/>
        <w:jc w:val="both"/>
      </w:pPr>
      <w:r w:rsidRPr="00302D59">
        <w:t>za rozwiązanie umowy przez Zamawiającego z przyczyn leżących po stronie Wykonawcy w wysokości 10</w:t>
      </w:r>
      <w:r w:rsidR="006103C2">
        <w:t xml:space="preserve"> </w:t>
      </w:r>
      <w:r w:rsidRPr="00302D59">
        <w:t xml:space="preserve">% wartości brutto </w:t>
      </w:r>
      <w:r w:rsidR="00B84D31" w:rsidRPr="00302D59">
        <w:t>niezrealizowanej części umowy.</w:t>
      </w:r>
    </w:p>
    <w:p w14:paraId="0DEDE6C7" w14:textId="77777777" w:rsidR="00B56266" w:rsidRDefault="00B56266" w:rsidP="009D1A91">
      <w:pPr>
        <w:pStyle w:val="Akapitzlist"/>
        <w:widowControl w:val="0"/>
        <w:numPr>
          <w:ilvl w:val="0"/>
          <w:numId w:val="2"/>
        </w:numPr>
        <w:overflowPunct w:val="0"/>
        <w:autoSpaceDE w:val="0"/>
        <w:autoSpaceDN w:val="0"/>
        <w:adjustRightInd w:val="0"/>
        <w:spacing w:line="276" w:lineRule="auto"/>
        <w:jc w:val="both"/>
      </w:pPr>
      <w:r>
        <w:lastRenderedPageBreak/>
        <w:t xml:space="preserve">Wykonawca zapłaci Zamawiającemu karę umowną w wysokości 0,1 % wartości umowy za każdy dzień zwłoki w przypadku nie dostarczenia dokumentów, o których mowa w </w:t>
      </w:r>
      <w:bookmarkStart w:id="0" w:name="_Hlk133221904"/>
      <w:r w:rsidRPr="00946721">
        <w:rPr>
          <w:bCs/>
        </w:rPr>
        <w:t>§ 3</w:t>
      </w:r>
      <w:r w:rsidRPr="00302D59">
        <w:rPr>
          <w:b/>
          <w:bCs/>
        </w:rPr>
        <w:t xml:space="preserve"> </w:t>
      </w:r>
      <w:r w:rsidRPr="00946721">
        <w:rPr>
          <w:bCs/>
        </w:rPr>
        <w:t>ust. 12</w:t>
      </w:r>
      <w:bookmarkEnd w:id="0"/>
      <w:r w:rsidR="006103C2">
        <w:rPr>
          <w:b/>
          <w:bCs/>
        </w:rPr>
        <w:t xml:space="preserve"> </w:t>
      </w:r>
      <w:r>
        <w:t>w terminie</w:t>
      </w:r>
      <w:r w:rsidR="006103C2">
        <w:t>,</w:t>
      </w:r>
      <w:r>
        <w:t xml:space="preserve"> o którym mowa </w:t>
      </w:r>
      <w:r w:rsidRPr="00946721">
        <w:rPr>
          <w:bCs/>
        </w:rPr>
        <w:t>§ 3 ust. 13</w:t>
      </w:r>
      <w:r w:rsidRPr="00946721">
        <w:t>.</w:t>
      </w:r>
    </w:p>
    <w:p w14:paraId="7ABB291F" w14:textId="77777777" w:rsidR="00D11317" w:rsidRPr="00302D59" w:rsidRDefault="006B75A6" w:rsidP="009D1A91">
      <w:pPr>
        <w:widowControl w:val="0"/>
        <w:numPr>
          <w:ilvl w:val="0"/>
          <w:numId w:val="2"/>
        </w:numPr>
        <w:overflowPunct w:val="0"/>
        <w:autoSpaceDE w:val="0"/>
        <w:autoSpaceDN w:val="0"/>
        <w:adjustRightInd w:val="0"/>
        <w:spacing w:line="276" w:lineRule="auto"/>
        <w:ind w:left="426" w:hanging="426"/>
        <w:jc w:val="both"/>
      </w:pPr>
      <w:r w:rsidRPr="00302D59">
        <w:t>Naliczenie przez Zamawiającego kary umownej następuje przez sporządzenie noty księgowej wraz z pisemnym uzasadnieniem oraz wyznaczeniem terminu zapłaty. Zamawiający zastrzega sobie możliwość potrącenia kary umownej z</w:t>
      </w:r>
      <w:r w:rsidR="006103C2">
        <w:t xml:space="preserve"> </w:t>
      </w:r>
      <w:r w:rsidRPr="00302D59">
        <w:t xml:space="preserve">kwot faktur VAT doręczonych po zdarzeniu stanowiącym podstawę potrącenia. </w:t>
      </w:r>
    </w:p>
    <w:p w14:paraId="79257961" w14:textId="77777777" w:rsidR="00D11317" w:rsidRPr="00302D59" w:rsidRDefault="006B75A6" w:rsidP="009D1A91">
      <w:pPr>
        <w:widowControl w:val="0"/>
        <w:numPr>
          <w:ilvl w:val="0"/>
          <w:numId w:val="2"/>
        </w:numPr>
        <w:overflowPunct w:val="0"/>
        <w:autoSpaceDE w:val="0"/>
        <w:autoSpaceDN w:val="0"/>
        <w:adjustRightInd w:val="0"/>
        <w:spacing w:line="276" w:lineRule="auto"/>
        <w:ind w:left="426" w:hanging="426"/>
        <w:jc w:val="both"/>
      </w:pPr>
      <w:r w:rsidRPr="00302D59">
        <w:t>Niezależnie od prawa do dochodzenia kar umownych strony mogą dochodzić odszkodowania</w:t>
      </w:r>
      <w:r w:rsidR="00323509" w:rsidRPr="00302D59">
        <w:t xml:space="preserve"> uzupełniającego</w:t>
      </w:r>
      <w:r w:rsidRPr="00302D59">
        <w:t xml:space="preserve"> na zasadach ogólnych określonych w Kodeksie Cywilnym</w:t>
      </w:r>
      <w:r w:rsidR="00D11317" w:rsidRPr="00302D59">
        <w:t>.</w:t>
      </w:r>
    </w:p>
    <w:p w14:paraId="2DAE6677" w14:textId="77777777" w:rsidR="005E336B" w:rsidRPr="00274FBF" w:rsidRDefault="005E336B" w:rsidP="009D1A91">
      <w:pPr>
        <w:widowControl w:val="0"/>
        <w:numPr>
          <w:ilvl w:val="0"/>
          <w:numId w:val="2"/>
        </w:numPr>
        <w:overflowPunct w:val="0"/>
        <w:autoSpaceDE w:val="0"/>
        <w:autoSpaceDN w:val="0"/>
        <w:adjustRightInd w:val="0"/>
        <w:spacing w:line="276" w:lineRule="auto"/>
        <w:ind w:left="426" w:hanging="426"/>
        <w:jc w:val="both"/>
      </w:pPr>
      <w:r w:rsidRPr="00302D59">
        <w:rPr>
          <w:bCs/>
        </w:rPr>
        <w:t>Zapłata kary przez Wykonawcę lub potrącenie przez Zamawiającego kwoty kary z</w:t>
      </w:r>
      <w:r w:rsidR="0035511F" w:rsidRPr="00302D59">
        <w:rPr>
          <w:bCs/>
        </w:rPr>
        <w:t> </w:t>
      </w:r>
      <w:r w:rsidRPr="00302D59">
        <w:rPr>
          <w:bCs/>
        </w:rPr>
        <w:t>płatności należnej Wykonawcy nie zwalnia Wykonawcy z obowiązku ukończenia wykonywanych usług lub jakichkolwiek innych obowiązków i zobowiązań wynikających z umowy.</w:t>
      </w:r>
    </w:p>
    <w:p w14:paraId="169DB02F" w14:textId="77777777" w:rsidR="00274FBF" w:rsidRPr="00302D59" w:rsidRDefault="00B61DFC" w:rsidP="009D1A91">
      <w:pPr>
        <w:widowControl w:val="0"/>
        <w:numPr>
          <w:ilvl w:val="0"/>
          <w:numId w:val="2"/>
        </w:numPr>
        <w:overflowPunct w:val="0"/>
        <w:autoSpaceDE w:val="0"/>
        <w:autoSpaceDN w:val="0"/>
        <w:adjustRightInd w:val="0"/>
        <w:spacing w:line="276" w:lineRule="auto"/>
        <w:ind w:left="426" w:hanging="426"/>
        <w:jc w:val="both"/>
      </w:pPr>
      <w:r>
        <w:t>Łączna maksymalna wysokość wszystkich kar umownych nie może przekraczać 20 % wartości umownej brutto.</w:t>
      </w:r>
    </w:p>
    <w:p w14:paraId="3A7CC375" w14:textId="77777777" w:rsidR="003327D1" w:rsidRPr="00302D59" w:rsidRDefault="003327D1" w:rsidP="007951EA">
      <w:pPr>
        <w:tabs>
          <w:tab w:val="num" w:pos="0"/>
        </w:tabs>
        <w:spacing w:line="276" w:lineRule="auto"/>
        <w:jc w:val="center"/>
        <w:rPr>
          <w:b/>
          <w:bCs/>
        </w:rPr>
      </w:pPr>
    </w:p>
    <w:p w14:paraId="5F6324D0" w14:textId="77777777" w:rsidR="006B75A6" w:rsidRDefault="006B75A6" w:rsidP="007951EA">
      <w:pPr>
        <w:tabs>
          <w:tab w:val="num" w:pos="0"/>
        </w:tabs>
        <w:spacing w:line="276" w:lineRule="auto"/>
        <w:jc w:val="center"/>
        <w:rPr>
          <w:b/>
          <w:bCs/>
        </w:rPr>
      </w:pPr>
      <w:r w:rsidRPr="00302D59">
        <w:rPr>
          <w:b/>
          <w:bCs/>
        </w:rPr>
        <w:t>ROZWIĄZYWANIE SPORÓW</w:t>
      </w:r>
    </w:p>
    <w:p w14:paraId="79881A13" w14:textId="77777777" w:rsidR="006103C2" w:rsidRPr="00302D59" w:rsidRDefault="006103C2" w:rsidP="007951EA">
      <w:pPr>
        <w:tabs>
          <w:tab w:val="num" w:pos="0"/>
        </w:tabs>
        <w:spacing w:line="276" w:lineRule="auto"/>
        <w:jc w:val="center"/>
        <w:rPr>
          <w:b/>
          <w:bCs/>
        </w:rPr>
      </w:pPr>
    </w:p>
    <w:p w14:paraId="755D34EC" w14:textId="77777777" w:rsidR="00FB6018" w:rsidRDefault="00FB6018" w:rsidP="007951EA">
      <w:pPr>
        <w:tabs>
          <w:tab w:val="num" w:pos="0"/>
        </w:tabs>
        <w:spacing w:line="276" w:lineRule="auto"/>
        <w:jc w:val="center"/>
        <w:rPr>
          <w:b/>
          <w:bCs/>
        </w:rPr>
      </w:pPr>
      <w:r w:rsidRPr="00302D59">
        <w:rPr>
          <w:b/>
          <w:bCs/>
        </w:rPr>
        <w:t>§ 7</w:t>
      </w:r>
    </w:p>
    <w:p w14:paraId="13C442D7" w14:textId="77777777" w:rsidR="006103C2" w:rsidRPr="00302D59" w:rsidRDefault="006103C2" w:rsidP="007951EA">
      <w:pPr>
        <w:tabs>
          <w:tab w:val="num" w:pos="0"/>
        </w:tabs>
        <w:spacing w:line="276" w:lineRule="auto"/>
        <w:jc w:val="center"/>
      </w:pPr>
    </w:p>
    <w:p w14:paraId="6B44E461" w14:textId="77777777" w:rsidR="006B75A6" w:rsidRPr="00302D59" w:rsidRDefault="00436664" w:rsidP="006103C2">
      <w:pPr>
        <w:spacing w:line="276" w:lineRule="auto"/>
        <w:jc w:val="both"/>
      </w:pPr>
      <w:r w:rsidRPr="00302D59">
        <w:t>Ewentualne spory wynikłe na tle realizacji niniejszej umowy rozstrzygać będzie Sąd właściwy rzeczowo dla siedziby Zamawiającego, po uprzednim dążeniu stron do ugodowego załatwienia sporu.</w:t>
      </w:r>
    </w:p>
    <w:p w14:paraId="4CFA58DF" w14:textId="77777777" w:rsidR="00E70BCF" w:rsidRPr="00302D59" w:rsidRDefault="00E70BCF" w:rsidP="007951EA">
      <w:pPr>
        <w:spacing w:line="276" w:lineRule="auto"/>
        <w:jc w:val="center"/>
        <w:rPr>
          <w:b/>
          <w:bCs/>
        </w:rPr>
      </w:pPr>
    </w:p>
    <w:p w14:paraId="3B3031C3" w14:textId="77777777" w:rsidR="00E70BCF" w:rsidRPr="00302D59" w:rsidRDefault="00E70BCF" w:rsidP="007951EA">
      <w:pPr>
        <w:spacing w:line="276" w:lineRule="auto"/>
        <w:jc w:val="center"/>
        <w:rPr>
          <w:b/>
          <w:bCs/>
        </w:rPr>
      </w:pPr>
      <w:r w:rsidRPr="00302D59">
        <w:rPr>
          <w:b/>
          <w:bCs/>
        </w:rPr>
        <w:t>ZMIANY UMOWY. KLAUZULE WALORYZACYJNE</w:t>
      </w:r>
    </w:p>
    <w:p w14:paraId="42F1DC02" w14:textId="77777777" w:rsidR="00E70BCF" w:rsidRPr="00302D59" w:rsidRDefault="00E70BCF" w:rsidP="007951EA">
      <w:pPr>
        <w:pStyle w:val="NormalTable1"/>
        <w:widowControl w:val="0"/>
        <w:spacing w:line="276" w:lineRule="auto"/>
        <w:jc w:val="center"/>
        <w:rPr>
          <w:b/>
          <w:sz w:val="24"/>
          <w:szCs w:val="24"/>
        </w:rPr>
      </w:pPr>
    </w:p>
    <w:p w14:paraId="53920E38" w14:textId="77777777" w:rsidR="00E70BCF" w:rsidRPr="00302D59" w:rsidRDefault="00E70BCF" w:rsidP="007951EA">
      <w:pPr>
        <w:pStyle w:val="NormalTable1"/>
        <w:widowControl w:val="0"/>
        <w:spacing w:line="276" w:lineRule="auto"/>
        <w:jc w:val="center"/>
        <w:rPr>
          <w:b/>
          <w:sz w:val="24"/>
          <w:szCs w:val="24"/>
        </w:rPr>
      </w:pPr>
      <w:r w:rsidRPr="00302D59">
        <w:rPr>
          <w:b/>
          <w:sz w:val="24"/>
          <w:szCs w:val="24"/>
        </w:rPr>
        <w:t>§ 8</w:t>
      </w:r>
    </w:p>
    <w:p w14:paraId="25385DDA" w14:textId="77777777" w:rsidR="00E70BCF" w:rsidRPr="00302D59" w:rsidRDefault="00E70BCF" w:rsidP="007951EA">
      <w:pPr>
        <w:spacing w:line="276" w:lineRule="auto"/>
        <w:jc w:val="both"/>
      </w:pPr>
    </w:p>
    <w:p w14:paraId="7E75300F" w14:textId="77777777" w:rsidR="00E70BCF" w:rsidRPr="00302D59" w:rsidRDefault="00E70BCF" w:rsidP="009D1A91">
      <w:pPr>
        <w:numPr>
          <w:ilvl w:val="0"/>
          <w:numId w:val="16"/>
        </w:numPr>
        <w:tabs>
          <w:tab w:val="clear" w:pos="360"/>
          <w:tab w:val="left" w:pos="345"/>
        </w:tabs>
        <w:suppressAutoHyphens/>
        <w:autoSpaceDE w:val="0"/>
        <w:spacing w:before="120" w:line="276" w:lineRule="auto"/>
        <w:ind w:left="284" w:hanging="284"/>
        <w:jc w:val="both"/>
        <w:rPr>
          <w:lang w:eastAsia="zh-CN"/>
        </w:rPr>
      </w:pPr>
      <w:r w:rsidRPr="00302D59">
        <w:rPr>
          <w:lang w:eastAsia="zh-CN"/>
        </w:rPr>
        <w:t>Wszelkie zmiany i uzupełnienia treści Umowy wymagają dla swojej ważności formy pisemnej  z zastrzeżeniem odmiennych postanowień Umowy.</w:t>
      </w:r>
    </w:p>
    <w:p w14:paraId="70C1B4AB" w14:textId="77777777" w:rsidR="00E70BCF" w:rsidRPr="00302D59" w:rsidRDefault="00E70BCF" w:rsidP="009D1A91">
      <w:pPr>
        <w:numPr>
          <w:ilvl w:val="0"/>
          <w:numId w:val="16"/>
        </w:numPr>
        <w:tabs>
          <w:tab w:val="clear" w:pos="360"/>
          <w:tab w:val="left" w:pos="345"/>
        </w:tabs>
        <w:suppressAutoHyphens/>
        <w:autoSpaceDE w:val="0"/>
        <w:spacing w:before="120" w:line="276" w:lineRule="auto"/>
        <w:ind w:left="284" w:hanging="284"/>
        <w:jc w:val="both"/>
        <w:rPr>
          <w:lang w:eastAsia="zh-CN"/>
        </w:rPr>
      </w:pPr>
      <w:r w:rsidRPr="00302D59">
        <w:rPr>
          <w:lang w:eastAsia="zh-CN"/>
        </w:rPr>
        <w:t>Zakazana jest zmiana postanowień zawartej umowy w stosunku do treści oferty</w:t>
      </w:r>
      <w:r w:rsidR="008577CF">
        <w:rPr>
          <w:lang w:eastAsia="zh-CN"/>
        </w:rPr>
        <w:t>,</w:t>
      </w:r>
      <w:r w:rsidRPr="00302D59">
        <w:rPr>
          <w:lang w:eastAsia="zh-CN"/>
        </w:rPr>
        <w:t xml:space="preserve"> na podstawie której dokonano wyboru Wykonawcy, z zastrzeżeniem zmian wprowadzonych na </w:t>
      </w:r>
      <w:r w:rsidR="008577CF">
        <w:rPr>
          <w:lang w:eastAsia="zh-CN"/>
        </w:rPr>
        <w:t>po</w:t>
      </w:r>
      <w:r w:rsidR="00946721">
        <w:rPr>
          <w:lang w:eastAsia="zh-CN"/>
        </w:rPr>
        <w:t>dstawie art. 455 ust. 1 pkt 2-</w:t>
      </w:r>
      <w:r w:rsidR="008577CF">
        <w:rPr>
          <w:lang w:eastAsia="zh-CN"/>
        </w:rPr>
        <w:t xml:space="preserve">4 </w:t>
      </w:r>
      <w:r w:rsidRPr="00302D59">
        <w:rPr>
          <w:lang w:eastAsia="zh-CN"/>
        </w:rPr>
        <w:t>ustawy Prawo zamówień publicznych oraz zmian,  o których mowa w ust. 2 i ust. 4.</w:t>
      </w:r>
    </w:p>
    <w:p w14:paraId="523D02D3" w14:textId="77777777" w:rsidR="00E70BCF" w:rsidRPr="00302D59" w:rsidRDefault="00E70BCF" w:rsidP="009D1A91">
      <w:pPr>
        <w:numPr>
          <w:ilvl w:val="0"/>
          <w:numId w:val="16"/>
        </w:numPr>
        <w:tabs>
          <w:tab w:val="clear" w:pos="360"/>
          <w:tab w:val="left" w:pos="345"/>
          <w:tab w:val="num" w:pos="720"/>
        </w:tabs>
        <w:suppressAutoHyphens/>
        <w:autoSpaceDE w:val="0"/>
        <w:spacing w:before="120" w:line="276" w:lineRule="auto"/>
        <w:ind w:left="397" w:hanging="340"/>
        <w:jc w:val="both"/>
        <w:rPr>
          <w:lang w:eastAsia="zh-CN"/>
        </w:rPr>
      </w:pPr>
      <w:r w:rsidRPr="00302D59">
        <w:rPr>
          <w:lang w:eastAsia="zh-CN"/>
        </w:rPr>
        <w:t>Zamawiający   dopuszcza     możliwość     zmiany    wynagrodzenia   z    tytułu  wykonania niniejszej umowy w przypadku:</w:t>
      </w:r>
    </w:p>
    <w:p w14:paraId="09A2387D" w14:textId="77777777" w:rsidR="00E70BCF" w:rsidRPr="00302D59" w:rsidRDefault="00E70BCF" w:rsidP="009D1A91">
      <w:pPr>
        <w:numPr>
          <w:ilvl w:val="0"/>
          <w:numId w:val="17"/>
        </w:numPr>
        <w:tabs>
          <w:tab w:val="left" w:pos="345"/>
        </w:tabs>
        <w:suppressAutoHyphens/>
        <w:autoSpaceDE w:val="0"/>
        <w:spacing w:line="276" w:lineRule="auto"/>
        <w:ind w:left="1702" w:hanging="284"/>
        <w:jc w:val="both"/>
        <w:rPr>
          <w:lang w:eastAsia="zh-CN"/>
        </w:rPr>
      </w:pPr>
      <w:r w:rsidRPr="00302D59">
        <w:rPr>
          <w:lang w:eastAsia="zh-CN"/>
        </w:rPr>
        <w:t>zmiany stawki i kwoty podatku VAT,</w:t>
      </w:r>
    </w:p>
    <w:p w14:paraId="2F5DD31A" w14:textId="77777777" w:rsidR="00E70BCF" w:rsidRPr="00302D59" w:rsidRDefault="00E70BCF" w:rsidP="009D1A91">
      <w:pPr>
        <w:numPr>
          <w:ilvl w:val="0"/>
          <w:numId w:val="17"/>
        </w:numPr>
        <w:tabs>
          <w:tab w:val="left" w:pos="345"/>
        </w:tabs>
        <w:suppressAutoHyphens/>
        <w:autoSpaceDE w:val="0"/>
        <w:spacing w:line="276" w:lineRule="auto"/>
        <w:ind w:left="1702" w:hanging="284"/>
        <w:jc w:val="both"/>
        <w:rPr>
          <w:lang w:eastAsia="zh-CN"/>
        </w:rPr>
      </w:pPr>
      <w:r w:rsidRPr="00302D59">
        <w:rPr>
          <w:lang w:eastAsia="zh-CN"/>
        </w:rPr>
        <w:t xml:space="preserve">zmiany wysokości minimalnego wynagrodzenia za pracę albo wysokości minimalnej stawki godzinowej, ustalonych na podstawie przepisów ustawy z dnia 10 października 2002 r. o minimalnym wynagrodzeniu za pracę, </w:t>
      </w:r>
    </w:p>
    <w:p w14:paraId="3D784F0F" w14:textId="77777777" w:rsidR="00E70BCF" w:rsidRPr="00302D59" w:rsidRDefault="00E70BCF" w:rsidP="009D1A91">
      <w:pPr>
        <w:numPr>
          <w:ilvl w:val="0"/>
          <w:numId w:val="17"/>
        </w:numPr>
        <w:tabs>
          <w:tab w:val="left" w:pos="345"/>
        </w:tabs>
        <w:suppressAutoHyphens/>
        <w:autoSpaceDE w:val="0"/>
        <w:spacing w:line="276" w:lineRule="auto"/>
        <w:ind w:left="1702" w:hanging="284"/>
        <w:jc w:val="both"/>
        <w:rPr>
          <w:lang w:eastAsia="zh-CN"/>
        </w:rPr>
      </w:pPr>
      <w:r w:rsidRPr="00302D59">
        <w:rPr>
          <w:lang w:eastAsia="zh-CN"/>
        </w:rPr>
        <w:lastRenderedPageBreak/>
        <w:t>zmiany zasad podleganiu ubezpieczeniom społecznym lub ubezpieczeniom zdrowotnym lub wysokości stawki składki na ubezpieczenia społeczne lub zdrowotne,</w:t>
      </w:r>
    </w:p>
    <w:p w14:paraId="4B7DB848" w14:textId="77777777" w:rsidR="00E70BCF" w:rsidRPr="00302D59" w:rsidRDefault="00E70BCF" w:rsidP="009D1A91">
      <w:pPr>
        <w:numPr>
          <w:ilvl w:val="0"/>
          <w:numId w:val="17"/>
        </w:numPr>
        <w:tabs>
          <w:tab w:val="left" w:pos="993"/>
        </w:tabs>
        <w:suppressAutoHyphens/>
        <w:spacing w:line="276" w:lineRule="auto"/>
        <w:ind w:left="1701" w:hanging="284"/>
        <w:jc w:val="both"/>
        <w:rPr>
          <w:lang w:eastAsia="zh-CN"/>
        </w:rPr>
      </w:pPr>
      <w:r w:rsidRPr="00302D59">
        <w:rPr>
          <w:lang w:eastAsia="zh-CN"/>
        </w:rPr>
        <w:t>zmiany zasad gromadzenia i wysokości wpłat do pracowniczych planów kapitałowych, o których mowa w ustawie z dnia 4 października 2018 r.                    o pracowniczych planach kapitałowych,</w:t>
      </w:r>
    </w:p>
    <w:p w14:paraId="31138716" w14:textId="77777777" w:rsidR="00E70BCF" w:rsidRPr="00302D59" w:rsidRDefault="00E70BCF" w:rsidP="009D1A91">
      <w:pPr>
        <w:numPr>
          <w:ilvl w:val="0"/>
          <w:numId w:val="17"/>
        </w:numPr>
        <w:tabs>
          <w:tab w:val="left" w:pos="993"/>
        </w:tabs>
        <w:suppressAutoHyphens/>
        <w:spacing w:line="276" w:lineRule="auto"/>
        <w:ind w:left="1701" w:hanging="284"/>
        <w:jc w:val="both"/>
        <w:rPr>
          <w:lang w:eastAsia="zh-CN"/>
        </w:rPr>
      </w:pPr>
      <w:r w:rsidRPr="00302D59">
        <w:rPr>
          <w:rFonts w:eastAsia="SimSun"/>
          <w:lang w:eastAsia="zh-CN"/>
        </w:rPr>
        <w:t>zmiany cen materiałów lub kosztów związanych z realizacją zamówienia, w szczególności zmiany czynników wpływających na koszt realizacji usługi     (np. zmiana cen żywności, paliwa, energii elektrycznej)</w:t>
      </w:r>
      <w:r w:rsidRPr="00302D59">
        <w:rPr>
          <w:iCs/>
        </w:rPr>
        <w:t>,</w:t>
      </w:r>
    </w:p>
    <w:p w14:paraId="5532242B" w14:textId="77777777" w:rsidR="00E70BCF" w:rsidRPr="00302D59" w:rsidRDefault="00E70BCF" w:rsidP="007951EA">
      <w:pPr>
        <w:tabs>
          <w:tab w:val="left" w:pos="993"/>
        </w:tabs>
        <w:suppressAutoHyphens/>
        <w:spacing w:line="276" w:lineRule="auto"/>
        <w:ind w:left="993"/>
        <w:rPr>
          <w:lang w:eastAsia="zh-CN"/>
        </w:rPr>
      </w:pPr>
      <w:r w:rsidRPr="00302D59">
        <w:rPr>
          <w:lang w:eastAsia="zh-CN"/>
        </w:rPr>
        <w:t>- jeżeli zmiany te będą miały wpływ na koszty wykonania zamówienia przez Wykonawcę.</w:t>
      </w:r>
    </w:p>
    <w:p w14:paraId="7FA262E7" w14:textId="77777777" w:rsidR="00E70BCF" w:rsidRPr="00302D59" w:rsidRDefault="00E70BCF" w:rsidP="009D1A91">
      <w:pPr>
        <w:numPr>
          <w:ilvl w:val="0"/>
          <w:numId w:val="16"/>
        </w:numPr>
        <w:tabs>
          <w:tab w:val="clear" w:pos="360"/>
          <w:tab w:val="left" w:pos="345"/>
          <w:tab w:val="num" w:pos="720"/>
        </w:tabs>
        <w:suppressAutoHyphens/>
        <w:autoSpaceDE w:val="0"/>
        <w:spacing w:before="120" w:line="276" w:lineRule="auto"/>
        <w:jc w:val="both"/>
        <w:rPr>
          <w:lang w:eastAsia="zh-CN"/>
        </w:rPr>
      </w:pPr>
      <w:r w:rsidRPr="00302D59">
        <w:rPr>
          <w:lang w:eastAsia="zh-CN"/>
        </w:rPr>
        <w:t>W przypadku zmian</w:t>
      </w:r>
      <w:r w:rsidR="008577CF">
        <w:rPr>
          <w:lang w:eastAsia="zh-CN"/>
        </w:rPr>
        <w:t>, o których mowa w ust. 3 pkt 1</w:t>
      </w:r>
      <w:r w:rsidRPr="00302D59">
        <w:rPr>
          <w:lang w:eastAsia="zh-CN"/>
        </w:rPr>
        <w:t xml:space="preserve"> wynagrodzenie umowne netto nie ulegnie zmianie. Stawka i kwota podatku VAT oraz wynagrodzenie brutto ulegną zmianie odpowiednio do przepisów prawa wprowadzających zmianę stawki podatku VAT                              i dotyczyć będą niezrealizowanej części umowy.</w:t>
      </w:r>
    </w:p>
    <w:p w14:paraId="13B93D98" w14:textId="77777777" w:rsidR="00E70BCF" w:rsidRPr="00302D59" w:rsidRDefault="008577CF" w:rsidP="009D1A91">
      <w:pPr>
        <w:numPr>
          <w:ilvl w:val="0"/>
          <w:numId w:val="16"/>
        </w:numPr>
        <w:tabs>
          <w:tab w:val="num" w:pos="284"/>
          <w:tab w:val="num" w:pos="720"/>
        </w:tabs>
        <w:suppressAutoHyphens/>
        <w:spacing w:line="276" w:lineRule="auto"/>
        <w:ind w:left="284" w:hanging="284"/>
        <w:jc w:val="both"/>
        <w:rPr>
          <w:lang w:eastAsia="zh-CN"/>
        </w:rPr>
      </w:pPr>
      <w:r>
        <w:rPr>
          <w:lang w:eastAsia="zh-CN"/>
        </w:rPr>
        <w:t>W przypadku ust. 3 pkt 2</w:t>
      </w:r>
      <w:r w:rsidR="00946721">
        <w:rPr>
          <w:lang w:eastAsia="zh-CN"/>
        </w:rPr>
        <w:t>-</w:t>
      </w:r>
      <w:r>
        <w:rPr>
          <w:lang w:eastAsia="zh-CN"/>
        </w:rPr>
        <w:t>4</w:t>
      </w:r>
      <w:r w:rsidR="00E70BCF" w:rsidRPr="00302D59">
        <w:rPr>
          <w:lang w:eastAsia="zh-CN"/>
        </w:rPr>
        <w:t xml:space="preserve"> wynagrodzenie brutto ulegnie zmianie od pierwszego dnia miesiąca następującego po przedłożeniu dowodów potwierdzających wpływ zm</w:t>
      </w:r>
      <w:r>
        <w:rPr>
          <w:lang w:eastAsia="zh-CN"/>
        </w:rPr>
        <w:t>ian, o jakich mowa w ust. 3 pkt 2</w:t>
      </w:r>
      <w:r w:rsidR="00946721">
        <w:rPr>
          <w:lang w:eastAsia="zh-CN"/>
        </w:rPr>
        <w:t>-</w:t>
      </w:r>
      <w:r>
        <w:rPr>
          <w:lang w:eastAsia="zh-CN"/>
        </w:rPr>
        <w:t>4</w:t>
      </w:r>
      <w:r w:rsidR="00E70BCF" w:rsidRPr="00302D59">
        <w:rPr>
          <w:lang w:eastAsia="zh-CN"/>
        </w:rPr>
        <w:t xml:space="preserve">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p>
    <w:p w14:paraId="447CA57E" w14:textId="77777777" w:rsidR="00E70BCF" w:rsidRPr="00302D59" w:rsidRDefault="00E70BCF" w:rsidP="009D1A91">
      <w:pPr>
        <w:numPr>
          <w:ilvl w:val="0"/>
          <w:numId w:val="16"/>
        </w:numPr>
        <w:tabs>
          <w:tab w:val="left" w:pos="285"/>
          <w:tab w:val="num" w:pos="426"/>
          <w:tab w:val="num" w:pos="720"/>
          <w:tab w:val="left" w:pos="1248"/>
        </w:tabs>
        <w:suppressAutoHyphens/>
        <w:autoSpaceDE w:val="0"/>
        <w:spacing w:before="120" w:line="276" w:lineRule="auto"/>
        <w:ind w:left="284" w:hanging="284"/>
        <w:jc w:val="both"/>
        <w:rPr>
          <w:lang w:eastAsia="zh-CN"/>
        </w:rPr>
      </w:pPr>
      <w:r w:rsidRPr="00302D59">
        <w:rPr>
          <w:lang w:eastAsia="zh-CN"/>
        </w:rPr>
        <w:t>W przypadku zmi</w:t>
      </w:r>
      <w:r w:rsidR="00946721">
        <w:rPr>
          <w:lang w:eastAsia="zh-CN"/>
        </w:rPr>
        <w:t>an, o których mowa w ust. 3 pkt</w:t>
      </w:r>
      <w:r w:rsidRPr="00302D59">
        <w:rPr>
          <w:lang w:eastAsia="zh-CN"/>
        </w:rPr>
        <w:t xml:space="preserve"> 2</w:t>
      </w:r>
      <w:r w:rsidR="008577CF">
        <w:rPr>
          <w:lang w:eastAsia="zh-CN"/>
        </w:rPr>
        <w:t>-4</w:t>
      </w:r>
      <w:r w:rsidRPr="00302D59">
        <w:rPr>
          <w:lang w:eastAsia="zh-CN"/>
        </w:rPr>
        <w:t xml:space="preserve">, wynagrodzenie Wykonawcy ulegnie zmianie o wartość wykazanych całkowitych kosztów ponoszonych przez Wykonawcę z tego tytułu. </w:t>
      </w:r>
    </w:p>
    <w:p w14:paraId="7CE5B23B" w14:textId="77777777" w:rsidR="00E70BCF" w:rsidRPr="00302D59" w:rsidRDefault="00E70BCF" w:rsidP="009D1A91">
      <w:pPr>
        <w:numPr>
          <w:ilvl w:val="0"/>
          <w:numId w:val="16"/>
        </w:numPr>
        <w:tabs>
          <w:tab w:val="left" w:pos="285"/>
          <w:tab w:val="num" w:pos="426"/>
          <w:tab w:val="num" w:pos="720"/>
          <w:tab w:val="left" w:pos="1248"/>
        </w:tabs>
        <w:suppressAutoHyphens/>
        <w:autoSpaceDE w:val="0"/>
        <w:spacing w:before="120" w:line="276" w:lineRule="auto"/>
        <w:ind w:left="284" w:hanging="284"/>
        <w:jc w:val="both"/>
        <w:rPr>
          <w:lang w:eastAsia="zh-CN"/>
        </w:rPr>
      </w:pPr>
      <w:r w:rsidRPr="00302D59">
        <w:rPr>
          <w:lang w:eastAsia="zh-CN"/>
        </w:rPr>
        <w:t>W przypadku zmian, o których mowa w ust. 3 pkt</w:t>
      </w:r>
      <w:r w:rsidR="008577CF">
        <w:rPr>
          <w:lang w:eastAsia="zh-CN"/>
        </w:rPr>
        <w:t xml:space="preserve"> 5</w:t>
      </w:r>
      <w:r w:rsidRPr="00302D59">
        <w:rPr>
          <w:lang w:eastAsia="zh-CN"/>
        </w:rPr>
        <w:t xml:space="preserve"> wynagrodzenie brutto ulegnie zmianie od pierwszego dnia miesiąca następującego po przedłożeniu dowodów potwierdzających wpływ zm</w:t>
      </w:r>
      <w:r w:rsidR="008577CF">
        <w:rPr>
          <w:lang w:eastAsia="zh-CN"/>
        </w:rPr>
        <w:t>ian, o jakich mowa w ust. 3 pkt</w:t>
      </w:r>
      <w:r w:rsidRPr="00302D59">
        <w:rPr>
          <w:lang w:eastAsia="zh-CN"/>
        </w:rPr>
        <w:t xml:space="preserve"> 5, przy czym wzrost wynagrodzenia nie może przekroczyć 10</w:t>
      </w:r>
      <w:r w:rsidR="008577CF">
        <w:rPr>
          <w:lang w:eastAsia="zh-CN"/>
        </w:rPr>
        <w:t xml:space="preserve"> </w:t>
      </w:r>
      <w:r w:rsidRPr="00302D59">
        <w:rPr>
          <w:lang w:eastAsia="zh-CN"/>
        </w:rPr>
        <w:t>% szacunkowej wartości przedmiotu umowy ustalonej w § 4 ust. 1. Ustalenie zmiany wynagrodzenia nastąpi w oparciu o wskaźnik GUS. P</w:t>
      </w:r>
      <w:r w:rsidRPr="00302D59">
        <w:rPr>
          <w:rFonts w:eastAsia="Calibri"/>
          <w:lang w:eastAsia="en-US"/>
        </w:rPr>
        <w:t>oziom zmiany ceny materiałów lub kosztów uprawniający strony umowy do  żądania zmiany  wynagrodzenia wyniesie co najmniej 5</w:t>
      </w:r>
      <w:r w:rsidR="008577CF">
        <w:rPr>
          <w:rFonts w:eastAsia="Calibri"/>
          <w:lang w:eastAsia="en-US"/>
        </w:rPr>
        <w:t xml:space="preserve"> </w:t>
      </w:r>
      <w:r w:rsidRPr="00302D59">
        <w:rPr>
          <w:rFonts w:eastAsia="Calibri"/>
          <w:lang w:eastAsia="en-US"/>
        </w:rPr>
        <w:t>%. Początkowy  termin  uprawniający   do  żądania   ustalenia zm</w:t>
      </w:r>
      <w:r w:rsidR="008577CF">
        <w:rPr>
          <w:rFonts w:eastAsia="Calibri"/>
          <w:lang w:eastAsia="en-US"/>
        </w:rPr>
        <w:t>iany  wynagrodzenia  nastąpi  w</w:t>
      </w:r>
      <w:r w:rsidRPr="00302D59">
        <w:rPr>
          <w:rFonts w:eastAsia="Calibri"/>
          <w:lang w:eastAsia="en-US"/>
        </w:rPr>
        <w:t xml:space="preserve">  pierwszym miesiącu po upływie 6 miesięcy od zawarcia umowy. Zmiana wynagrodzenia może być dokonana nie częściej niż raz na kwartał. Dokonana w </w:t>
      </w:r>
      <w:r w:rsidR="008577CF">
        <w:rPr>
          <w:rFonts w:eastAsia="Calibri"/>
          <w:lang w:eastAsia="en-US"/>
        </w:rPr>
        <w:t>oparciu o klauzulę waloryzacyjną</w:t>
      </w:r>
      <w:r w:rsidRPr="00302D59">
        <w:rPr>
          <w:rFonts w:eastAsia="Calibri"/>
          <w:lang w:eastAsia="en-US"/>
        </w:rPr>
        <w:t xml:space="preserve"> zmiana wysokości wynagrodzenia może dotyczyć wyłącznie usług pozostałych do wykonania na dzień dokonywania zawiadomienia o zmianie.</w:t>
      </w:r>
    </w:p>
    <w:p w14:paraId="12F36B03" w14:textId="77777777" w:rsidR="00E70BCF" w:rsidRPr="00302D59" w:rsidRDefault="00E70BCF" w:rsidP="009D1A91">
      <w:pPr>
        <w:numPr>
          <w:ilvl w:val="0"/>
          <w:numId w:val="16"/>
        </w:numPr>
        <w:tabs>
          <w:tab w:val="left" w:pos="284"/>
          <w:tab w:val="num" w:pos="426"/>
          <w:tab w:val="num" w:pos="720"/>
          <w:tab w:val="left" w:pos="1248"/>
        </w:tabs>
        <w:suppressAutoHyphens/>
        <w:autoSpaceDE w:val="0"/>
        <w:spacing w:before="120" w:line="276" w:lineRule="auto"/>
        <w:ind w:left="284" w:hanging="284"/>
        <w:jc w:val="both"/>
      </w:pPr>
      <w:r w:rsidRPr="00302D59">
        <w:rPr>
          <w:lang w:eastAsia="zh-CN"/>
        </w:rPr>
        <w:t>Jeżeli Wykonawca nie dochowa wymogów określonych w ust. 5 - 7 Zamawiający zapłaci Wykonawcy wynagrodzenie za dany okres rozliczeniowy według stawek obowiązujących przed dokonaniem waloryzacji wynagrodzenia.</w:t>
      </w:r>
    </w:p>
    <w:p w14:paraId="1F5D0305" w14:textId="77777777" w:rsidR="00E70BCF" w:rsidRPr="00302D59" w:rsidRDefault="001A7F87" w:rsidP="009D1A91">
      <w:pPr>
        <w:pStyle w:val="Akapitzlist"/>
        <w:numPr>
          <w:ilvl w:val="0"/>
          <w:numId w:val="16"/>
        </w:numPr>
        <w:spacing w:line="276" w:lineRule="auto"/>
        <w:jc w:val="both"/>
      </w:pPr>
      <w:r w:rsidRPr="00302D59">
        <w:lastRenderedPageBreak/>
        <w:t>W przypadku wprowadzenia na rynek nowego, tańszego zamiennika produktu farmaceutycznego Zamawiający ma prawo żądać zmiany zaproponowanego w ofercie produktu farmaceutycznego na nowy, tańszy zamiennik.</w:t>
      </w:r>
    </w:p>
    <w:p w14:paraId="4E49A1BF" w14:textId="77777777" w:rsidR="00B51FF7" w:rsidRPr="00302D59" w:rsidRDefault="00B51FF7" w:rsidP="009D1A91">
      <w:pPr>
        <w:pStyle w:val="Akapitzlist"/>
        <w:numPr>
          <w:ilvl w:val="0"/>
          <w:numId w:val="16"/>
        </w:numPr>
        <w:spacing w:line="276" w:lineRule="auto"/>
      </w:pPr>
      <w:r w:rsidRPr="00302D59">
        <w:t>Zamawiający dopuszcza możliwość zmiany zapisów umowy w następującym zakresie:</w:t>
      </w:r>
    </w:p>
    <w:p w14:paraId="79CEE870" w14:textId="77777777" w:rsidR="00451AA3" w:rsidRDefault="00451AA3" w:rsidP="009D1A91">
      <w:pPr>
        <w:pStyle w:val="Akapitzlist"/>
        <w:numPr>
          <w:ilvl w:val="2"/>
          <w:numId w:val="14"/>
        </w:numPr>
        <w:spacing w:line="276" w:lineRule="auto"/>
        <w:jc w:val="both"/>
      </w:pPr>
      <w:r w:rsidRPr="00302D59">
        <w:t xml:space="preserve">zaproponowania przez Wykonawcę produktu zamiennego o parametrach tożsamych lub jakościowo lepszego, w szczególności w przypadku zaprzestania produkcji lub dystrybucji produktów będących przedmiotem dostawy, wycofania tych produktów </w:t>
      </w:r>
      <w:r w:rsidR="001C67B1" w:rsidRPr="00302D59">
        <w:br/>
      </w:r>
      <w:r w:rsidRPr="00302D59">
        <w:t>z obrotu, w tym na podstawie decyzji właściwych władz</w:t>
      </w:r>
      <w:r w:rsidR="007F6212">
        <w:t>; w takiej sytuacji Wykonawca zobowiązany jest przedstawić stosowne dokumenty potwierdzające wstrzymanie/zaprzestanie produkcji oraz wskazać inny produkt (w zamian) o tych samych wskazaniach medycznych i parametrach technicznych nie gorszych niż przedstawione w ofercie, w cenie nie wyższej niż produkt wskazany w Zestawieniu</w:t>
      </w:r>
      <w:r w:rsidR="00CD1F87">
        <w:t>;</w:t>
      </w:r>
    </w:p>
    <w:p w14:paraId="11B7F88B" w14:textId="77777777" w:rsidR="007F6212" w:rsidRDefault="00CD1F87" w:rsidP="009D1A91">
      <w:pPr>
        <w:pStyle w:val="Akapitzlist"/>
        <w:numPr>
          <w:ilvl w:val="2"/>
          <w:numId w:val="14"/>
        </w:numPr>
        <w:spacing w:line="276" w:lineRule="auto"/>
        <w:jc w:val="both"/>
      </w:pPr>
      <w:r>
        <w:t>zmiany w przedmiocie zamówienia poprzez zastąpienie jednego produktu innym w przypadku wprowadzenia do sprzedaży przez Wykonawcę produktu zmodyfikowanego/udoskonalonego np. nowej generacji, przy zachowaniu ceny jednostkowej nie wyższej niż określonej w Zestawieniu;</w:t>
      </w:r>
    </w:p>
    <w:p w14:paraId="59C696AE" w14:textId="77777777" w:rsidR="00C7057E" w:rsidRDefault="00C7057E" w:rsidP="009D1A91">
      <w:pPr>
        <w:pStyle w:val="Akapitzlist"/>
        <w:numPr>
          <w:ilvl w:val="2"/>
          <w:numId w:val="14"/>
        </w:numPr>
        <w:spacing w:line="276" w:lineRule="auto"/>
        <w:jc w:val="both"/>
      </w:pPr>
      <w:r>
        <w:t>zmiany nazwy handlowej produktu przy jednoczesnym zachowaniu jego pa</w:t>
      </w:r>
      <w:r w:rsidR="00ED0DF1">
        <w:t>r</w:t>
      </w:r>
      <w:r>
        <w:t>ametrów jak w ofercie oraz ceny określonej w Zestawieniu;</w:t>
      </w:r>
    </w:p>
    <w:p w14:paraId="328F752B" w14:textId="77777777" w:rsidR="00ED0DF1" w:rsidRDefault="00ED0DF1" w:rsidP="009D1A91">
      <w:pPr>
        <w:pStyle w:val="Akapitzlist"/>
        <w:numPr>
          <w:ilvl w:val="2"/>
          <w:numId w:val="14"/>
        </w:numPr>
        <w:spacing w:line="276" w:lineRule="auto"/>
        <w:jc w:val="both"/>
      </w:pPr>
      <w:r>
        <w:t>zmiana cen jednostkowych w przypad</w:t>
      </w:r>
      <w:r w:rsidR="00241261">
        <w:t>kac</w:t>
      </w:r>
      <w:r w:rsidR="00870FF0">
        <w:t>h określonych w art. 436 pkt 4b</w:t>
      </w:r>
      <w:r w:rsidR="00241261">
        <w:t xml:space="preserve"> ustawy, zgodnie z zapisami umowy</w:t>
      </w:r>
      <w:r w:rsidR="0049137E">
        <w:t>;</w:t>
      </w:r>
    </w:p>
    <w:p w14:paraId="448EB1F0" w14:textId="77777777" w:rsidR="0049137E" w:rsidRDefault="0049137E" w:rsidP="009D1A91">
      <w:pPr>
        <w:pStyle w:val="Akapitzlist"/>
        <w:numPr>
          <w:ilvl w:val="2"/>
          <w:numId w:val="14"/>
        </w:numPr>
        <w:spacing w:line="276" w:lineRule="auto"/>
        <w:jc w:val="both"/>
      </w:pPr>
      <w:r>
        <w:t>zmiana cen jednostkowych netto w przypadkach określonych w art. 439 ust. 2 ustawy</w:t>
      </w:r>
      <w:r w:rsidR="00D56FB7">
        <w:t xml:space="preserve">, zgodnie z zapisami umowy, na uzasadniony dokumentami wniosek Wykonawcy (np. informacja od producenta), nie więcej niż do 10 % ceny jednostkowej wskazanej w Zestawieniu (łącznie w czasie trwania umowy), zmiana może wejść w życie nie wcześniej niż po upływie 6 miesięcy od daty rozpoczęcia realizacji umowy </w:t>
      </w:r>
      <w:r w:rsidR="0015759D">
        <w:t xml:space="preserve"> i po uzyskaniu zgody Zamawiającego;</w:t>
      </w:r>
    </w:p>
    <w:p w14:paraId="314D0A52" w14:textId="77777777" w:rsidR="00C345C0" w:rsidRPr="00302D59" w:rsidRDefault="00C345C0" w:rsidP="009D1A91">
      <w:pPr>
        <w:pStyle w:val="Akapitzlist"/>
        <w:numPr>
          <w:ilvl w:val="2"/>
          <w:numId w:val="14"/>
        </w:numPr>
        <w:spacing w:line="276" w:lineRule="auto"/>
        <w:jc w:val="both"/>
      </w:pPr>
      <w:r w:rsidRPr="00302D59">
        <w:t xml:space="preserve">zwiększenie </w:t>
      </w:r>
      <w:r>
        <w:t xml:space="preserve">maksymalnie o </w:t>
      </w:r>
      <w:r w:rsidRPr="00302D59">
        <w:t>10</w:t>
      </w:r>
      <w:r w:rsidR="00870FF0">
        <w:t xml:space="preserve"> </w:t>
      </w:r>
      <w:r w:rsidRPr="00302D59">
        <w:t>% kwoty maksymaln</w:t>
      </w:r>
      <w:r w:rsidR="00870FF0">
        <w:t xml:space="preserve">ego obowiązania Zamawiającego, </w:t>
      </w:r>
      <w:r w:rsidRPr="00302D59">
        <w:t xml:space="preserve">o której mowa w  </w:t>
      </w:r>
      <w:r w:rsidRPr="00946721">
        <w:rPr>
          <w:bCs/>
        </w:rPr>
        <w:t xml:space="preserve">§ 2 </w:t>
      </w:r>
      <w:r w:rsidRPr="00946721">
        <w:t>ust. 1</w:t>
      </w:r>
      <w:r w:rsidRPr="00302D59">
        <w:t xml:space="preserve"> umowy,</w:t>
      </w:r>
      <w:r>
        <w:t xml:space="preserve"> spowodowane zmianą ilości produktów wskazanych w Zestawieniu;</w:t>
      </w:r>
    </w:p>
    <w:p w14:paraId="7391C63A" w14:textId="77777777" w:rsidR="00C345C0" w:rsidRDefault="00C91D38" w:rsidP="009D1A91">
      <w:pPr>
        <w:pStyle w:val="Akapitzlist"/>
        <w:numPr>
          <w:ilvl w:val="2"/>
          <w:numId w:val="14"/>
        </w:numPr>
        <w:spacing w:line="276" w:lineRule="auto"/>
        <w:jc w:val="both"/>
      </w:pPr>
      <w:r>
        <w:t>wydłużenie czasu trwania umowy w przypadku nie zakończenia procedury wyłonienia następnego Wykonawcy, nie dłużej jednak niż o 60 dni, z zachowaniem cen jednostkowych wskazanych w Zestawieniu i wartości umowy, z zastrzeżeniem zapisów umowy;</w:t>
      </w:r>
    </w:p>
    <w:p w14:paraId="3A6E8220" w14:textId="77777777" w:rsidR="00C91D38" w:rsidRPr="00302D59" w:rsidRDefault="009733F3" w:rsidP="009D1A91">
      <w:pPr>
        <w:pStyle w:val="Akapitzlist"/>
        <w:numPr>
          <w:ilvl w:val="2"/>
          <w:numId w:val="14"/>
        </w:numPr>
        <w:spacing w:line="276" w:lineRule="auto"/>
        <w:jc w:val="both"/>
      </w:pPr>
      <w:r>
        <w:t>zwiększenie wartości umowy, w związku z powyższymi punktami, nie więcej niż do 15 %</w:t>
      </w:r>
      <w:r w:rsidR="00870FF0">
        <w:t xml:space="preserve"> </w:t>
      </w:r>
      <w:r>
        <w:t>(łącznie) pierwotnej wartości umowy;</w:t>
      </w:r>
    </w:p>
    <w:p w14:paraId="3C82E48F" w14:textId="77777777" w:rsidR="00451AA3" w:rsidRPr="00302D59" w:rsidRDefault="00AE4470" w:rsidP="009D1A91">
      <w:pPr>
        <w:pStyle w:val="Akapitzlist"/>
        <w:numPr>
          <w:ilvl w:val="2"/>
          <w:numId w:val="14"/>
        </w:numPr>
        <w:spacing w:line="276" w:lineRule="auto"/>
        <w:jc w:val="both"/>
      </w:pPr>
      <w:r>
        <w:t>zmian organizacyjno</w:t>
      </w:r>
      <w:r w:rsidR="00451AA3" w:rsidRPr="00302D59">
        <w:t>–technicznych, zmiany adresu Wykonawcy</w:t>
      </w:r>
      <w:r w:rsidR="0049137E">
        <w:t>;</w:t>
      </w:r>
    </w:p>
    <w:p w14:paraId="0487211D" w14:textId="77777777" w:rsidR="00451AA3" w:rsidRPr="00302D59" w:rsidRDefault="00451AA3" w:rsidP="009D1A91">
      <w:pPr>
        <w:pStyle w:val="Akapitzlist"/>
        <w:numPr>
          <w:ilvl w:val="2"/>
          <w:numId w:val="14"/>
        </w:numPr>
        <w:spacing w:line="276" w:lineRule="auto"/>
        <w:jc w:val="both"/>
      </w:pPr>
      <w:r w:rsidRPr="00302D59">
        <w:t>zmiany terminu realizacji zamówienia w sytuacji, gdy zmiana ta wynika z przyczyn niezależnych od Wykonawcy,</w:t>
      </w:r>
    </w:p>
    <w:p w14:paraId="4F0DFCDF" w14:textId="77777777" w:rsidR="007F6212" w:rsidRDefault="00451AA3" w:rsidP="009D1A91">
      <w:pPr>
        <w:pStyle w:val="Akapitzlist"/>
        <w:numPr>
          <w:ilvl w:val="2"/>
          <w:numId w:val="14"/>
        </w:numPr>
        <w:spacing w:line="276" w:lineRule="auto"/>
        <w:jc w:val="both"/>
      </w:pPr>
      <w:r w:rsidRPr="00302D59">
        <w:t>zmiany osób odpowiedzialnych za realizację umowy w przypadku zaistnienia okoliczności, których nie można było przewidzieć w chwili zawarcia umowy,</w:t>
      </w:r>
    </w:p>
    <w:p w14:paraId="66AADEB6" w14:textId="77777777" w:rsidR="00A1795F" w:rsidRPr="00302D59" w:rsidRDefault="00A1795F" w:rsidP="009D1A91">
      <w:pPr>
        <w:pStyle w:val="Akapitzlist"/>
        <w:numPr>
          <w:ilvl w:val="2"/>
          <w:numId w:val="14"/>
        </w:numPr>
        <w:spacing w:line="276" w:lineRule="auto"/>
        <w:jc w:val="both"/>
      </w:pPr>
      <w:r w:rsidRPr="00302D59">
        <w:t xml:space="preserve">nie wyczerpania kwoty maksymalnego zobowiązania </w:t>
      </w:r>
      <w:r w:rsidR="007F6212">
        <w:t>Z</w:t>
      </w:r>
      <w:r w:rsidRPr="00302D59">
        <w:t xml:space="preserve">amawiającego, o której mowa w </w:t>
      </w:r>
      <w:r w:rsidRPr="00946721">
        <w:rPr>
          <w:bCs/>
        </w:rPr>
        <w:t xml:space="preserve">§ 2 </w:t>
      </w:r>
      <w:r w:rsidRPr="00946721">
        <w:t>ust. 1</w:t>
      </w:r>
      <w:r w:rsidRPr="00302D59">
        <w:t xml:space="preserve"> umowy przed upływem terminu, o którym mowa w § 10 umowy – poprzez wydłużenie </w:t>
      </w:r>
      <w:r w:rsidR="001C67B1" w:rsidRPr="00302D59">
        <w:t>terminu obowiązywania umowy maksymalnie o 6 miesięcy, ale nie dłużej niż do czasu wyczerpania kwoty maksymalnego zobowiązania Zamawiającego,</w:t>
      </w:r>
    </w:p>
    <w:p w14:paraId="442ED4F1" w14:textId="77777777" w:rsidR="001C67B1" w:rsidRPr="00302D59" w:rsidRDefault="001C67B1" w:rsidP="009D1A91">
      <w:pPr>
        <w:pStyle w:val="Akapitzlist"/>
        <w:numPr>
          <w:ilvl w:val="2"/>
          <w:numId w:val="14"/>
        </w:numPr>
        <w:spacing w:line="276" w:lineRule="auto"/>
        <w:jc w:val="both"/>
      </w:pPr>
      <w:r w:rsidRPr="00302D59">
        <w:lastRenderedPageBreak/>
        <w:t>okresowych obniżek cen produktów objętych umową, w przypadku ustalenia cen promocyjnych przez producenta.</w:t>
      </w:r>
    </w:p>
    <w:p w14:paraId="53ABFFCF" w14:textId="77777777" w:rsidR="00E70BCF" w:rsidRDefault="001C67B1" w:rsidP="009D1A91">
      <w:pPr>
        <w:pStyle w:val="Akapitzlist"/>
        <w:numPr>
          <w:ilvl w:val="0"/>
          <w:numId w:val="16"/>
        </w:numPr>
        <w:spacing w:line="276" w:lineRule="auto"/>
        <w:jc w:val="both"/>
      </w:pPr>
      <w:r w:rsidRPr="00302D59">
        <w:t xml:space="preserve">Powyższe zmiany nie mogą być niekorzystne dla </w:t>
      </w:r>
      <w:r w:rsidR="00E0074E">
        <w:t>Z</w:t>
      </w:r>
      <w:r w:rsidRPr="00302D59">
        <w:t>amawiającego.</w:t>
      </w:r>
    </w:p>
    <w:p w14:paraId="08819560" w14:textId="77777777" w:rsidR="00823E95" w:rsidRDefault="00823E95" w:rsidP="009D1A91">
      <w:pPr>
        <w:pStyle w:val="Akapitzlist"/>
        <w:numPr>
          <w:ilvl w:val="0"/>
          <w:numId w:val="16"/>
        </w:numPr>
        <w:spacing w:line="276" w:lineRule="auto"/>
        <w:jc w:val="both"/>
      </w:pPr>
      <w:r>
        <w:t>Zmiana postanowień umowy wymaga zgody obu stron wyrażonej na piśmie w formie aneksu do umowy pod rygorem nieważności. Zmiany postanowień umowy nie mogą naruszać przepisów art. 454 i 455 ustawy</w:t>
      </w:r>
      <w:r w:rsidR="00946721">
        <w:t xml:space="preserve"> Prawo zamówień publicznych</w:t>
      </w:r>
      <w:r>
        <w:t>.</w:t>
      </w:r>
      <w:r w:rsidR="00946721">
        <w:t xml:space="preserve"> </w:t>
      </w:r>
    </w:p>
    <w:p w14:paraId="6E4C29F0" w14:textId="77777777" w:rsidR="00BA3A98" w:rsidRDefault="00AE4470" w:rsidP="009D1A91">
      <w:pPr>
        <w:pStyle w:val="Akapitzlist"/>
        <w:numPr>
          <w:ilvl w:val="0"/>
          <w:numId w:val="16"/>
        </w:numPr>
        <w:spacing w:line="276" w:lineRule="auto"/>
        <w:jc w:val="both"/>
      </w:pPr>
      <w:r>
        <w:t>Sporządze</w:t>
      </w:r>
      <w:r w:rsidR="00BA3A98">
        <w:t>nia aneksu nie wymagają (zmiany inne niż wskazane w ust. 10):</w:t>
      </w:r>
    </w:p>
    <w:p w14:paraId="7AF1C083" w14:textId="77777777" w:rsidR="00BA3A98" w:rsidRDefault="00BA3A98" w:rsidP="009D1A91">
      <w:pPr>
        <w:pStyle w:val="Akapitzlist"/>
        <w:numPr>
          <w:ilvl w:val="0"/>
          <w:numId w:val="19"/>
        </w:numPr>
        <w:spacing w:line="276" w:lineRule="auto"/>
        <w:jc w:val="both"/>
      </w:pPr>
      <w:r>
        <w:t>zmiana osób wskazanych w umowie (ze strony Wykonawcy i Zamawiającego) odpowiedzialnych za realizację umowy; w takim wypadku strona dokonująca zmiany poinformuje o zmianie drugą stronę w terminie do 14 dni, w formie pisemnej lub mailowo;</w:t>
      </w:r>
    </w:p>
    <w:p w14:paraId="27736A30" w14:textId="77777777" w:rsidR="00BA3A98" w:rsidRPr="00302D59" w:rsidRDefault="00BA3A98" w:rsidP="009D1A91">
      <w:pPr>
        <w:pStyle w:val="Akapitzlist"/>
        <w:numPr>
          <w:ilvl w:val="0"/>
          <w:numId w:val="19"/>
        </w:numPr>
        <w:spacing w:line="276" w:lineRule="auto"/>
        <w:jc w:val="both"/>
      </w:pPr>
      <w:r>
        <w:t>zmiana danych teleadresowych; w takim wypadku strona dokonująca zmiany poinformuje o zmianie drugą stronę w terminie do 14 dni, w formie pisemnej lub mailowo.</w:t>
      </w:r>
    </w:p>
    <w:p w14:paraId="11BD6C03" w14:textId="77777777" w:rsidR="003327D1" w:rsidRDefault="003327D1" w:rsidP="007951EA">
      <w:pPr>
        <w:pStyle w:val="NormalTable1"/>
        <w:widowControl w:val="0"/>
        <w:spacing w:line="276" w:lineRule="auto"/>
        <w:jc w:val="center"/>
        <w:rPr>
          <w:b/>
          <w:sz w:val="24"/>
          <w:szCs w:val="24"/>
        </w:rPr>
      </w:pPr>
    </w:p>
    <w:p w14:paraId="2AE567E3" w14:textId="77777777" w:rsidR="00BA3A98" w:rsidRPr="00302D59" w:rsidRDefault="00BA3A98" w:rsidP="007951EA">
      <w:pPr>
        <w:pStyle w:val="NormalTable1"/>
        <w:widowControl w:val="0"/>
        <w:spacing w:line="276" w:lineRule="auto"/>
        <w:jc w:val="center"/>
        <w:rPr>
          <w:b/>
          <w:sz w:val="24"/>
          <w:szCs w:val="24"/>
        </w:rPr>
      </w:pPr>
    </w:p>
    <w:p w14:paraId="3DCF3D2A" w14:textId="77777777" w:rsidR="00FB6018" w:rsidRDefault="006B75A6" w:rsidP="007951EA">
      <w:pPr>
        <w:pStyle w:val="NormalTable1"/>
        <w:widowControl w:val="0"/>
        <w:spacing w:line="276" w:lineRule="auto"/>
        <w:jc w:val="center"/>
        <w:rPr>
          <w:b/>
          <w:sz w:val="24"/>
          <w:szCs w:val="24"/>
        </w:rPr>
      </w:pPr>
      <w:r w:rsidRPr="00302D59">
        <w:rPr>
          <w:b/>
          <w:sz w:val="24"/>
          <w:szCs w:val="24"/>
        </w:rPr>
        <w:t>ROZWIĄZANIE UMOWY</w:t>
      </w:r>
      <w:r w:rsidR="001F0D0A">
        <w:rPr>
          <w:b/>
          <w:sz w:val="24"/>
          <w:szCs w:val="24"/>
        </w:rPr>
        <w:t>. ODSTĄPIENIE OD UMOWY</w:t>
      </w:r>
    </w:p>
    <w:p w14:paraId="526A5BF5" w14:textId="77777777" w:rsidR="00AE4470" w:rsidRPr="00302D59" w:rsidRDefault="00AE4470" w:rsidP="007951EA">
      <w:pPr>
        <w:pStyle w:val="NormalTable1"/>
        <w:widowControl w:val="0"/>
        <w:spacing w:line="276" w:lineRule="auto"/>
        <w:jc w:val="center"/>
        <w:rPr>
          <w:b/>
          <w:sz w:val="24"/>
          <w:szCs w:val="24"/>
        </w:rPr>
      </w:pPr>
    </w:p>
    <w:p w14:paraId="5556AED4" w14:textId="77777777" w:rsidR="006B75A6" w:rsidRPr="00302D59" w:rsidRDefault="00FB6018" w:rsidP="007951EA">
      <w:pPr>
        <w:pStyle w:val="NormalTable1"/>
        <w:widowControl w:val="0"/>
        <w:spacing w:line="276" w:lineRule="auto"/>
        <w:jc w:val="center"/>
        <w:rPr>
          <w:b/>
          <w:sz w:val="24"/>
          <w:szCs w:val="24"/>
        </w:rPr>
      </w:pPr>
      <w:r w:rsidRPr="00302D59">
        <w:rPr>
          <w:b/>
          <w:sz w:val="24"/>
          <w:szCs w:val="24"/>
        </w:rPr>
        <w:t xml:space="preserve">§ </w:t>
      </w:r>
      <w:r w:rsidR="00E70BCF" w:rsidRPr="00302D59">
        <w:rPr>
          <w:b/>
          <w:sz w:val="24"/>
          <w:szCs w:val="24"/>
        </w:rPr>
        <w:t>9</w:t>
      </w:r>
    </w:p>
    <w:p w14:paraId="797DD946" w14:textId="77777777" w:rsidR="006B75A6" w:rsidRPr="00302D59" w:rsidRDefault="006B75A6"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sz w:val="24"/>
          <w:szCs w:val="24"/>
        </w:rPr>
        <w:t>Zamawiającemu przysługuje prawo rozwiązania umowy bez wypowiedzenia w przypadku:</w:t>
      </w:r>
    </w:p>
    <w:p w14:paraId="6C053F99" w14:textId="77777777" w:rsidR="006B75A6" w:rsidRPr="00302D59" w:rsidRDefault="006B75A6" w:rsidP="009D1A91">
      <w:pPr>
        <w:pStyle w:val="NormalTable1"/>
        <w:widowControl w:val="0"/>
        <w:numPr>
          <w:ilvl w:val="0"/>
          <w:numId w:val="10"/>
        </w:numPr>
        <w:tabs>
          <w:tab w:val="clear" w:pos="1744"/>
        </w:tabs>
        <w:spacing w:line="276" w:lineRule="auto"/>
        <w:ind w:left="851" w:hanging="425"/>
        <w:jc w:val="both"/>
        <w:textAlignment w:val="auto"/>
        <w:rPr>
          <w:sz w:val="24"/>
          <w:szCs w:val="24"/>
        </w:rPr>
      </w:pPr>
      <w:r w:rsidRPr="00302D59">
        <w:rPr>
          <w:sz w:val="24"/>
          <w:szCs w:val="24"/>
        </w:rPr>
        <w:t>ogłoszenia likwidacji lub rozwiązania firmy Wykonawcy</w:t>
      </w:r>
      <w:r w:rsidR="00C46C13">
        <w:rPr>
          <w:sz w:val="24"/>
          <w:szCs w:val="24"/>
        </w:rPr>
        <w:t>;</w:t>
      </w:r>
    </w:p>
    <w:p w14:paraId="2065C373" w14:textId="77777777" w:rsidR="006B75A6" w:rsidRPr="00302D59" w:rsidRDefault="006B75A6" w:rsidP="009D1A91">
      <w:pPr>
        <w:pStyle w:val="NormalTable1"/>
        <w:widowControl w:val="0"/>
        <w:numPr>
          <w:ilvl w:val="0"/>
          <w:numId w:val="10"/>
        </w:numPr>
        <w:tabs>
          <w:tab w:val="clear" w:pos="1744"/>
        </w:tabs>
        <w:spacing w:line="276" w:lineRule="auto"/>
        <w:ind w:left="851" w:hanging="425"/>
        <w:jc w:val="both"/>
        <w:textAlignment w:val="auto"/>
        <w:rPr>
          <w:sz w:val="24"/>
          <w:szCs w:val="24"/>
        </w:rPr>
      </w:pPr>
      <w:r w:rsidRPr="00302D59">
        <w:rPr>
          <w:sz w:val="24"/>
          <w:szCs w:val="24"/>
        </w:rPr>
        <w:t xml:space="preserve">jeżeli Wykonawca nie rozpoczął realizacji przedmiotu umowy bez uzasadnionych przyczyn oraz nie </w:t>
      </w:r>
      <w:r w:rsidR="00B50AF0" w:rsidRPr="00302D59">
        <w:rPr>
          <w:sz w:val="24"/>
          <w:szCs w:val="24"/>
        </w:rPr>
        <w:t>rozpoczyna</w:t>
      </w:r>
      <w:r w:rsidRPr="00302D59">
        <w:rPr>
          <w:sz w:val="24"/>
          <w:szCs w:val="24"/>
        </w:rPr>
        <w:t xml:space="preserve"> jej pomimo wezwania Zamawiającego złożonego na piśmie</w:t>
      </w:r>
      <w:r w:rsidR="00C46C13">
        <w:rPr>
          <w:sz w:val="24"/>
          <w:szCs w:val="24"/>
        </w:rPr>
        <w:t>;</w:t>
      </w:r>
    </w:p>
    <w:p w14:paraId="7B07D7C8" w14:textId="77777777" w:rsidR="006B75A6" w:rsidRPr="00302D59" w:rsidRDefault="006B75A6" w:rsidP="009D1A91">
      <w:pPr>
        <w:pStyle w:val="NormalTable1"/>
        <w:widowControl w:val="0"/>
        <w:numPr>
          <w:ilvl w:val="0"/>
          <w:numId w:val="10"/>
        </w:numPr>
        <w:tabs>
          <w:tab w:val="clear" w:pos="1744"/>
        </w:tabs>
        <w:spacing w:line="276" w:lineRule="auto"/>
        <w:ind w:left="851" w:hanging="425"/>
        <w:jc w:val="both"/>
        <w:textAlignment w:val="auto"/>
        <w:rPr>
          <w:sz w:val="24"/>
          <w:szCs w:val="24"/>
        </w:rPr>
      </w:pPr>
      <w:r w:rsidRPr="00302D59">
        <w:rPr>
          <w:sz w:val="24"/>
          <w:szCs w:val="24"/>
        </w:rPr>
        <w:t>w przypadku niewykonywania</w:t>
      </w:r>
      <w:r w:rsidR="004C0516" w:rsidRPr="00302D59">
        <w:rPr>
          <w:sz w:val="24"/>
          <w:szCs w:val="24"/>
        </w:rPr>
        <w:t xml:space="preserve"> przedmiotu umowy</w:t>
      </w:r>
      <w:r w:rsidR="00761743">
        <w:rPr>
          <w:sz w:val="24"/>
          <w:szCs w:val="24"/>
        </w:rPr>
        <w:t xml:space="preserve"> </w:t>
      </w:r>
      <w:r w:rsidRPr="00302D59">
        <w:rPr>
          <w:sz w:val="24"/>
          <w:szCs w:val="24"/>
        </w:rPr>
        <w:t>lub nienależy</w:t>
      </w:r>
      <w:r w:rsidR="004C0516" w:rsidRPr="00302D59">
        <w:rPr>
          <w:sz w:val="24"/>
          <w:szCs w:val="24"/>
        </w:rPr>
        <w:t>tego wykonania przedmiotu umowy</w:t>
      </w:r>
      <w:r w:rsidR="00C46C13">
        <w:rPr>
          <w:sz w:val="24"/>
          <w:szCs w:val="24"/>
        </w:rPr>
        <w:t>;</w:t>
      </w:r>
    </w:p>
    <w:p w14:paraId="76EE1F05" w14:textId="77777777" w:rsidR="006B75A6" w:rsidRPr="00302D59" w:rsidRDefault="006B75A6" w:rsidP="009D1A91">
      <w:pPr>
        <w:pStyle w:val="NormalTable1"/>
        <w:widowControl w:val="0"/>
        <w:numPr>
          <w:ilvl w:val="0"/>
          <w:numId w:val="10"/>
        </w:numPr>
        <w:tabs>
          <w:tab w:val="clear" w:pos="1744"/>
        </w:tabs>
        <w:spacing w:line="276" w:lineRule="auto"/>
        <w:ind w:left="851" w:hanging="425"/>
        <w:jc w:val="both"/>
        <w:textAlignment w:val="auto"/>
        <w:rPr>
          <w:sz w:val="24"/>
          <w:szCs w:val="24"/>
        </w:rPr>
      </w:pPr>
      <w:r w:rsidRPr="00302D59">
        <w:rPr>
          <w:sz w:val="24"/>
          <w:szCs w:val="24"/>
        </w:rPr>
        <w:t>w przypadku trzykrotnej uzasadnionej reklamacji tego samego asortymentu towaru</w:t>
      </w:r>
      <w:r w:rsidR="00C46C13">
        <w:rPr>
          <w:sz w:val="24"/>
          <w:szCs w:val="24"/>
        </w:rPr>
        <w:t>;</w:t>
      </w:r>
    </w:p>
    <w:p w14:paraId="2828FD53" w14:textId="77777777" w:rsidR="006B75A6" w:rsidRPr="00302D59" w:rsidRDefault="006B75A6" w:rsidP="009D1A91">
      <w:pPr>
        <w:pStyle w:val="NormalTable1"/>
        <w:widowControl w:val="0"/>
        <w:numPr>
          <w:ilvl w:val="0"/>
          <w:numId w:val="10"/>
        </w:numPr>
        <w:tabs>
          <w:tab w:val="clear" w:pos="1744"/>
        </w:tabs>
        <w:spacing w:line="276" w:lineRule="auto"/>
        <w:ind w:left="851" w:hanging="425"/>
        <w:jc w:val="both"/>
        <w:textAlignment w:val="auto"/>
        <w:rPr>
          <w:sz w:val="24"/>
          <w:szCs w:val="24"/>
        </w:rPr>
      </w:pPr>
      <w:r w:rsidRPr="00302D59">
        <w:rPr>
          <w:sz w:val="24"/>
          <w:szCs w:val="24"/>
        </w:rPr>
        <w:t xml:space="preserve">w przypadku trzykrotnego skorzystania z prawa, o którym mowa w § </w:t>
      </w:r>
      <w:r w:rsidR="004173D1" w:rsidRPr="00302D59">
        <w:rPr>
          <w:sz w:val="24"/>
          <w:szCs w:val="24"/>
        </w:rPr>
        <w:t>5</w:t>
      </w:r>
      <w:r w:rsidR="004C0516" w:rsidRPr="00302D59">
        <w:rPr>
          <w:sz w:val="24"/>
          <w:szCs w:val="24"/>
        </w:rPr>
        <w:t xml:space="preserve"> ust. 5 i 6 u</w:t>
      </w:r>
      <w:r w:rsidRPr="00302D59">
        <w:rPr>
          <w:sz w:val="24"/>
          <w:szCs w:val="24"/>
        </w:rPr>
        <w:t>mowy</w:t>
      </w:r>
      <w:r w:rsidR="00C46C13">
        <w:rPr>
          <w:sz w:val="24"/>
          <w:szCs w:val="24"/>
        </w:rPr>
        <w:t>;</w:t>
      </w:r>
    </w:p>
    <w:p w14:paraId="478B3264" w14:textId="77777777" w:rsidR="00B50AF0" w:rsidRPr="00302D59" w:rsidRDefault="00B50AF0" w:rsidP="009D1A91">
      <w:pPr>
        <w:pStyle w:val="NormalTable1"/>
        <w:widowControl w:val="0"/>
        <w:numPr>
          <w:ilvl w:val="0"/>
          <w:numId w:val="10"/>
        </w:numPr>
        <w:tabs>
          <w:tab w:val="clear" w:pos="1744"/>
        </w:tabs>
        <w:spacing w:line="276" w:lineRule="auto"/>
        <w:ind w:left="851" w:hanging="425"/>
        <w:jc w:val="both"/>
        <w:textAlignment w:val="auto"/>
        <w:rPr>
          <w:sz w:val="24"/>
          <w:szCs w:val="24"/>
        </w:rPr>
      </w:pPr>
      <w:r w:rsidRPr="00302D59">
        <w:rPr>
          <w:bCs/>
          <w:sz w:val="24"/>
          <w:szCs w:val="24"/>
        </w:rPr>
        <w:t xml:space="preserve">bez uszczerbku dla zapisów </w:t>
      </w:r>
      <w:r w:rsidR="00C46C13">
        <w:rPr>
          <w:bCs/>
          <w:sz w:val="24"/>
          <w:szCs w:val="24"/>
        </w:rPr>
        <w:t xml:space="preserve">ust. </w:t>
      </w:r>
      <w:r w:rsidRPr="00302D59">
        <w:rPr>
          <w:bCs/>
          <w:sz w:val="24"/>
          <w:szCs w:val="24"/>
        </w:rPr>
        <w:t>poprzedzającego, przyczyną natychmiastowego wypowiedzenia umowy może być dwukrotne dostarczenie towaru</w:t>
      </w:r>
      <w:r w:rsidRPr="00302D59">
        <w:rPr>
          <w:sz w:val="24"/>
          <w:szCs w:val="24"/>
        </w:rPr>
        <w:t xml:space="preserve"> z opóźnieniem powyżej 3 dni roboczych lub nie dostarczenie przedmiotu zamówienia lub dwukrotna dostawa towaru wadliwego.</w:t>
      </w:r>
    </w:p>
    <w:p w14:paraId="42190CFB" w14:textId="77777777" w:rsidR="00726CBA" w:rsidRPr="00302D59" w:rsidRDefault="006B75A6"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sz w:val="24"/>
          <w:szCs w:val="24"/>
        </w:rPr>
        <w:t xml:space="preserve">Wykonawcy przysługuje prawo rozwiązania umowy za uprzednim </w:t>
      </w:r>
      <w:r w:rsidR="00C453FF" w:rsidRPr="00302D59">
        <w:rPr>
          <w:sz w:val="24"/>
          <w:szCs w:val="24"/>
        </w:rPr>
        <w:t>1</w:t>
      </w:r>
      <w:r w:rsidRPr="00302D59">
        <w:rPr>
          <w:sz w:val="24"/>
          <w:szCs w:val="24"/>
        </w:rPr>
        <w:t>-miesięcznym okresem wypowiedzenia w razie zaistnienia istotnych okoliczności, na które Wykonawca nie miał wpływu w dniu składania oferty. Wypowiedzenie powinno być dokonane na piśmie z uzasadnieniem przyczyny wypowiedzenia umowy.</w:t>
      </w:r>
    </w:p>
    <w:p w14:paraId="5613CD2D" w14:textId="77777777" w:rsidR="00E434E8" w:rsidRPr="00302D59" w:rsidRDefault="006B75A6"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sz w:val="24"/>
          <w:szCs w:val="24"/>
        </w:rPr>
        <w:t>Rozwiązanie umowy bez wypowiedzenia nastąpi w formie pisemnej pod rygorem nieważności i powinno zawierać odpowiednie uzasadnienie.</w:t>
      </w:r>
    </w:p>
    <w:p w14:paraId="50B328F0" w14:textId="77777777" w:rsidR="00C75709" w:rsidRPr="00302D59" w:rsidRDefault="006B75A6"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rFonts w:eastAsia="Calibri"/>
          <w:bCs/>
          <w:sz w:val="24"/>
          <w:szCs w:val="24"/>
        </w:rPr>
        <w:t>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w:t>
      </w:r>
      <w:r w:rsidR="002A4C01" w:rsidRPr="00302D59">
        <w:rPr>
          <w:rFonts w:eastAsia="Calibri"/>
          <w:bCs/>
          <w:sz w:val="24"/>
          <w:szCs w:val="24"/>
        </w:rPr>
        <w:t>.</w:t>
      </w:r>
    </w:p>
    <w:p w14:paraId="0436671E" w14:textId="77777777" w:rsidR="00C75709" w:rsidRPr="00302D59" w:rsidRDefault="006B75A6"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rFonts w:eastAsia="Calibri"/>
          <w:sz w:val="24"/>
          <w:szCs w:val="24"/>
        </w:rPr>
        <w:lastRenderedPageBreak/>
        <w:t>W przypadku rozwiązania umowy oraz odstąpienia od umowy Wykonawca może żądać wyłącznie wynagrodzenia należnego z tytułu zrealizowanych dostaw.</w:t>
      </w:r>
    </w:p>
    <w:p w14:paraId="361E9AE7" w14:textId="77777777" w:rsidR="00C75709" w:rsidRPr="00302D59" w:rsidRDefault="00561A3F"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sz w:val="24"/>
          <w:szCs w:val="24"/>
        </w:rPr>
        <w:t>W</w:t>
      </w:r>
      <w:r w:rsidR="006B75A6" w:rsidRPr="00302D59">
        <w:rPr>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4F2961D0" w14:textId="77777777" w:rsidR="006B75A6" w:rsidRDefault="006B75A6" w:rsidP="009D1A91">
      <w:pPr>
        <w:pStyle w:val="NormalTable1"/>
        <w:widowControl w:val="0"/>
        <w:numPr>
          <w:ilvl w:val="0"/>
          <w:numId w:val="9"/>
        </w:numPr>
        <w:tabs>
          <w:tab w:val="clear" w:pos="720"/>
        </w:tabs>
        <w:spacing w:line="276" w:lineRule="auto"/>
        <w:ind w:left="426" w:hanging="426"/>
        <w:jc w:val="both"/>
        <w:textAlignment w:val="auto"/>
        <w:rPr>
          <w:sz w:val="24"/>
          <w:szCs w:val="24"/>
        </w:rPr>
      </w:pPr>
      <w:r w:rsidRPr="00302D59">
        <w:rPr>
          <w:sz w:val="24"/>
          <w:szCs w:val="24"/>
        </w:rPr>
        <w:t>Zamawiającemu służy prawo odstąpienia od umowy, rozwiązania lub wypowiedzenia umowy</w:t>
      </w:r>
      <w:r w:rsidR="00C75709" w:rsidRPr="00302D59">
        <w:rPr>
          <w:sz w:val="24"/>
          <w:szCs w:val="24"/>
        </w:rPr>
        <w:t>,</w:t>
      </w:r>
      <w:r w:rsidRPr="00302D59">
        <w:rPr>
          <w:sz w:val="24"/>
          <w:szCs w:val="24"/>
        </w:rPr>
        <w:t xml:space="preserve"> o ile Wykonawca narusza postanowienia umowy w sposób rażący </w:t>
      </w:r>
      <w:r w:rsidR="00D16EF2" w:rsidRPr="00302D59">
        <w:rPr>
          <w:sz w:val="24"/>
          <w:szCs w:val="24"/>
        </w:rPr>
        <w:br/>
      </w:r>
      <w:r w:rsidRPr="00302D59">
        <w:rPr>
          <w:sz w:val="24"/>
          <w:szCs w:val="24"/>
        </w:rPr>
        <w:t xml:space="preserve">lub uporczywy. Zamawiający </w:t>
      </w:r>
      <w:r w:rsidR="00C07C80" w:rsidRPr="00302D59">
        <w:rPr>
          <w:sz w:val="24"/>
          <w:szCs w:val="24"/>
        </w:rPr>
        <w:t>-</w:t>
      </w:r>
      <w:r w:rsidRPr="00302D59">
        <w:rPr>
          <w:sz w:val="24"/>
          <w:szCs w:val="24"/>
        </w:rPr>
        <w:t xml:space="preserve"> w przypadku realizacji wyżej wskazanego prawa odstąpienia od umowy, rozwiązania lub wypowiedzenia umowy dokonuje tej czynności </w:t>
      </w:r>
      <w:r w:rsidR="003A2CAB" w:rsidRPr="00302D59">
        <w:rPr>
          <w:sz w:val="24"/>
          <w:szCs w:val="24"/>
        </w:rPr>
        <w:br/>
      </w:r>
      <w:r w:rsidRPr="00302D59">
        <w:rPr>
          <w:sz w:val="24"/>
          <w:szCs w:val="24"/>
        </w:rPr>
        <w:t xml:space="preserve">za </w:t>
      </w:r>
      <w:r w:rsidR="00B50AF0" w:rsidRPr="00302D59">
        <w:rPr>
          <w:sz w:val="24"/>
          <w:szCs w:val="24"/>
        </w:rPr>
        <w:t>7</w:t>
      </w:r>
      <w:r w:rsidR="00C75709" w:rsidRPr="00302D59">
        <w:rPr>
          <w:sz w:val="24"/>
          <w:szCs w:val="24"/>
        </w:rPr>
        <w:t>-</w:t>
      </w:r>
      <w:r w:rsidR="00B50AF0" w:rsidRPr="00302D59">
        <w:rPr>
          <w:sz w:val="24"/>
          <w:szCs w:val="24"/>
        </w:rPr>
        <w:t>dniowym</w:t>
      </w:r>
      <w:r w:rsidRPr="00302D59">
        <w:rPr>
          <w:sz w:val="24"/>
          <w:szCs w:val="24"/>
        </w:rPr>
        <w:t xml:space="preserve">uprzedzeniem w formie pisemnej pod rygorem nieważności, wskazując </w:t>
      </w:r>
      <w:r w:rsidR="00D16EF2" w:rsidRPr="00302D59">
        <w:rPr>
          <w:sz w:val="24"/>
          <w:szCs w:val="24"/>
        </w:rPr>
        <w:br/>
      </w:r>
      <w:r w:rsidRPr="00302D59">
        <w:rPr>
          <w:sz w:val="24"/>
          <w:szCs w:val="24"/>
        </w:rPr>
        <w:t xml:space="preserve">w nim podstawę wypowiedzenia, rozwiązania, odstąpienia od </w:t>
      </w:r>
      <w:r w:rsidR="00217726" w:rsidRPr="00302D59">
        <w:rPr>
          <w:sz w:val="24"/>
          <w:szCs w:val="24"/>
        </w:rPr>
        <w:t>u</w:t>
      </w:r>
      <w:r w:rsidRPr="00302D59">
        <w:rPr>
          <w:sz w:val="24"/>
          <w:szCs w:val="24"/>
        </w:rPr>
        <w:t xml:space="preserve">mowy oraz uzasadniające je okoliczności faktyczne. W sytuacji uporczywego naruszania postanowień umowy, przed złożeniem oświadczenia woli o odstąpieniu od umowy, rozwiązaniu </w:t>
      </w:r>
      <w:r w:rsidR="00D16EF2" w:rsidRPr="00302D59">
        <w:rPr>
          <w:sz w:val="24"/>
          <w:szCs w:val="24"/>
        </w:rPr>
        <w:br/>
      </w:r>
      <w:r w:rsidRPr="00302D59">
        <w:rPr>
          <w:sz w:val="24"/>
          <w:szCs w:val="24"/>
        </w:rPr>
        <w:t xml:space="preserve">lub wypowiedzeniu umowy, Zamawiający wezwie Wykonawcę do przywrócenia stanu zgodnego z umową. </w:t>
      </w:r>
    </w:p>
    <w:p w14:paraId="1902F7C9" w14:textId="77777777" w:rsidR="006B75A6" w:rsidRPr="00302D59" w:rsidRDefault="006B75A6" w:rsidP="007951EA">
      <w:pPr>
        <w:pStyle w:val="NormalTable1"/>
        <w:widowControl w:val="0"/>
        <w:spacing w:line="276" w:lineRule="auto"/>
        <w:jc w:val="both"/>
        <w:textAlignment w:val="auto"/>
        <w:rPr>
          <w:sz w:val="24"/>
          <w:szCs w:val="24"/>
        </w:rPr>
      </w:pPr>
    </w:p>
    <w:p w14:paraId="21E8A6E6" w14:textId="77777777" w:rsidR="006B75A6" w:rsidRDefault="005976A5" w:rsidP="007951EA">
      <w:pPr>
        <w:spacing w:line="276" w:lineRule="auto"/>
        <w:jc w:val="center"/>
        <w:rPr>
          <w:b/>
          <w:bCs/>
        </w:rPr>
      </w:pPr>
      <w:r w:rsidRPr="00302D59">
        <w:rPr>
          <w:b/>
          <w:bCs/>
        </w:rPr>
        <w:t>OKRES OBOWIĄ</w:t>
      </w:r>
      <w:r w:rsidR="006B75A6" w:rsidRPr="00302D59">
        <w:rPr>
          <w:b/>
          <w:bCs/>
        </w:rPr>
        <w:t>ZYWANIA UMOWY</w:t>
      </w:r>
    </w:p>
    <w:p w14:paraId="75579277" w14:textId="77777777" w:rsidR="00761743" w:rsidRPr="00302D59" w:rsidRDefault="00761743" w:rsidP="007951EA">
      <w:pPr>
        <w:spacing w:line="276" w:lineRule="auto"/>
        <w:jc w:val="center"/>
        <w:rPr>
          <w:b/>
          <w:bCs/>
        </w:rPr>
      </w:pPr>
    </w:p>
    <w:p w14:paraId="3B9ADDAC" w14:textId="77777777" w:rsidR="005C7FAF" w:rsidRPr="00302D59" w:rsidRDefault="00FB6018" w:rsidP="007951EA">
      <w:pPr>
        <w:spacing w:line="276" w:lineRule="auto"/>
        <w:jc w:val="center"/>
        <w:rPr>
          <w:b/>
          <w:bCs/>
        </w:rPr>
      </w:pPr>
      <w:r w:rsidRPr="00302D59">
        <w:rPr>
          <w:b/>
          <w:bCs/>
        </w:rPr>
        <w:t>§ 10</w:t>
      </w:r>
    </w:p>
    <w:p w14:paraId="3F36EA13" w14:textId="177D4900" w:rsidR="00325C8F" w:rsidRPr="00302D59" w:rsidRDefault="005517DB" w:rsidP="009D1A91">
      <w:pPr>
        <w:pStyle w:val="Akapitzlist"/>
        <w:numPr>
          <w:ilvl w:val="1"/>
          <w:numId w:val="9"/>
        </w:numPr>
        <w:spacing w:line="276" w:lineRule="auto"/>
        <w:jc w:val="both"/>
      </w:pPr>
      <w:r w:rsidRPr="00302D59">
        <w:t xml:space="preserve">Umowa zostaje zawarta na okres </w:t>
      </w:r>
      <w:r w:rsidR="00FB6018" w:rsidRPr="00302D59">
        <w:t>12 miesięcy od</w:t>
      </w:r>
      <w:r w:rsidR="00775137">
        <w:t xml:space="preserve"> dnia podpisania umowy</w:t>
      </w:r>
      <w:r w:rsidR="00AB28CA">
        <w:t>.</w:t>
      </w:r>
    </w:p>
    <w:p w14:paraId="38BEA588" w14:textId="77777777" w:rsidR="005517DB" w:rsidRDefault="005517DB" w:rsidP="009D1A91">
      <w:pPr>
        <w:pStyle w:val="Akapitzlist"/>
        <w:numPr>
          <w:ilvl w:val="1"/>
          <w:numId w:val="9"/>
        </w:numPr>
        <w:spacing w:line="276" w:lineRule="auto"/>
        <w:jc w:val="both"/>
      </w:pPr>
      <w:r w:rsidRPr="00302D59">
        <w:t xml:space="preserve">W przypadku, gdy </w:t>
      </w:r>
      <w:r w:rsidR="00455C63" w:rsidRPr="00302D59">
        <w:t>w ww. terminie umowa nie zostanie wyczerpana wartościowo, okres jej obowiązywania ulega wydłużeniu do dnia zrealizowania pełnej kwoty nominalnej, nie dłużej niż o kolejne 6 miesięcy.</w:t>
      </w:r>
    </w:p>
    <w:p w14:paraId="04E128F4" w14:textId="77777777" w:rsidR="00E2187E" w:rsidRDefault="00E2187E" w:rsidP="009D1A91">
      <w:pPr>
        <w:pStyle w:val="Akapitzlist"/>
        <w:numPr>
          <w:ilvl w:val="1"/>
          <w:numId w:val="9"/>
        </w:numPr>
        <w:spacing w:line="276" w:lineRule="auto"/>
        <w:jc w:val="both"/>
      </w:pPr>
      <w:r>
        <w:t xml:space="preserve">Niniejsza umowa wygasa, gdy wyczerpana została kwota umowna określona w </w:t>
      </w:r>
      <w:r w:rsidR="000F5AAA" w:rsidRPr="00946721">
        <w:rPr>
          <w:bCs/>
        </w:rPr>
        <w:t xml:space="preserve">§ </w:t>
      </w:r>
      <w:r w:rsidR="00EB04C5" w:rsidRPr="00946721">
        <w:rPr>
          <w:bCs/>
        </w:rPr>
        <w:t>2</w:t>
      </w:r>
      <w:r w:rsidR="000F5AAA" w:rsidRPr="00946721">
        <w:rPr>
          <w:bCs/>
        </w:rPr>
        <w:t xml:space="preserve"> ust. 1</w:t>
      </w:r>
    </w:p>
    <w:p w14:paraId="32319A27" w14:textId="77777777" w:rsidR="003330AD" w:rsidRPr="00302D59" w:rsidRDefault="003330AD" w:rsidP="007951EA">
      <w:pPr>
        <w:spacing w:line="276" w:lineRule="auto"/>
        <w:rPr>
          <w:b/>
          <w:bCs/>
        </w:rPr>
      </w:pPr>
    </w:p>
    <w:p w14:paraId="33F387E9" w14:textId="348150B9" w:rsidR="006B75A6" w:rsidRDefault="006B75A6" w:rsidP="007951EA">
      <w:pPr>
        <w:spacing w:line="276" w:lineRule="auto"/>
        <w:jc w:val="center"/>
        <w:rPr>
          <w:b/>
        </w:rPr>
      </w:pPr>
      <w:r w:rsidRPr="00302D59">
        <w:rPr>
          <w:b/>
        </w:rPr>
        <w:t>POSTANOWIENIA</w:t>
      </w:r>
      <w:r w:rsidR="00AB28CA">
        <w:rPr>
          <w:b/>
        </w:rPr>
        <w:t xml:space="preserve"> </w:t>
      </w:r>
      <w:r w:rsidRPr="00302D59">
        <w:rPr>
          <w:b/>
        </w:rPr>
        <w:t>KOŃCOWE</w:t>
      </w:r>
    </w:p>
    <w:p w14:paraId="20B1C2E6" w14:textId="77777777" w:rsidR="00761743" w:rsidRPr="00302D59" w:rsidRDefault="00761743" w:rsidP="007951EA">
      <w:pPr>
        <w:spacing w:line="276" w:lineRule="auto"/>
        <w:jc w:val="center"/>
        <w:rPr>
          <w:b/>
        </w:rPr>
      </w:pPr>
    </w:p>
    <w:p w14:paraId="5E8EAF72" w14:textId="77777777" w:rsidR="00FB6018" w:rsidRPr="00302D59" w:rsidRDefault="00FB6018" w:rsidP="007951EA">
      <w:pPr>
        <w:spacing w:line="276" w:lineRule="auto"/>
        <w:jc w:val="center"/>
        <w:rPr>
          <w:b/>
          <w:bCs/>
        </w:rPr>
      </w:pPr>
      <w:r w:rsidRPr="00302D59">
        <w:rPr>
          <w:b/>
          <w:bCs/>
        </w:rPr>
        <w:t>§ 11</w:t>
      </w:r>
    </w:p>
    <w:p w14:paraId="22ED839B" w14:textId="77777777" w:rsidR="005629D5" w:rsidRPr="00302D59" w:rsidRDefault="005629D5" w:rsidP="009D1A91">
      <w:pPr>
        <w:numPr>
          <w:ilvl w:val="0"/>
          <w:numId w:val="4"/>
        </w:numPr>
        <w:spacing w:line="276" w:lineRule="auto"/>
        <w:ind w:left="426" w:hanging="426"/>
        <w:jc w:val="both"/>
      </w:pPr>
      <w:r w:rsidRPr="00302D59">
        <w:t xml:space="preserve">W sprawach nie uregulowanych niniejszą umową mają zastosowanie przepisy </w:t>
      </w:r>
      <w:r w:rsidR="005C7FAF" w:rsidRPr="00302D59">
        <w:t>K</w:t>
      </w:r>
      <w:r w:rsidRPr="00302D59">
        <w:t>odeksu  cywilnego</w:t>
      </w:r>
      <w:r w:rsidR="00133143" w:rsidRPr="00302D59">
        <w:t>, ustawy Prawo zamówień publicznych oraz</w:t>
      </w:r>
      <w:r w:rsidRPr="00302D59">
        <w:t xml:space="preserve"> inn</w:t>
      </w:r>
      <w:r w:rsidR="00133143" w:rsidRPr="00302D59">
        <w:t>e</w:t>
      </w:r>
      <w:r w:rsidRPr="00302D59">
        <w:t xml:space="preserve"> znajdując</w:t>
      </w:r>
      <w:r w:rsidR="00133143" w:rsidRPr="00302D59">
        <w:t>e</w:t>
      </w:r>
      <w:r w:rsidRPr="00302D59">
        <w:t xml:space="preserve"> zastosowanie przepis</w:t>
      </w:r>
      <w:r w:rsidR="00133143" w:rsidRPr="00302D59">
        <w:t>y</w:t>
      </w:r>
      <w:r w:rsidRPr="00302D59">
        <w:t xml:space="preserve"> prawa powszechnego.</w:t>
      </w:r>
    </w:p>
    <w:p w14:paraId="0CDE86F6" w14:textId="77777777" w:rsidR="00E20D8D" w:rsidRPr="00302D59" w:rsidRDefault="00F96B4E" w:rsidP="009D1A91">
      <w:pPr>
        <w:pStyle w:val="Akapitzlist"/>
        <w:numPr>
          <w:ilvl w:val="0"/>
          <w:numId w:val="4"/>
        </w:numPr>
        <w:tabs>
          <w:tab w:val="left" w:pos="3888"/>
        </w:tabs>
        <w:spacing w:line="276" w:lineRule="auto"/>
        <w:jc w:val="both"/>
      </w:pPr>
      <w:r w:rsidRPr="00302D59">
        <w:rPr>
          <w:rFonts w:eastAsiaTheme="minorHAnsi"/>
          <w:lang w:eastAsia="en-US"/>
        </w:rPr>
        <w:t xml:space="preserve">Umowa wraz z załącznikami będącymi jej integralną częścią została sporządzona </w:t>
      </w:r>
      <w:r w:rsidRPr="00302D59">
        <w:rPr>
          <w:rFonts w:eastAsiaTheme="minorHAnsi"/>
          <w:lang w:eastAsia="en-US"/>
        </w:rPr>
        <w:br/>
        <w:t>w dwóch jednobrzmiących egzemplarzach po jednym dla każdej ze stron</w:t>
      </w:r>
    </w:p>
    <w:p w14:paraId="4FEC40F1" w14:textId="77777777" w:rsidR="004F1426" w:rsidRPr="00302D59" w:rsidRDefault="004F1426" w:rsidP="007951EA">
      <w:pPr>
        <w:tabs>
          <w:tab w:val="left" w:pos="3888"/>
        </w:tabs>
        <w:spacing w:line="276" w:lineRule="auto"/>
        <w:jc w:val="both"/>
      </w:pPr>
    </w:p>
    <w:p w14:paraId="35843285" w14:textId="77777777" w:rsidR="001D2DAC" w:rsidRPr="00302D59" w:rsidRDefault="001D2DAC" w:rsidP="007951EA">
      <w:pPr>
        <w:tabs>
          <w:tab w:val="left" w:pos="3888"/>
        </w:tabs>
        <w:spacing w:line="276" w:lineRule="auto"/>
        <w:jc w:val="both"/>
      </w:pPr>
      <w:r w:rsidRPr="00302D59">
        <w:t>Załączniki do umowy:</w:t>
      </w:r>
    </w:p>
    <w:p w14:paraId="2B92F168" w14:textId="5D47D126" w:rsidR="005673C5" w:rsidRDefault="003330AD" w:rsidP="009D1A91">
      <w:pPr>
        <w:pStyle w:val="Akapitzlist"/>
        <w:numPr>
          <w:ilvl w:val="3"/>
          <w:numId w:val="4"/>
        </w:numPr>
        <w:tabs>
          <w:tab w:val="left" w:pos="3888"/>
        </w:tabs>
        <w:spacing w:line="276" w:lineRule="auto"/>
        <w:jc w:val="both"/>
      </w:pPr>
      <w:r w:rsidRPr="00302D59">
        <w:t xml:space="preserve">Załącznik nr </w:t>
      </w:r>
      <w:r w:rsidR="009D28A9" w:rsidRPr="00302D59">
        <w:t>1</w:t>
      </w:r>
      <w:r w:rsidR="00923A6F">
        <w:t xml:space="preserve"> – </w:t>
      </w:r>
      <w:r w:rsidR="005673C5">
        <w:t>Formularz ofertowy</w:t>
      </w:r>
      <w:r w:rsidR="00C953BC">
        <w:t>.</w:t>
      </w:r>
    </w:p>
    <w:p w14:paraId="3F43FB7F" w14:textId="1BDBE0B2" w:rsidR="003330AD" w:rsidRPr="00302D59" w:rsidRDefault="005673C5" w:rsidP="009D1A91">
      <w:pPr>
        <w:pStyle w:val="Akapitzlist"/>
        <w:numPr>
          <w:ilvl w:val="3"/>
          <w:numId w:val="4"/>
        </w:numPr>
        <w:tabs>
          <w:tab w:val="left" w:pos="3888"/>
        </w:tabs>
        <w:spacing w:line="276" w:lineRule="auto"/>
        <w:jc w:val="both"/>
      </w:pPr>
      <w:r>
        <w:t xml:space="preserve">Załącznik nr </w:t>
      </w:r>
      <w:r w:rsidR="00923A6F">
        <w:t>2 –</w:t>
      </w:r>
      <w:r w:rsidR="00C953BC">
        <w:t xml:space="preserve"> Formularz asortymentowo – cenowy </w:t>
      </w:r>
      <w:r>
        <w:t>pakiet nr ……….. nazwa pakietu ……………</w:t>
      </w:r>
    </w:p>
    <w:p w14:paraId="2E141360" w14:textId="77777777" w:rsidR="003330AD" w:rsidRPr="00302D59" w:rsidRDefault="003330AD" w:rsidP="007951EA">
      <w:pPr>
        <w:pStyle w:val="Akapitzlist"/>
        <w:tabs>
          <w:tab w:val="left" w:pos="3888"/>
        </w:tabs>
        <w:spacing w:line="276" w:lineRule="auto"/>
        <w:ind w:left="360"/>
        <w:jc w:val="both"/>
      </w:pPr>
    </w:p>
    <w:p w14:paraId="531BA175" w14:textId="77777777" w:rsidR="007C44B3" w:rsidRPr="00302D59" w:rsidRDefault="007C44B3" w:rsidP="007951EA">
      <w:pPr>
        <w:tabs>
          <w:tab w:val="left" w:pos="3888"/>
        </w:tabs>
        <w:spacing w:line="276" w:lineRule="auto"/>
        <w:jc w:val="both"/>
      </w:pPr>
    </w:p>
    <w:p w14:paraId="660DD59A" w14:textId="77777777" w:rsidR="00E20D8D" w:rsidRPr="00302D59" w:rsidRDefault="00E20D8D" w:rsidP="007951EA">
      <w:pPr>
        <w:tabs>
          <w:tab w:val="left" w:pos="3888"/>
        </w:tabs>
        <w:spacing w:line="276" w:lineRule="auto"/>
        <w:jc w:val="both"/>
      </w:pPr>
      <w:r w:rsidRPr="00302D59">
        <w:t xml:space="preserve">………………………………………… </w:t>
      </w:r>
      <w:r w:rsidRPr="00302D59">
        <w:tab/>
      </w:r>
      <w:r w:rsidRPr="00302D59">
        <w:tab/>
        <w:t xml:space="preserve">    …………………………………………</w:t>
      </w:r>
    </w:p>
    <w:p w14:paraId="3BC85574" w14:textId="77777777" w:rsidR="00E20D8D" w:rsidRPr="00302D59" w:rsidRDefault="00E20D8D" w:rsidP="007951EA">
      <w:pPr>
        <w:tabs>
          <w:tab w:val="left" w:pos="1134"/>
          <w:tab w:val="left" w:pos="6521"/>
        </w:tabs>
        <w:spacing w:line="276" w:lineRule="auto"/>
        <w:jc w:val="both"/>
        <w:rPr>
          <w:b/>
        </w:rPr>
      </w:pPr>
      <w:r w:rsidRPr="00302D59">
        <w:rPr>
          <w:bCs/>
        </w:rPr>
        <w:tab/>
      </w:r>
      <w:r w:rsidRPr="00302D59">
        <w:rPr>
          <w:b/>
        </w:rPr>
        <w:t xml:space="preserve">  Wykonawca </w:t>
      </w:r>
      <w:r w:rsidRPr="00302D59">
        <w:rPr>
          <w:b/>
        </w:rPr>
        <w:tab/>
        <w:t>Zamawiający</w:t>
      </w:r>
    </w:p>
    <w:p w14:paraId="10D3C3C3" w14:textId="77777777" w:rsidR="002508A4" w:rsidRPr="00302D59" w:rsidRDefault="002508A4" w:rsidP="007951EA">
      <w:pPr>
        <w:spacing w:line="276" w:lineRule="auto"/>
      </w:pPr>
    </w:p>
    <w:sectPr w:rsidR="002508A4" w:rsidRPr="00302D59" w:rsidSect="00552C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3588" w14:textId="77777777" w:rsidR="00663638" w:rsidRDefault="00663638" w:rsidP="00175B4E">
      <w:r>
        <w:separator/>
      </w:r>
    </w:p>
  </w:endnote>
  <w:endnote w:type="continuationSeparator" w:id="0">
    <w:p w14:paraId="4EF5A9A9" w14:textId="77777777" w:rsidR="00663638" w:rsidRDefault="00663638"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18548"/>
      <w:docPartObj>
        <w:docPartGallery w:val="Page Numbers (Bottom of Page)"/>
        <w:docPartUnique/>
      </w:docPartObj>
    </w:sdtPr>
    <w:sdtEndPr/>
    <w:sdtContent>
      <w:p w14:paraId="25664D98" w14:textId="71E62247" w:rsidR="006B4563" w:rsidRDefault="006B4563">
        <w:pPr>
          <w:pStyle w:val="Stopka"/>
          <w:jc w:val="right"/>
        </w:pPr>
        <w:r>
          <w:fldChar w:fldCharType="begin"/>
        </w:r>
        <w:r>
          <w:instrText>PAGE   \* MERGEFORMAT</w:instrText>
        </w:r>
        <w:r>
          <w:fldChar w:fldCharType="separate"/>
        </w:r>
        <w:r>
          <w:t>2</w:t>
        </w:r>
        <w:r>
          <w:fldChar w:fldCharType="end"/>
        </w:r>
      </w:p>
    </w:sdtContent>
  </w:sdt>
  <w:p w14:paraId="58BE5FC6" w14:textId="77777777" w:rsidR="006B4563" w:rsidRDefault="006B4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D0A3" w14:textId="77777777" w:rsidR="00663638" w:rsidRDefault="00663638" w:rsidP="00175B4E">
      <w:r>
        <w:separator/>
      </w:r>
    </w:p>
  </w:footnote>
  <w:footnote w:type="continuationSeparator" w:id="0">
    <w:p w14:paraId="4AFEB5EC" w14:textId="77777777" w:rsidR="00663638" w:rsidRDefault="00663638"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198A3790"/>
    <w:name w:val="WW8Num5"/>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4525E7B"/>
    <w:multiLevelType w:val="hybridMultilevel"/>
    <w:tmpl w:val="1EAAC5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547C883E">
      <w:start w:val="1"/>
      <w:numFmt w:val="decimal"/>
      <w:lvlText w:val="%3)"/>
      <w:lvlJc w:val="left"/>
      <w:pPr>
        <w:ind w:left="78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4123D4"/>
    <w:multiLevelType w:val="hybridMultilevel"/>
    <w:tmpl w:val="5E30B616"/>
    <w:lvl w:ilvl="0" w:tplc="EA00B7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2190D"/>
    <w:multiLevelType w:val="hybridMultilevel"/>
    <w:tmpl w:val="8AE61AEA"/>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5834E0"/>
    <w:multiLevelType w:val="multilevel"/>
    <w:tmpl w:val="E182C3C8"/>
    <w:lvl w:ilvl="0">
      <w:start w:val="1"/>
      <w:numFmt w:val="decimal"/>
      <w:lvlText w:val="%1)"/>
      <w:lvlJc w:val="left"/>
      <w:pPr>
        <w:tabs>
          <w:tab w:val="num" w:pos="65"/>
        </w:tabs>
        <w:ind w:left="785" w:hanging="360"/>
      </w:pPr>
      <w:rPr>
        <w:sz w:val="22"/>
        <w:szCs w:val="22"/>
      </w:rPr>
    </w:lvl>
    <w:lvl w:ilvl="1">
      <w:start w:val="1"/>
      <w:numFmt w:val="lowerLetter"/>
      <w:lvlText w:val="%2."/>
      <w:lvlJc w:val="left"/>
      <w:pPr>
        <w:tabs>
          <w:tab w:val="num" w:pos="283"/>
        </w:tabs>
        <w:ind w:left="1723" w:hanging="360"/>
      </w:pPr>
      <w:rPr>
        <w:rFonts w:cs="Times New Roman"/>
        <w:sz w:val="22"/>
        <w:szCs w:val="22"/>
      </w:rPr>
    </w:lvl>
    <w:lvl w:ilvl="2">
      <w:start w:val="1"/>
      <w:numFmt w:val="lowerRoman"/>
      <w:lvlText w:val="%3."/>
      <w:lvlJc w:val="right"/>
      <w:pPr>
        <w:tabs>
          <w:tab w:val="num" w:pos="283"/>
        </w:tabs>
        <w:ind w:left="2443" w:hanging="180"/>
      </w:pPr>
      <w:rPr>
        <w:rFonts w:cs="Times New Roman"/>
        <w:sz w:val="22"/>
        <w:szCs w:val="22"/>
      </w:rPr>
    </w:lvl>
    <w:lvl w:ilvl="3">
      <w:start w:val="1"/>
      <w:numFmt w:val="decimal"/>
      <w:lvlText w:val="%4."/>
      <w:lvlJc w:val="left"/>
      <w:pPr>
        <w:tabs>
          <w:tab w:val="num" w:pos="283"/>
        </w:tabs>
        <w:ind w:left="3163" w:hanging="360"/>
      </w:pPr>
      <w:rPr>
        <w:rFonts w:cs="Times New Roman"/>
        <w:sz w:val="22"/>
        <w:szCs w:val="22"/>
      </w:rPr>
    </w:lvl>
    <w:lvl w:ilvl="4">
      <w:start w:val="1"/>
      <w:numFmt w:val="lowerLetter"/>
      <w:lvlText w:val="%5."/>
      <w:lvlJc w:val="left"/>
      <w:pPr>
        <w:tabs>
          <w:tab w:val="num" w:pos="283"/>
        </w:tabs>
        <w:ind w:left="3883" w:hanging="360"/>
      </w:pPr>
      <w:rPr>
        <w:rFonts w:cs="Times New Roman"/>
        <w:sz w:val="22"/>
        <w:szCs w:val="22"/>
      </w:rPr>
    </w:lvl>
    <w:lvl w:ilvl="5">
      <w:start w:val="1"/>
      <w:numFmt w:val="lowerRoman"/>
      <w:lvlText w:val="%6."/>
      <w:lvlJc w:val="right"/>
      <w:pPr>
        <w:tabs>
          <w:tab w:val="num" w:pos="283"/>
        </w:tabs>
        <w:ind w:left="4603" w:hanging="180"/>
      </w:pPr>
      <w:rPr>
        <w:rFonts w:cs="Times New Roman"/>
        <w:sz w:val="22"/>
        <w:szCs w:val="22"/>
      </w:rPr>
    </w:lvl>
    <w:lvl w:ilvl="6">
      <w:start w:val="1"/>
      <w:numFmt w:val="decimal"/>
      <w:lvlText w:val="%7."/>
      <w:lvlJc w:val="left"/>
      <w:pPr>
        <w:tabs>
          <w:tab w:val="num" w:pos="283"/>
        </w:tabs>
        <w:ind w:left="5323" w:hanging="360"/>
      </w:pPr>
      <w:rPr>
        <w:rFonts w:cs="Times New Roman"/>
        <w:sz w:val="22"/>
        <w:szCs w:val="22"/>
      </w:rPr>
    </w:lvl>
    <w:lvl w:ilvl="7">
      <w:start w:val="1"/>
      <w:numFmt w:val="lowerLetter"/>
      <w:lvlText w:val="%8."/>
      <w:lvlJc w:val="left"/>
      <w:pPr>
        <w:tabs>
          <w:tab w:val="num" w:pos="283"/>
        </w:tabs>
        <w:ind w:left="6043" w:hanging="360"/>
      </w:pPr>
      <w:rPr>
        <w:rFonts w:cs="Times New Roman"/>
        <w:sz w:val="22"/>
        <w:szCs w:val="22"/>
      </w:rPr>
    </w:lvl>
    <w:lvl w:ilvl="8">
      <w:start w:val="1"/>
      <w:numFmt w:val="lowerRoman"/>
      <w:lvlText w:val="%9."/>
      <w:lvlJc w:val="right"/>
      <w:pPr>
        <w:tabs>
          <w:tab w:val="num" w:pos="283"/>
        </w:tabs>
        <w:ind w:left="6763" w:hanging="180"/>
      </w:pPr>
      <w:rPr>
        <w:rFonts w:cs="Times New Roman"/>
        <w:sz w:val="22"/>
        <w:szCs w:val="22"/>
      </w:rPr>
    </w:lvl>
  </w:abstractNum>
  <w:abstractNum w:abstractNumId="6" w15:restartNumberingAfterBreak="0">
    <w:nsid w:val="3AA80EDE"/>
    <w:multiLevelType w:val="hybridMultilevel"/>
    <w:tmpl w:val="3F12F338"/>
    <w:lvl w:ilvl="0" w:tplc="57A27C9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34388"/>
    <w:multiLevelType w:val="hybridMultilevel"/>
    <w:tmpl w:val="9282F094"/>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E07666C"/>
    <w:multiLevelType w:val="hybridMultilevel"/>
    <w:tmpl w:val="8FE4976A"/>
    <w:lvl w:ilvl="0" w:tplc="5DC6074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41576404"/>
    <w:multiLevelType w:val="multilevel"/>
    <w:tmpl w:val="CEDAFEA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3B3A06"/>
    <w:multiLevelType w:val="hybridMultilevel"/>
    <w:tmpl w:val="A5F0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B46A3"/>
    <w:multiLevelType w:val="hybridMultilevel"/>
    <w:tmpl w:val="5568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5836BE"/>
    <w:multiLevelType w:val="hybridMultilevel"/>
    <w:tmpl w:val="AEF21D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222EF2"/>
    <w:multiLevelType w:val="hybridMultilevel"/>
    <w:tmpl w:val="8AD80E00"/>
    <w:name w:val="WW8Num1722"/>
    <w:styleLink w:val="WW8Num291"/>
    <w:lvl w:ilvl="0" w:tplc="847C27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18228562">
    <w:abstractNumId w:val="8"/>
  </w:num>
  <w:num w:numId="2" w16cid:durableId="677388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993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538557">
    <w:abstractNumId w:val="7"/>
  </w:num>
  <w:num w:numId="5" w16cid:durableId="1544173821">
    <w:abstractNumId w:val="15"/>
  </w:num>
  <w:num w:numId="6" w16cid:durableId="1312171728">
    <w:abstractNumId w:val="14"/>
  </w:num>
  <w:num w:numId="7" w16cid:durableId="297224226">
    <w:abstractNumId w:val="4"/>
  </w:num>
  <w:num w:numId="8" w16cid:durableId="598489431">
    <w:abstractNumId w:val="3"/>
  </w:num>
  <w:num w:numId="9" w16cid:durableId="1490555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255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7329955">
    <w:abstractNumId w:val="12"/>
  </w:num>
  <w:num w:numId="12" w16cid:durableId="929387872">
    <w:abstractNumId w:val="6"/>
  </w:num>
  <w:num w:numId="13" w16cid:durableId="251934386">
    <w:abstractNumId w:val="13"/>
  </w:num>
  <w:num w:numId="14" w16cid:durableId="303194629">
    <w:abstractNumId w:val="1"/>
  </w:num>
  <w:num w:numId="15" w16cid:durableId="1868564654">
    <w:abstractNumId w:val="17"/>
  </w:num>
  <w:num w:numId="16" w16cid:durableId="773936175">
    <w:abstractNumId w:val="0"/>
    <w:lvlOverride w:ilvl="0">
      <w:startOverride w:val="1"/>
    </w:lvlOverride>
  </w:num>
  <w:num w:numId="17" w16cid:durableId="985358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504350">
    <w:abstractNumId w:val="16"/>
  </w:num>
  <w:num w:numId="19" w16cid:durableId="21025582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A6"/>
    <w:rsid w:val="00001F7A"/>
    <w:rsid w:val="00005661"/>
    <w:rsid w:val="000062F9"/>
    <w:rsid w:val="00014F2A"/>
    <w:rsid w:val="0002040A"/>
    <w:rsid w:val="00023EE4"/>
    <w:rsid w:val="000301BC"/>
    <w:rsid w:val="00035AF8"/>
    <w:rsid w:val="00072E9A"/>
    <w:rsid w:val="00091DA1"/>
    <w:rsid w:val="000A09D7"/>
    <w:rsid w:val="000A1CC4"/>
    <w:rsid w:val="000A320F"/>
    <w:rsid w:val="000B1F22"/>
    <w:rsid w:val="000B34F5"/>
    <w:rsid w:val="000B41AA"/>
    <w:rsid w:val="000D497E"/>
    <w:rsid w:val="000D5FB2"/>
    <w:rsid w:val="000D6D69"/>
    <w:rsid w:val="000F3517"/>
    <w:rsid w:val="000F4F1D"/>
    <w:rsid w:val="000F5AAA"/>
    <w:rsid w:val="001012CF"/>
    <w:rsid w:val="00110500"/>
    <w:rsid w:val="001249D9"/>
    <w:rsid w:val="00127AFD"/>
    <w:rsid w:val="00133143"/>
    <w:rsid w:val="001422DE"/>
    <w:rsid w:val="0015080F"/>
    <w:rsid w:val="0015759D"/>
    <w:rsid w:val="00160D87"/>
    <w:rsid w:val="0017544A"/>
    <w:rsid w:val="00175B4E"/>
    <w:rsid w:val="00177BF6"/>
    <w:rsid w:val="00185937"/>
    <w:rsid w:val="001945FB"/>
    <w:rsid w:val="00196923"/>
    <w:rsid w:val="001A4EEF"/>
    <w:rsid w:val="001A7F87"/>
    <w:rsid w:val="001B19B1"/>
    <w:rsid w:val="001C67B1"/>
    <w:rsid w:val="001C79B6"/>
    <w:rsid w:val="001D2DAC"/>
    <w:rsid w:val="001E4055"/>
    <w:rsid w:val="001F0D0A"/>
    <w:rsid w:val="001F63DC"/>
    <w:rsid w:val="002170F6"/>
    <w:rsid w:val="00217726"/>
    <w:rsid w:val="00221A1F"/>
    <w:rsid w:val="00241261"/>
    <w:rsid w:val="002508A4"/>
    <w:rsid w:val="00261B48"/>
    <w:rsid w:val="00274FBF"/>
    <w:rsid w:val="002875D7"/>
    <w:rsid w:val="002878FB"/>
    <w:rsid w:val="002A3B50"/>
    <w:rsid w:val="002A4C01"/>
    <w:rsid w:val="002A6154"/>
    <w:rsid w:val="002B15E6"/>
    <w:rsid w:val="002B6447"/>
    <w:rsid w:val="002C40BC"/>
    <w:rsid w:val="002C5DF7"/>
    <w:rsid w:val="002D0D8E"/>
    <w:rsid w:val="002D79C0"/>
    <w:rsid w:val="002F4F71"/>
    <w:rsid w:val="00302135"/>
    <w:rsid w:val="00302D59"/>
    <w:rsid w:val="0030645D"/>
    <w:rsid w:val="00310462"/>
    <w:rsid w:val="00323509"/>
    <w:rsid w:val="00325C8F"/>
    <w:rsid w:val="00327DAF"/>
    <w:rsid w:val="00331A3D"/>
    <w:rsid w:val="00332066"/>
    <w:rsid w:val="003327D1"/>
    <w:rsid w:val="0033302C"/>
    <w:rsid w:val="003330AD"/>
    <w:rsid w:val="003410EF"/>
    <w:rsid w:val="00341F05"/>
    <w:rsid w:val="003459B4"/>
    <w:rsid w:val="00345FF2"/>
    <w:rsid w:val="003536BB"/>
    <w:rsid w:val="0035511F"/>
    <w:rsid w:val="00367F32"/>
    <w:rsid w:val="003749FF"/>
    <w:rsid w:val="00375A74"/>
    <w:rsid w:val="00381038"/>
    <w:rsid w:val="00381092"/>
    <w:rsid w:val="00386A7E"/>
    <w:rsid w:val="00391D6D"/>
    <w:rsid w:val="00392924"/>
    <w:rsid w:val="00393A3A"/>
    <w:rsid w:val="00394BC3"/>
    <w:rsid w:val="00396518"/>
    <w:rsid w:val="003A2CAB"/>
    <w:rsid w:val="003C5D77"/>
    <w:rsid w:val="003C7A4D"/>
    <w:rsid w:val="003C7F11"/>
    <w:rsid w:val="003E4095"/>
    <w:rsid w:val="003F3EF9"/>
    <w:rsid w:val="003F545B"/>
    <w:rsid w:val="003F628F"/>
    <w:rsid w:val="00410DBB"/>
    <w:rsid w:val="004124AE"/>
    <w:rsid w:val="004167C3"/>
    <w:rsid w:val="004173D1"/>
    <w:rsid w:val="004217BD"/>
    <w:rsid w:val="004224F9"/>
    <w:rsid w:val="00436664"/>
    <w:rsid w:val="004401A5"/>
    <w:rsid w:val="004471FE"/>
    <w:rsid w:val="00451AA3"/>
    <w:rsid w:val="00451E3B"/>
    <w:rsid w:val="00455C63"/>
    <w:rsid w:val="004638E7"/>
    <w:rsid w:val="004646A5"/>
    <w:rsid w:val="004807D4"/>
    <w:rsid w:val="00485195"/>
    <w:rsid w:val="0049137E"/>
    <w:rsid w:val="004A2790"/>
    <w:rsid w:val="004B2538"/>
    <w:rsid w:val="004B28DE"/>
    <w:rsid w:val="004C0516"/>
    <w:rsid w:val="004C77A4"/>
    <w:rsid w:val="004D29DB"/>
    <w:rsid w:val="004D4F1A"/>
    <w:rsid w:val="004D71D6"/>
    <w:rsid w:val="004F040A"/>
    <w:rsid w:val="004F1426"/>
    <w:rsid w:val="004F27C4"/>
    <w:rsid w:val="00502C55"/>
    <w:rsid w:val="005030F7"/>
    <w:rsid w:val="00511441"/>
    <w:rsid w:val="00513D23"/>
    <w:rsid w:val="00517C7E"/>
    <w:rsid w:val="00523323"/>
    <w:rsid w:val="005302BA"/>
    <w:rsid w:val="00535887"/>
    <w:rsid w:val="00536ABC"/>
    <w:rsid w:val="005517DB"/>
    <w:rsid w:val="00552C3C"/>
    <w:rsid w:val="00561A3F"/>
    <w:rsid w:val="005629D5"/>
    <w:rsid w:val="005644FA"/>
    <w:rsid w:val="00564553"/>
    <w:rsid w:val="00566E99"/>
    <w:rsid w:val="005673C5"/>
    <w:rsid w:val="00567585"/>
    <w:rsid w:val="0057611F"/>
    <w:rsid w:val="005976A5"/>
    <w:rsid w:val="005A3818"/>
    <w:rsid w:val="005A4B43"/>
    <w:rsid w:val="005C7FAF"/>
    <w:rsid w:val="005E141F"/>
    <w:rsid w:val="005E336B"/>
    <w:rsid w:val="005E4CDF"/>
    <w:rsid w:val="006103C2"/>
    <w:rsid w:val="00621D53"/>
    <w:rsid w:val="00627D28"/>
    <w:rsid w:val="006302C3"/>
    <w:rsid w:val="00642650"/>
    <w:rsid w:val="00644299"/>
    <w:rsid w:val="00646FB1"/>
    <w:rsid w:val="00663638"/>
    <w:rsid w:val="0066480F"/>
    <w:rsid w:val="0068611D"/>
    <w:rsid w:val="00687047"/>
    <w:rsid w:val="00692662"/>
    <w:rsid w:val="00694FFA"/>
    <w:rsid w:val="006A23E7"/>
    <w:rsid w:val="006A3415"/>
    <w:rsid w:val="006B3FA9"/>
    <w:rsid w:val="006B4563"/>
    <w:rsid w:val="006B75A6"/>
    <w:rsid w:val="006D203C"/>
    <w:rsid w:val="006D43C0"/>
    <w:rsid w:val="006D7512"/>
    <w:rsid w:val="006E0ADC"/>
    <w:rsid w:val="00704910"/>
    <w:rsid w:val="00711CD2"/>
    <w:rsid w:val="00713711"/>
    <w:rsid w:val="00713B49"/>
    <w:rsid w:val="007152C3"/>
    <w:rsid w:val="00716CFD"/>
    <w:rsid w:val="00720AB9"/>
    <w:rsid w:val="00726CBA"/>
    <w:rsid w:val="00732858"/>
    <w:rsid w:val="00743272"/>
    <w:rsid w:val="00743C7F"/>
    <w:rsid w:val="00744C51"/>
    <w:rsid w:val="00750F2E"/>
    <w:rsid w:val="007543BB"/>
    <w:rsid w:val="00755360"/>
    <w:rsid w:val="00761743"/>
    <w:rsid w:val="00767304"/>
    <w:rsid w:val="00775137"/>
    <w:rsid w:val="00777AF3"/>
    <w:rsid w:val="00792D5D"/>
    <w:rsid w:val="007951EA"/>
    <w:rsid w:val="00796AD2"/>
    <w:rsid w:val="007A5AE8"/>
    <w:rsid w:val="007A6B1F"/>
    <w:rsid w:val="007B16FD"/>
    <w:rsid w:val="007B1A19"/>
    <w:rsid w:val="007B2A90"/>
    <w:rsid w:val="007C3D4D"/>
    <w:rsid w:val="007C44B3"/>
    <w:rsid w:val="007D3338"/>
    <w:rsid w:val="007F020B"/>
    <w:rsid w:val="007F6212"/>
    <w:rsid w:val="00817DAE"/>
    <w:rsid w:val="00820A44"/>
    <w:rsid w:val="00823E53"/>
    <w:rsid w:val="00823E95"/>
    <w:rsid w:val="00824D4B"/>
    <w:rsid w:val="008302AD"/>
    <w:rsid w:val="00830636"/>
    <w:rsid w:val="00844649"/>
    <w:rsid w:val="008577CF"/>
    <w:rsid w:val="00861947"/>
    <w:rsid w:val="008705FA"/>
    <w:rsid w:val="00870FF0"/>
    <w:rsid w:val="00872F14"/>
    <w:rsid w:val="00880739"/>
    <w:rsid w:val="0088265A"/>
    <w:rsid w:val="008828A5"/>
    <w:rsid w:val="008864C5"/>
    <w:rsid w:val="008875F9"/>
    <w:rsid w:val="00896298"/>
    <w:rsid w:val="008A1AB8"/>
    <w:rsid w:val="008B35D2"/>
    <w:rsid w:val="008C5F44"/>
    <w:rsid w:val="008C6DAF"/>
    <w:rsid w:val="008E0F24"/>
    <w:rsid w:val="008F59A6"/>
    <w:rsid w:val="0090637F"/>
    <w:rsid w:val="00907A92"/>
    <w:rsid w:val="0092147C"/>
    <w:rsid w:val="00922573"/>
    <w:rsid w:val="00923A6F"/>
    <w:rsid w:val="00926224"/>
    <w:rsid w:val="0094617B"/>
    <w:rsid w:val="00946721"/>
    <w:rsid w:val="00952C78"/>
    <w:rsid w:val="009733F3"/>
    <w:rsid w:val="00975A74"/>
    <w:rsid w:val="00994F5F"/>
    <w:rsid w:val="009C44FB"/>
    <w:rsid w:val="009C681F"/>
    <w:rsid w:val="009D101F"/>
    <w:rsid w:val="009D1A91"/>
    <w:rsid w:val="009D28A9"/>
    <w:rsid w:val="009D3C6C"/>
    <w:rsid w:val="009E1576"/>
    <w:rsid w:val="009E74E9"/>
    <w:rsid w:val="009F6B70"/>
    <w:rsid w:val="009F7576"/>
    <w:rsid w:val="00A02511"/>
    <w:rsid w:val="00A10341"/>
    <w:rsid w:val="00A10914"/>
    <w:rsid w:val="00A1795F"/>
    <w:rsid w:val="00A20742"/>
    <w:rsid w:val="00A34FE1"/>
    <w:rsid w:val="00A37329"/>
    <w:rsid w:val="00A40A82"/>
    <w:rsid w:val="00A43F54"/>
    <w:rsid w:val="00A45911"/>
    <w:rsid w:val="00A46331"/>
    <w:rsid w:val="00A46A3E"/>
    <w:rsid w:val="00A5611B"/>
    <w:rsid w:val="00A565E8"/>
    <w:rsid w:val="00A63122"/>
    <w:rsid w:val="00A71B76"/>
    <w:rsid w:val="00A809C7"/>
    <w:rsid w:val="00AA2B61"/>
    <w:rsid w:val="00AA42BA"/>
    <w:rsid w:val="00AB0B98"/>
    <w:rsid w:val="00AB28CA"/>
    <w:rsid w:val="00AB301C"/>
    <w:rsid w:val="00AB4401"/>
    <w:rsid w:val="00AC6072"/>
    <w:rsid w:val="00AC630A"/>
    <w:rsid w:val="00AC7B1F"/>
    <w:rsid w:val="00AD265C"/>
    <w:rsid w:val="00AD64EE"/>
    <w:rsid w:val="00AE2BB5"/>
    <w:rsid w:val="00AE4470"/>
    <w:rsid w:val="00AF4E00"/>
    <w:rsid w:val="00AF5620"/>
    <w:rsid w:val="00B23DE2"/>
    <w:rsid w:val="00B26C3D"/>
    <w:rsid w:val="00B43ABF"/>
    <w:rsid w:val="00B454D7"/>
    <w:rsid w:val="00B50AF0"/>
    <w:rsid w:val="00B51FF7"/>
    <w:rsid w:val="00B56266"/>
    <w:rsid w:val="00B61DFC"/>
    <w:rsid w:val="00B667E4"/>
    <w:rsid w:val="00B83BDC"/>
    <w:rsid w:val="00B84D31"/>
    <w:rsid w:val="00B856AC"/>
    <w:rsid w:val="00BA3A98"/>
    <w:rsid w:val="00BB41D8"/>
    <w:rsid w:val="00BC10A6"/>
    <w:rsid w:val="00BC3927"/>
    <w:rsid w:val="00BD1A5F"/>
    <w:rsid w:val="00BE4065"/>
    <w:rsid w:val="00BE65C1"/>
    <w:rsid w:val="00BE75A6"/>
    <w:rsid w:val="00BF6CC4"/>
    <w:rsid w:val="00C01539"/>
    <w:rsid w:val="00C07603"/>
    <w:rsid w:val="00C07C80"/>
    <w:rsid w:val="00C345C0"/>
    <w:rsid w:val="00C4326D"/>
    <w:rsid w:val="00C44393"/>
    <w:rsid w:val="00C453FF"/>
    <w:rsid w:val="00C46C13"/>
    <w:rsid w:val="00C571FF"/>
    <w:rsid w:val="00C578E9"/>
    <w:rsid w:val="00C57BBB"/>
    <w:rsid w:val="00C64B53"/>
    <w:rsid w:val="00C67D54"/>
    <w:rsid w:val="00C7057E"/>
    <w:rsid w:val="00C70D7C"/>
    <w:rsid w:val="00C71B32"/>
    <w:rsid w:val="00C7253B"/>
    <w:rsid w:val="00C74C94"/>
    <w:rsid w:val="00C75709"/>
    <w:rsid w:val="00C77129"/>
    <w:rsid w:val="00C91D38"/>
    <w:rsid w:val="00C953BC"/>
    <w:rsid w:val="00C964AA"/>
    <w:rsid w:val="00CA22BD"/>
    <w:rsid w:val="00CA2459"/>
    <w:rsid w:val="00CB18FD"/>
    <w:rsid w:val="00CB33F3"/>
    <w:rsid w:val="00CB46C3"/>
    <w:rsid w:val="00CD1F87"/>
    <w:rsid w:val="00CE2290"/>
    <w:rsid w:val="00D00B61"/>
    <w:rsid w:val="00D11317"/>
    <w:rsid w:val="00D134E1"/>
    <w:rsid w:val="00D16A6A"/>
    <w:rsid w:val="00D16EF2"/>
    <w:rsid w:val="00D442BE"/>
    <w:rsid w:val="00D56FB7"/>
    <w:rsid w:val="00D57B44"/>
    <w:rsid w:val="00D708F4"/>
    <w:rsid w:val="00D74CAC"/>
    <w:rsid w:val="00D803A9"/>
    <w:rsid w:val="00D82697"/>
    <w:rsid w:val="00DA4440"/>
    <w:rsid w:val="00DA6A99"/>
    <w:rsid w:val="00DB606E"/>
    <w:rsid w:val="00DC2CB5"/>
    <w:rsid w:val="00DC65EB"/>
    <w:rsid w:val="00DC6D35"/>
    <w:rsid w:val="00DD299F"/>
    <w:rsid w:val="00DD50EC"/>
    <w:rsid w:val="00DE5B73"/>
    <w:rsid w:val="00DE6D83"/>
    <w:rsid w:val="00E0074E"/>
    <w:rsid w:val="00E07474"/>
    <w:rsid w:val="00E101F4"/>
    <w:rsid w:val="00E20D8D"/>
    <w:rsid w:val="00E2187E"/>
    <w:rsid w:val="00E4233B"/>
    <w:rsid w:val="00E426D0"/>
    <w:rsid w:val="00E434E8"/>
    <w:rsid w:val="00E5684F"/>
    <w:rsid w:val="00E573EA"/>
    <w:rsid w:val="00E615C9"/>
    <w:rsid w:val="00E61CFE"/>
    <w:rsid w:val="00E62B90"/>
    <w:rsid w:val="00E63138"/>
    <w:rsid w:val="00E651A7"/>
    <w:rsid w:val="00E70BCF"/>
    <w:rsid w:val="00E7154E"/>
    <w:rsid w:val="00E7224C"/>
    <w:rsid w:val="00E80155"/>
    <w:rsid w:val="00E839BA"/>
    <w:rsid w:val="00E961E4"/>
    <w:rsid w:val="00EA12AA"/>
    <w:rsid w:val="00EA2821"/>
    <w:rsid w:val="00EA63D1"/>
    <w:rsid w:val="00EB04C5"/>
    <w:rsid w:val="00EB31DD"/>
    <w:rsid w:val="00EB5892"/>
    <w:rsid w:val="00EB7742"/>
    <w:rsid w:val="00EC09D3"/>
    <w:rsid w:val="00EC1AAA"/>
    <w:rsid w:val="00EC76CA"/>
    <w:rsid w:val="00ED0DF1"/>
    <w:rsid w:val="00F05CD6"/>
    <w:rsid w:val="00F1503E"/>
    <w:rsid w:val="00F20176"/>
    <w:rsid w:val="00F30456"/>
    <w:rsid w:val="00F313FA"/>
    <w:rsid w:val="00F33259"/>
    <w:rsid w:val="00F336D1"/>
    <w:rsid w:val="00F42D3F"/>
    <w:rsid w:val="00F4401B"/>
    <w:rsid w:val="00F479F1"/>
    <w:rsid w:val="00F62F00"/>
    <w:rsid w:val="00F77A26"/>
    <w:rsid w:val="00F96B4E"/>
    <w:rsid w:val="00FA5E28"/>
    <w:rsid w:val="00FB3062"/>
    <w:rsid w:val="00FB6018"/>
    <w:rsid w:val="00FE0EE9"/>
    <w:rsid w:val="00FF349D"/>
    <w:rsid w:val="00FF62EC"/>
    <w:rsid w:val="00FF75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A98E"/>
  <w15:docId w15:val="{0A9145E0-8928-4AFD-96EC-B5B381E5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952C78"/>
    <w:rPr>
      <w:color w:val="0563C1" w:themeColor="hyperlink"/>
      <w:u w:val="single"/>
    </w:rPr>
  </w:style>
  <w:style w:type="character" w:customStyle="1" w:styleId="Nierozpoznanawzmianka1">
    <w:name w:val="Nierozpoznana wzmianka1"/>
    <w:basedOn w:val="Domylnaczcionkaakapitu"/>
    <w:uiPriority w:val="99"/>
    <w:semiHidden/>
    <w:unhideWhenUsed/>
    <w:rsid w:val="00952C78"/>
    <w:rPr>
      <w:color w:val="605E5C"/>
      <w:shd w:val="clear" w:color="auto" w:fill="E1DFDD"/>
    </w:rPr>
  </w:style>
  <w:style w:type="paragraph" w:customStyle="1" w:styleId="Default">
    <w:name w:val="Default"/>
    <w:uiPriority w:val="99"/>
    <w:rsid w:val="002D0D8E"/>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6B3FA9"/>
    <w:rPr>
      <w:sz w:val="20"/>
      <w:szCs w:val="20"/>
    </w:rPr>
  </w:style>
  <w:style w:type="character" w:customStyle="1" w:styleId="TekstprzypisukocowegoZnak">
    <w:name w:val="Tekst przypisu końcowego Znak"/>
    <w:basedOn w:val="Domylnaczcionkaakapitu"/>
    <w:link w:val="Tekstprzypisukocowego"/>
    <w:uiPriority w:val="99"/>
    <w:semiHidden/>
    <w:rsid w:val="006B3FA9"/>
    <w:rPr>
      <w:rFonts w:ascii="Times New Roman" w:eastAsia="Times New Roman" w:hAnsi="Times New Roman"/>
    </w:rPr>
  </w:style>
  <w:style w:type="character" w:styleId="Odwoanieprzypisukocowego">
    <w:name w:val="endnote reference"/>
    <w:basedOn w:val="Domylnaczcionkaakapitu"/>
    <w:uiPriority w:val="99"/>
    <w:semiHidden/>
    <w:unhideWhenUsed/>
    <w:rsid w:val="006B3FA9"/>
    <w:rPr>
      <w:vertAlign w:val="superscript"/>
    </w:rPr>
  </w:style>
  <w:style w:type="numbering" w:customStyle="1" w:styleId="WW8Num291">
    <w:name w:val="WW8Num291"/>
    <w:basedOn w:val="Bezlisty"/>
    <w:rsid w:val="0088073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farmacji@zpo.ostrole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3882</Words>
  <Characters>23293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8</cp:revision>
  <cp:lastPrinted>2023-02-06T10:48:00Z</cp:lastPrinted>
  <dcterms:created xsi:type="dcterms:W3CDTF">2023-04-25T13:05:00Z</dcterms:created>
  <dcterms:modified xsi:type="dcterms:W3CDTF">2023-05-05T09:49:00Z</dcterms:modified>
</cp:coreProperties>
</file>