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AB2D" w14:textId="3A321A6D" w:rsidR="000D0C73" w:rsidRDefault="005C2033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212E05">
        <w:rPr>
          <w:rFonts w:ascii="Georgia" w:hAnsi="Georgia" w:cstheme="minorHAnsi"/>
          <w:b/>
          <w:bCs/>
          <w:sz w:val="28"/>
          <w:szCs w:val="28"/>
        </w:rPr>
        <w:t>Opis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przedmiotu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zamówieni</w:t>
      </w:r>
      <w:r w:rsidR="00DC156B">
        <w:rPr>
          <w:rFonts w:ascii="Georgia" w:hAnsi="Georgia" w:cstheme="minorHAnsi"/>
          <w:b/>
          <w:bCs/>
          <w:sz w:val="28"/>
          <w:szCs w:val="28"/>
        </w:rPr>
        <w:t>a</w:t>
      </w:r>
    </w:p>
    <w:p w14:paraId="028F4359" w14:textId="77777777" w:rsidR="0035573C" w:rsidRDefault="0035573C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</w:p>
    <w:p w14:paraId="37482D2F" w14:textId="77777777" w:rsidR="00713859" w:rsidRPr="00DC156B" w:rsidRDefault="00713859" w:rsidP="00DC156B">
      <w:pPr>
        <w:tabs>
          <w:tab w:val="left" w:pos="1068"/>
        </w:tabs>
        <w:jc w:val="center"/>
        <w:rPr>
          <w:rFonts w:ascii="Georgia" w:eastAsia="Times New Roman" w:hAnsi="Georgia" w:cstheme="minorHAnsi"/>
          <w:b/>
          <w:bCs/>
          <w:i/>
          <w:iCs/>
          <w:sz w:val="28"/>
          <w:szCs w:val="28"/>
          <w:u w:val="single"/>
          <w:lang w:eastAsia="ar-SA"/>
        </w:rPr>
      </w:pPr>
    </w:p>
    <w:p w14:paraId="279ED60E" w14:textId="77777777" w:rsidR="00212E05" w:rsidRPr="00DC156B" w:rsidRDefault="00212E05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A1A972" w14:textId="7E90A57E" w:rsidR="004C209D" w:rsidRDefault="006B3841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r w:rsidR="004C209D" w:rsidRPr="00DC15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E2E048" w14:textId="77777777" w:rsidR="005C6273" w:rsidRPr="00DC156B" w:rsidRDefault="005C6273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1548"/>
        <w:gridCol w:w="6476"/>
        <w:gridCol w:w="1130"/>
      </w:tblGrid>
      <w:tr w:rsidR="005C6273" w14:paraId="71B4F07F" w14:textId="77777777" w:rsidTr="0035573C">
        <w:tc>
          <w:tcPr>
            <w:tcW w:w="480" w:type="dxa"/>
          </w:tcPr>
          <w:p w14:paraId="685E090E" w14:textId="7A0D9ABC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4B6B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14:paraId="7A8E4BB4" w14:textId="4DF5BE1D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476" w:type="dxa"/>
          </w:tcPr>
          <w:p w14:paraId="3FFB2EA1" w14:textId="3C27F9AC" w:rsidR="005C6273" w:rsidRDefault="005C6273" w:rsidP="005C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130" w:type="dxa"/>
          </w:tcPr>
          <w:p w14:paraId="2238A23E" w14:textId="6F96C3D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5C6273" w14:paraId="24774D22" w14:textId="77777777" w:rsidTr="006F2A69">
        <w:trPr>
          <w:trHeight w:val="779"/>
        </w:trPr>
        <w:tc>
          <w:tcPr>
            <w:tcW w:w="480" w:type="dxa"/>
          </w:tcPr>
          <w:p w14:paraId="0623C4B1" w14:textId="2049AC9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14:paraId="253D6995" w14:textId="30B83F34" w:rsidR="005C6273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KALAFIOR RÓŻYCZKI</w:t>
            </w:r>
          </w:p>
        </w:tc>
        <w:tc>
          <w:tcPr>
            <w:tcW w:w="6476" w:type="dxa"/>
          </w:tcPr>
          <w:p w14:paraId="40084435" w14:textId="543D3D45" w:rsidR="005C6273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Kalafior różyczki głęboko mrożone – opakowanie maks. 20 kg. Minimalny termin przydatności do spożycia od dnia dostawy 60 dni.</w:t>
            </w:r>
          </w:p>
        </w:tc>
        <w:tc>
          <w:tcPr>
            <w:tcW w:w="1130" w:type="dxa"/>
          </w:tcPr>
          <w:p w14:paraId="182D7F3F" w14:textId="54A59FC7" w:rsidR="005C6273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320 kg</w:t>
            </w:r>
          </w:p>
        </w:tc>
      </w:tr>
      <w:tr w:rsidR="0049547F" w14:paraId="200E503B" w14:textId="77777777" w:rsidTr="006F2A69">
        <w:trPr>
          <w:trHeight w:val="847"/>
        </w:trPr>
        <w:tc>
          <w:tcPr>
            <w:tcW w:w="480" w:type="dxa"/>
          </w:tcPr>
          <w:p w14:paraId="5556560F" w14:textId="1560798E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14:paraId="6C305171" w14:textId="191698D3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BROKUŁ MROŻONY</w:t>
            </w:r>
          </w:p>
        </w:tc>
        <w:tc>
          <w:tcPr>
            <w:tcW w:w="6476" w:type="dxa"/>
          </w:tcPr>
          <w:p w14:paraId="14B14DA5" w14:textId="712DC4D0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Brokuł świeży, głęboko mrożony opakowanie maks. 20 kg. Minimalny termin przydatności do spożycia od dnia dostawy 60 dni.</w:t>
            </w:r>
          </w:p>
        </w:tc>
        <w:tc>
          <w:tcPr>
            <w:tcW w:w="1130" w:type="dxa"/>
          </w:tcPr>
          <w:p w14:paraId="70FC7480" w14:textId="41674F79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 kg</w:t>
            </w:r>
          </w:p>
        </w:tc>
      </w:tr>
      <w:tr w:rsidR="0049547F" w14:paraId="27CA4339" w14:textId="77777777" w:rsidTr="0035573C">
        <w:tc>
          <w:tcPr>
            <w:tcW w:w="480" w:type="dxa"/>
          </w:tcPr>
          <w:p w14:paraId="1FE0ABA4" w14:textId="12F18D94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14:paraId="0925811B" w14:textId="37802544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LECZO MROŻONE</w:t>
            </w:r>
          </w:p>
        </w:tc>
        <w:tc>
          <w:tcPr>
            <w:tcW w:w="6476" w:type="dxa"/>
          </w:tcPr>
          <w:p w14:paraId="7ED6AA11" w14:textId="5E8C827C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Leczo warzywne głęboko mrożone – skład: cebula, papryka, cukinia, kalafior, pomidor, opakowanie maks. 20 kg. Minimalny termin przydatności do spożycia od dnia dostawy 60 dni.</w:t>
            </w:r>
          </w:p>
        </w:tc>
        <w:tc>
          <w:tcPr>
            <w:tcW w:w="1130" w:type="dxa"/>
          </w:tcPr>
          <w:p w14:paraId="0C475666" w14:textId="121BEC54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650 kg</w:t>
            </w:r>
          </w:p>
        </w:tc>
      </w:tr>
      <w:tr w:rsidR="0049547F" w14:paraId="33D497F5" w14:textId="77777777" w:rsidTr="0035573C">
        <w:tc>
          <w:tcPr>
            <w:tcW w:w="480" w:type="dxa"/>
          </w:tcPr>
          <w:p w14:paraId="5C19B595" w14:textId="4A226297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14:paraId="61580D16" w14:textId="78DA69B3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MIESZANKA CHIŃSKA MROŻONA</w:t>
            </w:r>
          </w:p>
        </w:tc>
        <w:tc>
          <w:tcPr>
            <w:tcW w:w="6476" w:type="dxa"/>
          </w:tcPr>
          <w:p w14:paraId="09FAFDC8" w14:textId="5406483F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Mieszanka chińska głęboko mrożona – skład: ryż, grzyby, pędy bambusa, kiełki soi, papryka czerwona, cukinia kostka, por, marchew kostka, opakowanie maks. 20 kg. Minimalny termin przydatności do spożycia od dnia dostawy 60 dni.</w:t>
            </w:r>
          </w:p>
        </w:tc>
        <w:tc>
          <w:tcPr>
            <w:tcW w:w="1130" w:type="dxa"/>
          </w:tcPr>
          <w:p w14:paraId="7CE68DA3" w14:textId="74527A18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 kg</w:t>
            </w:r>
          </w:p>
        </w:tc>
      </w:tr>
      <w:tr w:rsidR="0049547F" w14:paraId="6B402528" w14:textId="77777777" w:rsidTr="0035573C">
        <w:tc>
          <w:tcPr>
            <w:tcW w:w="480" w:type="dxa"/>
          </w:tcPr>
          <w:p w14:paraId="527CBC26" w14:textId="6E15E92B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48" w:type="dxa"/>
          </w:tcPr>
          <w:p w14:paraId="164AD5EC" w14:textId="24CB8665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FASOLKA SZPARAGOWA MROŻONA</w:t>
            </w:r>
          </w:p>
        </w:tc>
        <w:tc>
          <w:tcPr>
            <w:tcW w:w="6476" w:type="dxa"/>
          </w:tcPr>
          <w:p w14:paraId="4FFD8996" w14:textId="78F6689B" w:rsidR="0049547F" w:rsidRDefault="00211609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Fasolka szparagowa głęboko mrożona – fasolka szparagowa zielona, opakowanie maks. 10 kg. Minimalny termin przydatności do spożycia od dnia dostawy 60 dni.</w:t>
            </w:r>
          </w:p>
        </w:tc>
        <w:tc>
          <w:tcPr>
            <w:tcW w:w="1130" w:type="dxa"/>
          </w:tcPr>
          <w:p w14:paraId="4C942AF0" w14:textId="6E93E808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 kg</w:t>
            </w:r>
          </w:p>
        </w:tc>
      </w:tr>
      <w:tr w:rsidR="0049547F" w14:paraId="24C4BF5C" w14:textId="77777777" w:rsidTr="006F2A69">
        <w:trPr>
          <w:trHeight w:val="711"/>
        </w:trPr>
        <w:tc>
          <w:tcPr>
            <w:tcW w:w="480" w:type="dxa"/>
          </w:tcPr>
          <w:p w14:paraId="767C7673" w14:textId="599EFB40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48" w:type="dxa"/>
          </w:tcPr>
          <w:p w14:paraId="1FD90E25" w14:textId="1960132E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GROSZEK MROŻONY</w:t>
            </w:r>
          </w:p>
        </w:tc>
        <w:tc>
          <w:tcPr>
            <w:tcW w:w="6476" w:type="dxa"/>
          </w:tcPr>
          <w:p w14:paraId="6500585D" w14:textId="3D89DD33" w:rsidR="0049547F" w:rsidRDefault="00211609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Groszek zielony głęboko mrożony w opakowaniu do 5 kg. Minimalny termin przydatności do spożycia od dnia dostawy 60 dni.</w:t>
            </w:r>
          </w:p>
        </w:tc>
        <w:tc>
          <w:tcPr>
            <w:tcW w:w="1130" w:type="dxa"/>
          </w:tcPr>
          <w:p w14:paraId="594AC718" w14:textId="2610D371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kg</w:t>
            </w:r>
          </w:p>
        </w:tc>
      </w:tr>
      <w:tr w:rsidR="0049547F" w14:paraId="1A8BB9A0" w14:textId="77777777" w:rsidTr="0035573C">
        <w:tc>
          <w:tcPr>
            <w:tcW w:w="480" w:type="dxa"/>
          </w:tcPr>
          <w:p w14:paraId="17468281" w14:textId="43199DFE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48" w:type="dxa"/>
          </w:tcPr>
          <w:p w14:paraId="0709403F" w14:textId="4FE2E7C0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PAPRYKA MELANŻ</w:t>
            </w:r>
          </w:p>
        </w:tc>
        <w:tc>
          <w:tcPr>
            <w:tcW w:w="6476" w:type="dxa"/>
          </w:tcPr>
          <w:p w14:paraId="08F258E7" w14:textId="5B12F496" w:rsidR="0049547F" w:rsidRDefault="00211609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Papryka melanż kostka lub paski głęboko mrożona – pokrojona papryka zielona , żółta, czerwona w kostkę. Minimalny termin przydatności do spożycia od dnia dostawy 60 dni.</w:t>
            </w:r>
          </w:p>
        </w:tc>
        <w:tc>
          <w:tcPr>
            <w:tcW w:w="1130" w:type="dxa"/>
          </w:tcPr>
          <w:p w14:paraId="5449493E" w14:textId="59F40914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 kg</w:t>
            </w:r>
          </w:p>
        </w:tc>
      </w:tr>
      <w:tr w:rsidR="0049547F" w14:paraId="04235165" w14:textId="77777777" w:rsidTr="006F2A69">
        <w:trPr>
          <w:trHeight w:val="748"/>
        </w:trPr>
        <w:tc>
          <w:tcPr>
            <w:tcW w:w="480" w:type="dxa"/>
          </w:tcPr>
          <w:p w14:paraId="23355240" w14:textId="48CEE7A6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48" w:type="dxa"/>
          </w:tcPr>
          <w:p w14:paraId="4FA1377E" w14:textId="3F78919F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KUKURYDZA MROŻONA</w:t>
            </w:r>
          </w:p>
        </w:tc>
        <w:tc>
          <w:tcPr>
            <w:tcW w:w="6476" w:type="dxa"/>
          </w:tcPr>
          <w:p w14:paraId="76DAB93B" w14:textId="5AAB5AE4" w:rsidR="0049547F" w:rsidRDefault="006F2A69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Kukurydza głęboko mrożona – w opak. do 5kg. Minimalny termin przydatności8 do spożycia od dnia dostawy 60 dni.</w:t>
            </w:r>
          </w:p>
        </w:tc>
        <w:tc>
          <w:tcPr>
            <w:tcW w:w="1130" w:type="dxa"/>
          </w:tcPr>
          <w:p w14:paraId="4001122E" w14:textId="04900724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 kg</w:t>
            </w:r>
          </w:p>
        </w:tc>
      </w:tr>
      <w:tr w:rsidR="0049547F" w14:paraId="40B7D61B" w14:textId="77777777" w:rsidTr="006F2A69">
        <w:trPr>
          <w:trHeight w:val="687"/>
        </w:trPr>
        <w:tc>
          <w:tcPr>
            <w:tcW w:w="480" w:type="dxa"/>
          </w:tcPr>
          <w:p w14:paraId="5AC1EF9A" w14:textId="4499A4FE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48" w:type="dxa"/>
          </w:tcPr>
          <w:p w14:paraId="5D11C042" w14:textId="08308535" w:rsidR="0049547F" w:rsidRDefault="0049547F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SZPINAK MROŻONY</w:t>
            </w:r>
          </w:p>
        </w:tc>
        <w:tc>
          <w:tcPr>
            <w:tcW w:w="6476" w:type="dxa"/>
          </w:tcPr>
          <w:p w14:paraId="0D09919A" w14:textId="602651C8" w:rsidR="0049547F" w:rsidRDefault="006F2A69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Szpinak rozdrobniony, głęboko mrożony opak. do 5kg. Minimalny termin przydatności do spożycia od dnia dostawy 60 dni. </w:t>
            </w:r>
          </w:p>
        </w:tc>
        <w:tc>
          <w:tcPr>
            <w:tcW w:w="1130" w:type="dxa"/>
          </w:tcPr>
          <w:p w14:paraId="43236A75" w14:textId="6ED09BD6" w:rsidR="0049547F" w:rsidRDefault="005A6FF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 kg</w:t>
            </w:r>
          </w:p>
        </w:tc>
      </w:tr>
    </w:tbl>
    <w:p w14:paraId="4DF87C08" w14:textId="17D59608" w:rsidR="0042188B" w:rsidRDefault="0042188B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85A5E" w14:textId="77777777" w:rsidR="00713859" w:rsidRPr="00DC156B" w:rsidRDefault="00713859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B9166" w14:textId="2CE354F2" w:rsidR="0042188B" w:rsidRPr="00DC156B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C156B">
        <w:rPr>
          <w:rFonts w:asciiTheme="minorHAnsi" w:eastAsia="Calibri" w:hAnsiTheme="minorHAnsi" w:cstheme="minorHAnsi"/>
          <w:b/>
          <w:sz w:val="22"/>
          <w:szCs w:val="22"/>
        </w:rPr>
        <w:t>Termin realizacji:</w:t>
      </w:r>
    </w:p>
    <w:p w14:paraId="013B6F8E" w14:textId="398706C1" w:rsidR="004C209D" w:rsidRPr="006B3841" w:rsidRDefault="004108B8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6 miesięcy – od 01.07.2024r.</w:t>
      </w:r>
    </w:p>
    <w:p w14:paraId="364E05D4" w14:textId="77777777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AD64DCC" w14:textId="77777777" w:rsidR="00DC156B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>Warunki płatności:</w:t>
      </w:r>
    </w:p>
    <w:p w14:paraId="59F24328" w14:textId="2F2CA9D4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Przelew 30 dni od dostarczenia prawidłowo wystawionej faktury.</w:t>
      </w:r>
    </w:p>
    <w:p w14:paraId="346D5191" w14:textId="77777777" w:rsidR="00DC156B" w:rsidRPr="006B3841" w:rsidRDefault="00DC156B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8F5B1A0" w14:textId="77777777" w:rsidR="0042188B" w:rsidRPr="006B3841" w:rsidRDefault="0042188B" w:rsidP="0042188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 xml:space="preserve">Miejsce realizacji dostaw: </w:t>
      </w:r>
    </w:p>
    <w:p w14:paraId="520B0286" w14:textId="77777777" w:rsidR="00490DE3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Areszt Śledczy w Warszawie-Grochowie, ul. Chłopickiego 71A, 04-275 Warszawa </w:t>
      </w:r>
    </w:p>
    <w:p w14:paraId="700BD585" w14:textId="0B6CB243" w:rsidR="0042188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oraz Odział Zewnętrzny Aresztu Śledczego w Warszawie-Grochowie, ul. Nadbużańska 39, </w:t>
      </w:r>
    </w:p>
    <w:p w14:paraId="65166476" w14:textId="2718EF37" w:rsidR="00DC156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>07-203 Popowo Parcele</w:t>
      </w:r>
    </w:p>
    <w:p w14:paraId="4427385E" w14:textId="77777777" w:rsidR="006B3841" w:rsidRDefault="006B3841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E3F66" w14:textId="5B436930" w:rsidR="004C209D" w:rsidRPr="006B3841" w:rsidRDefault="004C209D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841">
        <w:rPr>
          <w:rFonts w:asciiTheme="minorHAnsi" w:hAnsiTheme="minorHAnsi" w:cstheme="minorHAnsi"/>
          <w:b/>
          <w:bCs/>
          <w:sz w:val="22"/>
          <w:szCs w:val="22"/>
        </w:rPr>
        <w:t>Kryteria oceny:</w:t>
      </w:r>
    </w:p>
    <w:p w14:paraId="096B0116" w14:textId="6E695DE1" w:rsidR="004752C9" w:rsidRPr="005C2033" w:rsidRDefault="004C209D" w:rsidP="006B3841">
      <w:pPr>
        <w:jc w:val="both"/>
        <w:rPr>
          <w:rFonts w:asciiTheme="minorHAnsi" w:hAnsiTheme="minorHAnsi" w:cstheme="minorHAnsi"/>
          <w:sz w:val="22"/>
          <w:szCs w:val="22"/>
        </w:rPr>
      </w:pPr>
      <w:r w:rsidRPr="006B3841">
        <w:rPr>
          <w:rFonts w:asciiTheme="minorHAnsi" w:hAnsiTheme="minorHAnsi" w:cstheme="minorHAnsi"/>
          <w:sz w:val="22"/>
          <w:szCs w:val="22"/>
        </w:rPr>
        <w:t>100 % cena</w:t>
      </w:r>
    </w:p>
    <w:sectPr w:rsidR="004752C9" w:rsidRPr="005C2033" w:rsidSect="00E5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33"/>
    <w:rsid w:val="00005ED6"/>
    <w:rsid w:val="0004603C"/>
    <w:rsid w:val="000D0C73"/>
    <w:rsid w:val="000F59F5"/>
    <w:rsid w:val="0017460C"/>
    <w:rsid w:val="002007EF"/>
    <w:rsid w:val="00211609"/>
    <w:rsid w:val="00212E05"/>
    <w:rsid w:val="002F1AF2"/>
    <w:rsid w:val="0035573C"/>
    <w:rsid w:val="003954B0"/>
    <w:rsid w:val="003C6973"/>
    <w:rsid w:val="004108B8"/>
    <w:rsid w:val="0042188B"/>
    <w:rsid w:val="00467A0B"/>
    <w:rsid w:val="004752C9"/>
    <w:rsid w:val="00490DE3"/>
    <w:rsid w:val="0049547F"/>
    <w:rsid w:val="004B1A1D"/>
    <w:rsid w:val="004B6B55"/>
    <w:rsid w:val="004C209D"/>
    <w:rsid w:val="00561EDF"/>
    <w:rsid w:val="005A6FF3"/>
    <w:rsid w:val="005C2033"/>
    <w:rsid w:val="005C6273"/>
    <w:rsid w:val="00615366"/>
    <w:rsid w:val="0062223E"/>
    <w:rsid w:val="006B3841"/>
    <w:rsid w:val="006F2A69"/>
    <w:rsid w:val="00713859"/>
    <w:rsid w:val="00806D75"/>
    <w:rsid w:val="008245B9"/>
    <w:rsid w:val="008308B1"/>
    <w:rsid w:val="00843ACB"/>
    <w:rsid w:val="00845DCF"/>
    <w:rsid w:val="00851214"/>
    <w:rsid w:val="008C7DFF"/>
    <w:rsid w:val="00966B4A"/>
    <w:rsid w:val="009E4FF7"/>
    <w:rsid w:val="00A15239"/>
    <w:rsid w:val="00A5338E"/>
    <w:rsid w:val="00AB1BDD"/>
    <w:rsid w:val="00B232AD"/>
    <w:rsid w:val="00BB59CE"/>
    <w:rsid w:val="00BC7C2A"/>
    <w:rsid w:val="00BF18FA"/>
    <w:rsid w:val="00BF2951"/>
    <w:rsid w:val="00CC2ECB"/>
    <w:rsid w:val="00DC156B"/>
    <w:rsid w:val="00DC1D9E"/>
    <w:rsid w:val="00E448B6"/>
    <w:rsid w:val="00E53AF5"/>
    <w:rsid w:val="00E80105"/>
    <w:rsid w:val="00F57C68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2389"/>
  <w15:chartTrackingRefBased/>
  <w15:docId w15:val="{492090D9-0860-4BCB-AA92-00D9B11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0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0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218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42188B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5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Paulina Zając</cp:lastModifiedBy>
  <cp:revision>24</cp:revision>
  <cp:lastPrinted>2024-04-18T09:34:00Z</cp:lastPrinted>
  <dcterms:created xsi:type="dcterms:W3CDTF">2024-02-01T10:37:00Z</dcterms:created>
  <dcterms:modified xsi:type="dcterms:W3CDTF">2024-04-19T05:57:00Z</dcterms:modified>
</cp:coreProperties>
</file>