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136FA59B"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982563">
        <w:rPr>
          <w:rFonts w:asciiTheme="minorHAnsi" w:hAnsiTheme="minorHAnsi" w:cstheme="minorHAnsi"/>
          <w:bCs/>
        </w:rPr>
        <w:t>3</w:t>
      </w:r>
      <w:r w:rsidRPr="00CE2F08">
        <w:rPr>
          <w:rFonts w:asciiTheme="minorHAnsi" w:hAnsiTheme="minorHAnsi" w:cstheme="minorHAnsi"/>
          <w:bCs/>
        </w:rPr>
        <w:t xml:space="preserve"> do zapytania ofertowego</w:t>
      </w:r>
    </w:p>
    <w:p w14:paraId="0583CB67" w14:textId="6F55D08E"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w:t>
      </w:r>
      <w:r w:rsidR="004A3BEB">
        <w:rPr>
          <w:rFonts w:asciiTheme="minorHAnsi" w:hAnsiTheme="minorHAnsi" w:cstheme="minorHAnsi"/>
          <w:bCs/>
        </w:rPr>
        <w:t>1</w:t>
      </w:r>
      <w:r w:rsidRPr="00CE2F08">
        <w:rPr>
          <w:rFonts w:asciiTheme="minorHAnsi" w:hAnsiTheme="minorHAnsi" w:cstheme="minorHAnsi"/>
          <w:bCs/>
        </w:rPr>
        <w:t>.DAOiK.202</w:t>
      </w:r>
      <w:r w:rsidR="004A3BEB">
        <w:rPr>
          <w:rFonts w:asciiTheme="minorHAnsi" w:hAnsiTheme="minorHAnsi" w:cstheme="minorHAnsi"/>
          <w:bCs/>
        </w:rPr>
        <w:t>2</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67DD3CCE" w14:textId="32E15AE7" w:rsidR="00CE2F08" w:rsidRPr="00A14073" w:rsidRDefault="00D86E39" w:rsidP="00CE2F08">
      <w:pPr>
        <w:spacing w:after="0" w:line="240" w:lineRule="auto"/>
        <w:jc w:val="center"/>
        <w:rPr>
          <w:rFonts w:asciiTheme="minorHAnsi" w:hAnsiTheme="minorHAnsi" w:cstheme="minorHAnsi"/>
          <w:b/>
          <w:bCs/>
        </w:rPr>
      </w:pPr>
      <w:r w:rsidRPr="00A14073">
        <w:rPr>
          <w:rFonts w:asciiTheme="minorHAnsi" w:hAnsiTheme="minorHAnsi" w:cstheme="minorHAnsi"/>
          <w:b/>
          <w:bCs/>
        </w:rPr>
        <w:t>d</w:t>
      </w:r>
      <w:r w:rsidR="00CE2F08" w:rsidRPr="00A14073">
        <w:rPr>
          <w:rFonts w:asciiTheme="minorHAnsi" w:hAnsiTheme="minorHAnsi" w:cstheme="minorHAnsi"/>
          <w:b/>
          <w:bCs/>
        </w:rPr>
        <w:t>otycząc</w:t>
      </w:r>
      <w:r w:rsidRPr="00A14073">
        <w:rPr>
          <w:rFonts w:asciiTheme="minorHAnsi" w:hAnsiTheme="minorHAnsi" w:cstheme="minorHAnsi"/>
          <w:b/>
          <w:bCs/>
        </w:rPr>
        <w:t>ej</w:t>
      </w:r>
      <w:r w:rsidR="003B5681" w:rsidRPr="00A14073">
        <w:rPr>
          <w:rFonts w:asciiTheme="minorHAnsi" w:hAnsiTheme="minorHAnsi" w:cstheme="minorHAnsi"/>
          <w:b/>
          <w:bCs/>
        </w:rPr>
        <w:t xml:space="preserve"> </w:t>
      </w:r>
      <w:bookmarkStart w:id="0" w:name="_Hlk91582511"/>
      <w:r w:rsidR="004A3BEB" w:rsidRPr="00A14073">
        <w:rPr>
          <w:rFonts w:asciiTheme="minorHAnsi" w:hAnsiTheme="minorHAnsi" w:cstheme="minorHAnsi"/>
          <w:b/>
          <w:bCs/>
        </w:rPr>
        <w:t>sukcesywnej dostawy tuszy i tonerów dla Zespołu Domów Pomocy Społecznej i Ośrodków Wsparcia w Bydgoszczy w 2022 r.</w:t>
      </w:r>
    </w:p>
    <w:bookmarkEnd w:id="0"/>
    <w:p w14:paraId="2D72A14D" w14:textId="77777777" w:rsidR="00CE2F08" w:rsidRPr="00CE2F08" w:rsidRDefault="00CE2F08"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ul. Jezuicka 1  85-102 Bydgoszcz Nip: 953-101-18-63, reprezentowanym przez Bożenę Degler – Łaniewską,  Dyrektora Zespołu Domów Pomocy Społecznej i Ośrodków Wsparcia na podstawie upoważnienia Prezydenta Miasta Bydgoszczy z dnia 01.07.2016 r WOA- I.0052.384.2016,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733A41E1" w14:textId="31ECA81A" w:rsidR="00CE2F08" w:rsidRDefault="00CE2F08" w:rsidP="003B5681">
      <w:pPr>
        <w:spacing w:after="0" w:line="240" w:lineRule="auto"/>
        <w:rPr>
          <w:rFonts w:asciiTheme="minorHAnsi" w:hAnsiTheme="minorHAnsi" w:cstheme="minorHAnsi"/>
        </w:rPr>
      </w:pPr>
    </w:p>
    <w:p w14:paraId="2F6D13C8" w14:textId="77777777" w:rsidR="003B5681" w:rsidRPr="00CE2F08" w:rsidRDefault="003B5681" w:rsidP="003B5681">
      <w:pPr>
        <w:spacing w:after="0" w:line="240" w:lineRule="auto"/>
        <w:rPr>
          <w:rFonts w:asciiTheme="minorHAnsi" w:hAnsiTheme="minorHAnsi" w:cstheme="minorHAnsi"/>
        </w:rPr>
      </w:pPr>
    </w:p>
    <w:p w14:paraId="069CB1A2" w14:textId="77777777" w:rsidR="003B5681" w:rsidRPr="00CE2F08" w:rsidRDefault="003B5681" w:rsidP="003B5681">
      <w:pPr>
        <w:spacing w:after="0" w:line="240" w:lineRule="auto"/>
        <w:jc w:val="center"/>
        <w:rPr>
          <w:rFonts w:asciiTheme="minorHAnsi" w:hAnsiTheme="minorHAnsi" w:cstheme="minorHAnsi"/>
        </w:rPr>
      </w:pPr>
      <w:r w:rsidRPr="00CE2F08">
        <w:rPr>
          <w:rFonts w:asciiTheme="minorHAnsi" w:hAnsiTheme="minorHAnsi" w:cstheme="minorHAnsi"/>
        </w:rPr>
        <w:t>§1</w:t>
      </w:r>
    </w:p>
    <w:p w14:paraId="44573C63" w14:textId="3FC895AD" w:rsidR="003B5681"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Zamawiający powierza, a Wykonawca przyjmuje do realizacji przedmiot zamówienia, zgodnie z formularzem </w:t>
      </w:r>
      <w:r w:rsidR="004A3BEB">
        <w:rPr>
          <w:rFonts w:asciiTheme="minorHAnsi" w:hAnsiTheme="minorHAnsi" w:cstheme="minorHAnsi"/>
        </w:rPr>
        <w:t>cenowym</w:t>
      </w:r>
      <w:r w:rsidRPr="002D0946">
        <w:rPr>
          <w:rFonts w:asciiTheme="minorHAnsi" w:hAnsiTheme="minorHAnsi" w:cstheme="minorHAnsi"/>
        </w:rPr>
        <w:t>, stanowiącym załącznik do niniejszej umowy oraz jej integralną część.</w:t>
      </w:r>
    </w:p>
    <w:p w14:paraId="61B48611" w14:textId="77777777" w:rsidR="003B5681" w:rsidRPr="002D0946"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Umowa zostaje zawarta na czas oznaczony, tj. na okres od </w:t>
      </w:r>
      <w:r>
        <w:rPr>
          <w:rFonts w:asciiTheme="minorHAnsi" w:hAnsiTheme="minorHAnsi" w:cstheme="minorHAnsi"/>
        </w:rPr>
        <w:t>………</w:t>
      </w:r>
      <w:r w:rsidRPr="002D0946">
        <w:rPr>
          <w:rFonts w:asciiTheme="minorHAnsi" w:hAnsiTheme="minorHAnsi" w:cstheme="minorHAnsi"/>
        </w:rPr>
        <w:t>.01.2022 r. do 31.12.2022 r.</w:t>
      </w:r>
    </w:p>
    <w:p w14:paraId="39367008" w14:textId="49865637" w:rsidR="003B5681" w:rsidRPr="00CE2F08" w:rsidRDefault="003B5681" w:rsidP="00142282">
      <w:pPr>
        <w:spacing w:after="0" w:line="240" w:lineRule="auto"/>
        <w:jc w:val="center"/>
        <w:rPr>
          <w:rFonts w:asciiTheme="minorHAnsi" w:hAnsiTheme="minorHAnsi" w:cstheme="minorHAnsi"/>
        </w:rPr>
      </w:pPr>
      <w:r w:rsidRPr="003B5681">
        <w:rPr>
          <w:rFonts w:asciiTheme="minorHAnsi" w:hAnsiTheme="minorHAnsi" w:cstheme="minorHAnsi"/>
        </w:rPr>
        <w:t>§</w:t>
      </w:r>
      <w:r>
        <w:rPr>
          <w:rFonts w:asciiTheme="minorHAnsi" w:hAnsiTheme="minorHAnsi" w:cstheme="minorHAnsi"/>
        </w:rPr>
        <w:t>2</w:t>
      </w:r>
    </w:p>
    <w:p w14:paraId="0DC516B3" w14:textId="1A324CBF" w:rsidR="003B5681" w:rsidRDefault="00CE2F08"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 xml:space="preserve">Przedmiot zamówienia stanowi </w:t>
      </w:r>
      <w:r w:rsidR="004A3BEB">
        <w:rPr>
          <w:rFonts w:asciiTheme="minorHAnsi" w:hAnsiTheme="minorHAnsi" w:cstheme="minorHAnsi"/>
        </w:rPr>
        <w:t xml:space="preserve">sukcesywna </w:t>
      </w:r>
      <w:r w:rsidR="004A3BEB" w:rsidRPr="004A3BEB">
        <w:rPr>
          <w:rFonts w:asciiTheme="minorHAnsi" w:hAnsiTheme="minorHAnsi" w:cstheme="minorHAnsi"/>
        </w:rPr>
        <w:t>dostaw</w:t>
      </w:r>
      <w:r w:rsidR="004A3BEB">
        <w:rPr>
          <w:rFonts w:asciiTheme="minorHAnsi" w:hAnsiTheme="minorHAnsi" w:cstheme="minorHAnsi"/>
        </w:rPr>
        <w:t>a</w:t>
      </w:r>
      <w:r w:rsidR="004A3BEB" w:rsidRPr="004A3BEB">
        <w:rPr>
          <w:rFonts w:asciiTheme="minorHAnsi" w:hAnsiTheme="minorHAnsi" w:cstheme="minorHAnsi"/>
        </w:rPr>
        <w:t xml:space="preserve"> tuszy i tonerów dla Zespołu Domów Pomocy Społecznej i Ośrodków Wsparcia w Bydgoszczy w 2022 r.</w:t>
      </w:r>
    </w:p>
    <w:p w14:paraId="7D6F20E0" w14:textId="67C11BCD" w:rsidR="00A31CB7" w:rsidRDefault="007E69D5"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Wykonawca zobowiązuje się dostarczać towar sukcesywnie, zgodnie z zamówieniami składanymi przez Zamawiającego, w zależności od zapotrzebowania na towar i możliwości finansowych Zamawiającego.</w:t>
      </w:r>
    </w:p>
    <w:p w14:paraId="76546F8C" w14:textId="1B1F0440" w:rsidR="00D47911" w:rsidRDefault="00D47911" w:rsidP="00764CF5">
      <w:pPr>
        <w:pStyle w:val="Akapitzlist"/>
        <w:numPr>
          <w:ilvl w:val="0"/>
          <w:numId w:val="20"/>
        </w:numPr>
        <w:ind w:left="284" w:hanging="284"/>
        <w:rPr>
          <w:rFonts w:asciiTheme="minorHAnsi" w:hAnsiTheme="minorHAnsi" w:cstheme="minorHAnsi"/>
        </w:rPr>
      </w:pPr>
      <w:r>
        <w:rPr>
          <w:rFonts w:asciiTheme="minorHAnsi" w:hAnsiTheme="minorHAnsi" w:cstheme="minorHAnsi"/>
        </w:rPr>
        <w:t>Podane w formularzu cenowym ilości towaru są ilościami szacunkowymi.</w:t>
      </w:r>
    </w:p>
    <w:p w14:paraId="3C52B69E" w14:textId="7FD60B64" w:rsidR="00A31CB7" w:rsidRPr="00A31CB7" w:rsidRDefault="00A31CB7" w:rsidP="00764CF5">
      <w:pPr>
        <w:pStyle w:val="Akapitzlist"/>
        <w:numPr>
          <w:ilvl w:val="0"/>
          <w:numId w:val="20"/>
        </w:numPr>
        <w:ind w:left="284" w:hanging="284"/>
        <w:rPr>
          <w:rFonts w:asciiTheme="minorHAnsi" w:hAnsiTheme="minorHAnsi" w:cstheme="minorHAnsi"/>
        </w:rPr>
      </w:pPr>
      <w:r w:rsidRPr="00A31CB7">
        <w:rPr>
          <w:rFonts w:asciiTheme="minorHAnsi" w:hAnsiTheme="minorHAnsi" w:cstheme="minorHAnsi"/>
        </w:rPr>
        <w:t xml:space="preserve">Wielkość zamówień może ulegać zmianom w zależności od okoliczności o których mowa w ust. </w:t>
      </w:r>
      <w:r w:rsidR="00764CF5">
        <w:rPr>
          <w:rFonts w:asciiTheme="minorHAnsi" w:hAnsiTheme="minorHAnsi" w:cstheme="minorHAnsi"/>
        </w:rPr>
        <w:t>2</w:t>
      </w:r>
      <w:r w:rsidRPr="00A31CB7">
        <w:rPr>
          <w:rFonts w:asciiTheme="minorHAnsi" w:hAnsiTheme="minorHAnsi" w:cstheme="minorHAnsi"/>
        </w:rPr>
        <w:t xml:space="preserve"> niniejszego paragrafu z tym jednak zastrzeżeniem, że Zamawiający zobowiązuje się do dokonania zamówienia na towar w zakresie nie niższym niż 60 % wielkości zamówienia określonej w załączniku do umowy - formularzu cenowym. </w:t>
      </w:r>
    </w:p>
    <w:p w14:paraId="1631BE2B" w14:textId="77777777" w:rsidR="004A3BEB" w:rsidRDefault="004A3BEB" w:rsidP="00764CF5">
      <w:pPr>
        <w:pStyle w:val="Akapitzlist"/>
        <w:numPr>
          <w:ilvl w:val="0"/>
          <w:numId w:val="20"/>
        </w:numPr>
        <w:ind w:left="284" w:hanging="284"/>
        <w:rPr>
          <w:rFonts w:asciiTheme="minorHAnsi" w:hAnsiTheme="minorHAnsi" w:cstheme="minorHAnsi"/>
        </w:rPr>
      </w:pPr>
      <w:r w:rsidRPr="004A3BEB">
        <w:rPr>
          <w:rFonts w:asciiTheme="minorHAnsi" w:hAnsiTheme="minorHAnsi" w:cstheme="minorHAnsi"/>
        </w:rPr>
        <w:t xml:space="preserve">Towar będzie dostarczany do następujących jednostek  Zespołu: </w:t>
      </w:r>
    </w:p>
    <w:p w14:paraId="47424078" w14:textId="77777777" w:rsidR="004A3BEB" w:rsidRDefault="004A3BEB" w:rsidP="00764CF5">
      <w:pPr>
        <w:pStyle w:val="Akapitzlist"/>
        <w:numPr>
          <w:ilvl w:val="0"/>
          <w:numId w:val="22"/>
        </w:numPr>
        <w:rPr>
          <w:rFonts w:asciiTheme="minorHAnsi" w:hAnsiTheme="minorHAnsi" w:cstheme="minorHAnsi"/>
        </w:rPr>
      </w:pPr>
      <w:r w:rsidRPr="004A3BEB">
        <w:rPr>
          <w:rFonts w:asciiTheme="minorHAnsi" w:hAnsiTheme="minorHAnsi" w:cstheme="minorHAnsi"/>
        </w:rPr>
        <w:t>Dom Pomocy Społecznej „Słoneczko” w Bydgoszczy, ul. Gałczyńskiego 2,</w:t>
      </w:r>
    </w:p>
    <w:p w14:paraId="3AEC4092" w14:textId="77777777" w:rsidR="004A3BEB" w:rsidRDefault="004A3BEB" w:rsidP="00764CF5">
      <w:pPr>
        <w:pStyle w:val="Akapitzlist"/>
        <w:numPr>
          <w:ilvl w:val="0"/>
          <w:numId w:val="22"/>
        </w:numPr>
        <w:rPr>
          <w:rFonts w:asciiTheme="minorHAnsi" w:hAnsiTheme="minorHAnsi" w:cstheme="minorHAnsi"/>
        </w:rPr>
      </w:pPr>
      <w:r w:rsidRPr="004A3BEB">
        <w:rPr>
          <w:rFonts w:asciiTheme="minorHAnsi" w:hAnsiTheme="minorHAnsi" w:cstheme="minorHAnsi"/>
        </w:rPr>
        <w:t>Dom Pomocy Społecznej „Promień Życia” w Bydgoszczy, ul. Łomżyńska 54,</w:t>
      </w:r>
    </w:p>
    <w:p w14:paraId="49DC9BA1" w14:textId="77777777" w:rsidR="004A3BEB" w:rsidRDefault="004A3BEB" w:rsidP="00764CF5">
      <w:pPr>
        <w:pStyle w:val="Akapitzlist"/>
        <w:numPr>
          <w:ilvl w:val="0"/>
          <w:numId w:val="22"/>
        </w:numPr>
        <w:rPr>
          <w:rFonts w:asciiTheme="minorHAnsi" w:hAnsiTheme="minorHAnsi" w:cstheme="minorHAnsi"/>
        </w:rPr>
      </w:pPr>
      <w:r w:rsidRPr="004A3BEB">
        <w:rPr>
          <w:rFonts w:asciiTheme="minorHAnsi" w:hAnsiTheme="minorHAnsi" w:cstheme="minorHAnsi"/>
        </w:rPr>
        <w:t>Dom Pomocy Społecznej „Jesień Życia” w Bydgoszczy, ul. Mińska 15a.</w:t>
      </w:r>
    </w:p>
    <w:p w14:paraId="11F56BD0" w14:textId="77777777" w:rsidR="004A3BEB" w:rsidRDefault="004A3BEB" w:rsidP="007373B7">
      <w:pPr>
        <w:pStyle w:val="Akapitzlist"/>
        <w:spacing w:line="240" w:lineRule="auto"/>
        <w:ind w:left="284"/>
        <w:rPr>
          <w:rFonts w:asciiTheme="minorHAnsi" w:hAnsiTheme="minorHAnsi" w:cstheme="minorHAnsi"/>
        </w:rPr>
      </w:pPr>
    </w:p>
    <w:p w14:paraId="20B49DC8" w14:textId="6C236C62" w:rsidR="00CE2F08" w:rsidRPr="00CE2F08" w:rsidRDefault="00CE2F08" w:rsidP="004D4234">
      <w:pPr>
        <w:spacing w:after="0" w:line="240" w:lineRule="auto"/>
        <w:rPr>
          <w:rFonts w:asciiTheme="minorHAnsi" w:hAnsiTheme="minorHAnsi" w:cstheme="minorHAnsi"/>
        </w:rPr>
      </w:pPr>
    </w:p>
    <w:p w14:paraId="7C44906E" w14:textId="7919E4F2" w:rsidR="007E69D5" w:rsidRDefault="00293D44" w:rsidP="007E69D5">
      <w:pPr>
        <w:spacing w:after="0" w:line="240" w:lineRule="auto"/>
        <w:jc w:val="center"/>
        <w:rPr>
          <w:rFonts w:asciiTheme="minorHAnsi" w:hAnsiTheme="minorHAnsi" w:cstheme="minorHAnsi"/>
        </w:rPr>
      </w:pPr>
      <w:r w:rsidRPr="007E69D5">
        <w:rPr>
          <w:rFonts w:asciiTheme="minorHAnsi" w:hAnsiTheme="minorHAnsi" w:cstheme="minorHAnsi"/>
        </w:rPr>
        <w:t>§</w:t>
      </w:r>
      <w:r w:rsidR="00142282">
        <w:rPr>
          <w:rFonts w:asciiTheme="minorHAnsi" w:hAnsiTheme="minorHAnsi" w:cstheme="minorHAnsi"/>
        </w:rPr>
        <w:t>3</w:t>
      </w:r>
    </w:p>
    <w:p w14:paraId="0BBC9760" w14:textId="1542ECCA"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Termin dostawy podawany będzie każdorazowo przy zamówieniu składanym telefonicznie, mailem lub faksem przez upoważnionego pracownika Zamawiającego. Dostawa musi nastąpić w ciągu maksymalnie dwóch dni roboczych od chwili złożenia zamówienia.</w:t>
      </w:r>
    </w:p>
    <w:p w14:paraId="757D8874"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Wykonawca zobowiązuje się zorganizować dostawę przedmiotu zamówienia własnym transportem i na własny koszt, z wniesieniem do magazynu Zamawiającego.</w:t>
      </w:r>
    </w:p>
    <w:p w14:paraId="42FA277D"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 xml:space="preserve">Wykonawca zobowiązany jest do kompletnego, wysokiej jakości i terminowego wykonania przedmiotu umowy. </w:t>
      </w:r>
    </w:p>
    <w:p w14:paraId="1E03115E"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Dostarczony towar musi być fabrycznie zapakowany, nowy, oznakowany widoczną etykietą.</w:t>
      </w:r>
    </w:p>
    <w:p w14:paraId="71710083" w14:textId="76BE14AB" w:rsidR="00764CF5" w:rsidRPr="00764CF5" w:rsidRDefault="00764CF5" w:rsidP="00764CF5">
      <w:pPr>
        <w:pStyle w:val="Akapitzlist"/>
        <w:numPr>
          <w:ilvl w:val="0"/>
          <w:numId w:val="23"/>
        </w:numPr>
        <w:spacing w:after="0"/>
        <w:ind w:left="426" w:hanging="426"/>
        <w:rPr>
          <w:rFonts w:asciiTheme="minorHAnsi" w:hAnsiTheme="minorHAnsi" w:cstheme="minorHAnsi"/>
        </w:rPr>
      </w:pPr>
      <w:r>
        <w:rPr>
          <w:rFonts w:asciiTheme="minorHAnsi" w:hAnsiTheme="minorHAnsi" w:cstheme="minorHAnsi"/>
        </w:rPr>
        <w:t>W</w:t>
      </w:r>
      <w:r w:rsidRPr="00764CF5">
        <w:rPr>
          <w:rFonts w:asciiTheme="minorHAnsi" w:hAnsiTheme="minorHAnsi" w:cstheme="minorHAnsi"/>
        </w:rPr>
        <w:t>ykonawca oświadcza, że zapoznał się z warunkami realizacji zamówienia i miejscem jego wykonania.</w:t>
      </w:r>
    </w:p>
    <w:p w14:paraId="694D4BCB" w14:textId="01D46459" w:rsidR="00864985" w:rsidRDefault="00864985" w:rsidP="00142282">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4</w:t>
      </w:r>
    </w:p>
    <w:p w14:paraId="4C1A55A4" w14:textId="11F798E2" w:rsidR="00A14073" w:rsidRPr="00A14073" w:rsidRDefault="00A14073" w:rsidP="00142282">
      <w:pPr>
        <w:spacing w:after="0" w:line="240" w:lineRule="auto"/>
        <w:jc w:val="center"/>
        <w:rPr>
          <w:rFonts w:asciiTheme="minorHAnsi" w:eastAsia="Times New Roman" w:hAnsiTheme="minorHAnsi" w:cstheme="minorHAnsi"/>
          <w:bCs/>
          <w:sz w:val="18"/>
          <w:szCs w:val="18"/>
          <w:lang w:eastAsia="pl-PL"/>
        </w:rPr>
      </w:pPr>
      <w:r w:rsidRPr="00A14073">
        <w:rPr>
          <w:rFonts w:asciiTheme="minorHAnsi" w:eastAsia="Times New Roman" w:hAnsiTheme="minorHAnsi" w:cstheme="minorHAnsi"/>
          <w:bCs/>
          <w:sz w:val="18"/>
          <w:szCs w:val="18"/>
          <w:lang w:eastAsia="pl-PL"/>
        </w:rPr>
        <w:t>(wysokość wynagrodzenia zostanie uzupełniona po rozstrzygnięciu postępowania)</w:t>
      </w:r>
    </w:p>
    <w:p w14:paraId="7EA488B4" w14:textId="77777777" w:rsidR="00A14073" w:rsidRPr="00A14073" w:rsidRDefault="00A14073" w:rsidP="00A14073">
      <w:pPr>
        <w:pStyle w:val="Akapitzlist"/>
        <w:numPr>
          <w:ilvl w:val="0"/>
          <w:numId w:val="25"/>
        </w:numPr>
        <w:spacing w:after="0"/>
        <w:ind w:left="426" w:hanging="42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Strony ustalają, że obowiązującą formą wynagrodzenia Wykonawcy, zgodnie z ofertą cenową będzie wynagrodzenie wg cen podanych w ofercie, na ogólną kwotę w wysokości:</w:t>
      </w:r>
    </w:p>
    <w:p w14:paraId="5999763C"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netto ………………….…………………………………………….….………………………………….,</w:t>
      </w:r>
    </w:p>
    <w:p w14:paraId="50287F47"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podatku VAT …………………………………………….……….…..…………………………………………..,</w:t>
      </w:r>
    </w:p>
    <w:p w14:paraId="6AB0A098"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brutto ……………………………………………………...……….………………………………..……,</w:t>
      </w:r>
    </w:p>
    <w:p w14:paraId="209BCEB7" w14:textId="1612CF8A" w:rsidR="00A14073" w:rsidRP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słownie wartość ogółem brutto ………………………………………………..……….……………………………………………,</w:t>
      </w:r>
    </w:p>
    <w:p w14:paraId="70D1EA39" w14:textId="77777777" w:rsidR="00A14073" w:rsidRDefault="00A14073" w:rsidP="00A14073">
      <w:pPr>
        <w:spacing w:after="0" w:line="240" w:lineRule="auto"/>
        <w:ind w:left="426" w:hanging="426"/>
        <w:jc w:val="center"/>
        <w:rPr>
          <w:rFonts w:asciiTheme="minorHAnsi" w:eastAsia="Times New Roman" w:hAnsiTheme="minorHAnsi" w:cstheme="minorHAnsi"/>
          <w:bCs/>
          <w:lang w:eastAsia="pl-PL"/>
        </w:rPr>
      </w:pPr>
    </w:p>
    <w:p w14:paraId="5119E78E"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określone w formularzu cenowym uwzględniają wszystkie koszty i składniki związane                      z wykonaniem zamówienia.</w:t>
      </w:r>
    </w:p>
    <w:p w14:paraId="4AE41335"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jednostkowe towaru określonego w załączniku do umowy są niezmienne przez okres obowiązywania umowy.</w:t>
      </w:r>
    </w:p>
    <w:p w14:paraId="50DA1A53"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nie dopuszcza zmian umowy, chyba że wynikają one z okoliczności, których nie można była przewidzieć w chwili zawarcia umowy.</w:t>
      </w:r>
    </w:p>
    <w:p w14:paraId="31579B14"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dopuszcza możliwość zmiany ceny, określonej w załączniku do umowy wyłącznie w przypadku wystąpienia, niemożliwych do przewidzenia w chwili zawarcia umowy, uwarunkowań jej wzrostu, o ile wzrost wynagrodzenia, spowodowany każdą kolejną zmianą nie przekroczy 50% wartości pierwotnej umowy.</w:t>
      </w:r>
    </w:p>
    <w:p w14:paraId="16C6A061" w14:textId="174C8E34"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W przypadku zaistnienia okoliczności, o której mowa w ust. </w:t>
      </w:r>
      <w:r>
        <w:rPr>
          <w:rFonts w:asciiTheme="minorHAnsi" w:eastAsia="Times New Roman" w:hAnsiTheme="minorHAnsi" w:cstheme="minorHAnsi"/>
          <w:bCs/>
          <w:lang w:eastAsia="pl-PL"/>
        </w:rPr>
        <w:t>5</w:t>
      </w:r>
      <w:r w:rsidRPr="00434979">
        <w:rPr>
          <w:rFonts w:asciiTheme="minorHAnsi" w:eastAsia="Times New Roman" w:hAnsiTheme="minorHAnsi" w:cstheme="minorHAnsi"/>
          <w:bCs/>
          <w:lang w:eastAsia="pl-PL"/>
        </w:rPr>
        <w:t xml:space="preserve"> wykonawca zobowiązany jest wystąpić do zamawiającego z</w:t>
      </w:r>
      <w:r w:rsidR="00764CF5">
        <w:rPr>
          <w:rFonts w:asciiTheme="minorHAnsi" w:eastAsia="Times New Roman" w:hAnsiTheme="minorHAnsi" w:cstheme="minorHAnsi"/>
          <w:bCs/>
          <w:lang w:eastAsia="pl-PL"/>
        </w:rPr>
        <w:t xml:space="preserve"> </w:t>
      </w:r>
      <w:r w:rsidRPr="00434979">
        <w:rPr>
          <w:rFonts w:asciiTheme="minorHAnsi" w:eastAsia="Times New Roman" w:hAnsiTheme="minorHAnsi" w:cstheme="minorHAnsi"/>
          <w:bCs/>
          <w:lang w:eastAsia="pl-PL"/>
        </w:rPr>
        <w:t>pisemnym wnioskiem, zawierającym umotywowane i udokumentowane  przyczyny zmiany ceny w trakcie obowiązywania umowy.</w:t>
      </w:r>
    </w:p>
    <w:p w14:paraId="1C433DD8"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7F185FA5" w14:textId="431874BD" w:rsidR="00434979" w:rsidRP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bookmarkStart w:id="1" w:name="_Hlk76970843"/>
    </w:p>
    <w:p w14:paraId="704EC7B4" w14:textId="2951A864"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5</w:t>
      </w:r>
    </w:p>
    <w:p w14:paraId="195034B6"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bookmarkStart w:id="2" w:name="_Hlk76970827"/>
      <w:bookmarkStart w:id="3" w:name="_Hlk76970420"/>
      <w:r w:rsidRPr="00864985">
        <w:rPr>
          <w:rFonts w:asciiTheme="minorHAnsi" w:eastAsia="Times New Roman" w:hAnsiTheme="minorHAnsi" w:cstheme="minorHAnsi"/>
          <w:lang w:eastAsia="pl-PL"/>
        </w:rPr>
        <w:t>Rozliczenia za przedmiot umowy będzie następowało na podstawie faktur za każdą dostarczoną partię dostawy.</w:t>
      </w:r>
    </w:p>
    <w:bookmarkEnd w:id="2"/>
    <w:p w14:paraId="3502E862"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lastRenderedPageBreak/>
        <w:t>Wykonawca zobowiązany jest złożyć fakturę w siedzibie Zespołu lub w formie elektronicznej przez platformę elektronicznego fakturowania.</w:t>
      </w:r>
    </w:p>
    <w:p w14:paraId="4B99CF44" w14:textId="02B2B020"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np. DPS ,,</w:t>
      </w:r>
      <w:r w:rsidR="00751809">
        <w:rPr>
          <w:rFonts w:asciiTheme="minorHAnsi" w:eastAsia="Times New Roman" w:hAnsiTheme="minorHAnsi" w:cstheme="minorHAnsi"/>
          <w:lang w:eastAsia="pl-PL"/>
        </w:rPr>
        <w:t>Promień Życia</w:t>
      </w:r>
      <w:r w:rsidRPr="00864985">
        <w:rPr>
          <w:rFonts w:asciiTheme="minorHAnsi" w:eastAsia="Times New Roman" w:hAnsiTheme="minorHAnsi" w:cstheme="minorHAnsi"/>
          <w:lang w:eastAsia="pl-PL"/>
        </w:rPr>
        <w:t xml:space="preserve">”. </w:t>
      </w:r>
    </w:p>
    <w:p w14:paraId="66B15179"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2C6DC63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6</w:t>
      </w:r>
    </w:p>
    <w:p w14:paraId="7A945D3F"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Zamawiający zastrzega sobie prawo odmowy przyjęcia towaru w przypadku stwierdzenia wad jakościowych i ilościowych.</w:t>
      </w:r>
    </w:p>
    <w:p w14:paraId="28CA4255"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w takim przypadku zobowiązany jest uznać reklamację i dostarczyć towar wolny od wad.</w:t>
      </w:r>
    </w:p>
    <w:bookmarkEnd w:id="1"/>
    <w:bookmarkEnd w:id="3"/>
    <w:p w14:paraId="725F87E0" w14:textId="04F880D2"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7</w:t>
      </w:r>
    </w:p>
    <w:p w14:paraId="55EC83C6"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Każdej ze stron przysługuje prawo do rozwiązania umowy z zachowaniem miesięcznego okresu wypowiedzenia.</w:t>
      </w:r>
    </w:p>
    <w:p w14:paraId="18703787"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Umowa zostaje zawarta z chwilą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3072CA2C"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4D4234">
        <w:rPr>
          <w:rFonts w:asciiTheme="minorHAnsi" w:eastAsia="Times New Roman" w:hAnsiTheme="minorHAnsi" w:cstheme="minorHAnsi"/>
          <w:bCs/>
          <w:lang w:eastAsia="pl-PL"/>
        </w:rPr>
        <w:t>8</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0437F29F" w14:textId="71638145" w:rsidR="00864985" w:rsidRDefault="00864985" w:rsidP="00E946C8">
      <w:pPr>
        <w:spacing w:after="0" w:line="240" w:lineRule="auto"/>
        <w:rPr>
          <w:rFonts w:asciiTheme="minorHAnsi" w:hAnsiTheme="minorHAnsi" w:cstheme="minorHAnsi"/>
        </w:rPr>
      </w:pPr>
    </w:p>
    <w:p w14:paraId="11632729" w14:textId="23E2035F" w:rsidR="00864985" w:rsidRDefault="00864985" w:rsidP="00E946C8">
      <w:pPr>
        <w:spacing w:after="0" w:line="240" w:lineRule="auto"/>
        <w:rPr>
          <w:rFonts w:asciiTheme="minorHAnsi" w:hAnsiTheme="minorHAnsi" w:cstheme="minorHAnsi"/>
        </w:rPr>
      </w:pPr>
    </w:p>
    <w:p w14:paraId="30A8252F" w14:textId="3DA75577" w:rsidR="00864985" w:rsidRDefault="00864985" w:rsidP="00E946C8">
      <w:pPr>
        <w:spacing w:after="0" w:line="240" w:lineRule="auto"/>
        <w:rPr>
          <w:rFonts w:asciiTheme="minorHAnsi" w:hAnsiTheme="minorHAnsi" w:cstheme="minorHAnsi"/>
        </w:rPr>
      </w:pPr>
    </w:p>
    <w:p w14:paraId="57868474" w14:textId="5E944841" w:rsidR="00864985" w:rsidRDefault="00864985" w:rsidP="00E946C8">
      <w:pPr>
        <w:spacing w:after="0" w:line="240" w:lineRule="auto"/>
        <w:rPr>
          <w:rFonts w:asciiTheme="minorHAnsi" w:hAnsiTheme="minorHAnsi" w:cstheme="minorHAnsi"/>
        </w:rPr>
      </w:pPr>
    </w:p>
    <w:p w14:paraId="45AF2FC2" w14:textId="77777777" w:rsidR="00E946C8" w:rsidRPr="00E946C8" w:rsidRDefault="00E946C8" w:rsidP="00E946C8">
      <w:pPr>
        <w:spacing w:after="0" w:line="240" w:lineRule="auto"/>
        <w:ind w:left="6372"/>
        <w:rPr>
          <w:rFonts w:asciiTheme="minorHAnsi" w:eastAsia="Times New Roman" w:hAnsiTheme="minorHAnsi" w:cstheme="minorHAnsi"/>
          <w:b/>
          <w:lang w:eastAsia="pl-PL"/>
        </w:rPr>
      </w:pPr>
    </w:p>
    <w:p w14:paraId="6A7DC2A9" w14:textId="75A1C7F9" w:rsidR="00E946C8" w:rsidRDefault="00E946C8"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86498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A8"/>
    <w:multiLevelType w:val="hybridMultilevel"/>
    <w:tmpl w:val="D0922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0F74"/>
    <w:multiLevelType w:val="hybridMultilevel"/>
    <w:tmpl w:val="F3FA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679E7"/>
    <w:multiLevelType w:val="hybridMultilevel"/>
    <w:tmpl w:val="C6240A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E5386B"/>
    <w:multiLevelType w:val="hybridMultilevel"/>
    <w:tmpl w:val="C7F0F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65057E"/>
    <w:multiLevelType w:val="hybridMultilevel"/>
    <w:tmpl w:val="DA465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A737FC"/>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B523B"/>
    <w:multiLevelType w:val="hybridMultilevel"/>
    <w:tmpl w:val="F17CE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97100"/>
    <w:multiLevelType w:val="hybridMultilevel"/>
    <w:tmpl w:val="9AF8B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0"/>
  </w:num>
  <w:num w:numId="2">
    <w:abstractNumId w:val="18"/>
  </w:num>
  <w:num w:numId="3">
    <w:abstractNumId w:val="19"/>
  </w:num>
  <w:num w:numId="4">
    <w:abstractNumId w:val="12"/>
  </w:num>
  <w:num w:numId="5">
    <w:abstractNumId w:val="24"/>
  </w:num>
  <w:num w:numId="6">
    <w:abstractNumId w:val="2"/>
  </w:num>
  <w:num w:numId="7">
    <w:abstractNumId w:val="21"/>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1"/>
  </w:num>
  <w:num w:numId="21">
    <w:abstractNumId w:val="10"/>
  </w:num>
  <w:num w:numId="22">
    <w:abstractNumId w:val="7"/>
  </w:num>
  <w:num w:numId="23">
    <w:abstractNumId w:val="0"/>
  </w:num>
  <w:num w:numId="24">
    <w:abstractNumId w:val="2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93A7C"/>
    <w:rsid w:val="000F6763"/>
    <w:rsid w:val="00111FE9"/>
    <w:rsid w:val="00142282"/>
    <w:rsid w:val="002271C0"/>
    <w:rsid w:val="00293D44"/>
    <w:rsid w:val="00313219"/>
    <w:rsid w:val="003A0F65"/>
    <w:rsid w:val="003B5681"/>
    <w:rsid w:val="00403F76"/>
    <w:rsid w:val="00434979"/>
    <w:rsid w:val="004A3BEB"/>
    <w:rsid w:val="004D4234"/>
    <w:rsid w:val="005754A8"/>
    <w:rsid w:val="007373B7"/>
    <w:rsid w:val="00745A5C"/>
    <w:rsid w:val="00751809"/>
    <w:rsid w:val="00764CF5"/>
    <w:rsid w:val="007E69D5"/>
    <w:rsid w:val="00850CC0"/>
    <w:rsid w:val="00854B8A"/>
    <w:rsid w:val="00864985"/>
    <w:rsid w:val="00982563"/>
    <w:rsid w:val="00987659"/>
    <w:rsid w:val="00992546"/>
    <w:rsid w:val="00A14073"/>
    <w:rsid w:val="00A31CB7"/>
    <w:rsid w:val="00AC6A6A"/>
    <w:rsid w:val="00C668E6"/>
    <w:rsid w:val="00CB4602"/>
    <w:rsid w:val="00CE2F08"/>
    <w:rsid w:val="00D47911"/>
    <w:rsid w:val="00D86E39"/>
    <w:rsid w:val="00DD6BC4"/>
    <w:rsid w:val="00E00647"/>
    <w:rsid w:val="00E946C8"/>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1020</Words>
  <Characters>6123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15</cp:revision>
  <cp:lastPrinted>2022-01-04T15:20:00Z</cp:lastPrinted>
  <dcterms:created xsi:type="dcterms:W3CDTF">2021-12-09T12:31:00Z</dcterms:created>
  <dcterms:modified xsi:type="dcterms:W3CDTF">2022-01-05T09:32:00Z</dcterms:modified>
</cp:coreProperties>
</file>