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AB2459" w14:textId="032375D4" w:rsidR="000C6B12" w:rsidRPr="00D40503" w:rsidRDefault="000C6B12" w:rsidP="000C6B12">
      <w:pPr>
        <w:rPr>
          <w:rFonts w:cstheme="minorHAnsi"/>
          <w:sz w:val="20"/>
          <w:szCs w:val="20"/>
        </w:rPr>
      </w:pPr>
      <w:r w:rsidRPr="00D40503">
        <w:rPr>
          <w:rFonts w:cstheme="minorHAnsi"/>
          <w:sz w:val="20"/>
          <w:szCs w:val="20"/>
        </w:rPr>
        <w:t>SWZ Tom II O</w:t>
      </w:r>
      <w:bookmarkStart w:id="0" w:name="_Hlk184218063"/>
      <w:r w:rsidRPr="00D40503">
        <w:rPr>
          <w:rFonts w:cstheme="minorHAnsi"/>
          <w:sz w:val="20"/>
          <w:szCs w:val="20"/>
        </w:rPr>
        <w:t>pis Przedmiotu Zamówieniu</w:t>
      </w:r>
      <w:r w:rsidRPr="00D40503">
        <w:rPr>
          <w:rFonts w:cstheme="minorHAnsi"/>
          <w:sz w:val="20"/>
          <w:szCs w:val="20"/>
        </w:rPr>
        <w:br/>
        <w:t xml:space="preserve">na usługę pn. </w:t>
      </w:r>
      <w:bookmarkStart w:id="1" w:name="_Hlk184194519"/>
      <w:r w:rsidRPr="00D40503">
        <w:rPr>
          <w:rFonts w:cstheme="minorHAnsi"/>
          <w:sz w:val="20"/>
          <w:szCs w:val="20"/>
        </w:rPr>
        <w:t xml:space="preserve">Utrzymanie letnie oraz zimowe terenów zewnętrznych zasobów TBS ABK Sp. z o.o. </w:t>
      </w:r>
      <w:r w:rsidRPr="00D40503">
        <w:rPr>
          <w:rFonts w:cstheme="minorHAnsi"/>
          <w:sz w:val="20"/>
          <w:szCs w:val="20"/>
        </w:rPr>
        <w:br/>
        <w:t xml:space="preserve">w Pruszczu Gdańskim, w okresie od </w:t>
      </w:r>
      <w:r w:rsidR="009B71FD">
        <w:rPr>
          <w:rFonts w:cstheme="minorHAnsi"/>
          <w:sz w:val="20"/>
          <w:szCs w:val="20"/>
        </w:rPr>
        <w:t>dnia zawarcia umowy</w:t>
      </w:r>
      <w:r w:rsidRPr="00D40503">
        <w:rPr>
          <w:rFonts w:cstheme="minorHAnsi"/>
          <w:sz w:val="20"/>
          <w:szCs w:val="20"/>
        </w:rPr>
        <w:t xml:space="preserve"> do 31 marca 2026 r.</w:t>
      </w:r>
      <w:bookmarkEnd w:id="1"/>
    </w:p>
    <w:p w14:paraId="3F87990A" w14:textId="77777777" w:rsidR="000C6B12" w:rsidRPr="00D40503" w:rsidRDefault="000C6B12" w:rsidP="000C6B12">
      <w:pPr>
        <w:rPr>
          <w:rFonts w:cstheme="minorHAnsi"/>
        </w:rPr>
      </w:pPr>
    </w:p>
    <w:p w14:paraId="779EF01E" w14:textId="2DCA95FB" w:rsidR="000C6B12" w:rsidRPr="00D40503" w:rsidRDefault="000C6B12" w:rsidP="000C6B12">
      <w:pPr>
        <w:jc w:val="center"/>
        <w:rPr>
          <w:rFonts w:cstheme="minorHAnsi"/>
          <w:b/>
          <w:bCs/>
        </w:rPr>
      </w:pPr>
      <w:r w:rsidRPr="00D40503">
        <w:rPr>
          <w:rFonts w:cstheme="minorHAnsi"/>
          <w:b/>
          <w:bCs/>
        </w:rPr>
        <w:t>Opis Przedmiotu Zamówieniu</w:t>
      </w:r>
    </w:p>
    <w:p w14:paraId="4583380C" w14:textId="172D95F1" w:rsidR="002015C4" w:rsidRPr="00D40503" w:rsidRDefault="002015C4" w:rsidP="002015C4">
      <w:pPr>
        <w:rPr>
          <w:rFonts w:cstheme="minorHAnsi"/>
          <w:b/>
          <w:bCs/>
        </w:rPr>
      </w:pPr>
      <w:r w:rsidRPr="00D40503">
        <w:rPr>
          <w:rFonts w:cstheme="minorHAnsi"/>
          <w:b/>
          <w:bCs/>
        </w:rPr>
        <w:t>Przedmiotem zamówienia jest:</w:t>
      </w:r>
    </w:p>
    <w:p w14:paraId="3EBD722C" w14:textId="194BEC94" w:rsidR="002015C4" w:rsidRPr="00D40503" w:rsidRDefault="002015C4" w:rsidP="002015C4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szCs w:val="24"/>
          <w:lang w:eastAsia="pl-PL"/>
        </w:rPr>
        <w:t>Utrzymanie letnie oraz zimowe terenów zewnętrznych przy następujących nieruchomościach:</w:t>
      </w:r>
    </w:p>
    <w:p w14:paraId="04002DB6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>Aliny 8,</w:t>
      </w:r>
    </w:p>
    <w:p w14:paraId="15E641F6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>Cicha 1,</w:t>
      </w:r>
    </w:p>
    <w:p w14:paraId="3D7D3F9A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 xml:space="preserve">Cicha 3, </w:t>
      </w:r>
    </w:p>
    <w:p w14:paraId="08FDCA7E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>Cicha 5,</w:t>
      </w:r>
    </w:p>
    <w:p w14:paraId="0B4E0B8F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>Cicha 5A,</w:t>
      </w:r>
    </w:p>
    <w:p w14:paraId="4C1E20E0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>Cyprysowa 12,</w:t>
      </w:r>
    </w:p>
    <w:p w14:paraId="3AE0067F" w14:textId="1D24318C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 xml:space="preserve"> Obrońców Wybrzeża 18,</w:t>
      </w:r>
    </w:p>
    <w:p w14:paraId="3F65F6CD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>Obrońców Wybrzeża 20,</w:t>
      </w:r>
    </w:p>
    <w:p w14:paraId="45B9E6F2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 xml:space="preserve">Słoneczna 5, </w:t>
      </w:r>
    </w:p>
    <w:p w14:paraId="07DDAEE7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>działka nr 14/13 obręb 13 przy ul. Cichej,</w:t>
      </w:r>
    </w:p>
    <w:p w14:paraId="5E8B975A" w14:textId="77777777" w:rsidR="002015C4" w:rsidRPr="00D40503" w:rsidRDefault="002015C4" w:rsidP="002015C4">
      <w:pPr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D40503">
        <w:rPr>
          <w:rFonts w:cstheme="minorHAnsi"/>
          <w:sz w:val="24"/>
          <w:szCs w:val="24"/>
        </w:rPr>
        <w:t>parking przy ul. Tysiąclecia</w:t>
      </w:r>
    </w:p>
    <w:p w14:paraId="6AFFC4CC" w14:textId="76027581" w:rsidR="007E7184" w:rsidRPr="00D40503" w:rsidRDefault="007E7184" w:rsidP="007E7184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Wykonawca będzie ponosi pełną odpowiedzialność za wszelkie szkody wyrządzone przez swoich pracowników w toku wykonywania prac stanowiących przedmiot umowy. </w:t>
      </w:r>
    </w:p>
    <w:p w14:paraId="712DBE4B" w14:textId="77777777" w:rsidR="007E7184" w:rsidRPr="00D40503" w:rsidRDefault="007E7184" w:rsidP="007E7184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szCs w:val="24"/>
          <w:lang w:eastAsia="pl-PL"/>
        </w:rPr>
        <w:t>Wykonawca na własny koszt zapewni pracownikom realizującym przedmiot umowy:</w:t>
      </w:r>
    </w:p>
    <w:p w14:paraId="02EA2A94" w14:textId="77777777" w:rsidR="007E7184" w:rsidRPr="00D40503" w:rsidRDefault="007E7184" w:rsidP="007E718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firstLine="131"/>
        <w:rPr>
          <w:rFonts w:eastAsia="Times New Roman" w:cstheme="minorHAnsi"/>
          <w:sz w:val="24"/>
          <w:szCs w:val="24"/>
          <w:lang w:eastAsia="pl-PL"/>
        </w:rPr>
      </w:pPr>
      <w:r w:rsidRPr="00D40503">
        <w:rPr>
          <w:rFonts w:eastAsia="Times New Roman" w:cstheme="minorHAnsi"/>
          <w:sz w:val="24"/>
          <w:szCs w:val="24"/>
          <w:lang w:eastAsia="pl-PL"/>
        </w:rPr>
        <w:t>przeszkolenie w zakresie BHP i ppoż. oraz zasad udzielania pierwszej pomocy;</w:t>
      </w:r>
    </w:p>
    <w:p w14:paraId="6C700F75" w14:textId="77777777" w:rsidR="007E7184" w:rsidRPr="00D40503" w:rsidRDefault="007E7184" w:rsidP="007E718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firstLine="131"/>
        <w:rPr>
          <w:rFonts w:eastAsia="Times New Roman" w:cstheme="minorHAnsi"/>
          <w:sz w:val="24"/>
          <w:szCs w:val="24"/>
          <w:lang w:eastAsia="pl-PL"/>
        </w:rPr>
      </w:pPr>
      <w:r w:rsidRPr="00D40503">
        <w:rPr>
          <w:rFonts w:eastAsia="Times New Roman" w:cstheme="minorHAnsi"/>
          <w:sz w:val="24"/>
          <w:szCs w:val="24"/>
          <w:lang w:eastAsia="pl-PL"/>
        </w:rPr>
        <w:t>jednolitą odzież roboczą;</w:t>
      </w:r>
    </w:p>
    <w:p w14:paraId="14DD957D" w14:textId="4FD7C344" w:rsidR="007E7184" w:rsidRPr="00D40503" w:rsidRDefault="007E7184" w:rsidP="007E718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firstLine="131"/>
        <w:rPr>
          <w:rFonts w:eastAsia="Times New Roman" w:cstheme="minorHAnsi"/>
          <w:sz w:val="24"/>
          <w:szCs w:val="24"/>
          <w:lang w:eastAsia="pl-PL"/>
        </w:rPr>
      </w:pPr>
      <w:r w:rsidRPr="00D40503">
        <w:rPr>
          <w:rFonts w:eastAsia="Times New Roman" w:cstheme="minorHAnsi"/>
          <w:sz w:val="24"/>
          <w:szCs w:val="24"/>
          <w:lang w:eastAsia="pl-PL"/>
        </w:rPr>
        <w:t>urządzenia i narzędzia niezbędne do realizacji usługi.</w:t>
      </w:r>
    </w:p>
    <w:p w14:paraId="557D3E6F" w14:textId="2D0BCB2F" w:rsidR="0036530B" w:rsidRPr="00D40503" w:rsidRDefault="0036530B" w:rsidP="00084872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szCs w:val="24"/>
          <w:lang w:eastAsia="pl-PL"/>
        </w:rPr>
        <w:t>Wykonawca zobowiązany jest do przestrzegania norm i zasad dot. stosowania środków chemicznych określonych w rozporządzeniu Ministra Środowiska z dnia 27 października 2005 r. w sprawie rodzajów i warunków stosowania środków, jakie mogą być używane na drogach publicznych oraz ulicach i placach (Dz.U. z 2005 r., Nr 230, poz. 1960).</w:t>
      </w:r>
    </w:p>
    <w:p w14:paraId="1B8D9C8F" w14:textId="7DA4E139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Wykonawca zobowiązany jest do zapewnienia i dostarczenia we własnym zakresie i na swój koszt wszelkich środków i urządzeń niezbędnych do realizacji przedmiotu umowy, </w:t>
      </w:r>
      <w:r w:rsidR="00D40503">
        <w:rPr>
          <w:rFonts w:asciiTheme="minorHAnsi" w:eastAsia="Times New Roman" w:hAnsiTheme="minorHAnsi" w:cstheme="minorHAnsi"/>
          <w:szCs w:val="24"/>
          <w:lang w:eastAsia="pl-PL"/>
        </w:rPr>
        <w:br/>
      </w:r>
      <w:r w:rsidRPr="00D40503">
        <w:rPr>
          <w:rFonts w:asciiTheme="minorHAnsi" w:eastAsia="Times New Roman" w:hAnsiTheme="minorHAnsi" w:cstheme="minorHAnsi"/>
          <w:szCs w:val="24"/>
          <w:lang w:eastAsia="pl-PL"/>
        </w:rPr>
        <w:t>w ilościach niezbędnych do utrzymania obiektu w stałej czystości, m.in.:</w:t>
      </w:r>
      <w:r w:rsidR="00786E2A"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 </w:t>
      </w:r>
      <w:r w:rsidRPr="00D40503">
        <w:rPr>
          <w:rFonts w:asciiTheme="minorHAnsi" w:eastAsia="Times New Roman" w:hAnsiTheme="minorHAnsi" w:cstheme="minorHAnsi"/>
          <w:szCs w:val="24"/>
          <w:lang w:eastAsia="pl-PL"/>
        </w:rPr>
        <w:t>worków na śmieci</w:t>
      </w:r>
      <w:r w:rsidR="00786E2A" w:rsidRPr="00D40503">
        <w:rPr>
          <w:rFonts w:asciiTheme="minorHAnsi" w:eastAsia="Times New Roman" w:hAnsiTheme="minorHAnsi" w:cstheme="minorHAnsi"/>
          <w:szCs w:val="24"/>
          <w:lang w:eastAsia="pl-PL"/>
        </w:rPr>
        <w:t>, sól drogową, piasek.</w:t>
      </w:r>
    </w:p>
    <w:p w14:paraId="22BBCE54" w14:textId="396134F4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Używane przez Wykonawcę środki muszą być  bezspornie dobrej jakości, skuteczne </w:t>
      </w:r>
      <w:r w:rsidR="00D40503">
        <w:rPr>
          <w:rFonts w:asciiTheme="minorHAnsi" w:eastAsia="Times New Roman" w:hAnsiTheme="minorHAnsi" w:cstheme="minorHAnsi"/>
          <w:szCs w:val="24"/>
          <w:lang w:eastAsia="pl-PL"/>
        </w:rPr>
        <w:br/>
      </w:r>
      <w:r w:rsidRPr="00D40503">
        <w:rPr>
          <w:rFonts w:asciiTheme="minorHAnsi" w:eastAsia="Times New Roman" w:hAnsiTheme="minorHAnsi" w:cstheme="minorHAnsi"/>
          <w:szCs w:val="24"/>
          <w:lang w:eastAsia="pl-PL"/>
        </w:rPr>
        <w:t>w stosowaniu, powszechnie dostępne i używane na rynku, bezpieczne</w:t>
      </w:r>
      <w:r w:rsidRPr="00D40503">
        <w:rPr>
          <w:rFonts w:asciiTheme="minorHAnsi" w:eastAsia="Times New Roman" w:hAnsiTheme="minorHAnsi" w:cstheme="minorHAnsi"/>
          <w:szCs w:val="24"/>
          <w:lang w:eastAsia="pl-PL"/>
        </w:rPr>
        <w:br/>
        <w:t>dla ludzi.</w:t>
      </w:r>
    </w:p>
    <w:p w14:paraId="50C02929" w14:textId="0ACE030F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t xml:space="preserve">Usuwanie błota, śniegu lodu i innych zanieczyszczeń musi odbywać się na bieżąco, </w:t>
      </w: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br/>
        <w:t xml:space="preserve">a całkowite usunięcie skutków zjawisk atmosferycznych musi nastąpić niezwłocznie, jednak nie później niż w ciągu 3 godzin od momentu ich ustania. Do czynności należy przystąpić również w dni wolne i święta. </w:t>
      </w:r>
      <w:r w:rsidRPr="00D40503">
        <w:rPr>
          <w:rFonts w:asciiTheme="minorHAnsi" w:eastAsia="Times New Roman" w:hAnsiTheme="minorHAnsi" w:cstheme="minorHAnsi"/>
          <w:b/>
          <w:szCs w:val="24"/>
          <w:lang w:eastAsia="pl-PL"/>
        </w:rPr>
        <w:t xml:space="preserve">Zakup piasku lub innych dowolnych środków będzie odbywał się na koszt Wykonawcy wraz z rozwiezieniem </w:t>
      </w:r>
      <w:r w:rsidRPr="00D40503">
        <w:rPr>
          <w:rFonts w:asciiTheme="minorHAnsi" w:eastAsia="Times New Roman" w:hAnsiTheme="minorHAnsi" w:cstheme="minorHAnsi"/>
          <w:b/>
          <w:szCs w:val="24"/>
          <w:lang w:eastAsia="pl-PL"/>
        </w:rPr>
        <w:br/>
        <w:t>na nieruchomości i posesje w ilościach niezbędnych do zapewnienia skutecznego usuwania skutków zimy</w:t>
      </w: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t>.</w:t>
      </w:r>
    </w:p>
    <w:p w14:paraId="76F7F81C" w14:textId="77777777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t xml:space="preserve">Zapobieganie i zwalczanie śliskości oraz odśnieżanie prowadzone będzie głównie przy użyciu soli drogowej (NaCl) oraz piasku  w dawkach określonych w Załączniku Nr 1 do </w:t>
      </w: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lastRenderedPageBreak/>
        <w:t>Rozporządzenia Ministra Środowiska z dnia 27 października 2005 r. w sprawie rodzajów i warunków stosowania środków, jakie mogą być używane na drogach publicznych oraz ulicach i placach (Dz.U. z dnia 24 listopada 2005 r.). Zakup  środków do zwalczania śliskości będzie leżał po stronie wykonawcy.</w:t>
      </w:r>
    </w:p>
    <w:p w14:paraId="21F651CB" w14:textId="77777777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t>Podczas bardzo wysokich spadków temperatury poniżej 15 stopni Celsjusza   zamawiający będzie wymagał zastosowania mieszanki  w proporcji 60% soli drogowej, 40 % piasku  do skostnienia nawiedzani jezdni.</w:t>
      </w:r>
    </w:p>
    <w:p w14:paraId="01ACA9E6" w14:textId="6139482F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t>Kontrola i ocena jakości realizacji robót związanych z utrzymaniem letnim i zimowym będzie dokonywana na bieżąco przez inspektora Zamawiającego, który w przypadku stwierdzenia nieprawidłowości w realizacji niniejszej usługi w tym zakresie, niezwłocznie przekaże swoje uwagi Wykonawcy (telefonicznie), a także umieści je w protokole kontroli, który zostanie przekazany Wykonawcy w tym samym dniu. Inną formą udokumentowania stwierdzonych nieprawidłowości może być wspólna wizja w terenie i protokół podpisany przez Zamawiającego i Wykonawcę.</w:t>
      </w:r>
    </w:p>
    <w:p w14:paraId="57FE852A" w14:textId="77777777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t>Ujawnienie ww. nieprawidłowości będzie skutkować karami, co jednak nie zwalnia Wykonawcy od obowiązku wykonania pełnego zakresu usługi, również na terenach</w:t>
      </w: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br/>
        <w:t>na których dopuścił się nieprawidłowości.</w:t>
      </w:r>
    </w:p>
    <w:p w14:paraId="5A478755" w14:textId="52C9B8EA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bCs/>
          <w:szCs w:val="24"/>
          <w:lang w:eastAsia="pl-PL"/>
        </w:rPr>
        <w:t>Niedotrzymanie wymaganych warunków i terminów wykonania usługi utrzymania letniego i zimowego będzie skutkować potrąceniem z wynagrodzenia Wykonawcy należności za dni, w których utrzymanie letnie i zimowe nie było realizowane właściwie i zgodnie z warunkami umownymi.</w:t>
      </w:r>
    </w:p>
    <w:p w14:paraId="051FA804" w14:textId="0A62182E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Pozimowe oczyszczanie </w:t>
      </w:r>
      <w:bookmarkStart w:id="2" w:name="_Hlk181091147"/>
      <w:r w:rsidRPr="00D40503">
        <w:rPr>
          <w:rFonts w:asciiTheme="minorHAnsi" w:eastAsia="Times New Roman" w:hAnsiTheme="minorHAnsi" w:cstheme="minorHAnsi"/>
          <w:szCs w:val="24"/>
          <w:lang w:eastAsia="pl-PL"/>
        </w:rPr>
        <w:t>chodników, drogi wewnętrzne, wejścia do budynków i parkingu</w:t>
      </w:r>
      <w:bookmarkEnd w:id="2"/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 będzie polegało na mechanicznym (zamiatarka </w:t>
      </w:r>
      <w:proofErr w:type="spellStart"/>
      <w:r w:rsidRPr="00D40503">
        <w:rPr>
          <w:rFonts w:asciiTheme="minorHAnsi" w:eastAsia="Times New Roman" w:hAnsiTheme="minorHAnsi" w:cstheme="minorHAnsi"/>
          <w:szCs w:val="24"/>
          <w:lang w:eastAsia="pl-PL"/>
        </w:rPr>
        <w:t>zaciągnikowa</w:t>
      </w:r>
      <w:proofErr w:type="spellEnd"/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 lub samojezdna) </w:t>
      </w:r>
      <w:r w:rsidRPr="00D40503">
        <w:rPr>
          <w:rFonts w:asciiTheme="minorHAnsi" w:eastAsia="Times New Roman" w:hAnsiTheme="minorHAnsi" w:cstheme="minorHAnsi"/>
          <w:szCs w:val="24"/>
          <w:lang w:eastAsia="pl-PL"/>
        </w:rPr>
        <w:br/>
        <w:t>i ręcznym usuwaniu wszelkich zanieczyszczeń znajdujących się na powierzchni utwardzonej, na całej szerokości oczyszczanego obiektu tj</w:t>
      </w:r>
      <w:r w:rsidR="000A6501" w:rsidRPr="00D40503">
        <w:rPr>
          <w:rFonts w:asciiTheme="minorHAnsi" w:eastAsia="Times New Roman" w:hAnsiTheme="minorHAnsi" w:cstheme="minorHAnsi"/>
          <w:szCs w:val="24"/>
          <w:lang w:eastAsia="pl-PL"/>
        </w:rPr>
        <w:t>.</w:t>
      </w:r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 pomiędzy obrzeżami wyznaczającymi chodnik (łącznie z obrzeżami) oraz usuwaniu, z wykorzystaniem dowolnej technologii, chwastów i traw z całej oczyszczanej nawierzchni.</w:t>
      </w:r>
    </w:p>
    <w:p w14:paraId="2A7D56A7" w14:textId="77777777" w:rsidR="007E7184" w:rsidRPr="00D40503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D40503">
        <w:rPr>
          <w:rFonts w:asciiTheme="minorHAnsi" w:eastAsia="Times New Roman" w:hAnsiTheme="minorHAnsi" w:cstheme="minorHAnsi"/>
          <w:szCs w:val="24"/>
          <w:lang w:eastAsia="pl-PL"/>
        </w:rPr>
        <w:t>Warunki techniczne wykonania prac związanych z oczyszczaniem letnim chodników, dojść do klatek schodowych, dojść do miejsc składowania pojemników na nieczystości stałe, dróg wewnętrznych i parkingu:</w:t>
      </w:r>
    </w:p>
    <w:p w14:paraId="25721D29" w14:textId="3FA94A44" w:rsidR="007E7184" w:rsidRPr="00D40503" w:rsidRDefault="007E7184" w:rsidP="00D40503">
      <w:pPr>
        <w:pStyle w:val="Akapitzlist"/>
        <w:tabs>
          <w:tab w:val="num" w:pos="792"/>
          <w:tab w:val="num" w:pos="851"/>
        </w:tabs>
        <w:spacing w:line="240" w:lineRule="auto"/>
        <w:ind w:left="709" w:hanging="283"/>
        <w:rPr>
          <w:rFonts w:asciiTheme="minorHAnsi" w:eastAsiaTheme="minorHAnsi" w:hAnsiTheme="minorHAnsi" w:cstheme="minorHAnsi"/>
          <w:szCs w:val="24"/>
        </w:rPr>
      </w:pPr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- </w:t>
      </w:r>
      <w:r w:rsidRPr="00D40503">
        <w:rPr>
          <w:rFonts w:asciiTheme="minorHAnsi" w:eastAsiaTheme="minorHAnsi" w:hAnsiTheme="minorHAnsi" w:cstheme="minorHAnsi"/>
          <w:szCs w:val="24"/>
        </w:rPr>
        <w:t>oczyścić powierzchniowo to znaczy zebrać i usunąć wszelkie zanieczyszczenia bytowe (niedopałki papierosów, śmieci, resztki żywności, opakowania, butelki, papiery, folie, puszki i inne drobne śmieci), resztki roślinne, gruz, kamienie, złom metalowy oraz gałęzie;</w:t>
      </w:r>
    </w:p>
    <w:p w14:paraId="25D5753A" w14:textId="0CCA8EB2" w:rsidR="007E7184" w:rsidRPr="00D40503" w:rsidRDefault="007E7184" w:rsidP="00D40503">
      <w:pPr>
        <w:pStyle w:val="Akapitzlist"/>
        <w:tabs>
          <w:tab w:val="num" w:pos="792"/>
          <w:tab w:val="num" w:pos="851"/>
        </w:tabs>
        <w:spacing w:line="240" w:lineRule="auto"/>
        <w:ind w:left="709" w:hanging="283"/>
        <w:rPr>
          <w:rFonts w:asciiTheme="minorHAnsi" w:eastAsiaTheme="minorHAnsi" w:hAnsiTheme="minorHAnsi" w:cstheme="minorHAnsi"/>
          <w:szCs w:val="24"/>
        </w:rPr>
      </w:pPr>
      <w:r w:rsidRPr="00D40503">
        <w:rPr>
          <w:rFonts w:asciiTheme="minorHAnsi" w:eastAsiaTheme="minorHAnsi" w:hAnsiTheme="minorHAnsi" w:cstheme="minorHAnsi"/>
          <w:szCs w:val="24"/>
        </w:rPr>
        <w:t>- utrzymanie porządku przy koszach na śmieci i na terenach utwardzonych zanieczyszczonych drobnymi śmieciami poprzez ich zamiecenie, zasypywanie dołów wykopanych przez psy na terenie zieleńców oraz kretowisk;</w:t>
      </w:r>
    </w:p>
    <w:p w14:paraId="08FF08EA" w14:textId="5A6964A1" w:rsidR="007E7184" w:rsidRPr="00D40503" w:rsidRDefault="003938DB" w:rsidP="003938DB">
      <w:pPr>
        <w:pStyle w:val="Akapitzlist"/>
        <w:tabs>
          <w:tab w:val="num" w:pos="792"/>
          <w:tab w:val="num" w:pos="851"/>
        </w:tabs>
        <w:spacing w:line="240" w:lineRule="auto"/>
        <w:ind w:left="709" w:firstLine="0"/>
        <w:rPr>
          <w:rFonts w:asciiTheme="minorHAnsi" w:eastAsiaTheme="minorHAnsi" w:hAnsiTheme="minorHAnsi" w:cstheme="minorHAnsi"/>
          <w:szCs w:val="24"/>
        </w:rPr>
      </w:pPr>
      <w:r w:rsidRPr="00D40503">
        <w:rPr>
          <w:rFonts w:asciiTheme="minorHAnsi" w:eastAsiaTheme="minorHAnsi" w:hAnsiTheme="minorHAnsi" w:cstheme="minorHAnsi"/>
          <w:szCs w:val="24"/>
        </w:rPr>
        <w:t xml:space="preserve">- </w:t>
      </w:r>
      <w:r w:rsidR="007E7184" w:rsidRPr="00D40503">
        <w:rPr>
          <w:rFonts w:asciiTheme="minorHAnsi" w:eastAsiaTheme="minorHAnsi" w:hAnsiTheme="minorHAnsi" w:cstheme="minorHAnsi"/>
          <w:szCs w:val="24"/>
        </w:rPr>
        <w:t>zakaz</w:t>
      </w:r>
      <w:r w:rsidRPr="00D40503">
        <w:rPr>
          <w:rFonts w:asciiTheme="minorHAnsi" w:eastAsiaTheme="minorHAnsi" w:hAnsiTheme="minorHAnsi" w:cstheme="minorHAnsi"/>
          <w:szCs w:val="24"/>
        </w:rPr>
        <w:t xml:space="preserve">uje </w:t>
      </w:r>
      <w:r w:rsidR="007E7184" w:rsidRPr="00D40503">
        <w:rPr>
          <w:rFonts w:asciiTheme="minorHAnsi" w:eastAsiaTheme="minorHAnsi" w:hAnsiTheme="minorHAnsi" w:cstheme="minorHAnsi"/>
          <w:szCs w:val="24"/>
        </w:rPr>
        <w:t>się usuwania śmieci i piasku zamiatanego z chodników na przyległe trawniki;</w:t>
      </w:r>
    </w:p>
    <w:p w14:paraId="3B05C07D" w14:textId="75A0474B" w:rsidR="007E7184" w:rsidRPr="00D40503" w:rsidRDefault="003938DB" w:rsidP="00D40503">
      <w:pPr>
        <w:pStyle w:val="Akapitzlist"/>
        <w:tabs>
          <w:tab w:val="num" w:pos="792"/>
          <w:tab w:val="num" w:pos="851"/>
        </w:tabs>
        <w:spacing w:line="240" w:lineRule="auto"/>
        <w:ind w:left="709" w:hanging="283"/>
        <w:rPr>
          <w:rFonts w:asciiTheme="minorHAnsi" w:eastAsiaTheme="minorHAnsi" w:hAnsiTheme="minorHAnsi" w:cstheme="minorHAnsi"/>
          <w:szCs w:val="24"/>
        </w:rPr>
      </w:pPr>
      <w:r w:rsidRPr="00D40503">
        <w:rPr>
          <w:rFonts w:asciiTheme="minorHAnsi" w:eastAsiaTheme="minorHAnsi" w:hAnsiTheme="minorHAnsi" w:cstheme="minorHAnsi"/>
          <w:szCs w:val="24"/>
        </w:rPr>
        <w:t xml:space="preserve">- </w:t>
      </w:r>
      <w:r w:rsidR="007E7184" w:rsidRPr="00D40503">
        <w:rPr>
          <w:rFonts w:asciiTheme="minorHAnsi" w:eastAsiaTheme="minorHAnsi" w:hAnsiTheme="minorHAnsi" w:cstheme="minorHAnsi"/>
          <w:szCs w:val="24"/>
        </w:rPr>
        <w:t xml:space="preserve">letnie utrzymanie polega na mechanicznym (zamiatarka </w:t>
      </w:r>
      <w:proofErr w:type="spellStart"/>
      <w:r w:rsidR="007E7184" w:rsidRPr="00D40503">
        <w:rPr>
          <w:rFonts w:asciiTheme="minorHAnsi" w:eastAsiaTheme="minorHAnsi" w:hAnsiTheme="minorHAnsi" w:cstheme="minorHAnsi"/>
          <w:szCs w:val="24"/>
        </w:rPr>
        <w:t>zaciągnikowa</w:t>
      </w:r>
      <w:proofErr w:type="spellEnd"/>
      <w:r w:rsidRPr="00D40503">
        <w:rPr>
          <w:rFonts w:asciiTheme="minorHAnsi" w:eastAsiaTheme="minorHAnsi" w:hAnsiTheme="minorHAnsi" w:cstheme="minorHAnsi"/>
          <w:szCs w:val="24"/>
        </w:rPr>
        <w:t xml:space="preserve"> </w:t>
      </w:r>
      <w:r w:rsidR="007E7184" w:rsidRPr="00D40503">
        <w:rPr>
          <w:rFonts w:asciiTheme="minorHAnsi" w:eastAsiaTheme="minorHAnsi" w:hAnsiTheme="minorHAnsi" w:cstheme="minorHAnsi"/>
          <w:szCs w:val="24"/>
        </w:rPr>
        <w:t xml:space="preserve">lub samojezdna) lub ręcznym (miotły, grace) usuwaniu wszelkich zanieczyszczeń znajdujących się na powierzchni utwardzonej, na całej szerokości tj. pomiędzy obrzeżami wyznaczającymi chodnik (łącznie z obrzeżami) oraz usuwaniu, </w:t>
      </w:r>
      <w:r w:rsidR="000A6501" w:rsidRPr="00D40503">
        <w:rPr>
          <w:rFonts w:asciiTheme="minorHAnsi" w:eastAsiaTheme="minorHAnsi" w:hAnsiTheme="minorHAnsi" w:cstheme="minorHAnsi"/>
          <w:szCs w:val="24"/>
        </w:rPr>
        <w:br/>
      </w:r>
      <w:r w:rsidR="007E7184" w:rsidRPr="00D40503">
        <w:rPr>
          <w:rFonts w:asciiTheme="minorHAnsi" w:eastAsiaTheme="minorHAnsi" w:hAnsiTheme="minorHAnsi" w:cstheme="minorHAnsi"/>
          <w:szCs w:val="24"/>
        </w:rPr>
        <w:t>z wykorzystaniem dowolnej technologii, chwastów i traw z całej oczyszczanej nawierzchni;</w:t>
      </w:r>
    </w:p>
    <w:p w14:paraId="66B66030" w14:textId="7E88370F" w:rsidR="007E7184" w:rsidRPr="00D40503" w:rsidRDefault="003938DB" w:rsidP="003938DB">
      <w:pPr>
        <w:pStyle w:val="Akapitzlist"/>
        <w:numPr>
          <w:ilvl w:val="2"/>
          <w:numId w:val="1"/>
        </w:numPr>
        <w:tabs>
          <w:tab w:val="num" w:pos="792"/>
          <w:tab w:val="num" w:pos="851"/>
        </w:tabs>
        <w:spacing w:line="240" w:lineRule="auto"/>
        <w:ind w:left="709" w:hanging="567"/>
        <w:rPr>
          <w:rFonts w:asciiTheme="minorHAnsi" w:eastAsiaTheme="minorHAnsi" w:hAnsiTheme="minorHAnsi" w:cstheme="minorHAnsi"/>
          <w:szCs w:val="24"/>
        </w:rPr>
      </w:pPr>
      <w:r w:rsidRPr="00D40503">
        <w:rPr>
          <w:rFonts w:asciiTheme="minorHAnsi" w:eastAsiaTheme="minorHAnsi" w:hAnsiTheme="minorHAnsi" w:cstheme="minorHAnsi"/>
          <w:szCs w:val="24"/>
        </w:rPr>
        <w:t>O</w:t>
      </w:r>
      <w:r w:rsidR="007E7184" w:rsidRPr="00D40503">
        <w:rPr>
          <w:rFonts w:asciiTheme="minorHAnsi" w:eastAsiaTheme="minorHAnsi" w:hAnsiTheme="minorHAnsi" w:cstheme="minorHAnsi"/>
          <w:szCs w:val="24"/>
        </w:rPr>
        <w:t>próżnia</w:t>
      </w:r>
      <w:r w:rsidRPr="00D40503">
        <w:rPr>
          <w:rFonts w:asciiTheme="minorHAnsi" w:eastAsiaTheme="minorHAnsi" w:hAnsiTheme="minorHAnsi" w:cstheme="minorHAnsi"/>
          <w:szCs w:val="24"/>
        </w:rPr>
        <w:t xml:space="preserve">nie </w:t>
      </w:r>
      <w:r w:rsidR="007E7184" w:rsidRPr="00D40503">
        <w:rPr>
          <w:rFonts w:asciiTheme="minorHAnsi" w:eastAsiaTheme="minorHAnsi" w:hAnsiTheme="minorHAnsi" w:cstheme="minorHAnsi"/>
          <w:szCs w:val="24"/>
        </w:rPr>
        <w:t>kosz</w:t>
      </w:r>
      <w:r w:rsidRPr="00D40503">
        <w:rPr>
          <w:rFonts w:asciiTheme="minorHAnsi" w:eastAsiaTheme="minorHAnsi" w:hAnsiTheme="minorHAnsi" w:cstheme="minorHAnsi"/>
          <w:szCs w:val="24"/>
        </w:rPr>
        <w:t>y</w:t>
      </w:r>
      <w:r w:rsidR="007E7184" w:rsidRPr="00D40503">
        <w:rPr>
          <w:rFonts w:asciiTheme="minorHAnsi" w:eastAsiaTheme="minorHAnsi" w:hAnsiTheme="minorHAnsi" w:cstheme="minorHAnsi"/>
          <w:szCs w:val="24"/>
        </w:rPr>
        <w:t xml:space="preserve"> na odpady (kosze, popielniczki, psie odchody) tj. całkowite opróżnienie wszystkich koszy z wszelkich odpadów (z umieszczaniem w nich worków foliowych w przypadku braku wkładu). W przypadku popielniczek i koszy na psie </w:t>
      </w:r>
      <w:r w:rsidR="007E7184" w:rsidRPr="00D40503">
        <w:rPr>
          <w:rFonts w:asciiTheme="minorHAnsi" w:eastAsiaTheme="minorHAnsi" w:hAnsiTheme="minorHAnsi" w:cstheme="minorHAnsi"/>
          <w:szCs w:val="24"/>
        </w:rPr>
        <w:lastRenderedPageBreak/>
        <w:t xml:space="preserve">odchody udrożnienie wrzutek na odpady oraz uporządkowanie terenu w obrębie 1 m od kosza (zebranie wszelkich zanieczyszczeń, niedopałki papierosów, woreczki, papier, szkło, kapsle itp. oraz worków ustawionych przy koszu. </w:t>
      </w:r>
    </w:p>
    <w:p w14:paraId="7D94F709" w14:textId="4DF86E83" w:rsidR="007E7184" w:rsidRPr="007B3B40" w:rsidRDefault="007E7184" w:rsidP="007E7184">
      <w:pPr>
        <w:pStyle w:val="Akapitzlist"/>
        <w:numPr>
          <w:ilvl w:val="2"/>
          <w:numId w:val="1"/>
        </w:numPr>
        <w:tabs>
          <w:tab w:val="num" w:pos="792"/>
          <w:tab w:val="num" w:pos="851"/>
        </w:tabs>
        <w:spacing w:line="240" w:lineRule="auto"/>
        <w:ind w:left="709" w:hanging="567"/>
        <w:rPr>
          <w:rFonts w:asciiTheme="minorHAnsi" w:eastAsiaTheme="minorHAnsi" w:hAnsiTheme="minorHAnsi" w:cstheme="minorHAnsi"/>
          <w:color w:val="FF0000"/>
          <w:sz w:val="23"/>
          <w:szCs w:val="23"/>
        </w:rPr>
      </w:pPr>
      <w:bookmarkStart w:id="3" w:name="_Hlk181094617"/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Zamawiający wymaga, aby Wykonawca informował Zamawiającego o zauważonych awariach i miejscach niebezpiecznych np. w zakresie tępienia gryzoni i insektów; </w:t>
      </w:r>
      <w:r w:rsidR="003938DB" w:rsidRPr="00D40503">
        <w:rPr>
          <w:rFonts w:asciiTheme="minorHAnsi" w:eastAsia="Times New Roman" w:hAnsiTheme="minorHAnsi" w:cstheme="minorHAnsi"/>
          <w:szCs w:val="24"/>
          <w:lang w:eastAsia="pl-PL"/>
        </w:rPr>
        <w:br/>
      </w:r>
      <w:r w:rsidRPr="00D40503">
        <w:rPr>
          <w:rFonts w:asciiTheme="minorHAnsi" w:eastAsia="Times New Roman" w:hAnsiTheme="minorHAnsi" w:cstheme="minorHAnsi"/>
          <w:szCs w:val="24"/>
          <w:lang w:eastAsia="pl-PL"/>
        </w:rPr>
        <w:t xml:space="preserve">w zakresie nie wykonania obowiązków przez jednostkę zajmującą się wywozem odpadów komunalnych; o zanieczyszczaniu przez zwierzęta klatek schodowych </w:t>
      </w:r>
      <w:r w:rsidR="003938DB" w:rsidRPr="00D40503">
        <w:rPr>
          <w:rFonts w:asciiTheme="minorHAnsi" w:eastAsia="Times New Roman" w:hAnsiTheme="minorHAnsi" w:cstheme="minorHAnsi"/>
          <w:szCs w:val="24"/>
          <w:lang w:eastAsia="pl-PL"/>
        </w:rPr>
        <w:br/>
      </w:r>
      <w:r w:rsidRPr="00D40503">
        <w:rPr>
          <w:rFonts w:asciiTheme="minorHAnsi" w:eastAsia="Times New Roman" w:hAnsiTheme="minorHAnsi" w:cstheme="minorHAnsi"/>
          <w:szCs w:val="24"/>
          <w:lang w:eastAsia="pl-PL"/>
        </w:rPr>
        <w:t>i korytarzy piwnicznych, wypuszczaniu psów luzem, wykładaniu żywności na klatce schodowej i korytarzach piwnicznych itp.</w:t>
      </w:r>
    </w:p>
    <w:p w14:paraId="5A15AE33" w14:textId="33857404" w:rsidR="007B3B40" w:rsidRPr="00ED14DE" w:rsidRDefault="007B3B40" w:rsidP="007E7184">
      <w:pPr>
        <w:pStyle w:val="Akapitzlist"/>
        <w:numPr>
          <w:ilvl w:val="2"/>
          <w:numId w:val="1"/>
        </w:numPr>
        <w:tabs>
          <w:tab w:val="num" w:pos="792"/>
          <w:tab w:val="num" w:pos="851"/>
        </w:tabs>
        <w:spacing w:line="240" w:lineRule="auto"/>
        <w:ind w:left="709" w:hanging="567"/>
        <w:rPr>
          <w:rFonts w:asciiTheme="minorHAnsi" w:eastAsiaTheme="minorHAnsi" w:hAnsiTheme="minorHAnsi" w:cstheme="minorHAnsi"/>
          <w:b/>
          <w:bCs/>
          <w:sz w:val="23"/>
          <w:szCs w:val="23"/>
        </w:rPr>
      </w:pPr>
      <w:r w:rsidRPr="00ED14DE">
        <w:rPr>
          <w:rFonts w:asciiTheme="minorHAnsi" w:eastAsiaTheme="minorHAnsi" w:hAnsiTheme="minorHAnsi" w:cstheme="minorHAnsi"/>
          <w:b/>
          <w:bCs/>
          <w:sz w:val="23"/>
          <w:szCs w:val="23"/>
        </w:rPr>
        <w:t>Zamawiający wymaga, aby Wykonawca informował Zamawiającego o</w:t>
      </w:r>
      <w:r w:rsidRPr="00ED14DE">
        <w:rPr>
          <w:rFonts w:ascii="Calibri" w:eastAsia="Times New Roman" w:hAnsi="Calibri" w:cs="Calibri"/>
          <w:b/>
          <w:bCs/>
          <w:kern w:val="0"/>
          <w:sz w:val="22"/>
          <w:lang w:eastAsia="pl-PL"/>
          <w14:ligatures w14:val="none"/>
        </w:rPr>
        <w:t xml:space="preserve"> </w:t>
      </w:r>
      <w:r w:rsidRPr="00ED14DE">
        <w:rPr>
          <w:rFonts w:asciiTheme="minorHAnsi" w:eastAsiaTheme="minorHAnsi" w:hAnsiTheme="minorHAnsi" w:cstheme="minorHAnsi"/>
          <w:b/>
          <w:bCs/>
          <w:sz w:val="23"/>
          <w:szCs w:val="23"/>
        </w:rPr>
        <w:t>zauważonych awariach i miejscach niebezpiecznych.</w:t>
      </w:r>
    </w:p>
    <w:p w14:paraId="75536016" w14:textId="0B5F9F41" w:rsidR="007B3B40" w:rsidRPr="00ED14DE" w:rsidRDefault="007B3B40" w:rsidP="007E7184">
      <w:pPr>
        <w:pStyle w:val="Akapitzlist"/>
        <w:numPr>
          <w:ilvl w:val="2"/>
          <w:numId w:val="1"/>
        </w:numPr>
        <w:tabs>
          <w:tab w:val="num" w:pos="792"/>
          <w:tab w:val="num" w:pos="851"/>
        </w:tabs>
        <w:spacing w:line="240" w:lineRule="auto"/>
        <w:ind w:left="709" w:hanging="567"/>
        <w:rPr>
          <w:rFonts w:asciiTheme="minorHAnsi" w:eastAsiaTheme="minorHAnsi" w:hAnsiTheme="minorHAnsi" w:cstheme="minorHAnsi"/>
          <w:b/>
          <w:bCs/>
          <w:sz w:val="23"/>
          <w:szCs w:val="23"/>
        </w:rPr>
      </w:pPr>
      <w:r w:rsidRPr="00ED14DE">
        <w:rPr>
          <w:rFonts w:asciiTheme="minorHAnsi" w:eastAsiaTheme="minorHAnsi" w:hAnsiTheme="minorHAnsi" w:cstheme="minorHAnsi"/>
          <w:b/>
          <w:bCs/>
          <w:sz w:val="23"/>
          <w:szCs w:val="23"/>
        </w:rPr>
        <w:t xml:space="preserve">Zamawiający wymaga, aby Wykonawca usuwał z obiektów ogłoszenia umieszczane </w:t>
      </w:r>
      <w:r w:rsidRPr="00ED14DE">
        <w:rPr>
          <w:rFonts w:asciiTheme="minorHAnsi" w:eastAsiaTheme="minorHAnsi" w:hAnsiTheme="minorHAnsi" w:cstheme="minorHAnsi"/>
          <w:b/>
          <w:bCs/>
          <w:sz w:val="23"/>
          <w:szCs w:val="23"/>
        </w:rPr>
        <w:br/>
        <w:t>bez zgody administracji lub zamieszczonych w miejscach do tego nie przeznaczonych.</w:t>
      </w:r>
    </w:p>
    <w:p w14:paraId="7CE04A13" w14:textId="77777777" w:rsidR="003938DB" w:rsidRPr="00D40503" w:rsidRDefault="003938DB" w:rsidP="007B3B40">
      <w:pPr>
        <w:spacing w:line="240" w:lineRule="auto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584D01FD" w14:textId="1DFD469B" w:rsidR="007E7184" w:rsidRPr="00D40503" w:rsidRDefault="007E7184" w:rsidP="007E7184">
      <w:pPr>
        <w:spacing w:line="240" w:lineRule="auto"/>
        <w:ind w:left="426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D40503">
        <w:rPr>
          <w:rFonts w:eastAsia="Times New Roman" w:cstheme="minorHAnsi"/>
          <w:b/>
          <w:bCs/>
          <w:sz w:val="24"/>
          <w:szCs w:val="24"/>
          <w:lang w:eastAsia="pl-PL"/>
        </w:rPr>
        <w:t xml:space="preserve">Szczegółowy zakres </w:t>
      </w:r>
      <w:r w:rsidR="003938DB" w:rsidRPr="00D40503">
        <w:rPr>
          <w:rFonts w:eastAsia="Times New Roman" w:cstheme="minorHAnsi"/>
          <w:b/>
          <w:bCs/>
          <w:sz w:val="24"/>
          <w:szCs w:val="24"/>
          <w:lang w:eastAsia="pl-PL"/>
        </w:rPr>
        <w:t>p</w:t>
      </w:r>
      <w:r w:rsidRPr="00D40503">
        <w:rPr>
          <w:rFonts w:eastAsia="Times New Roman" w:cstheme="minorHAnsi"/>
          <w:b/>
          <w:bCs/>
          <w:sz w:val="24"/>
          <w:szCs w:val="24"/>
          <w:lang w:eastAsia="pl-PL"/>
        </w:rPr>
        <w:t xml:space="preserve">rzedmiotu zamówienia (opis czynności, częstotliwość i ilość) </w:t>
      </w:r>
      <w:r w:rsidR="00D40503">
        <w:rPr>
          <w:rFonts w:eastAsia="Times New Roman" w:cstheme="minorHAnsi"/>
          <w:b/>
          <w:bCs/>
          <w:sz w:val="24"/>
          <w:szCs w:val="24"/>
          <w:lang w:eastAsia="pl-PL"/>
        </w:rPr>
        <w:br/>
      </w:r>
      <w:r w:rsidRPr="00D40503">
        <w:rPr>
          <w:rFonts w:eastAsia="Times New Roman" w:cstheme="minorHAnsi"/>
          <w:b/>
          <w:bCs/>
          <w:sz w:val="24"/>
          <w:szCs w:val="24"/>
          <w:lang w:eastAsia="pl-PL"/>
        </w:rPr>
        <w:t xml:space="preserve">na usługę określa załącznik nr 1 do </w:t>
      </w:r>
      <w:r w:rsidR="003938DB" w:rsidRPr="00D40503">
        <w:rPr>
          <w:rFonts w:eastAsia="Times New Roman" w:cstheme="minorHAnsi"/>
          <w:b/>
          <w:bCs/>
          <w:sz w:val="24"/>
          <w:szCs w:val="24"/>
          <w:lang w:eastAsia="pl-PL"/>
        </w:rPr>
        <w:t>OPZ</w:t>
      </w:r>
      <w:bookmarkEnd w:id="3"/>
      <w:r w:rsidRPr="00D40503">
        <w:rPr>
          <w:rFonts w:eastAsia="Times New Roman" w:cstheme="minorHAnsi"/>
          <w:b/>
          <w:bCs/>
          <w:sz w:val="24"/>
          <w:szCs w:val="24"/>
          <w:lang w:eastAsia="pl-PL"/>
        </w:rPr>
        <w:t>.</w:t>
      </w:r>
    </w:p>
    <w:bookmarkEnd w:id="0"/>
    <w:p w14:paraId="50B3E59B" w14:textId="77777777" w:rsidR="000C6B12" w:rsidRPr="00D40503" w:rsidRDefault="000C6B12" w:rsidP="000C6B12">
      <w:pPr>
        <w:rPr>
          <w:rFonts w:cstheme="minorHAnsi"/>
          <w:b/>
          <w:bCs/>
        </w:rPr>
      </w:pPr>
    </w:p>
    <w:sectPr w:rsidR="000C6B12" w:rsidRPr="00D405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1C035B"/>
    <w:multiLevelType w:val="hybridMultilevel"/>
    <w:tmpl w:val="236E7C08"/>
    <w:lvl w:ilvl="0" w:tplc="C098199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5C1B388D"/>
    <w:multiLevelType w:val="hybridMultilevel"/>
    <w:tmpl w:val="76BC780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91703D"/>
    <w:multiLevelType w:val="hybridMultilevel"/>
    <w:tmpl w:val="4462E956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330719"/>
    <w:multiLevelType w:val="multilevel"/>
    <w:tmpl w:val="555038D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504" w:hanging="504"/>
      </w:pPr>
      <w:rPr>
        <w:rFonts w:ascii="Calibri" w:eastAsia="Times New Roman" w:hAnsi="Calibri" w:cstheme="minorBidi"/>
        <w:b w:val="0"/>
        <w:color w:val="auto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720"/>
        </w:tabs>
        <w:ind w:left="648" w:hanging="648"/>
      </w:pPr>
      <w:rPr>
        <w:rFonts w:ascii="Calibri" w:eastAsia="Times New Roman" w:hAnsi="Calibri" w:cs="Times New Roman"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 w16cid:durableId="331881857">
    <w:abstractNumId w:val="3"/>
  </w:num>
  <w:num w:numId="2" w16cid:durableId="1547453135">
    <w:abstractNumId w:val="1"/>
  </w:num>
  <w:num w:numId="3" w16cid:durableId="1055084077">
    <w:abstractNumId w:val="2"/>
  </w:num>
  <w:num w:numId="4" w16cid:durableId="20704236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4BD"/>
    <w:rsid w:val="000A6501"/>
    <w:rsid w:val="000C6B12"/>
    <w:rsid w:val="00171943"/>
    <w:rsid w:val="001B63BE"/>
    <w:rsid w:val="002015C4"/>
    <w:rsid w:val="0036530B"/>
    <w:rsid w:val="003938DB"/>
    <w:rsid w:val="00551C04"/>
    <w:rsid w:val="00627B34"/>
    <w:rsid w:val="00763743"/>
    <w:rsid w:val="00773D92"/>
    <w:rsid w:val="00786E2A"/>
    <w:rsid w:val="007B3B40"/>
    <w:rsid w:val="007E7184"/>
    <w:rsid w:val="008D05E4"/>
    <w:rsid w:val="009B71FD"/>
    <w:rsid w:val="00AC6297"/>
    <w:rsid w:val="00C06E9E"/>
    <w:rsid w:val="00C614BD"/>
    <w:rsid w:val="00C63B6E"/>
    <w:rsid w:val="00CB71AD"/>
    <w:rsid w:val="00D40503"/>
    <w:rsid w:val="00DE11AE"/>
    <w:rsid w:val="00ED14DE"/>
    <w:rsid w:val="00EF427B"/>
    <w:rsid w:val="00F67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6FD60"/>
  <w15:chartTrackingRefBased/>
  <w15:docId w15:val="{7F1282EE-6FE3-498E-ACE3-A17E74F5C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L1 Znak,Numerowanie Znak,List Paragraph Znak,normalny tekst Znak,BulletC Znak,Wyliczanie Znak,Obiekt Znak,Akapit z listą31 Znak,Bullets Znak,Preambuła Znak,Wypunktowanie Znak,CW_Lista Znak,ISCG Numerowanie Znak,lp1 Znak,CP-UC Znak"/>
    <w:link w:val="Akapitzlist"/>
    <w:uiPriority w:val="34"/>
    <w:qFormat/>
    <w:locked/>
    <w:rsid w:val="007E7184"/>
    <w:rPr>
      <w:rFonts w:ascii="Times New Roman" w:eastAsia="Calibri" w:hAnsi="Times New Roman" w:cs="Times New Roman"/>
      <w:sz w:val="24"/>
    </w:rPr>
  </w:style>
  <w:style w:type="paragraph" w:styleId="Akapitzlist">
    <w:name w:val="List Paragraph"/>
    <w:aliases w:val="L1,Numerowanie,List Paragraph,normalny tekst,BulletC,Wyliczanie,Obiekt,Akapit z listą31,Bullets,Preambuła,Wypunktowanie,CW_Lista,ISCG Numerowanie,lp1,1_literowka,Literowanie,T_SZ_List Paragraph,CP-UC,CP-Punkty,Bullet List,List - bullets"/>
    <w:basedOn w:val="Normalny"/>
    <w:link w:val="AkapitzlistZnak"/>
    <w:uiPriority w:val="34"/>
    <w:qFormat/>
    <w:rsid w:val="007E7184"/>
    <w:pPr>
      <w:spacing w:after="0" w:line="360" w:lineRule="auto"/>
      <w:ind w:left="720" w:firstLine="709"/>
      <w:contextualSpacing/>
      <w:jc w:val="both"/>
    </w:pPr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uiPriority w:val="39"/>
    <w:rsid w:val="00201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1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3</Pages>
  <Words>963</Words>
  <Characters>5782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Marlena Radziun</dc:creator>
  <cp:keywords/>
  <dc:description/>
  <cp:lastModifiedBy>Marlena Radziun</cp:lastModifiedBy>
  <cp:revision>14</cp:revision>
  <dcterms:created xsi:type="dcterms:W3CDTF">2024-12-06T12:39:00Z</dcterms:created>
  <dcterms:modified xsi:type="dcterms:W3CDTF">2025-03-04T09:58:00Z</dcterms:modified>
</cp:coreProperties>
</file>