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714B" w14:textId="77777777" w:rsidR="000E7D20" w:rsidRDefault="00000000">
      <w:pPr>
        <w:pStyle w:val="Footnote"/>
        <w:jc w:val="right"/>
      </w:pPr>
      <w:r>
        <w:t xml:space="preserve">     </w:t>
      </w:r>
      <w:r>
        <w:rPr>
          <w:b/>
          <w:color w:val="000000"/>
          <w:sz w:val="24"/>
          <w:szCs w:val="24"/>
        </w:rPr>
        <w:t>Załącznik nr 5 do SWZ</w:t>
      </w:r>
    </w:p>
    <w:p w14:paraId="1F581673" w14:textId="77777777" w:rsidR="000E7D20" w:rsidRDefault="000E7D20">
      <w:pPr>
        <w:pStyle w:val="Nagwek1"/>
        <w:rPr>
          <w:b/>
          <w:color w:val="000000"/>
          <w:spacing w:val="100"/>
          <w:sz w:val="28"/>
          <w:szCs w:val="28"/>
        </w:rPr>
      </w:pPr>
    </w:p>
    <w:p w14:paraId="11620934" w14:textId="77777777" w:rsidR="000E7D20" w:rsidRDefault="00000000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7907D80B" w14:textId="77777777" w:rsidR="000E7D20" w:rsidRDefault="000E7D20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81B20" w14:textId="77777777" w:rsidR="000E7D20" w:rsidRDefault="00000000">
      <w:pPr>
        <w:pStyle w:val="Zwykytek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w zakresie art. 108 ust. 1 pkt. 5 ustawy Prawo Zamówień Publicznych o braku przynależności do tej samej grupy kapitałowej w rozumieniu</w:t>
      </w:r>
    </w:p>
    <w:p w14:paraId="153581A8" w14:textId="77777777" w:rsidR="000E7D20" w:rsidRDefault="00000000">
      <w:pPr>
        <w:pStyle w:val="Zwykytek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 ustawy z dnia 16 lutego 2007 r. o ochronie konkurencji i konsumentów</w:t>
      </w:r>
    </w:p>
    <w:p w14:paraId="40BBB424" w14:textId="77777777" w:rsidR="000E7D20" w:rsidRDefault="000E7D20">
      <w:pPr>
        <w:pStyle w:val="Standard"/>
        <w:spacing w:line="360" w:lineRule="auto"/>
        <w:jc w:val="both"/>
        <w:rPr>
          <w:b/>
          <w:sz w:val="24"/>
          <w:szCs w:val="24"/>
        </w:rPr>
      </w:pPr>
    </w:p>
    <w:p w14:paraId="45937AE4" w14:textId="77777777" w:rsidR="00193E7B" w:rsidRDefault="00193E7B" w:rsidP="00193E7B">
      <w:pPr>
        <w:spacing w:line="276" w:lineRule="auto"/>
        <w:jc w:val="both"/>
        <w:rPr>
          <w:rFonts w:ascii="Times New Roman" w:hAnsi="Times New Roman"/>
          <w:b/>
          <w:bCs/>
          <w:u w:val="single"/>
        </w:rPr>
      </w:pPr>
      <w:bookmarkStart w:id="0" w:name="_Hlk213244023"/>
      <w:bookmarkStart w:id="1" w:name="_Hlk213227544"/>
      <w:r>
        <w:rPr>
          <w:rFonts w:ascii="Times New Roman" w:hAnsi="Times New Roman"/>
          <w:b/>
          <w:bCs/>
          <w:u w:val="single"/>
        </w:rPr>
        <w:t>Zakup ciągnika z beczkowozem do wody pitnej na potrzeby ochrony ludności na terenie gminy Skrwilno.</w:t>
      </w:r>
    </w:p>
    <w:bookmarkEnd w:id="0"/>
    <w:p w14:paraId="45DE65A7" w14:textId="77777777" w:rsidR="00193E7B" w:rsidRDefault="00193E7B" w:rsidP="00193E7B">
      <w:pPr>
        <w:spacing w:line="276" w:lineRule="auto"/>
        <w:jc w:val="both"/>
        <w:rPr>
          <w:rFonts w:ascii="Times New Roman" w:eastAsia="Calibri" w:hAnsi="Times New Roman" w:cs="Times New Roman"/>
          <w:color w:val="000000"/>
          <w:u w:val="single"/>
          <w:lang w:bidi="ar-SA"/>
        </w:rPr>
      </w:pPr>
      <w:r>
        <w:rPr>
          <w:rFonts w:ascii="Times New Roman" w:eastAsia="Calibri" w:hAnsi="Times New Roman" w:cs="Times New Roman"/>
          <w:color w:val="000000"/>
          <w:u w:val="single"/>
          <w:lang w:bidi="ar-SA"/>
        </w:rPr>
        <w:t>Dofinansowanie ze środków budżetu państwa w ramach Programu Ochrony Ludności i Obrony Cywilnej w roku 2025 dla jednostek samorządu terytorialnego.</w:t>
      </w:r>
      <w:bookmarkEnd w:id="1"/>
    </w:p>
    <w:p w14:paraId="6DCA2D91" w14:textId="77777777" w:rsidR="00193E7B" w:rsidRDefault="00193E7B" w:rsidP="00193E7B">
      <w:pPr>
        <w:pStyle w:val="Standard"/>
        <w:widowControl w:val="0"/>
        <w:autoSpaceDE w:val="0"/>
        <w:rPr>
          <w:b/>
          <w:color w:val="000000"/>
          <w:szCs w:val="24"/>
        </w:rPr>
      </w:pPr>
    </w:p>
    <w:p w14:paraId="6FCBEAA9" w14:textId="77777777" w:rsidR="00A92AE4" w:rsidRPr="00A92AE4" w:rsidRDefault="00A92AE4" w:rsidP="00A92AE4">
      <w:pPr>
        <w:autoSpaceDE w:val="0"/>
        <w:jc w:val="both"/>
        <w:rPr>
          <w:rFonts w:ascii="Times New Roman" w:eastAsia="Times New Roman" w:hAnsi="Times New Roman" w:cs="Times New Roman"/>
          <w:color w:val="000000"/>
          <w:u w:val="single"/>
          <w:lang w:eastAsia="pl-PL" w:bidi="ar-SA"/>
        </w:rPr>
      </w:pPr>
    </w:p>
    <w:p w14:paraId="7CF65393" w14:textId="366D0257" w:rsidR="00A92AE4" w:rsidRPr="00A92AE4" w:rsidRDefault="00A92AE4" w:rsidP="00A92AE4">
      <w:pPr>
        <w:autoSpaceDE w:val="0"/>
        <w:jc w:val="both"/>
        <w:rPr>
          <w:rFonts w:ascii="Times New Roman" w:eastAsia="Calibri" w:hAnsi="Times New Roman" w:cs="Times New Roman"/>
          <w:lang w:bidi="ar-SA"/>
        </w:rPr>
      </w:pPr>
      <w:r w:rsidRPr="00A92AE4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Numer sprawy: </w:t>
      </w:r>
      <w:r w:rsidRPr="00A92AE4">
        <w:rPr>
          <w:rFonts w:ascii="Times New Roman" w:eastAsia="Calibri" w:hAnsi="Times New Roman" w:cs="Times New Roman"/>
          <w:b/>
          <w:color w:val="000000"/>
          <w:shd w:val="clear" w:color="auto" w:fill="FFFFFF"/>
          <w:lang w:bidi="ar-SA"/>
        </w:rPr>
        <w:t>RI.271.2</w:t>
      </w:r>
      <w:r w:rsidR="00193E7B">
        <w:rPr>
          <w:rFonts w:ascii="Times New Roman" w:eastAsia="Calibri" w:hAnsi="Times New Roman" w:cs="Times New Roman"/>
          <w:b/>
          <w:color w:val="000000"/>
          <w:shd w:val="clear" w:color="auto" w:fill="FFFFFF"/>
          <w:lang w:bidi="ar-SA"/>
        </w:rPr>
        <w:t>6</w:t>
      </w:r>
      <w:r w:rsidRPr="00A92AE4">
        <w:rPr>
          <w:rFonts w:ascii="Times New Roman" w:eastAsia="Calibri" w:hAnsi="Times New Roman" w:cs="Times New Roman"/>
          <w:b/>
          <w:color w:val="000000"/>
          <w:shd w:val="clear" w:color="auto" w:fill="FFFFFF"/>
          <w:lang w:bidi="ar-SA"/>
        </w:rPr>
        <w:t>.2025.AS</w:t>
      </w:r>
    </w:p>
    <w:p w14:paraId="55AC976C" w14:textId="77777777" w:rsidR="00ED793F" w:rsidRPr="0041780A" w:rsidRDefault="00ED793F">
      <w:pPr>
        <w:pStyle w:val="Standard"/>
        <w:widowControl w:val="0"/>
        <w:autoSpaceDE w:val="0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0556C457" w14:textId="3120E2E1" w:rsidR="000E7D20" w:rsidRPr="0041780A" w:rsidRDefault="00000000">
      <w:pPr>
        <w:pStyle w:val="Standard"/>
        <w:widowControl w:val="0"/>
        <w:autoSpaceDE w:val="0"/>
        <w:jc w:val="both"/>
        <w:rPr>
          <w:sz w:val="24"/>
          <w:szCs w:val="24"/>
        </w:rPr>
      </w:pPr>
      <w:r w:rsidRPr="0041780A">
        <w:rPr>
          <w:rFonts w:eastAsia="Calibri"/>
          <w:color w:val="000000"/>
          <w:sz w:val="24"/>
          <w:szCs w:val="24"/>
          <w:lang w:eastAsia="en-US"/>
        </w:rPr>
        <w:t>Nazwa Wykonawcy</w:t>
      </w:r>
      <w:r w:rsidRPr="0041780A">
        <w:rPr>
          <w:rFonts w:eastAsia="Calibri"/>
          <w:color w:val="000000"/>
          <w:sz w:val="24"/>
          <w:szCs w:val="24"/>
          <w:lang w:eastAsia="en-US"/>
        </w:rPr>
        <w:tab/>
        <w:t>........................................................................................................</w:t>
      </w:r>
    </w:p>
    <w:p w14:paraId="6CB6E517" w14:textId="77777777" w:rsidR="000E7D20" w:rsidRPr="006E25A0" w:rsidRDefault="000E7D20">
      <w:pPr>
        <w:pStyle w:val="Standard"/>
        <w:widowControl w:val="0"/>
        <w:autoSpaceDE w:val="0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3F7F98FE" w14:textId="77777777" w:rsidR="000E7D20" w:rsidRPr="006E25A0" w:rsidRDefault="00000000">
      <w:pPr>
        <w:pStyle w:val="Standard"/>
        <w:widowControl w:val="0"/>
        <w:autoSpaceDE w:val="0"/>
        <w:rPr>
          <w:sz w:val="24"/>
          <w:szCs w:val="24"/>
        </w:rPr>
      </w:pPr>
      <w:r w:rsidRPr="006E25A0">
        <w:rPr>
          <w:rFonts w:eastAsia="Calibri"/>
          <w:color w:val="000000"/>
          <w:sz w:val="24"/>
          <w:szCs w:val="24"/>
          <w:lang w:eastAsia="en-US"/>
        </w:rPr>
        <w:t>Adres Wykonawcy</w:t>
      </w:r>
      <w:r w:rsidRPr="006E25A0">
        <w:rPr>
          <w:rFonts w:eastAsia="Calibri"/>
          <w:color w:val="000000"/>
          <w:sz w:val="24"/>
          <w:szCs w:val="24"/>
          <w:lang w:eastAsia="en-US"/>
        </w:rPr>
        <w:tab/>
        <w:t>..........................................................................................................</w:t>
      </w:r>
    </w:p>
    <w:p w14:paraId="1D1D2902" w14:textId="77777777" w:rsidR="000E7D20" w:rsidRPr="006E25A0" w:rsidRDefault="000E7D20">
      <w:pPr>
        <w:pStyle w:val="Standard"/>
        <w:widowControl w:val="0"/>
        <w:autoSpaceDE w:val="0"/>
        <w:rPr>
          <w:rFonts w:eastAsia="Calibri"/>
          <w:color w:val="000000"/>
          <w:sz w:val="24"/>
          <w:szCs w:val="24"/>
          <w:lang w:eastAsia="en-US"/>
        </w:rPr>
      </w:pPr>
    </w:p>
    <w:p w14:paraId="02BAF850" w14:textId="0986E25E" w:rsidR="000E7D20" w:rsidRPr="006E25A0" w:rsidRDefault="00000000">
      <w:pPr>
        <w:pStyle w:val="Standard"/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sz w:val="24"/>
          <w:szCs w:val="24"/>
        </w:rPr>
      </w:pPr>
      <w:r w:rsidRPr="006E25A0">
        <w:rPr>
          <w:b/>
          <w:bCs/>
          <w:sz w:val="24"/>
          <w:szCs w:val="24"/>
        </w:rPr>
        <w:t>Należymy do tej samej grupy kapitałowej w rozumieniu ustawy z dnia 16 lutego 2007 r. o ochronie konkurencji i konsumentów (Dz. U. z 202</w:t>
      </w:r>
      <w:r w:rsidR="006E25A0">
        <w:rPr>
          <w:b/>
          <w:bCs/>
          <w:sz w:val="24"/>
          <w:szCs w:val="24"/>
        </w:rPr>
        <w:t>4</w:t>
      </w:r>
      <w:r w:rsidRPr="006E25A0">
        <w:rPr>
          <w:b/>
          <w:bCs/>
          <w:sz w:val="24"/>
          <w:szCs w:val="24"/>
        </w:rPr>
        <w:t xml:space="preserve"> r., poz. 1</w:t>
      </w:r>
      <w:r w:rsidR="006E25A0">
        <w:rPr>
          <w:b/>
          <w:bCs/>
          <w:sz w:val="24"/>
          <w:szCs w:val="24"/>
        </w:rPr>
        <w:t>616</w:t>
      </w:r>
      <w:r w:rsidRPr="006E25A0">
        <w:rPr>
          <w:b/>
          <w:bCs/>
          <w:sz w:val="24"/>
          <w:szCs w:val="24"/>
        </w:rPr>
        <w:t xml:space="preserve"> z </w:t>
      </w:r>
      <w:proofErr w:type="spellStart"/>
      <w:r w:rsidRPr="006E25A0">
        <w:rPr>
          <w:b/>
          <w:bCs/>
          <w:sz w:val="24"/>
          <w:szCs w:val="24"/>
        </w:rPr>
        <w:t>późn</w:t>
      </w:r>
      <w:proofErr w:type="spellEnd"/>
      <w:r w:rsidRPr="006E25A0">
        <w:rPr>
          <w:b/>
          <w:bCs/>
          <w:sz w:val="24"/>
          <w:szCs w:val="24"/>
        </w:rPr>
        <w:t>. zm.) z innymi wykonawcami, którzy złożyli odrębne oferty, oferty częściowe lub wnioski o dopuszczenie do udziału w niniejszym postępowaniu i p</w:t>
      </w:r>
      <w:r w:rsidRPr="006E25A0">
        <w:rPr>
          <w:b/>
          <w:sz w:val="24"/>
          <w:szCs w:val="24"/>
        </w:rPr>
        <w:t>rzedstawiamy/nie przedstawiamy* następujące dowody, że powiązania z innymi Wykonawcami nie prowadzą do zakłócenia konkurencji w postępowaniu o udzielenie zamówienia *</w:t>
      </w:r>
    </w:p>
    <w:p w14:paraId="59D4CC95" w14:textId="77777777" w:rsidR="000E7D20" w:rsidRPr="006E25A0" w:rsidRDefault="00000000">
      <w:pPr>
        <w:pStyle w:val="Standard"/>
        <w:spacing w:before="120" w:after="120" w:line="276" w:lineRule="auto"/>
        <w:jc w:val="both"/>
        <w:rPr>
          <w:sz w:val="24"/>
          <w:szCs w:val="24"/>
        </w:rPr>
      </w:pPr>
      <w:r w:rsidRPr="006E25A0">
        <w:rPr>
          <w:b/>
          <w:sz w:val="24"/>
          <w:szCs w:val="24"/>
        </w:rPr>
        <w:t>………………………………………………………………………………………………….</w:t>
      </w:r>
    </w:p>
    <w:p w14:paraId="53B960D3" w14:textId="77777777" w:rsidR="000E7D20" w:rsidRPr="006E25A0" w:rsidRDefault="000E7D20">
      <w:pPr>
        <w:pStyle w:val="Standard"/>
        <w:spacing w:before="120" w:after="120"/>
        <w:rPr>
          <w:b/>
          <w:bCs/>
          <w:sz w:val="24"/>
          <w:szCs w:val="24"/>
        </w:rPr>
      </w:pPr>
    </w:p>
    <w:p w14:paraId="09C45054" w14:textId="77777777" w:rsidR="000E7D20" w:rsidRPr="006E25A0" w:rsidRDefault="00000000">
      <w:pPr>
        <w:pStyle w:val="Standard"/>
        <w:spacing w:before="120" w:after="120"/>
        <w:rPr>
          <w:b/>
          <w:sz w:val="24"/>
          <w:szCs w:val="24"/>
        </w:rPr>
      </w:pPr>
      <w:r w:rsidRPr="006E25A0">
        <w:rPr>
          <w:b/>
          <w:sz w:val="24"/>
          <w:szCs w:val="24"/>
        </w:rPr>
        <w:t>LUB</w:t>
      </w:r>
    </w:p>
    <w:p w14:paraId="4B4A598B" w14:textId="77777777" w:rsidR="000E7D20" w:rsidRPr="006E25A0" w:rsidRDefault="000E7D20">
      <w:pPr>
        <w:pStyle w:val="Standard"/>
        <w:spacing w:before="120" w:after="120"/>
        <w:rPr>
          <w:b/>
          <w:sz w:val="24"/>
          <w:szCs w:val="24"/>
        </w:rPr>
      </w:pPr>
    </w:p>
    <w:p w14:paraId="7E59F7B8" w14:textId="5CB53B88" w:rsidR="000E7D20" w:rsidRPr="006E25A0" w:rsidRDefault="00000000">
      <w:pPr>
        <w:pStyle w:val="Standard"/>
        <w:numPr>
          <w:ilvl w:val="0"/>
          <w:numId w:val="1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6E25A0">
        <w:rPr>
          <w:b/>
          <w:sz w:val="24"/>
          <w:szCs w:val="24"/>
        </w:rPr>
        <w:t xml:space="preserve">Nie należymy </w:t>
      </w:r>
      <w:bookmarkStart w:id="2" w:name="_Hlk97106926"/>
      <w:r w:rsidRPr="006E25A0">
        <w:rPr>
          <w:b/>
          <w:sz w:val="24"/>
          <w:szCs w:val="24"/>
        </w:rPr>
        <w:t xml:space="preserve">do tej samej grupy kapitałowej </w:t>
      </w:r>
      <w:r w:rsidRPr="006E25A0">
        <w:rPr>
          <w:b/>
          <w:bCs/>
          <w:sz w:val="24"/>
          <w:szCs w:val="24"/>
        </w:rPr>
        <w:t>w rozumieniu ustawy z dnia 16 lutego 2007 r. o ochronie konkurencji i konsumentów (Dz. U. z 202</w:t>
      </w:r>
      <w:r w:rsidR="006E25A0">
        <w:rPr>
          <w:b/>
          <w:bCs/>
          <w:sz w:val="24"/>
          <w:szCs w:val="24"/>
        </w:rPr>
        <w:t>4</w:t>
      </w:r>
      <w:r w:rsidRPr="006E25A0">
        <w:rPr>
          <w:b/>
          <w:bCs/>
          <w:sz w:val="24"/>
          <w:szCs w:val="24"/>
        </w:rPr>
        <w:t xml:space="preserve"> r., poz. 16</w:t>
      </w:r>
      <w:r w:rsidR="006E25A0">
        <w:rPr>
          <w:b/>
          <w:bCs/>
          <w:sz w:val="24"/>
          <w:szCs w:val="24"/>
        </w:rPr>
        <w:t>16</w:t>
      </w:r>
      <w:r w:rsidRPr="006E25A0">
        <w:rPr>
          <w:b/>
          <w:bCs/>
          <w:sz w:val="24"/>
          <w:szCs w:val="24"/>
        </w:rPr>
        <w:t xml:space="preserve"> z </w:t>
      </w:r>
      <w:proofErr w:type="spellStart"/>
      <w:r w:rsidRPr="006E25A0">
        <w:rPr>
          <w:b/>
          <w:bCs/>
          <w:sz w:val="24"/>
          <w:szCs w:val="24"/>
        </w:rPr>
        <w:t>późn</w:t>
      </w:r>
      <w:proofErr w:type="spellEnd"/>
      <w:r w:rsidRPr="006E25A0">
        <w:rPr>
          <w:b/>
          <w:bCs/>
          <w:sz w:val="24"/>
          <w:szCs w:val="24"/>
        </w:rPr>
        <w:t xml:space="preserve">. zm.) </w:t>
      </w:r>
      <w:r w:rsidRPr="006E25A0">
        <w:rPr>
          <w:b/>
          <w:sz w:val="24"/>
          <w:szCs w:val="24"/>
        </w:rPr>
        <w:t>z innymi wykonawcami, którzy złożyli odrębne oferty, oferty częściowe lub wnioski</w:t>
      </w:r>
    </w:p>
    <w:p w14:paraId="5C813FF5" w14:textId="77777777" w:rsidR="000E7D20" w:rsidRPr="006E25A0" w:rsidRDefault="00000000">
      <w:pPr>
        <w:pStyle w:val="Standard"/>
        <w:spacing w:line="276" w:lineRule="auto"/>
        <w:jc w:val="both"/>
        <w:rPr>
          <w:sz w:val="24"/>
          <w:szCs w:val="24"/>
        </w:rPr>
      </w:pPr>
      <w:r w:rsidRPr="006E25A0">
        <w:rPr>
          <w:b/>
          <w:sz w:val="24"/>
          <w:szCs w:val="24"/>
        </w:rPr>
        <w:t>o dopuszczenie do udziału w niniejszym postępowaniu. *</w:t>
      </w:r>
      <w:bookmarkEnd w:id="2"/>
    </w:p>
    <w:p w14:paraId="657F8C6B" w14:textId="77777777" w:rsidR="000E7D20" w:rsidRPr="006E25A0" w:rsidRDefault="000E7D20">
      <w:pPr>
        <w:pStyle w:val="Akapitzlist"/>
        <w:spacing w:before="120" w:after="120" w:line="276" w:lineRule="auto"/>
        <w:ind w:left="0"/>
        <w:rPr>
          <w:b/>
          <w:bCs/>
          <w:szCs w:val="24"/>
        </w:rPr>
      </w:pPr>
    </w:p>
    <w:p w14:paraId="693ACCB8" w14:textId="77777777" w:rsidR="000E7D20" w:rsidRDefault="000E7D20">
      <w:pPr>
        <w:pStyle w:val="Akapitzlist"/>
        <w:spacing w:before="120" w:after="120" w:line="276" w:lineRule="auto"/>
        <w:ind w:left="0"/>
        <w:rPr>
          <w:b/>
          <w:bCs/>
          <w:szCs w:val="24"/>
        </w:rPr>
      </w:pPr>
    </w:p>
    <w:p w14:paraId="0FCCA59C" w14:textId="77777777" w:rsidR="000E7D20" w:rsidRDefault="00000000">
      <w:pPr>
        <w:pStyle w:val="Standard"/>
        <w:widowControl w:val="0"/>
        <w:autoSpaceDE w:val="0"/>
        <w:ind w:left="720"/>
        <w:jc w:val="right"/>
      </w:pPr>
      <w:r>
        <w:rPr>
          <w:color w:val="000000"/>
          <w:sz w:val="24"/>
          <w:szCs w:val="24"/>
        </w:rPr>
        <w:t>.................................................................................</w:t>
      </w:r>
    </w:p>
    <w:p w14:paraId="38FA0154" w14:textId="77777777" w:rsidR="000E7D20" w:rsidRDefault="00000000">
      <w:pPr>
        <w:pStyle w:val="Standard"/>
        <w:widowControl w:val="0"/>
        <w:autoSpaceDE w:val="0"/>
        <w:ind w:left="720"/>
        <w:jc w:val="right"/>
      </w:pPr>
      <w:r>
        <w:rPr>
          <w:color w:val="000000"/>
          <w:sz w:val="24"/>
          <w:szCs w:val="24"/>
        </w:rPr>
        <w:t>(data i czytelny podpis Wykonawcy)</w:t>
      </w:r>
    </w:p>
    <w:p w14:paraId="6A11BB12" w14:textId="77777777" w:rsidR="000E7D20" w:rsidRDefault="00000000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niepotrzebne skreślić</w:t>
      </w:r>
    </w:p>
    <w:p w14:paraId="45428D49" w14:textId="77777777" w:rsidR="000E7D20" w:rsidRDefault="000E7D20">
      <w:pPr>
        <w:pStyle w:val="Standard"/>
        <w:widowControl w:val="0"/>
        <w:autoSpaceDE w:val="0"/>
      </w:pPr>
    </w:p>
    <w:sectPr w:rsidR="000E7D20">
      <w:headerReference w:type="default" r:id="rId7"/>
      <w:pgSz w:w="11906" w:h="16838"/>
      <w:pgMar w:top="1134" w:right="1134" w:bottom="1134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01AF4" w14:textId="77777777" w:rsidR="00D61A66" w:rsidRDefault="00D61A66">
      <w:pPr>
        <w:rPr>
          <w:rFonts w:hint="eastAsia"/>
        </w:rPr>
      </w:pPr>
      <w:r>
        <w:separator/>
      </w:r>
    </w:p>
  </w:endnote>
  <w:endnote w:type="continuationSeparator" w:id="0">
    <w:p w14:paraId="0F526D98" w14:textId="77777777" w:rsidR="00D61A66" w:rsidRDefault="00D61A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169D4" w14:textId="77777777" w:rsidR="00D61A66" w:rsidRDefault="00D61A6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DD34A94" w14:textId="77777777" w:rsidR="00D61A66" w:rsidRDefault="00D61A6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996FB" w14:textId="77777777" w:rsidR="00D85039" w:rsidRDefault="00000000">
    <w:pPr>
      <w:pStyle w:val="Standard"/>
      <w:tabs>
        <w:tab w:val="center" w:pos="4536"/>
        <w:tab w:val="right" w:pos="9072"/>
      </w:tabs>
    </w:pPr>
    <w:r>
      <w:rPr>
        <w:lang w:eastAsia="ar-SA"/>
      </w:rPr>
      <w:t xml:space="preserve">   </w:t>
    </w:r>
    <w:r>
      <w:rPr>
        <w:b/>
        <w:u w:val="single"/>
        <w:lang w:eastAsia="ar-SA"/>
      </w:rPr>
      <w:t>Dokument składany na wezwanie Zamawiającego</w:t>
    </w:r>
  </w:p>
  <w:p w14:paraId="6201D673" w14:textId="77777777" w:rsidR="00D85039" w:rsidRDefault="00D85039">
    <w:pPr>
      <w:pStyle w:val="Standard"/>
      <w:jc w:val="both"/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3929"/>
    <w:multiLevelType w:val="multilevel"/>
    <w:tmpl w:val="4C98C94C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06579894">
    <w:abstractNumId w:val="0"/>
  </w:num>
  <w:num w:numId="2" w16cid:durableId="6482419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D20"/>
    <w:rsid w:val="00054EA2"/>
    <w:rsid w:val="000E7D20"/>
    <w:rsid w:val="00193E7B"/>
    <w:rsid w:val="00211E09"/>
    <w:rsid w:val="002200D9"/>
    <w:rsid w:val="003268D0"/>
    <w:rsid w:val="0041780A"/>
    <w:rsid w:val="00645DA3"/>
    <w:rsid w:val="006946E5"/>
    <w:rsid w:val="006E25A0"/>
    <w:rsid w:val="0070275D"/>
    <w:rsid w:val="00744CCF"/>
    <w:rsid w:val="007B69B0"/>
    <w:rsid w:val="00883C7B"/>
    <w:rsid w:val="00885291"/>
    <w:rsid w:val="008A2890"/>
    <w:rsid w:val="0098782A"/>
    <w:rsid w:val="00A06521"/>
    <w:rsid w:val="00A67661"/>
    <w:rsid w:val="00A92AE4"/>
    <w:rsid w:val="00B1119A"/>
    <w:rsid w:val="00C06D11"/>
    <w:rsid w:val="00C22C6A"/>
    <w:rsid w:val="00D575EC"/>
    <w:rsid w:val="00D61A66"/>
    <w:rsid w:val="00D67F89"/>
    <w:rsid w:val="00D85039"/>
    <w:rsid w:val="00DD4D1F"/>
    <w:rsid w:val="00DF0B50"/>
    <w:rsid w:val="00E914D6"/>
    <w:rsid w:val="00ED793F"/>
    <w:rsid w:val="00F5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63EB"/>
  <w15:docId w15:val="{50C4E8A3-A368-457A-BD81-40544124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cs="Arial"/>
      <w:sz w:val="22"/>
      <w:szCs w:val="24"/>
    </w:r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Zwykytekst">
    <w:name w:val="Plain Text"/>
    <w:basedOn w:val="Standard"/>
    <w:rPr>
      <w:rFonts w:ascii="Courier New" w:eastAsia="Courier New" w:hAnsi="Courier New" w:cs="Courier New"/>
    </w:rPr>
  </w:style>
  <w:style w:type="paragraph" w:customStyle="1" w:styleId="Default">
    <w:name w:val="Default"/>
    <w:pPr>
      <w:widowControl/>
      <w:autoSpaceDE w:val="0"/>
    </w:pPr>
    <w:rPr>
      <w:rFonts w:ascii="Garamond" w:eastAsia="Times New Roman" w:hAnsi="Garamond" w:cs="Garamond"/>
      <w:color w:val="000000"/>
      <w:lang w:bidi="ar-SA"/>
    </w:rPr>
  </w:style>
  <w:style w:type="paragraph" w:customStyle="1" w:styleId="Styl1">
    <w:name w:val="Styl1"/>
    <w:basedOn w:val="Zwykytekst"/>
    <w:pPr>
      <w:pBdr>
        <w:bottom w:val="double" w:sz="4" w:space="1" w:color="000000"/>
      </w:pBdr>
      <w:shd w:val="clear" w:color="auto" w:fill="D9D9D9"/>
      <w:jc w:val="both"/>
    </w:pPr>
    <w:rPr>
      <w:rFonts w:ascii="Arial" w:eastAsia="Arial" w:hAnsi="Arial" w:cs="Arial"/>
    </w:rPr>
  </w:style>
  <w:style w:type="paragraph" w:styleId="Akapitzlist">
    <w:name w:val="List Paragraph"/>
    <w:basedOn w:val="Standard"/>
    <w:pPr>
      <w:spacing w:line="360" w:lineRule="auto"/>
      <w:ind w:left="720"/>
      <w:jc w:val="both"/>
    </w:pPr>
    <w:rPr>
      <w:rFonts w:eastAsia="Calibri"/>
      <w:color w:val="00000A"/>
      <w:sz w:val="24"/>
      <w:szCs w:val="22"/>
    </w:rPr>
  </w:style>
  <w:style w:type="paragraph" w:customStyle="1" w:styleId="Standarduseruser">
    <w:name w:val="Standard (user) (user)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Standarduser">
    <w:name w:val="Standard (user)"/>
    <w:pPr>
      <w:widowControl/>
    </w:pPr>
    <w:rPr>
      <w:rFonts w:ascii="Times New Roman" w:eastAsia="Times New Roman" w:hAnsi="Times New Roman"/>
      <w:lang w:bidi="ar-SA"/>
    </w:rPr>
  </w:style>
  <w:style w:type="paragraph" w:customStyle="1" w:styleId="Tekstpodstawowywcity21">
    <w:name w:val="Tekst podstawowy wcięty 21"/>
    <w:basedOn w:val="Standard"/>
    <w:pPr>
      <w:spacing w:after="120" w:line="480" w:lineRule="auto"/>
      <w:ind w:left="283"/>
    </w:pPr>
    <w:rPr>
      <w:sz w:val="24"/>
      <w:szCs w:val="24"/>
    </w:rPr>
  </w:style>
  <w:style w:type="character" w:customStyle="1" w:styleId="WW8Num1z0">
    <w:name w:val="WW8Num1z0"/>
    <w:rPr>
      <w:b/>
      <w:bCs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Tekstpodstawowy2Znak">
    <w:name w:val="Tekst podstawowy 2 Znak"/>
  </w:style>
  <w:style w:type="character" w:customStyle="1" w:styleId="StopkaZnak">
    <w:name w:val="Stopka Znak"/>
  </w:style>
  <w:style w:type="character" w:customStyle="1" w:styleId="NagwekZnak">
    <w:name w:val="Nagłówek Znak"/>
  </w:style>
  <w:style w:type="character" w:customStyle="1" w:styleId="ZwykytekstZnak">
    <w:name w:val="Zwykły tekst Znak"/>
    <w:rPr>
      <w:rFonts w:ascii="Courier New" w:eastAsia="Courier New" w:hAnsi="Courier New" w:cs="Courier New"/>
    </w:rPr>
  </w:style>
  <w:style w:type="character" w:customStyle="1" w:styleId="Styl1Znak">
    <w:name w:val="Styl1 Znak"/>
    <w:rPr>
      <w:rFonts w:ascii="Arial" w:eastAsia="Arial" w:hAnsi="Arial" w:cs="Arial"/>
      <w:shd w:val="clear" w:color="auto" w:fill="D9D9D9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/>
  <dc:creator>mbrysiak</dc:creator>
  <cp:keywords/>
  <cp:lastModifiedBy>Alicja Siemiątkowska</cp:lastModifiedBy>
  <cp:revision>2</cp:revision>
  <cp:lastPrinted>2021-04-21T13:26:00Z</cp:lastPrinted>
  <dcterms:created xsi:type="dcterms:W3CDTF">2025-11-05T13:47:00Z</dcterms:created>
  <dcterms:modified xsi:type="dcterms:W3CDTF">2025-11-05T13:47:00Z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1045-11.2.0.9984</vt:lpwstr>
  </property>
</Properties>
</file>