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D60C2B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Przebudowa dróg </w:t>
      </w:r>
      <w:r w:rsidR="00432513">
        <w:rPr>
          <w:rFonts w:asciiTheme="minorHAnsi" w:hAnsiTheme="minorHAnsi" w:cs="Arial"/>
          <w:b/>
          <w:sz w:val="32"/>
          <w:szCs w:val="32"/>
        </w:rPr>
        <w:t xml:space="preserve">o nawierzchni asfaltowej </w:t>
      </w:r>
      <w:r w:rsidR="00432513">
        <w:rPr>
          <w:rFonts w:asciiTheme="minorHAnsi" w:hAnsiTheme="minorHAnsi" w:cs="Arial"/>
          <w:b/>
          <w:sz w:val="32"/>
          <w:szCs w:val="32"/>
        </w:rPr>
        <w:br/>
      </w:r>
      <w:r>
        <w:rPr>
          <w:rFonts w:asciiTheme="minorHAnsi" w:hAnsiTheme="minorHAnsi" w:cs="Arial"/>
          <w:b/>
          <w:sz w:val="32"/>
          <w:szCs w:val="32"/>
        </w:rPr>
        <w:t>na terenie Gminy Zebrzydowice</w:t>
      </w:r>
      <w:r w:rsidR="00DA2199">
        <w:rPr>
          <w:rFonts w:asciiTheme="minorHAnsi" w:hAnsiTheme="minorHAnsi" w:cs="Arial"/>
          <w:b/>
          <w:sz w:val="32"/>
          <w:szCs w:val="32"/>
        </w:rPr>
        <w:t>.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DA2199">
        <w:rPr>
          <w:rFonts w:asciiTheme="minorHAnsi" w:hAnsiTheme="minorHAnsi" w:cs="Arial"/>
          <w:bCs/>
          <w:sz w:val="24"/>
          <w:szCs w:val="24"/>
        </w:rPr>
        <w:t>4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DA2199">
        <w:rPr>
          <w:rFonts w:asciiTheme="minorHAnsi" w:hAnsiTheme="minorHAnsi" w:cs="Arial"/>
          <w:bCs/>
          <w:sz w:val="24"/>
          <w:szCs w:val="24"/>
        </w:rPr>
        <w:t>3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Przebudowa 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dró</w:t>
            </w:r>
            <w:r w:rsidR="00C108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 nawierzchni asfaltowej 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 terenie Gminy Zebrzydowice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432513" w:rsidRPr="00432513" w:rsidRDefault="00432513" w:rsidP="00DA2199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Zad. 1. ul. </w:t>
      </w:r>
      <w:r w:rsidR="00DA2199">
        <w:rPr>
          <w:rFonts w:asciiTheme="minorHAnsi" w:hAnsiTheme="minorHAnsi" w:cs="Arial"/>
          <w:b/>
          <w:bCs/>
          <w:iCs/>
          <w:sz w:val="22"/>
          <w:szCs w:val="22"/>
        </w:rPr>
        <w:t>Owocowa w Zebrzydowicach</w:t>
      </w:r>
      <w:r w:rsidR="00172EEE">
        <w:rPr>
          <w:rFonts w:asciiTheme="minorHAnsi" w:hAnsiTheme="minorHAnsi" w:cs="Arial"/>
          <w:b/>
          <w:bCs/>
          <w:iCs/>
          <w:sz w:val="22"/>
          <w:szCs w:val="22"/>
        </w:rPr>
        <w:t xml:space="preserve"> – I</w:t>
      </w:r>
      <w:r w:rsidR="00DA2199">
        <w:rPr>
          <w:rFonts w:asciiTheme="minorHAnsi" w:hAnsiTheme="minorHAnsi" w:cs="Arial"/>
          <w:b/>
          <w:bCs/>
          <w:iCs/>
          <w:sz w:val="22"/>
          <w:szCs w:val="22"/>
        </w:rPr>
        <w:t>I</w:t>
      </w:r>
      <w:r w:rsidR="00172EEE">
        <w:rPr>
          <w:rFonts w:asciiTheme="minorHAnsi" w:hAnsiTheme="minorHAnsi" w:cs="Arial"/>
          <w:b/>
          <w:bCs/>
          <w:iCs/>
          <w:sz w:val="22"/>
          <w:szCs w:val="22"/>
        </w:rPr>
        <w:t xml:space="preserve"> etap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:</w:t>
      </w: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Zad. 2. </w:t>
      </w:r>
      <w:r w:rsidR="00DA2199">
        <w:rPr>
          <w:rFonts w:asciiTheme="minorHAnsi" w:hAnsiTheme="minorHAnsi" w:cs="Arial"/>
          <w:b/>
          <w:bCs/>
          <w:iCs/>
          <w:sz w:val="22"/>
          <w:szCs w:val="22"/>
        </w:rPr>
        <w:t>u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l</w:t>
      </w:r>
      <w:r w:rsidR="00DA2199">
        <w:rPr>
          <w:rFonts w:asciiTheme="minorHAnsi" w:hAnsiTheme="minorHAnsi" w:cs="Arial"/>
          <w:b/>
          <w:bCs/>
          <w:iCs/>
          <w:sz w:val="22"/>
          <w:szCs w:val="22"/>
        </w:rPr>
        <w:t>. Polna w Marklowicach Górnych</w:t>
      </w:r>
      <w:r w:rsidR="00172EEE">
        <w:rPr>
          <w:rFonts w:asciiTheme="minorHAnsi" w:hAnsiTheme="minorHAnsi" w:cs="Arial"/>
          <w:b/>
          <w:bCs/>
          <w:iCs/>
          <w:sz w:val="22"/>
          <w:szCs w:val="22"/>
        </w:rPr>
        <w:t xml:space="preserve"> – </w:t>
      </w:r>
      <w:r w:rsidR="00DA2199">
        <w:rPr>
          <w:rFonts w:asciiTheme="minorHAnsi" w:hAnsiTheme="minorHAnsi" w:cs="Arial"/>
          <w:b/>
          <w:bCs/>
          <w:iCs/>
          <w:sz w:val="22"/>
          <w:szCs w:val="22"/>
        </w:rPr>
        <w:t>VI</w:t>
      </w:r>
      <w:r w:rsidR="00172EEE">
        <w:rPr>
          <w:rFonts w:asciiTheme="minorHAnsi" w:hAnsiTheme="minorHAnsi" w:cs="Arial"/>
          <w:b/>
          <w:bCs/>
          <w:iCs/>
          <w:sz w:val="22"/>
          <w:szCs w:val="22"/>
        </w:rPr>
        <w:t xml:space="preserve"> etap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:</w:t>
      </w:r>
    </w:p>
    <w:p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:rsidTr="00E75324">
        <w:tc>
          <w:tcPr>
            <w:tcW w:w="9062" w:type="dxa"/>
          </w:tcPr>
          <w:p w:rsidR="00432513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432513" w:rsidRPr="00571F52" w:rsidRDefault="00432513" w:rsidP="00432513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432513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:rsidTr="00E75324">
        <w:tc>
          <w:tcPr>
            <w:tcW w:w="9062" w:type="dxa"/>
          </w:tcPr>
          <w:p w:rsidR="00432513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:rsidTr="00E75324">
        <w:tc>
          <w:tcPr>
            <w:tcW w:w="9062" w:type="dxa"/>
          </w:tcPr>
          <w:p w:rsidR="00432513" w:rsidRPr="007F74CE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A2199" w:rsidRPr="00432513" w:rsidRDefault="00DA2199" w:rsidP="00DA2199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Zad. 3. ul. Pocztowa w Kaczycach – V etap:</w:t>
      </w:r>
    </w:p>
    <w:p w:rsidR="00DA2199" w:rsidRPr="00571F52" w:rsidRDefault="00DA2199" w:rsidP="00DA219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A2199" w:rsidTr="00AC146B">
        <w:tc>
          <w:tcPr>
            <w:tcW w:w="9062" w:type="dxa"/>
          </w:tcPr>
          <w:p w:rsidR="00DA2199" w:rsidRDefault="00DA2199" w:rsidP="00AC146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A2199" w:rsidRPr="00571F52" w:rsidRDefault="00DA2199" w:rsidP="00DA2199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A2199" w:rsidRDefault="00DA2199" w:rsidP="00DA219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A2199" w:rsidTr="00AC146B">
        <w:tc>
          <w:tcPr>
            <w:tcW w:w="9062" w:type="dxa"/>
          </w:tcPr>
          <w:p w:rsidR="00DA2199" w:rsidRDefault="00DA2199" w:rsidP="00AC146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A2199" w:rsidRPr="00571F52" w:rsidRDefault="00DA2199" w:rsidP="00DA219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A2199" w:rsidRPr="00571F52" w:rsidRDefault="00DA2199" w:rsidP="00DA219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A2199" w:rsidTr="00AC146B">
        <w:tc>
          <w:tcPr>
            <w:tcW w:w="9062" w:type="dxa"/>
          </w:tcPr>
          <w:p w:rsidR="00DA2199" w:rsidRPr="007F74CE" w:rsidRDefault="00DA2199" w:rsidP="00AC146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A2199" w:rsidRDefault="00DA2199" w:rsidP="00DA2199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A2199" w:rsidRDefault="00DA2199" w:rsidP="00DA2199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Zad. 4. ul. Słowicza w Zebrzydowicach – I etap:</w:t>
      </w:r>
    </w:p>
    <w:p w:rsidR="00DA2199" w:rsidRPr="00571F52" w:rsidRDefault="00DA2199" w:rsidP="00DA219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A2199" w:rsidTr="00AC146B">
        <w:tc>
          <w:tcPr>
            <w:tcW w:w="9062" w:type="dxa"/>
          </w:tcPr>
          <w:p w:rsidR="00DA2199" w:rsidRDefault="00DA2199" w:rsidP="00AC146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A2199" w:rsidRPr="00571F52" w:rsidRDefault="00DA2199" w:rsidP="00DA2199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A2199" w:rsidRDefault="00DA2199" w:rsidP="00DA219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A2199" w:rsidTr="00AC146B">
        <w:tc>
          <w:tcPr>
            <w:tcW w:w="9062" w:type="dxa"/>
          </w:tcPr>
          <w:p w:rsidR="00DA2199" w:rsidRDefault="00DA2199" w:rsidP="00AC146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A2199" w:rsidRPr="00571F52" w:rsidRDefault="00DA2199" w:rsidP="00DA219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A2199" w:rsidRPr="00571F52" w:rsidRDefault="00DA2199" w:rsidP="00DA219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A2199" w:rsidTr="00AC146B">
        <w:tc>
          <w:tcPr>
            <w:tcW w:w="9062" w:type="dxa"/>
          </w:tcPr>
          <w:p w:rsidR="00DA2199" w:rsidRPr="007F74CE" w:rsidRDefault="00DA2199" w:rsidP="00AC146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A2199" w:rsidRPr="00571F52" w:rsidRDefault="00DA2199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432513" w:rsidRDefault="00432513" w:rsidP="00432513">
      <w:pPr>
        <w:spacing w:line="276" w:lineRule="auto"/>
        <w:ind w:left="426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432513" w:rsidP="00432513">
      <w:pPr>
        <w:spacing w:line="276" w:lineRule="auto"/>
        <w:ind w:left="426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Zad. 1.:</w:t>
      </w: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432513" w:rsidRPr="0080269C" w:rsidRDefault="00432513" w:rsidP="00432513">
      <w:pPr>
        <w:spacing w:line="276" w:lineRule="auto"/>
        <w:ind w:left="426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Zad. 2.:</w:t>
      </w: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432513" w:rsidTr="00E75324">
        <w:trPr>
          <w:trHeight w:val="375"/>
        </w:trPr>
        <w:tc>
          <w:tcPr>
            <w:tcW w:w="990" w:type="dxa"/>
          </w:tcPr>
          <w:p w:rsidR="00432513" w:rsidRDefault="00432513" w:rsidP="00E75324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432513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DA2199" w:rsidRDefault="00DA2199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A2199" w:rsidRPr="0080269C" w:rsidRDefault="00DA2199" w:rsidP="00DA2199">
      <w:pPr>
        <w:spacing w:line="276" w:lineRule="auto"/>
        <w:ind w:left="426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Zad. 3.:</w:t>
      </w: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DA2199" w:rsidTr="00AC146B">
        <w:trPr>
          <w:trHeight w:val="375"/>
        </w:trPr>
        <w:tc>
          <w:tcPr>
            <w:tcW w:w="990" w:type="dxa"/>
          </w:tcPr>
          <w:p w:rsidR="00DA2199" w:rsidRDefault="00DA2199" w:rsidP="00AC146B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A2199" w:rsidRPr="0012339E" w:rsidRDefault="00DA2199" w:rsidP="00DA219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DA2199" w:rsidRDefault="00DA2199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A2199" w:rsidRPr="0080269C" w:rsidRDefault="00DA2199" w:rsidP="00DA2199">
      <w:pPr>
        <w:spacing w:line="276" w:lineRule="auto"/>
        <w:ind w:left="426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Zad. 4.:</w:t>
      </w: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DA2199" w:rsidTr="00AC146B">
        <w:trPr>
          <w:trHeight w:val="375"/>
        </w:trPr>
        <w:tc>
          <w:tcPr>
            <w:tcW w:w="990" w:type="dxa"/>
          </w:tcPr>
          <w:p w:rsidR="00DA2199" w:rsidRDefault="00DA2199" w:rsidP="00AC146B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A2199" w:rsidRPr="0012339E" w:rsidRDefault="00DA2199" w:rsidP="00DA2199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DA2199" w:rsidRPr="0012339E" w:rsidRDefault="00DA2199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  <w:r w:rsidR="0085710C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>- Uzyskałem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A2199" w:rsidRDefault="00DA219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A2199" w:rsidRDefault="00DA2199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września 2019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.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 dotyczące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FC4CBF">
        <w:rPr>
          <w:rFonts w:asciiTheme="minorHAnsi" w:hAnsiTheme="minorHAnsi" w:cs="Arial"/>
          <w:b/>
          <w:sz w:val="22"/>
          <w:szCs w:val="22"/>
        </w:rPr>
        <w:br/>
      </w:r>
      <w:r w:rsidR="003E0013" w:rsidRPr="00FC4CBF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FC4CBF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Przebudowa dróg </w:t>
            </w:r>
            <w:r w:rsidR="00C108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 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nawierzchni asfaltowej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na terenie Gminy Zebrzydowice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</w:t>
      </w:r>
      <w:r w:rsidR="005A0BE0">
        <w:rPr>
          <w:rFonts w:asciiTheme="minorHAnsi" w:hAnsiTheme="minorHAnsi" w:cs="Arial"/>
          <w:sz w:val="22"/>
          <w:szCs w:val="22"/>
        </w:rPr>
        <w:t>I</w:t>
      </w:r>
      <w:r w:rsidRPr="00714426">
        <w:rPr>
          <w:rFonts w:asciiTheme="minorHAnsi" w:hAnsiTheme="minorHAnsi" w:cs="Arial"/>
          <w:sz w:val="22"/>
          <w:szCs w:val="22"/>
        </w:rPr>
        <w:t xml:space="preserve">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172EEE" w:rsidRDefault="00172EEE" w:rsidP="00A25D0B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172EEE" w:rsidRPr="00714426" w:rsidRDefault="00172EEE" w:rsidP="00172EE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 xml:space="preserve"> w pkt. 2 </w:t>
      </w:r>
      <w:r w:rsidRPr="00714426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172EEE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72EEE" w:rsidRDefault="00172EE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172EEE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172EEE" w:rsidRPr="00935489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172EEE" w:rsidRPr="00935489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172EEE" w:rsidRPr="00714426" w:rsidRDefault="00172EEE" w:rsidP="00172EE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dróg o nawierzchni asfaltowej na terenie Gminy Zebrzydowice</w:t>
            </w:r>
          </w:p>
        </w:tc>
      </w:tr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172EEE" w:rsidRPr="00714426" w:rsidRDefault="00172EEE" w:rsidP="00172EE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172EEE" w:rsidRPr="00026020" w:rsidRDefault="00172EEE" w:rsidP="00172EE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172EEE" w:rsidTr="00A25D0B">
        <w:tc>
          <w:tcPr>
            <w:tcW w:w="9062" w:type="dxa"/>
          </w:tcPr>
          <w:p w:rsidR="00172EEE" w:rsidRDefault="00172EEE" w:rsidP="00A25D0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72EEE" w:rsidRPr="00714426" w:rsidRDefault="00172EEE" w:rsidP="00172EE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72EEE" w:rsidRDefault="00172EEE" w:rsidP="00172EE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172EEE" w:rsidRPr="00371ECE" w:rsidRDefault="00172EEE" w:rsidP="00172EE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371ECE">
        <w:rPr>
          <w:rFonts w:asciiTheme="minorHAnsi" w:hAnsiTheme="minorHAnsi" w:cs="Arial"/>
          <w:sz w:val="22"/>
          <w:szCs w:val="22"/>
        </w:rPr>
        <w:t>gresji na Ukrainę oraz służących ochronie bezpieczeństwa narodowego.</w:t>
      </w:r>
    </w:p>
    <w:p w:rsidR="00172EEE" w:rsidRPr="00714426" w:rsidRDefault="00172EEE" w:rsidP="00172EE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172EEE" w:rsidTr="00A25D0B">
        <w:trPr>
          <w:trHeight w:val="295"/>
        </w:trPr>
        <w:tc>
          <w:tcPr>
            <w:tcW w:w="899" w:type="dxa"/>
          </w:tcPr>
          <w:p w:rsidR="00172EEE" w:rsidRPr="008A0661" w:rsidRDefault="00172EEE" w:rsidP="00A25D0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172EEE" w:rsidRDefault="00172EEE" w:rsidP="00172EE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172EEE" w:rsidTr="00A25D0B">
        <w:tc>
          <w:tcPr>
            <w:tcW w:w="9062" w:type="dxa"/>
          </w:tcPr>
          <w:p w:rsidR="00172EEE" w:rsidRDefault="00172EEE" w:rsidP="00A25D0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:rsidR="00172EEE" w:rsidRPr="00714426" w:rsidRDefault="00172EEE" w:rsidP="00172EE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172EEE" w:rsidRPr="00714426" w:rsidRDefault="00172EEE" w:rsidP="00172EE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72EEE" w:rsidRDefault="00172EE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714426" w:rsidRDefault="00714426" w:rsidP="009971BB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C. Zobowiązanie podmiotu trzeciego </w:t>
      </w: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2019 r., poz. 2019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1D1662">
        <w:rPr>
          <w:rFonts w:asciiTheme="minorHAnsi" w:hAnsiTheme="minorHAnsi" w:cs="Arial"/>
          <w:b/>
          <w:bCs/>
          <w:sz w:val="22"/>
          <w:szCs w:val="22"/>
        </w:rPr>
        <w:t xml:space="preserve">Przebudowa </w:t>
      </w:r>
      <w:r w:rsidR="00FC4CBF">
        <w:rPr>
          <w:rFonts w:asciiTheme="minorHAnsi" w:hAnsiTheme="minorHAnsi" w:cs="Arial"/>
          <w:b/>
          <w:bCs/>
          <w:sz w:val="22"/>
          <w:szCs w:val="22"/>
        </w:rPr>
        <w:t xml:space="preserve">dróg </w:t>
      </w:r>
      <w:r w:rsidR="00432513">
        <w:rPr>
          <w:rFonts w:asciiTheme="minorHAnsi" w:hAnsiTheme="minorHAnsi" w:cs="Arial"/>
          <w:b/>
          <w:bCs/>
          <w:sz w:val="22"/>
          <w:szCs w:val="22"/>
        </w:rPr>
        <w:t xml:space="preserve">o nawierzchni asfaltowej </w:t>
      </w:r>
      <w:r w:rsidR="00FC4CBF">
        <w:rPr>
          <w:rFonts w:asciiTheme="minorHAnsi" w:hAnsiTheme="minorHAnsi" w:cs="Arial"/>
          <w:b/>
          <w:bCs/>
          <w:sz w:val="22"/>
          <w:szCs w:val="22"/>
        </w:rPr>
        <w:t xml:space="preserve">na terenie </w:t>
      </w:r>
      <w:r w:rsidR="00DA2199">
        <w:rPr>
          <w:rFonts w:asciiTheme="minorHAnsi" w:hAnsiTheme="minorHAnsi" w:cs="Arial"/>
          <w:b/>
          <w:bCs/>
          <w:sz w:val="22"/>
          <w:szCs w:val="22"/>
        </w:rPr>
        <w:t>G</w:t>
      </w:r>
      <w:r w:rsidR="00FC4CBF">
        <w:rPr>
          <w:rFonts w:asciiTheme="minorHAnsi" w:hAnsiTheme="minorHAnsi" w:cs="Arial"/>
          <w:b/>
          <w:bCs/>
          <w:sz w:val="22"/>
          <w:szCs w:val="22"/>
        </w:rPr>
        <w:t>miny Zebrzydowice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DA2199">
        <w:rPr>
          <w:rFonts w:asciiTheme="minorHAnsi" w:hAnsiTheme="minorHAnsi" w:cs="Arial"/>
          <w:b/>
          <w:sz w:val="22"/>
          <w:szCs w:val="22"/>
        </w:rPr>
        <w:t>4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DA2199">
        <w:rPr>
          <w:rFonts w:asciiTheme="minorHAnsi" w:hAnsiTheme="minorHAnsi" w:cs="Arial"/>
          <w:b/>
          <w:sz w:val="22"/>
          <w:szCs w:val="22"/>
        </w:rPr>
        <w:t>3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192077" w:rsidRDefault="00192077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br w:type="page"/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1D16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Przebudowa 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dróg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o nawierzchni asfaltowej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na terenie Gminy Zebrzydowice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192077" w:rsidRDefault="00192077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192077" w:rsidRDefault="0019207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E.  Oświadczenie  Wykonawcy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269C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 xml:space="preserve">Przebudowa </w:t>
      </w:r>
      <w:r w:rsidR="00FC4CBF">
        <w:rPr>
          <w:rFonts w:asciiTheme="minorHAnsi" w:hAnsiTheme="minorHAnsi" w:cs="Arial"/>
          <w:sz w:val="28"/>
          <w:szCs w:val="28"/>
        </w:rPr>
        <w:t xml:space="preserve">dróg </w:t>
      </w:r>
      <w:r w:rsidR="00432513">
        <w:rPr>
          <w:rFonts w:asciiTheme="minorHAnsi" w:hAnsiTheme="minorHAnsi" w:cs="Arial"/>
          <w:sz w:val="28"/>
          <w:szCs w:val="28"/>
        </w:rPr>
        <w:t>o nawierzchni asfaltowej</w:t>
      </w:r>
      <w:r w:rsidR="00432513">
        <w:rPr>
          <w:rFonts w:asciiTheme="minorHAnsi" w:hAnsiTheme="minorHAnsi" w:cs="Arial"/>
          <w:sz w:val="28"/>
          <w:szCs w:val="28"/>
        </w:rPr>
        <w:br/>
      </w:r>
      <w:r w:rsidR="00FC4CBF">
        <w:rPr>
          <w:rFonts w:asciiTheme="minorHAnsi" w:hAnsiTheme="minorHAnsi" w:cs="Arial"/>
          <w:sz w:val="28"/>
          <w:szCs w:val="28"/>
        </w:rPr>
        <w:t>na terenie Gminy Zebrzydowice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1D1662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1D1662"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 xml:space="preserve">Przebudowa </w:t>
      </w:r>
      <w:r w:rsidR="00FC4CBF">
        <w:rPr>
          <w:rFonts w:asciiTheme="minorHAnsi" w:hAnsiTheme="minorHAnsi" w:cs="Arial"/>
          <w:sz w:val="28"/>
          <w:szCs w:val="28"/>
        </w:rPr>
        <w:t xml:space="preserve">dróg </w:t>
      </w:r>
      <w:r w:rsidR="00432513">
        <w:rPr>
          <w:rFonts w:asciiTheme="minorHAnsi" w:hAnsiTheme="minorHAnsi" w:cs="Arial"/>
          <w:sz w:val="28"/>
          <w:szCs w:val="28"/>
        </w:rPr>
        <w:t xml:space="preserve">o nawierzchni asfaltowej </w:t>
      </w:r>
      <w:r w:rsidR="00432513">
        <w:rPr>
          <w:rFonts w:asciiTheme="minorHAnsi" w:hAnsiTheme="minorHAnsi" w:cs="Arial"/>
          <w:sz w:val="28"/>
          <w:szCs w:val="28"/>
        </w:rPr>
        <w:br/>
      </w:r>
      <w:r w:rsidR="00FC4CBF">
        <w:rPr>
          <w:rFonts w:asciiTheme="minorHAnsi" w:hAnsiTheme="minorHAnsi" w:cs="Arial"/>
          <w:sz w:val="28"/>
          <w:szCs w:val="28"/>
        </w:rPr>
        <w:t>na terenie Gminy Zebrzydowice</w:t>
      </w:r>
      <w:r w:rsidR="00311009" w:rsidRPr="001D1662">
        <w:rPr>
          <w:rFonts w:asciiTheme="minorHAnsi" w:hAnsiTheme="minorHAnsi" w:cs="Arial"/>
          <w:sz w:val="28"/>
          <w:szCs w:val="28"/>
        </w:rPr>
        <w:t>”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192077" w:rsidRDefault="0019207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311009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 xml:space="preserve">Przebudowa </w:t>
      </w:r>
      <w:r w:rsidR="00FC4CBF">
        <w:rPr>
          <w:rFonts w:asciiTheme="minorHAnsi" w:hAnsiTheme="minorHAnsi" w:cs="Arial"/>
          <w:sz w:val="28"/>
          <w:szCs w:val="28"/>
        </w:rPr>
        <w:t xml:space="preserve">dróg </w:t>
      </w:r>
      <w:r w:rsidR="00432513">
        <w:rPr>
          <w:rFonts w:asciiTheme="minorHAnsi" w:hAnsiTheme="minorHAnsi" w:cs="Arial"/>
          <w:sz w:val="28"/>
          <w:szCs w:val="28"/>
        </w:rPr>
        <w:t>o nawierzchni asfaltowej</w:t>
      </w:r>
      <w:r w:rsidR="00432513">
        <w:rPr>
          <w:rFonts w:asciiTheme="minorHAnsi" w:hAnsiTheme="minorHAnsi" w:cs="Arial"/>
          <w:sz w:val="28"/>
          <w:szCs w:val="28"/>
        </w:rPr>
        <w:br/>
      </w:r>
      <w:r w:rsidR="00FC4CBF">
        <w:rPr>
          <w:rFonts w:asciiTheme="minorHAnsi" w:hAnsiTheme="minorHAnsi" w:cs="Arial"/>
          <w:sz w:val="28"/>
          <w:szCs w:val="28"/>
        </w:rPr>
        <w:t>na terenie Gminy Zebrzydowice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192077" w:rsidRDefault="0019207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192077" w:rsidRDefault="00192077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1D16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óg 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 nawierzchni asfaltowej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 terenie Gminy Zebrzydowice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92077" w:rsidRDefault="00192077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I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1D16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róg 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 nawierzchni asfaltowej 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 terenie Gminy Zebrzydowice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3B21" w:rsidRDefault="008E3B21" w:rsidP="00F1164B">
      <w:r>
        <w:separator/>
      </w:r>
    </w:p>
  </w:endnote>
  <w:endnote w:type="continuationSeparator" w:id="0">
    <w:p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3B21" w:rsidRDefault="008E3B21" w:rsidP="00F1164B">
      <w:r>
        <w:separator/>
      </w:r>
    </w:p>
  </w:footnote>
  <w:footnote w:type="continuationSeparator" w:id="0">
    <w:p w:rsidR="008E3B21" w:rsidRDefault="008E3B21" w:rsidP="00F1164B">
      <w:r>
        <w:continuationSeparator/>
      </w:r>
    </w:p>
  </w:footnote>
  <w:footnote w:id="1">
    <w:p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2199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DA2199">
      <w:rPr>
        <w:rFonts w:asciiTheme="minorHAnsi" w:hAnsiTheme="minorHAnsi" w:cs="Arial"/>
        <w:i/>
        <w:noProof/>
        <w:sz w:val="22"/>
        <w:szCs w:val="22"/>
      </w:rPr>
      <w:t>4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DA2199">
      <w:rPr>
        <w:rFonts w:asciiTheme="minorHAnsi" w:hAnsiTheme="minorHAnsi" w:cs="Arial"/>
        <w:i/>
        <w:noProof/>
        <w:sz w:val="22"/>
        <w:szCs w:val="22"/>
      </w:rPr>
      <w:t>3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721171037">
    <w:abstractNumId w:val="3"/>
  </w:num>
  <w:num w:numId="2" w16cid:durableId="11418325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8377279">
    <w:abstractNumId w:val="8"/>
  </w:num>
  <w:num w:numId="4" w16cid:durableId="920262070">
    <w:abstractNumId w:val="14"/>
  </w:num>
  <w:num w:numId="5" w16cid:durableId="1600722032">
    <w:abstractNumId w:val="9"/>
  </w:num>
  <w:num w:numId="6" w16cid:durableId="1650984598">
    <w:abstractNumId w:val="2"/>
  </w:num>
  <w:num w:numId="7" w16cid:durableId="1227182682">
    <w:abstractNumId w:val="15"/>
  </w:num>
  <w:num w:numId="8" w16cid:durableId="663701347">
    <w:abstractNumId w:val="4"/>
  </w:num>
  <w:num w:numId="9" w16cid:durableId="58947102">
    <w:abstractNumId w:val="12"/>
  </w:num>
  <w:num w:numId="10" w16cid:durableId="358819377">
    <w:abstractNumId w:val="5"/>
  </w:num>
  <w:num w:numId="11" w16cid:durableId="38361806">
    <w:abstractNumId w:val="6"/>
  </w:num>
  <w:num w:numId="12" w16cid:durableId="584143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1542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1127479">
    <w:abstractNumId w:val="11"/>
  </w:num>
  <w:num w:numId="15" w16cid:durableId="257518362">
    <w:abstractNumId w:val="13"/>
  </w:num>
  <w:num w:numId="16" w16cid:durableId="1197894198">
    <w:abstractNumId w:val="7"/>
  </w:num>
  <w:num w:numId="17" w16cid:durableId="199972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2339E"/>
    <w:rsid w:val="00172EEE"/>
    <w:rsid w:val="00192077"/>
    <w:rsid w:val="001C7F7C"/>
    <w:rsid w:val="001D1662"/>
    <w:rsid w:val="0020368A"/>
    <w:rsid w:val="00213EC1"/>
    <w:rsid w:val="002C5EFB"/>
    <w:rsid w:val="003029A7"/>
    <w:rsid w:val="00311009"/>
    <w:rsid w:val="00314387"/>
    <w:rsid w:val="00316E33"/>
    <w:rsid w:val="00345CC3"/>
    <w:rsid w:val="003C0810"/>
    <w:rsid w:val="003E0013"/>
    <w:rsid w:val="00404897"/>
    <w:rsid w:val="004069C3"/>
    <w:rsid w:val="0042523E"/>
    <w:rsid w:val="00432513"/>
    <w:rsid w:val="004871D2"/>
    <w:rsid w:val="004B25F2"/>
    <w:rsid w:val="004C285F"/>
    <w:rsid w:val="00503C1C"/>
    <w:rsid w:val="005435E1"/>
    <w:rsid w:val="00571F52"/>
    <w:rsid w:val="005A0BE0"/>
    <w:rsid w:val="006442E3"/>
    <w:rsid w:val="00714426"/>
    <w:rsid w:val="00716939"/>
    <w:rsid w:val="007250B3"/>
    <w:rsid w:val="00744392"/>
    <w:rsid w:val="0076175C"/>
    <w:rsid w:val="00763B71"/>
    <w:rsid w:val="007F15F2"/>
    <w:rsid w:val="007F74CE"/>
    <w:rsid w:val="0080269C"/>
    <w:rsid w:val="00831D6B"/>
    <w:rsid w:val="008351F3"/>
    <w:rsid w:val="0085710C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510C9"/>
    <w:rsid w:val="00A90422"/>
    <w:rsid w:val="00AD36B5"/>
    <w:rsid w:val="00B00A04"/>
    <w:rsid w:val="00B260E6"/>
    <w:rsid w:val="00B36923"/>
    <w:rsid w:val="00BA4AC6"/>
    <w:rsid w:val="00C108EF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2199"/>
    <w:rsid w:val="00DA3030"/>
    <w:rsid w:val="00DB3A52"/>
    <w:rsid w:val="00DB4420"/>
    <w:rsid w:val="00DC4E23"/>
    <w:rsid w:val="00DF4B6A"/>
    <w:rsid w:val="00E00726"/>
    <w:rsid w:val="00E01C8D"/>
    <w:rsid w:val="00E81677"/>
    <w:rsid w:val="00EC07C4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C0B8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1774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2023-03-23T14:24:00Z</dcterms:modified>
</cp:coreProperties>
</file>