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901EF" w14:textId="535FDB97" w:rsidR="001E5756" w:rsidRPr="004F1C1D" w:rsidRDefault="001E5756" w:rsidP="001E5756">
      <w:pPr>
        <w:spacing w:after="0"/>
        <w:jc w:val="right"/>
        <w:rPr>
          <w:rFonts w:asciiTheme="minorHAnsi" w:hAnsiTheme="minorHAnsi" w:cstheme="minorHAnsi"/>
          <w:sz w:val="28"/>
          <w:szCs w:val="28"/>
        </w:rPr>
      </w:pPr>
      <w:r w:rsidRPr="004F1C1D">
        <w:rPr>
          <w:rFonts w:asciiTheme="minorHAnsi" w:hAnsiTheme="minorHAnsi" w:cstheme="minorHAnsi"/>
          <w:sz w:val="28"/>
          <w:szCs w:val="28"/>
        </w:rPr>
        <w:t>Załącznik nr I-0</w:t>
      </w:r>
      <w:r>
        <w:rPr>
          <w:rFonts w:asciiTheme="minorHAnsi" w:hAnsiTheme="minorHAnsi" w:cstheme="minorHAnsi"/>
          <w:sz w:val="28"/>
          <w:szCs w:val="28"/>
        </w:rPr>
        <w:t>7</w:t>
      </w:r>
    </w:p>
    <w:p w14:paraId="534BD78F" w14:textId="77777777" w:rsidR="001E5756" w:rsidRPr="00F044A5" w:rsidRDefault="001E5756" w:rsidP="001E5756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  <w:r w:rsidRPr="00F044A5">
        <w:rPr>
          <w:rFonts w:asciiTheme="minorHAnsi" w:hAnsiTheme="minorHAnsi" w:cstheme="minorHAnsi"/>
          <w:b/>
          <w:bCs/>
          <w:sz w:val="30"/>
          <w:szCs w:val="30"/>
        </w:rPr>
        <w:t>Opis przedmiotu zamówienia</w:t>
      </w:r>
    </w:p>
    <w:p w14:paraId="4007BC69" w14:textId="77777777" w:rsidR="001E5756" w:rsidRPr="00F044A5" w:rsidRDefault="001E5756">
      <w:pPr>
        <w:jc w:val="center"/>
        <w:rPr>
          <w:b/>
          <w:bCs/>
        </w:rPr>
      </w:pPr>
    </w:p>
    <w:p w14:paraId="0153A109" w14:textId="1B41F3AA" w:rsidR="001D487A" w:rsidRPr="00F044A5" w:rsidRDefault="00F044A5">
      <w:pPr>
        <w:jc w:val="center"/>
        <w:rPr>
          <w:b/>
          <w:bCs/>
        </w:rPr>
      </w:pPr>
      <w:r w:rsidRPr="00F044A5">
        <w:rPr>
          <w:b/>
          <w:bCs/>
        </w:rPr>
        <w:t xml:space="preserve">Dostawa wraz z wdrożeniem systemu tworzenia i zarządzania kopiami zapasowymi wraz ze wsparciem obejmującym okres do </w:t>
      </w:r>
      <w:r w:rsidR="00A26557" w:rsidRPr="00F044A5">
        <w:rPr>
          <w:b/>
          <w:bCs/>
        </w:rPr>
        <w:t>24</w:t>
      </w:r>
      <w:r w:rsidR="001E5756" w:rsidRPr="00F044A5">
        <w:rPr>
          <w:b/>
          <w:bCs/>
        </w:rPr>
        <w:t>.0</w:t>
      </w:r>
      <w:r w:rsidR="00A26557" w:rsidRPr="00F044A5">
        <w:rPr>
          <w:b/>
          <w:bCs/>
        </w:rPr>
        <w:t>4</w:t>
      </w:r>
      <w:r w:rsidR="001E5756" w:rsidRPr="00F044A5">
        <w:rPr>
          <w:b/>
          <w:bCs/>
        </w:rPr>
        <w:t>.202</w:t>
      </w:r>
      <w:r w:rsidR="00A26557" w:rsidRPr="00F044A5">
        <w:rPr>
          <w:b/>
          <w:bCs/>
        </w:rPr>
        <w:t>6</w:t>
      </w:r>
    </w:p>
    <w:tbl>
      <w:tblPr>
        <w:tblStyle w:val="a"/>
        <w:tblW w:w="870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7"/>
      </w:tblGrid>
      <w:tr w:rsidR="001E5756" w:rsidRPr="00B76133" w14:paraId="0E4ACBC5" w14:textId="77777777" w:rsidTr="001E5756">
        <w:tc>
          <w:tcPr>
            <w:tcW w:w="8707" w:type="dxa"/>
          </w:tcPr>
          <w:p w14:paraId="41DA1447" w14:textId="77777777" w:rsidR="001E5756" w:rsidRPr="00B76133" w:rsidRDefault="001E5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b/>
                <w:color w:val="000000"/>
              </w:rPr>
            </w:pPr>
            <w:r w:rsidRPr="00B76133">
              <w:rPr>
                <w:b/>
                <w:color w:val="000000"/>
              </w:rPr>
              <w:t>Wymagania minimalne</w:t>
            </w:r>
          </w:p>
        </w:tc>
      </w:tr>
      <w:tr w:rsidR="001E5756" w:rsidRPr="00B76133" w14:paraId="28D1DE7D" w14:textId="77777777" w:rsidTr="001E5756">
        <w:tc>
          <w:tcPr>
            <w:tcW w:w="8707" w:type="dxa"/>
          </w:tcPr>
          <w:p w14:paraId="667809E0" w14:textId="1AA39633" w:rsidR="001E5756" w:rsidRPr="00B76133" w:rsidRDefault="001E5756">
            <w:r w:rsidRPr="00B76133">
              <w:t>Urządzenie musi umożliwiać utworzenie przestrzeni dyskowej w oparciu o nowoczesny system plików, który będzie zapewniał obsługę migawek, generowania sum kontrolnych CRC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</w:tc>
      </w:tr>
      <w:tr w:rsidR="001E5756" w:rsidRPr="00B76133" w14:paraId="0620DEED" w14:textId="77777777" w:rsidTr="001E5756">
        <w:tc>
          <w:tcPr>
            <w:tcW w:w="8707" w:type="dxa"/>
          </w:tcPr>
          <w:p w14:paraId="16513C14" w14:textId="77777777" w:rsidR="001E5756" w:rsidRPr="00B76133" w:rsidRDefault="001E5756">
            <w:r w:rsidRPr="00B76133">
              <w:t>Oprogramowanie zarządzające serwerem NAS musi zapewnić darmowe, kompleksowe rozwiązanie do tworzenia kopii zapasowych przeznaczone dla heterogenicznych środowisk IT, umożliwiające zdalne zarządzanie i monitorowanie ochrony komputerów, 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</w:tc>
      </w:tr>
      <w:tr w:rsidR="001E5756" w:rsidRPr="00B76133" w14:paraId="4FF7AF3A" w14:textId="77777777" w:rsidTr="001E5756">
        <w:tc>
          <w:tcPr>
            <w:tcW w:w="8707" w:type="dxa"/>
          </w:tcPr>
          <w:p w14:paraId="3614D615" w14:textId="77777777" w:rsidR="001E5756" w:rsidRPr="00B76133" w:rsidRDefault="001E5756">
            <w:r w:rsidRPr="00B76133"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B76133">
              <w:t>agenty</w:t>
            </w:r>
            <w:proofErr w:type="spellEnd"/>
            <w:r w:rsidRPr="00B76133">
              <w:t xml:space="preserve"> na urządzenia PC/MAC oraz aplikację mobilną na Android/iOS. Usługa powinna umożliwiać udostępnianie zasobów serwera NAS, synchronizację i tworzenie kopii zapasowych podłączonych urządzeń a także wspierać algorytm </w:t>
            </w:r>
            <w:proofErr w:type="spellStart"/>
            <w:r w:rsidRPr="00B76133">
              <w:t>Intelliversioning</w:t>
            </w:r>
            <w:proofErr w:type="spellEnd"/>
            <w:r w:rsidRPr="00B76133">
              <w:t xml:space="preserve">. Ponadto omawiana usługa powinna umożliwiać pracę z dokumentami biurowymi (edytor tekstowy, arkusz kalkulacyjny, pokaz slajdów) i wpierać wersjonowanie oraz edycję tworzonych plików </w:t>
            </w:r>
            <w:proofErr w:type="spellStart"/>
            <w:r w:rsidRPr="00B76133">
              <w:t>office</w:t>
            </w:r>
            <w:proofErr w:type="spellEnd"/>
            <w:r w:rsidRPr="00B76133">
              <w:t xml:space="preserve"> w czasie rzeczywistym.</w:t>
            </w:r>
          </w:p>
        </w:tc>
      </w:tr>
    </w:tbl>
    <w:p w14:paraId="6C0A1331" w14:textId="77777777" w:rsidR="001D487A" w:rsidRDefault="001D487A"/>
    <w:p w14:paraId="6FA9AB31" w14:textId="77777777" w:rsidR="00F044A5" w:rsidRDefault="00F044A5"/>
    <w:p w14:paraId="73FB5CD7" w14:textId="77777777" w:rsidR="00F044A5" w:rsidRPr="00F044A5" w:rsidRDefault="00F044A5" w:rsidP="00F044A5">
      <w:pPr>
        <w:rPr>
          <w:sz w:val="24"/>
          <w:szCs w:val="24"/>
        </w:rPr>
      </w:pPr>
      <w:r w:rsidRPr="00F044A5">
        <w:rPr>
          <w:b/>
          <w:sz w:val="24"/>
          <w:szCs w:val="24"/>
        </w:rPr>
        <w:t>Oferowane rozwiązania (nazwa/model): ………………………………………………………………</w:t>
      </w:r>
    </w:p>
    <w:p w14:paraId="7BB4EA92" w14:textId="77777777" w:rsidR="00F044A5" w:rsidRDefault="00F044A5"/>
    <w:p w14:paraId="219C9131" w14:textId="77777777" w:rsidR="001E7DA5" w:rsidRPr="001E7DA5" w:rsidRDefault="001E7DA5" w:rsidP="001E7DA5"/>
    <w:p w14:paraId="19071EE9" w14:textId="77777777" w:rsidR="001E7DA5" w:rsidRPr="001E7DA5" w:rsidRDefault="001E7DA5" w:rsidP="001E7DA5"/>
    <w:p w14:paraId="586015FB" w14:textId="77777777" w:rsidR="001E7DA5" w:rsidRDefault="001E7DA5" w:rsidP="001E7DA5"/>
    <w:p w14:paraId="7970205C" w14:textId="77777777" w:rsidR="001E7DA5" w:rsidRDefault="001E7DA5" w:rsidP="001E7DA5">
      <w:pPr>
        <w:tabs>
          <w:tab w:val="left" w:pos="3917"/>
        </w:tabs>
        <w:rPr>
          <w:rFonts w:asciiTheme="minorHAnsi" w:hAnsiTheme="minorHAnsi" w:cstheme="minorHAnsi"/>
        </w:rPr>
      </w:pPr>
      <w:r>
        <w:tab/>
      </w:r>
      <w:r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14:paraId="5D966BF2" w14:textId="77777777" w:rsidR="001E7DA5" w:rsidRPr="001E337C" w:rsidRDefault="001E7DA5" w:rsidP="001E7DA5">
      <w:pPr>
        <w:tabs>
          <w:tab w:val="left" w:pos="3917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WYKONAWCY (elektroniczny: kwalifikowany, zaufany lub osobisty)</w:t>
      </w:r>
    </w:p>
    <w:p w14:paraId="7B5CC90D" w14:textId="6EB80CEF" w:rsidR="001E7DA5" w:rsidRPr="001E7DA5" w:rsidRDefault="001E7DA5" w:rsidP="001E7DA5">
      <w:pPr>
        <w:tabs>
          <w:tab w:val="left" w:pos="5374"/>
        </w:tabs>
      </w:pPr>
    </w:p>
    <w:sectPr w:rsidR="001E7DA5" w:rsidRPr="001E7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B8C62" w14:textId="77777777" w:rsidR="002A7F57" w:rsidRDefault="002A7F57">
      <w:pPr>
        <w:spacing w:after="0" w:line="240" w:lineRule="auto"/>
      </w:pPr>
      <w:r>
        <w:separator/>
      </w:r>
    </w:p>
  </w:endnote>
  <w:endnote w:type="continuationSeparator" w:id="0">
    <w:p w14:paraId="4B06940D" w14:textId="77777777" w:rsidR="002A7F57" w:rsidRDefault="002A7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A4FB9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90C08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9E1D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8DF68" w14:textId="77777777" w:rsidR="002A7F57" w:rsidRDefault="002A7F57">
      <w:pPr>
        <w:spacing w:after="0" w:line="240" w:lineRule="auto"/>
      </w:pPr>
      <w:r>
        <w:separator/>
      </w:r>
    </w:p>
  </w:footnote>
  <w:footnote w:type="continuationSeparator" w:id="0">
    <w:p w14:paraId="1C065B43" w14:textId="77777777" w:rsidR="002A7F57" w:rsidRDefault="002A7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39BFA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643A" w14:textId="77777777" w:rsidR="001E5756" w:rsidRDefault="001E5756" w:rsidP="001E57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0" w:name="_heading=h.gjdgxs" w:colFirst="0" w:colLast="0"/>
    <w:bookmarkEnd w:id="0"/>
    <w:r>
      <w:rPr>
        <w:noProof/>
      </w:rPr>
      <w:drawing>
        <wp:anchor distT="0" distB="0" distL="114300" distR="114300" simplePos="0" relativeHeight="251659264" behindDoc="0" locked="0" layoutInCell="1" hidden="0" allowOverlap="1" wp14:anchorId="51ACD7A4" wp14:editId="6ED98EDC">
          <wp:simplePos x="0" y="0"/>
          <wp:positionH relativeFrom="page">
            <wp:align>left</wp:align>
          </wp:positionH>
          <wp:positionV relativeFrom="paragraph">
            <wp:posOffset>-445160</wp:posOffset>
          </wp:positionV>
          <wp:extent cx="2314575" cy="961390"/>
          <wp:effectExtent l="0" t="0" r="9525" b="0"/>
          <wp:wrapSquare wrapText="bothSides" distT="0" distB="0" distL="114300" distR="114300"/>
          <wp:docPr id="171522057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848CAFC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  <w:p w14:paraId="5B9FFF16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  <w:p w14:paraId="2409CB28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0F9D6" w14:textId="77777777" w:rsidR="001D487A" w:rsidRDefault="001D48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87A"/>
    <w:rsid w:val="001D487A"/>
    <w:rsid w:val="001E5756"/>
    <w:rsid w:val="001E7DA5"/>
    <w:rsid w:val="002A7F57"/>
    <w:rsid w:val="00374190"/>
    <w:rsid w:val="00382BC5"/>
    <w:rsid w:val="00420631"/>
    <w:rsid w:val="007001E4"/>
    <w:rsid w:val="007732C2"/>
    <w:rsid w:val="00A26557"/>
    <w:rsid w:val="00B76133"/>
    <w:rsid w:val="00BA7AD1"/>
    <w:rsid w:val="00F0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48F0"/>
  <w15:docId w15:val="{93755C3E-B875-48A9-9E87-11254C2D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B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705"/>
  </w:style>
  <w:style w:type="paragraph" w:styleId="Stopka">
    <w:name w:val="footer"/>
    <w:basedOn w:val="Normalny"/>
    <w:link w:val="StopkaZnak"/>
    <w:uiPriority w:val="99"/>
    <w:unhideWhenUsed/>
    <w:rsid w:val="00BB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705"/>
  </w:style>
  <w:style w:type="paragraph" w:styleId="Akapitzlist">
    <w:name w:val="List Paragraph"/>
    <w:basedOn w:val="Normalny"/>
    <w:uiPriority w:val="34"/>
    <w:qFormat/>
    <w:rsid w:val="004B1210"/>
    <w:pPr>
      <w:ind w:left="720"/>
      <w:contextualSpacing/>
    </w:pPr>
  </w:style>
  <w:style w:type="table" w:styleId="Tabela-Siatka">
    <w:name w:val="Table Grid"/>
    <w:basedOn w:val="Standardowy"/>
    <w:uiPriority w:val="39"/>
    <w:rsid w:val="004B1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YTf89ww3pIz5kEabtIONL+AMYQ==">CgMxLjAyCGguZ2pkZ3hzOAByITFhdWFYaFpHXzF6Znl6Z2hwSWd2WTdnaVhuZ19CR3BLMg==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Abramska</cp:lastModifiedBy>
  <cp:revision>5</cp:revision>
  <dcterms:created xsi:type="dcterms:W3CDTF">2024-10-16T10:54:00Z</dcterms:created>
  <dcterms:modified xsi:type="dcterms:W3CDTF">2024-12-10T12:31:00Z</dcterms:modified>
</cp:coreProperties>
</file>