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4B4855ED" w14:textId="77777777" w:rsidTr="00CD1B48">
        <w:tc>
          <w:tcPr>
            <w:tcW w:w="9072" w:type="dxa"/>
            <w:shd w:val="pct15" w:color="auto" w:fill="auto"/>
          </w:tcPr>
          <w:p w14:paraId="5E3C52FB" w14:textId="2263F2C9" w:rsidR="00FF2266" w:rsidRPr="00CD1B48" w:rsidRDefault="003261F2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261F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ZMIENIONY </w:t>
            </w:r>
            <w:r w:rsidR="001A46FA" w:rsidRPr="003261F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ZAŁĄCZNIK NR </w:t>
            </w:r>
            <w:r w:rsidR="00627092" w:rsidRPr="003261F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3</w:t>
            </w:r>
            <w:r w:rsidR="003301DD" w:rsidRPr="003261F2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11550C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9C87015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3980994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1585868D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3E877A75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6E71ACEC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1A03D272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1FAD2ADF" w14:textId="77777777" w:rsidR="00FF2266" w:rsidRDefault="006057B1" w:rsidP="0033778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iCs/>
          <w:sz w:val="28"/>
          <w:szCs w:val="28"/>
          <w:lang w:eastAsia="pl-PL"/>
        </w:rPr>
        <w:t>SZCZEGÓŁOWY OPIS PRZEDMIOTU ZAMÓWIENIA</w:t>
      </w:r>
    </w:p>
    <w:p w14:paraId="51525D1D" w14:textId="77777777" w:rsidR="00606FA2" w:rsidRDefault="00606FA2" w:rsidP="0033778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</w:p>
    <w:p w14:paraId="5FCB12E6" w14:textId="77777777" w:rsidR="00606FA2" w:rsidRPr="0033778C" w:rsidRDefault="00606FA2" w:rsidP="0033778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</w:p>
    <w:p w14:paraId="0CA0FAF1" w14:textId="77777777" w:rsidR="006057B1" w:rsidRDefault="006057B1" w:rsidP="006C19A9">
      <w:pPr>
        <w:pStyle w:val="Akapitzlist"/>
        <w:numPr>
          <w:ilvl w:val="0"/>
          <w:numId w:val="1"/>
        </w:numPr>
        <w:jc w:val="both"/>
      </w:pPr>
      <w:r w:rsidRPr="00C4487F">
        <w:t xml:space="preserve">Na potrzeby postępowania o udzielenie zamówienia publicznego </w:t>
      </w:r>
      <w:r w:rsidRPr="006057B1">
        <w:rPr>
          <w:b/>
        </w:rPr>
        <w:t>pn.  </w:t>
      </w:r>
      <w:r w:rsidR="00606FA2">
        <w:rPr>
          <w:b/>
        </w:rPr>
        <w:t>Usługa zaprojektowania strony internetowej o nazwie „</w:t>
      </w:r>
      <w:proofErr w:type="spellStart"/>
      <w:r w:rsidR="00606FA2">
        <w:rPr>
          <w:b/>
        </w:rPr>
        <w:t>Matchmaking</w:t>
      </w:r>
      <w:proofErr w:type="spellEnd"/>
      <w:r w:rsidR="00606FA2">
        <w:rPr>
          <w:b/>
        </w:rPr>
        <w:t xml:space="preserve"> Platform” wraz z wdrożeniem, przeprowadzeniem testów, uruchomieniem</w:t>
      </w:r>
      <w:r w:rsidR="00220CE6">
        <w:rPr>
          <w:b/>
        </w:rPr>
        <w:t xml:space="preserve">, gwarancją i </w:t>
      </w:r>
      <w:proofErr w:type="spellStart"/>
      <w:r w:rsidR="00606FA2">
        <w:rPr>
          <w:b/>
        </w:rPr>
        <w:t>wsprarciem</w:t>
      </w:r>
      <w:proofErr w:type="spellEnd"/>
      <w:r w:rsidR="00606FA2">
        <w:rPr>
          <w:b/>
        </w:rPr>
        <w:t xml:space="preserve"> technicznym</w:t>
      </w:r>
      <w:r w:rsidRPr="006057B1">
        <w:rPr>
          <w:i/>
        </w:rPr>
        <w:t xml:space="preserve"> </w:t>
      </w:r>
      <w:r w:rsidRPr="00C4487F">
        <w:t xml:space="preserve">niniejszym </w:t>
      </w:r>
      <w:r w:rsidRPr="006057B1">
        <w:rPr>
          <w:u w:val="single"/>
        </w:rPr>
        <w:t xml:space="preserve">oświadczam, że </w:t>
      </w:r>
      <w:r>
        <w:rPr>
          <w:u w:val="single"/>
        </w:rPr>
        <w:t> </w:t>
      </w:r>
      <w:r w:rsidRPr="006057B1">
        <w:rPr>
          <w:u w:val="single"/>
        </w:rPr>
        <w:t>zobowiązuję się</w:t>
      </w:r>
      <w:r w:rsidRPr="00C4487F">
        <w:t xml:space="preserve"> do </w:t>
      </w:r>
      <w:r w:rsidR="00220CE6">
        <w:t xml:space="preserve">wykonania przedmiotu zamówienia </w:t>
      </w:r>
      <w:r w:rsidRPr="00C4487F">
        <w:t>zgodnie z wymaganiami stawianymi przez Zamawiającego</w:t>
      </w:r>
      <w:r>
        <w:t xml:space="preserve">, określonymi poniżej. </w:t>
      </w:r>
    </w:p>
    <w:p w14:paraId="16C7ACEB" w14:textId="77777777" w:rsidR="00FF2266" w:rsidRPr="00F24B49" w:rsidRDefault="006057B1" w:rsidP="00F24B49">
      <w:pPr>
        <w:pStyle w:val="Akapitzlist"/>
        <w:numPr>
          <w:ilvl w:val="0"/>
          <w:numId w:val="1"/>
        </w:numPr>
        <w:jc w:val="both"/>
      </w:pPr>
      <w:r w:rsidRPr="00220CE6">
        <w:t xml:space="preserve">Oferty, które nie będą zawierać pełnego zakresu </w:t>
      </w:r>
      <w:r w:rsidR="00220CE6">
        <w:t xml:space="preserve">przedmiotu zamówienia zostaną odrzucone. </w:t>
      </w: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AC512A" w:rsidRPr="00220CE6" w14:paraId="571DB852" w14:textId="77777777" w:rsidTr="00AC512A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5418426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Matchmaking</w:t>
            </w:r>
            <w:proofErr w:type="spellEnd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to kojarzenie i dopasowywanie ogniw w łańcuchu dostaw, tak aby w jak najlepszy sposób spełnić ich wzajemne cele i oczekiwania. Platforma </w:t>
            </w:r>
            <w:proofErr w:type="spellStart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matchmakingowa</w:t>
            </w:r>
            <w:proofErr w:type="spellEnd"/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(PM) w zakresie alternatywnych łańcuchów dostaw żywności ma na celu wspomagać uczestników tzw. rynków dopasowanych do obrotu żywnością w ramach krótkich łańcuchów dostaw. </w:t>
            </w:r>
          </w:p>
          <w:p w14:paraId="3D7751F0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Uczestnikami takiego rodzaju rynków są rolnicy, farmerzy wytwarzający produkty rolne, pośrednicy wspierający aspekty logistyczne obrotu produktami i konsumenci je nabywający. W AFN ważna jest dla konsumenta m.in. jakość, świeżość produktów, lokalny charakter, ochrona środowiska, niski ślad węglowy, certyfikacja, wspieranie lokalnych producentów. </w:t>
            </w:r>
          </w:p>
          <w:p w14:paraId="258F3D81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Dla dostawców (rolników) ważne jest dostarczanie produktów bezpośrednio do konsumentów, z pominięciem pośredników, w celu zwiększania swoich przychodów. Dla pośredników oferujących różnego typu usługi (transportowe, magazynowe, konfekcjonowania, dostarczania opakowań, czy kompleksowej organizacji łańcuchów dostaw) AFN to okazja do lokowania swojej oferty skierowanej do dostawców - rolników. </w:t>
            </w:r>
          </w:p>
          <w:p w14:paraId="03374520" w14:textId="77777777" w:rsidR="00606FA2" w:rsidRPr="00220CE6" w:rsidRDefault="00606FA2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Na platformie swoje miejsce mogą znaleźć również instytucje wspierające rozwój AFN (np. ośrodki doradztwa rolniczego). W celu opracowania i uruchomienia PM należy stworzyć algorytm dopasowania potrzeb i oczekiwań uczestników AFN. Dopasowanie na linii: AFN - KONSUMENT; AFN-POŚREDNIK; AFN - INSTYTUCJA. Dopasowanie na linii: AFN (producent rolny) – Pośrednik (Operator logistyczny) oraz AFN – INSTYTUCJA. Konsument otrzymuje jedynie informacje o ofercie  od AFN, natomiast Pośrednik (operator logistyczny) dąży do budowania relacji biznesowych z producentem rolnym.</w:t>
            </w:r>
          </w:p>
          <w:p w14:paraId="7A638622" w14:textId="77777777" w:rsidR="00AC512A" w:rsidRPr="00220CE6" w:rsidRDefault="00AC512A" w:rsidP="00606F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512A" w:rsidRPr="00220CE6" w14:paraId="5BC83A50" w14:textId="77777777" w:rsidTr="00AC512A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34F6D6" w14:textId="77777777" w:rsidR="00AC512A" w:rsidRPr="00220CE6" w:rsidRDefault="00606FA2" w:rsidP="006C19A9">
            <w:pPr>
              <w:pStyle w:val="Akapitzlist"/>
              <w:numPr>
                <w:ilvl w:val="1"/>
                <w:numId w:val="14"/>
              </w:numPr>
              <w:tabs>
                <w:tab w:val="left" w:pos="4050"/>
              </w:tabs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Użytkownicy:</w:t>
            </w:r>
          </w:p>
          <w:p w14:paraId="4CEE2970" w14:textId="77777777" w:rsidR="00606FA2" w:rsidRPr="00220CE6" w:rsidRDefault="00606FA2" w:rsidP="006C19A9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Użytkownicy korzystający z platformy:   </w:t>
            </w:r>
          </w:p>
          <w:p w14:paraId="67B88248" w14:textId="77777777" w:rsidR="00606FA2" w:rsidRPr="00220CE6" w:rsidRDefault="00606FA2" w:rsidP="006C19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AFN – rolnicy, producenci rolni, grupy operacyjne, spółdzielnie itp. oferując produkty rolne lokalnie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C6AE0C5" w14:textId="77777777" w:rsidR="00606FA2" w:rsidRPr="00220CE6" w:rsidRDefault="00606FA2" w:rsidP="006C19A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Informacje na profilu indywidualnym:</w:t>
            </w:r>
          </w:p>
          <w:p w14:paraId="1B3DAC87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azwa AFN (dostawcy żywności)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106B0C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ontakt (strona internetowa, poczta, adres, tel.)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E76116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bjęty region (NUTS 2) i miejsca (w przypadku kilku realizacji) –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mapy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844588" w14:textId="77777777" w:rsidR="00C4477B" w:rsidRPr="00220CE6" w:rsidRDefault="00220CE6" w:rsidP="006C19A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rzesyłanie zdjęć logo i obrazów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6C699F" w14:textId="77777777" w:rsidR="00C4477B" w:rsidRPr="00220CE6" w:rsidRDefault="00C4477B" w:rsidP="006C19A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Opis profilu:</w:t>
            </w:r>
          </w:p>
          <w:p w14:paraId="2A1CABF0" w14:textId="77777777" w:rsidR="00C4477B" w:rsidRPr="00220CE6" w:rsidRDefault="00220CE6" w:rsidP="006C19A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graniczona liczba znaków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FCF25A" w14:textId="77777777" w:rsidR="00C4477B" w:rsidRPr="00220CE6" w:rsidRDefault="00220CE6" w:rsidP="006C19A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worzenie informacji profilowych z odpowiednimi szczegółami m.in.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informacje o produktach, warunkach dostawy, rodzaju systemu produkcji/uprawy/hodowli (np. konwencjonalna, bioorganiczna, organiczna) itp. (w sumie około 25 kryteriów do wyboru – informacje opcjonalne do zaznaczenia, ale ważne dla kojarzenia i wyszukiwania oferty AFN dl B2B (AFN dla Pośredników) i B2C (AFN dla Konsumentów).</w:t>
            </w:r>
          </w:p>
          <w:p w14:paraId="0AEA2A36" w14:textId="77777777" w:rsidR="00C4477B" w:rsidRPr="00220CE6" w:rsidRDefault="00C4477B" w:rsidP="00C4477B">
            <w:pPr>
              <w:pStyle w:val="Akapitzlist"/>
              <w:ind w:left="21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1FFFB" w14:textId="77777777" w:rsidR="00606FA2" w:rsidRPr="00220CE6" w:rsidRDefault="00606FA2" w:rsidP="006C19A9">
            <w:pPr>
              <w:pStyle w:val="Akapitzlist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Pośrednicy (dostawcy usług/infrastruktury logistycznej zlokalizowani w wybranych lokalizacjach)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EA61A06" w14:textId="77777777" w:rsidR="00C4477B" w:rsidRPr="00220CE6" w:rsidRDefault="00C4477B" w:rsidP="006C19A9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Informacje na profilu indywidualnym</w:t>
            </w:r>
          </w:p>
          <w:p w14:paraId="554129DA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azwa pośrednika (dostawcy usług logistycznych)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EF6996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ane kontaktowe (strona internetowa, poczta, adres, tel.)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B26DB7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bjęty region (NUTS 2) i miejsca (w przypadku kilku lokalizacji) –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mapy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E27F798" w14:textId="77777777" w:rsidR="00C4477B" w:rsidRPr="00220CE6" w:rsidRDefault="00220CE6" w:rsidP="006C19A9">
            <w:pPr>
              <w:pStyle w:val="Akapitzlist"/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rzesyłanie zdjęć logo i obrazów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52748F" w14:textId="77777777" w:rsidR="00C4477B" w:rsidRPr="00220CE6" w:rsidRDefault="00C4477B" w:rsidP="006C19A9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Opis profilu:</w:t>
            </w:r>
          </w:p>
          <w:p w14:paraId="1C4E72FC" w14:textId="77777777" w:rsidR="00C4477B" w:rsidRPr="00220CE6" w:rsidRDefault="00220CE6" w:rsidP="006C19A9">
            <w:pPr>
              <w:pStyle w:val="Akapitzlist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graniczona liczba znaków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89DE9A5" w14:textId="77777777" w:rsidR="00C4477B" w:rsidRPr="00220CE6" w:rsidRDefault="00220CE6" w:rsidP="006C19A9">
            <w:pPr>
              <w:pStyle w:val="Akapitzlist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worzenie informacji profilowych z odpowiednimi szczegółami m.in. usługi transportowe, usługi magazynowania, infrastruktura magazynowa itp.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(około 15 kryteriów do wyboru – opcjonalne, ale ważne informacje dla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kojarzenia i wyszukiwania partnerów B2B).</w:t>
            </w:r>
          </w:p>
          <w:p w14:paraId="2D1905FB" w14:textId="77777777" w:rsidR="00C4477B" w:rsidRPr="00220CE6" w:rsidRDefault="00C4477B" w:rsidP="00C4477B">
            <w:pPr>
              <w:pStyle w:val="Akapitzlist"/>
              <w:spacing w:before="100" w:beforeAutospacing="1"/>
              <w:ind w:left="21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73A03" w14:textId="77777777" w:rsidR="00606FA2" w:rsidRPr="00220CE6" w:rsidRDefault="00606FA2" w:rsidP="006C19A9">
            <w:pPr>
              <w:pStyle w:val="Akapitzlist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Konsumenci – korzystają i wyszukują interesujących ich produktów na Platformie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449580A" w14:textId="77777777" w:rsidR="00C4477B" w:rsidRPr="00220CE6" w:rsidRDefault="00C4477B" w:rsidP="00C4477B">
            <w:pPr>
              <w:pStyle w:val="Akapitzlist"/>
              <w:spacing w:before="100" w:beforeAutospacing="1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32E08" w14:textId="77777777" w:rsidR="00C4477B" w:rsidRPr="00220CE6" w:rsidRDefault="00C4477B" w:rsidP="00C4477B">
            <w:pPr>
              <w:pStyle w:val="Akapitzlist"/>
              <w:spacing w:before="100" w:beforeAutospacing="1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Co może zrobić konsument na MP?</w:t>
            </w:r>
          </w:p>
          <w:p w14:paraId="46C9BDCD" w14:textId="77777777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ie tworzy profilu na 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833398" w14:textId="77777777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oszukuje informacji o ofercie AFN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5F2B0D" w14:textId="77777777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ontakt z wybranymi AFN-</w:t>
            </w:r>
            <w:proofErr w:type="spellStart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proofErr w:type="spellEnd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w celu zakupu niektórych produktów (zakupu i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odbioru produktów dokonuje poza Platformą po bezpośrednim kontakcie z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producentem żywności)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0393F2" w14:textId="75E7642B" w:rsidR="00C4477B" w:rsidRPr="00220CE6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potyka się online z przedstawicielami AFN za pośrednictwem PW (</w:t>
            </w:r>
            <w:proofErr w:type="spellStart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  <w:r w:rsidR="00796EA5">
              <w:rPr>
                <w:rFonts w:asciiTheme="minorHAnsi" w:hAnsiTheme="minorHAnsi" w:cstheme="minorHAnsi"/>
                <w:sz w:val="22"/>
                <w:szCs w:val="22"/>
              </w:rPr>
              <w:t xml:space="preserve"> lub innej równoważnej platformy do komunikacji wideo 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24F9F6F" w14:textId="77777777" w:rsidR="00C4477B" w:rsidRDefault="00220CE6" w:rsidP="006C19A9">
            <w:pPr>
              <w:pStyle w:val="Akapitzlist"/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4477B" w:rsidRPr="00220CE6">
              <w:rPr>
                <w:rFonts w:asciiTheme="minorHAnsi" w:hAnsiTheme="minorHAnsi" w:cstheme="minorHAnsi"/>
                <w:sz w:val="22"/>
                <w:szCs w:val="22"/>
              </w:rPr>
              <w:t>ierze udział w działaniach organizowanych przez Instytucje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A403D2" w14:textId="77777777" w:rsidR="00220CE6" w:rsidRPr="00220CE6" w:rsidRDefault="00220CE6" w:rsidP="00220CE6">
            <w:pPr>
              <w:pStyle w:val="Akapitzlist"/>
              <w:spacing w:before="100" w:beforeAutospacing="1"/>
              <w:ind w:left="14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3665D" w14:textId="77777777" w:rsidR="00C4477B" w:rsidRPr="00220CE6" w:rsidRDefault="00606FA2" w:rsidP="006C19A9">
            <w:pPr>
              <w:pStyle w:val="Akapitzlist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t>Instytucje wspierające AFN (ośrodki doradztwa rolniczego, jednostki naukowe, instytucje branżowe)</w:t>
            </w:r>
            <w:r w:rsidR="00220C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CEAA472" w14:textId="77777777" w:rsidR="00500FD2" w:rsidRPr="00220CE6" w:rsidRDefault="00500FD2" w:rsidP="006C19A9">
            <w:pPr>
              <w:pStyle w:val="Akapitzlist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Informacje na profilu indywidualnym:</w:t>
            </w:r>
          </w:p>
          <w:p w14:paraId="50B39F20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azwa Instytucji (np. ośrodka doradztwa rolniczego)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5EC7641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ane kontaktowe (strona internetowa, poczta, adres, tel.)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81571C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bjęty region (NUTS 2) i miejsca (w przypadku kilku lokalizacji) –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 xml:space="preserve">mapy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F78931" w14:textId="77777777" w:rsidR="00500FD2" w:rsidRPr="00220CE6" w:rsidRDefault="00220CE6" w:rsidP="006C19A9">
            <w:pPr>
              <w:pStyle w:val="Akapitzlist"/>
              <w:numPr>
                <w:ilvl w:val="0"/>
                <w:numId w:val="12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rzesyłanie zdjęć logo i obrazów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56E33D" w14:textId="77777777" w:rsidR="00500FD2" w:rsidRPr="00220CE6" w:rsidRDefault="00500FD2" w:rsidP="006C19A9">
            <w:pPr>
              <w:pStyle w:val="Akapitzlist"/>
              <w:numPr>
                <w:ilvl w:val="0"/>
                <w:numId w:val="11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</w:rPr>
              <w:t>Opis profilu:</w:t>
            </w:r>
          </w:p>
          <w:p w14:paraId="5A5844BE" w14:textId="77777777" w:rsidR="00500FD2" w:rsidRPr="00220CE6" w:rsidRDefault="00220CE6" w:rsidP="006C19A9">
            <w:pPr>
              <w:pStyle w:val="Akapitzlist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graniczona liczba znaków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5225F7" w14:textId="77777777" w:rsidR="00500FD2" w:rsidRPr="00220CE6" w:rsidRDefault="00220CE6" w:rsidP="006C19A9">
            <w:pPr>
              <w:pStyle w:val="Akapitzlist"/>
              <w:numPr>
                <w:ilvl w:val="0"/>
                <w:numId w:val="13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worzenie informacji profilowych z odpowiednimi szczegółami m.in. dobre praktyki, artykuły, oferta szkoleń (około 10 kryteriów do wyboru – opcjonalne, ale ważne informacje dla kojarzenia i wyszukiwania partnerów).</w:t>
            </w:r>
          </w:p>
          <w:p w14:paraId="75871F49" w14:textId="77777777" w:rsidR="00606FA2" w:rsidRPr="00220CE6" w:rsidRDefault="00606FA2" w:rsidP="006C19A9">
            <w:pPr>
              <w:pStyle w:val="Akapitzlist"/>
              <w:numPr>
                <w:ilvl w:val="0"/>
                <w:numId w:val="2"/>
              </w:numPr>
              <w:tabs>
                <w:tab w:val="left" w:pos="4050"/>
              </w:tabs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0C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Użytkownicy administratorzy zapewniający techniczną obsługę Platformy</w:t>
            </w:r>
          </w:p>
        </w:tc>
      </w:tr>
      <w:tr w:rsidR="00AC512A" w:rsidRPr="00220CE6" w14:paraId="29DE004B" w14:textId="77777777" w:rsidTr="00500FD2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720693" w14:textId="77777777" w:rsidR="00AC512A" w:rsidRPr="00220CE6" w:rsidRDefault="00500FD2" w:rsidP="006C19A9">
            <w:pPr>
              <w:pStyle w:val="Akapitzlist"/>
              <w:numPr>
                <w:ilvl w:val="1"/>
                <w:numId w:val="14"/>
              </w:numPr>
              <w:tabs>
                <w:tab w:val="left" w:pos="187"/>
              </w:tabs>
              <w:spacing w:line="256" w:lineRule="auto"/>
              <w:ind w:right="6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Wybrane funkcjonalności Platformy:</w:t>
            </w:r>
          </w:p>
          <w:p w14:paraId="50730460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Moduł rejestracji/logowania - umożliwiający utworzenie/aktualizację własnego profilu organizacji (AFN, Pośrednicy, Instytucje)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7BC1F2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Moduł wyszukiwania partnerów, produktów itd.</w:t>
            </w:r>
          </w:p>
          <w:p w14:paraId="11CC5069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Rodzaj organizacji: AFN (dostawcy produktów), pośrednicy platformy (operatorzy logistyczni i usługodawcy), instytucje (ośrodki doradztwa rolniczego)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358A68" w14:textId="6DB0FCA1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Wizualizacje lokalizacji (regiony – NUTS 2) – mapy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="00326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1F2" w:rsidRPr="003261F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lub równoważne</w:t>
            </w:r>
            <w:r w:rsid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)</w:t>
            </w:r>
            <w:r w:rsidRPr="003261F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-  kryteria wyszukiwania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0BB5D0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Kategorie produktów – AFN (asortyment produktów) – kryteria wyszukiwania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4AB3F7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Kategorie usług – Pośrednicy (asortyment usług) – kryteria wyszukiwania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70EE8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Strefa aktualności - artykuły o nowych produktach, usługach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339DA3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Najlepsze praktyki podane jako link do Platformy Transferu Wiedzy – osobna platforma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3381BC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Statystyki (ilu użytkowników, jakich użytkowników, z jakiej lokalizacji, kto z kim nawiązał współpracę)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04C52A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Algorytm dobierania partnerów - aby dopasować producentów żywności do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odpowiednich dostawców usług logistycznych w oparciu o takie czynniki jak: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lokalizacja i filtry oraz funkcję wyszukiwania, aby użytkownicy mogli znaleźć dopasowania w oparciu o określone kryteria w profilu użytkowników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0CBB1E" w14:textId="6ABC4A0B" w:rsidR="00500FD2" w:rsidRPr="003261F2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Interaktywna mapa umożliwiająca wyszukiwanie ogłoszeń z wykorzystaniem lokalizacji GPS</w:t>
            </w:r>
            <w:r w:rsidR="00326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w ramach technicznych możliwości przeglądarek na urządzeniach użytkownika. </w:t>
            </w:r>
          </w:p>
          <w:p w14:paraId="09734618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Formularz umożliwiający kontakt z osobą, która opublikowała ogłoszenie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54B22E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44FAD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165D5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9C68E2" w14:textId="77777777" w:rsidR="00500FD2" w:rsidRPr="000B1110" w:rsidRDefault="00500FD2" w:rsidP="006C19A9">
            <w:pPr>
              <w:pStyle w:val="Akapitzlist"/>
              <w:numPr>
                <w:ilvl w:val="0"/>
                <w:numId w:val="16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krótkie pole opisowe</w:t>
            </w:r>
            <w:r w:rsid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706B09" w14:textId="0DA224BC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Współpraca z serwisami społecznościowymi</w:t>
            </w:r>
            <w:r w:rsidR="00326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w zakresie działań marketingowych w celu promocji platformy </w:t>
            </w:r>
            <w:proofErr w:type="spellStart"/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matchm</w:t>
            </w:r>
            <w:r w:rsidR="000F679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e</w:t>
            </w:r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kingowej</w:t>
            </w:r>
            <w:proofErr w:type="spellEnd"/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</w:t>
            </w:r>
            <w:r w:rsidR="003261F2" w:rsidRPr="003261F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0FC7164F" w14:textId="34938436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Narzędzia komunikacji: bezpośredni kontakt między użytkownikami za pośrednictwem poczty elektronicznej, formularza kontaktowego, Google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oomu</w:t>
            </w:r>
            <w:r w:rsidR="00796EA5">
              <w:rPr>
                <w:rFonts w:asciiTheme="minorHAnsi" w:hAnsiTheme="minorHAnsi" w:cstheme="minorHAnsi"/>
                <w:sz w:val="22"/>
                <w:szCs w:val="22"/>
              </w:rPr>
              <w:t xml:space="preserve"> – lub innej równoważnej platformy do komunikacji wideo.</w:t>
            </w:r>
          </w:p>
          <w:p w14:paraId="63AF869A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Oceny i recenzje: funkcja umożliwiająca użytkownikom wzajemne ocenianie i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recenzowanie po zakończeniu usługi w celu budowania zaufania i niezawodności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platformie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CB9ABC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System powiadomień - powiadamianie użytkowników (e-mailem) o nowym wejściu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platformę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FC0181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Śledzenie użycia i kojarzeń - podstawowe funkcje raportowania umożliwiające śledzenie użycia i wydajności (rzeczywiste kojarzenie B2B)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D27838" w14:textId="77777777" w:rsidR="00500FD2" w:rsidRPr="000B1110" w:rsidRDefault="00500FD2" w:rsidP="006C19A9">
            <w:pPr>
              <w:pStyle w:val="Akapitzlist"/>
              <w:numPr>
                <w:ilvl w:val="0"/>
                <w:numId w:val="1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ujęcie statystyczne (częstotliwość transakcji z punktu widzenia produktu, lokalizacji, itp.,</w:t>
            </w:r>
          </w:p>
          <w:p w14:paraId="6B5AEBAF" w14:textId="77777777" w:rsidR="00500FD2" w:rsidRPr="000B1110" w:rsidRDefault="00500FD2" w:rsidP="006C19A9">
            <w:pPr>
              <w:pStyle w:val="Akapitzlist"/>
              <w:numPr>
                <w:ilvl w:val="0"/>
                <w:numId w:val="17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ujęcie efektywnościowe (ile transakcji sfinalizowano w relacji do ilości "wejść"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stronę sprzedającego, na stronę produktu.</w:t>
            </w:r>
          </w:p>
          <w:p w14:paraId="1A1095C8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Minimalistyczny design i doświadczenie użytkownika: przyjazny interfejs z intuicyjną nawigacją i minimalistycznym designem</w:t>
            </w:r>
          </w:p>
          <w:p w14:paraId="094EE137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Wersje regionalne – każdy partner otrzyma wzór platformy w języku angielskim – należy przetłumaczyć na języki narodowe (włoski, węgierski, słoweński, niemiecki)</w:t>
            </w:r>
          </w:p>
          <w:p w14:paraId="3222C05E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Centrum wsparcia technicznego i pomocy (podstawowe wsparcie w zakresie zapytań użytkowników i rozwiązywania problemów) </w:t>
            </w:r>
          </w:p>
          <w:p w14:paraId="7A3A9143" w14:textId="37C50AD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Platforma powinna prawidłowo wyświetlać się i funkcjonować w przeglądarkach internetowych: </w:t>
            </w:r>
            <w:r w:rsidR="00796EA5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Firefox</w:t>
            </w:r>
            <w:proofErr w:type="spellEnd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, Opera, Safari, Google Chrome, Microsoft Edge na urządzeniach stacjonarnych i mobilnych (w tym urządzeniach z systemem iOS i Android).  </w:t>
            </w:r>
          </w:p>
          <w:p w14:paraId="33E3C39B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Warunki prywatności (RODO) – platforma będzie zgodna z przepisami w tym zakresie</w:t>
            </w:r>
          </w:p>
          <w:p w14:paraId="43D3EC59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Kod open </w:t>
            </w: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source</w:t>
            </w:r>
            <w:proofErr w:type="spellEnd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 - platforma będzie oparta na tego rodzaju kodzie</w:t>
            </w:r>
          </w:p>
          <w:p w14:paraId="341EE069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Panel administracyjny – system CMS</w:t>
            </w:r>
          </w:p>
          <w:p w14:paraId="1F93D9F6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Historia raportowania ruchu na platformie – statystyki</w:t>
            </w:r>
            <w:r w:rsidR="00220CE6" w:rsidRPr="000B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1D8697" w14:textId="77777777" w:rsidR="00500FD2" w:rsidRPr="000B1110" w:rsidRDefault="00500FD2" w:rsidP="00796EA5">
            <w:pPr>
              <w:pStyle w:val="Akapitzlist"/>
              <w:numPr>
                <w:ilvl w:val="0"/>
                <w:numId w:val="24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ujęcie statystyczne (częstotliwość transakcji z punktu widzenia produktu, lokalizacji, itp.,</w:t>
            </w:r>
          </w:p>
          <w:p w14:paraId="35C108A0" w14:textId="77777777" w:rsidR="00500FD2" w:rsidRPr="000B1110" w:rsidRDefault="00500FD2" w:rsidP="00796EA5">
            <w:pPr>
              <w:pStyle w:val="Akapitzlist"/>
              <w:numPr>
                <w:ilvl w:val="0"/>
                <w:numId w:val="24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ujęcie efektywnościowe (ile transakcji sfinalizowano w relacji do ilości "wejść" na stronę sprzedającego, na stronę produktu.</w:t>
            </w:r>
          </w:p>
          <w:p w14:paraId="4974BDB0" w14:textId="77777777" w:rsidR="00500FD2" w:rsidRPr="000B1110" w:rsidRDefault="00500FD2" w:rsidP="006C19A9">
            <w:pPr>
              <w:pStyle w:val="Akapitzlist"/>
              <w:numPr>
                <w:ilvl w:val="0"/>
                <w:numId w:val="15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Gwarancja – utrzymanie MP w sprawności przez 12 miesięcy</w:t>
            </w:r>
          </w:p>
          <w:p w14:paraId="1E9DE16E" w14:textId="77777777" w:rsidR="00500FD2" w:rsidRPr="00220CE6" w:rsidRDefault="00500FD2" w:rsidP="00500FD2">
            <w:pPr>
              <w:tabs>
                <w:tab w:val="left" w:pos="187"/>
              </w:tabs>
              <w:spacing w:line="256" w:lineRule="auto"/>
              <w:ind w:right="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FD2" w:rsidRPr="00220CE6" w14:paraId="5A93E7F0" w14:textId="77777777" w:rsidTr="000B1110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4BE1417" w14:textId="77777777" w:rsidR="00500FD2" w:rsidRPr="00220CE6" w:rsidRDefault="00500FD2" w:rsidP="006C19A9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Platforma powinna zawierać co najmniej:</w:t>
            </w:r>
          </w:p>
          <w:p w14:paraId="4B157DD6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ategorie główne ogłoszeń,</w:t>
            </w:r>
          </w:p>
          <w:p w14:paraId="12895F86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echanizm wyszukiwania ogłoszeń,</w:t>
            </w:r>
          </w:p>
          <w:p w14:paraId="3B2256EB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lider</w:t>
            </w:r>
            <w:proofErr w:type="spellEnd"/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 (wyróżnione ogłoszenia),</w:t>
            </w:r>
          </w:p>
          <w:p w14:paraId="2F6D5AE6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nteraktywna mapa,</w:t>
            </w:r>
          </w:p>
          <w:p w14:paraId="1145081E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ormularz kontaktowy,</w:t>
            </w:r>
          </w:p>
          <w:p w14:paraId="20552338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111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>ktualności „News”,</w:t>
            </w:r>
          </w:p>
          <w:p w14:paraId="7D34D748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ersje językowe (angielska, włoska, słoweńska, niemiecka, węgierska i polska)</w:t>
            </w:r>
          </w:p>
          <w:p w14:paraId="6F33F158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topka (zawierająca np. dane teleadresowe, logo i linki do wybranych artykułów.),</w:t>
            </w:r>
          </w:p>
          <w:p w14:paraId="36BEB77A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apa strony,</w:t>
            </w:r>
          </w:p>
          <w:p w14:paraId="4D919C8F" w14:textId="77777777" w:rsidR="00500FD2" w:rsidRPr="00220CE6" w:rsidRDefault="000B1110" w:rsidP="006C19A9">
            <w:pPr>
              <w:pStyle w:val="Akapitzlist"/>
              <w:numPr>
                <w:ilvl w:val="0"/>
                <w:numId w:val="18"/>
              </w:num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dsyłacze do profili p</w:t>
            </w:r>
            <w:r w:rsidR="00500FD2" w:rsidRPr="000B1110">
              <w:rPr>
                <w:rFonts w:asciiTheme="minorHAnsi" w:hAnsiTheme="minorHAnsi" w:cstheme="minorHAnsi"/>
                <w:sz w:val="22"/>
                <w:szCs w:val="22"/>
              </w:rPr>
              <w:t xml:space="preserve">latformy internetowej </w:t>
            </w:r>
            <w:r w:rsidR="00500FD2" w:rsidRPr="00220CE6">
              <w:rPr>
                <w:rFonts w:asciiTheme="minorHAnsi" w:hAnsiTheme="minorHAnsi" w:cstheme="minorHAnsi"/>
                <w:sz w:val="22"/>
                <w:szCs w:val="22"/>
              </w:rPr>
              <w:t>w serwisach społecznościowych (Facebook, Twitter, Instagram, YouTube).</w:t>
            </w:r>
          </w:p>
          <w:p w14:paraId="66300099" w14:textId="77777777" w:rsidR="00500FD2" w:rsidRPr="00220CE6" w:rsidRDefault="00500FD2" w:rsidP="00500F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110" w:rsidRPr="00220CE6" w14:paraId="71329E41" w14:textId="77777777" w:rsidTr="00205F93">
        <w:trPr>
          <w:trHeight w:val="525"/>
        </w:trPr>
        <w:tc>
          <w:tcPr>
            <w:tcW w:w="9057" w:type="dxa"/>
            <w:tcBorders>
              <w:top w:val="single" w:sz="4" w:space="0" w:color="7F7F7F" w:themeColor="text1" w:themeTint="80"/>
            </w:tcBorders>
          </w:tcPr>
          <w:p w14:paraId="7735D3C7" w14:textId="77777777" w:rsidR="000B1110" w:rsidRPr="00F24B49" w:rsidRDefault="000B1110" w:rsidP="006C19A9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B49">
              <w:rPr>
                <w:rFonts w:asciiTheme="minorHAnsi" w:hAnsiTheme="minorHAnsi" w:cstheme="minorHAnsi"/>
                <w:b/>
                <w:sz w:val="22"/>
                <w:szCs w:val="22"/>
              </w:rPr>
              <w:t>Wymagania techniczne i funkcjonalne</w:t>
            </w:r>
          </w:p>
          <w:p w14:paraId="670A6137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Projektowanie i zorientowanie na użytkownika i dostępność:</w:t>
            </w:r>
          </w:p>
          <w:p w14:paraId="144078CA" w14:textId="77777777" w:rsidR="000B1110" w:rsidRPr="00373950" w:rsidRDefault="000B1110" w:rsidP="006C19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Intuicyjny, responsywny projekt zoptymalizowany dla różnych urządzeń,</w:t>
            </w:r>
          </w:p>
          <w:p w14:paraId="08668FE3" w14:textId="77777777" w:rsidR="000B1110" w:rsidRPr="00373950" w:rsidRDefault="000B1110" w:rsidP="006C19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Zgodność z wytycznymi dotyczącymi dostępności treści internetowych (Web Content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Accessilility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Guideliness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 – WCAG) na rzecz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inkluzywności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AABB46" w14:textId="77777777" w:rsidR="000B1110" w:rsidRPr="00373950" w:rsidRDefault="000B1110" w:rsidP="006C19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Wielojęzyczne wsparcie, głównie w języku angielskim, z opcjami dla języka polskiego, włoskiego, słoweńskiego, węgierskiego i niemieckiego.</w:t>
            </w:r>
          </w:p>
          <w:p w14:paraId="6DDF5507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Kluczowe funkcjonalności:</w:t>
            </w:r>
          </w:p>
          <w:p w14:paraId="2BCDDD43" w14:textId="77777777" w:rsidR="000B1110" w:rsidRPr="00373950" w:rsidRDefault="000B1110" w:rsidP="006C19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Profile użytkowników dla różnych interesariuszy ze szczegółowymi informacjami 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temat umiejętności, doświadczenia i zainteresowań,</w:t>
            </w:r>
          </w:p>
          <w:p w14:paraId="13AE2697" w14:textId="77777777" w:rsidR="000B1110" w:rsidRPr="00373950" w:rsidRDefault="000B1110" w:rsidP="006C19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Interaktywne mapy Europy pokazujące rozmieszczenie geograficzne i szczegółowe informacje na temat interesariuszy (lokalne sieci producentów i dostawców lokalnie produkowanej żywności) będą prezentowane na stronie internetowej (na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interaktywnej mapie), która powinna mieć możliwość filtrowania i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wyszukiwania według treści,</w:t>
            </w:r>
          </w:p>
          <w:p w14:paraId="1B0B1AC4" w14:textId="77777777" w:rsidR="000B1110" w:rsidRPr="00373950" w:rsidRDefault="000B1110" w:rsidP="006C19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Sekcje poświęcone możliwościom współpracy, wydarzeniom i spotkaniom oraz </w:t>
            </w:r>
            <w:r w:rsidR="00F24B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treściom informacyjnym na temat ekosystemu AFN.</w:t>
            </w:r>
          </w:p>
          <w:p w14:paraId="140E959E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Zarządzanie treścią i bezpieczeństwo:</w:t>
            </w:r>
          </w:p>
          <w:p w14:paraId="0E8E7BA9" w14:textId="77777777" w:rsidR="000B1110" w:rsidRPr="00373950" w:rsidRDefault="000B1110" w:rsidP="006C19A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Solidny system zarządzania treścią (Content Management System – CMS), kompatybilny z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Wordpress</w:t>
            </w:r>
            <w:proofErr w:type="spellEnd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2AAAC9" w14:textId="77777777" w:rsidR="000B1110" w:rsidRPr="00373950" w:rsidRDefault="000B1110" w:rsidP="006C19A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Bezpiecznej zarządzanie danymi użytkowników i przestrzeganie zasad prywatności</w:t>
            </w:r>
          </w:p>
          <w:p w14:paraId="7EE690D2" w14:textId="77777777" w:rsidR="000B1110" w:rsidRPr="00373950" w:rsidRDefault="000B111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Skalowalność i utrzymanie:</w:t>
            </w:r>
          </w:p>
          <w:p w14:paraId="6E4EC425" w14:textId="0B17A3F8" w:rsidR="000B1110" w:rsidRPr="003261F2" w:rsidRDefault="000B1110" w:rsidP="006C19A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Skalowalna infrastruktura dostosowana do rosnącej liczby użytkowników i ilości treści</w:t>
            </w:r>
            <w:r w:rsidR="00326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w granicach technicznych </w:t>
            </w:r>
            <w:r w:rsidR="000F679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możliwości </w:t>
            </w:r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wymaganej technologii </w:t>
            </w:r>
            <w:bookmarkStart w:id="0" w:name="_GoBack"/>
            <w:bookmarkEnd w:id="0"/>
            <w:proofErr w:type="spellStart"/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Wordpress</w:t>
            </w:r>
            <w:proofErr w:type="spellEnd"/>
            <w:r w:rsidR="003261F2" w:rsidRPr="003261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/PHP.</w:t>
            </w:r>
          </w:p>
          <w:p w14:paraId="5EC7A305" w14:textId="77777777" w:rsidR="000B1110" w:rsidRPr="00373950" w:rsidRDefault="000B1110" w:rsidP="006C19A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950">
              <w:rPr>
                <w:rFonts w:asciiTheme="minorHAnsi" w:hAnsiTheme="minorHAnsi" w:cstheme="minorHAnsi"/>
                <w:sz w:val="22"/>
                <w:szCs w:val="22"/>
              </w:rPr>
              <w:t xml:space="preserve">Regularne aktualizacje i konserwacja po </w:t>
            </w:r>
            <w:proofErr w:type="spellStart"/>
            <w:r w:rsidRPr="00373950">
              <w:rPr>
                <w:rFonts w:asciiTheme="minorHAnsi" w:hAnsiTheme="minorHAnsi" w:cstheme="minorHAnsi"/>
                <w:sz w:val="22"/>
                <w:szCs w:val="22"/>
              </w:rPr>
              <w:t>urchomieniu</w:t>
            </w:r>
            <w:proofErr w:type="spellEnd"/>
            <w:r w:rsidR="00373950" w:rsidRPr="003739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3E1798" w14:textId="77777777" w:rsidR="00373950" w:rsidRDefault="00373950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b/>
              </w:rPr>
            </w:pPr>
            <w:r w:rsidRPr="00C51734">
              <w:rPr>
                <w:rFonts w:asciiTheme="minorHAnsi" w:hAnsiTheme="minorHAnsi" w:cstheme="minorHAnsi"/>
                <w:sz w:val="22"/>
                <w:szCs w:val="22"/>
              </w:rPr>
              <w:t xml:space="preserve">Hosting zostanie zapewniony przez Open </w:t>
            </w:r>
            <w:proofErr w:type="spellStart"/>
            <w:r w:rsidRPr="00C51734">
              <w:rPr>
                <w:rFonts w:asciiTheme="minorHAnsi" w:hAnsiTheme="minorHAnsi" w:cstheme="minorHAnsi"/>
                <w:sz w:val="22"/>
                <w:szCs w:val="22"/>
              </w:rPr>
              <w:t>ENLoCC</w:t>
            </w:r>
            <w:proofErr w:type="spellEnd"/>
            <w:r w:rsidRPr="00C51734">
              <w:rPr>
                <w:rFonts w:asciiTheme="minorHAnsi" w:hAnsiTheme="minorHAnsi" w:cstheme="minorHAnsi"/>
                <w:sz w:val="22"/>
                <w:szCs w:val="22"/>
              </w:rPr>
              <w:t xml:space="preserve">, a zawartość zostanie oddana do </w:t>
            </w:r>
            <w:r w:rsidR="00F24B49" w:rsidRPr="00C5173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51734">
              <w:rPr>
                <w:rFonts w:asciiTheme="minorHAnsi" w:hAnsiTheme="minorHAnsi" w:cstheme="minorHAnsi"/>
                <w:sz w:val="22"/>
                <w:szCs w:val="22"/>
              </w:rPr>
              <w:t xml:space="preserve">strony internetowej: </w:t>
            </w:r>
            <w:hyperlink r:id="rId8" w:history="1">
              <w:r w:rsidRPr="00C51734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https://www.openelocc.net/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  <w:p w14:paraId="6132B40F" w14:textId="5742BD10" w:rsidR="00544C49" w:rsidRPr="00544C49" w:rsidRDefault="00544C49" w:rsidP="006C19A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4C49">
              <w:rPr>
                <w:rFonts w:asciiTheme="minorHAnsi" w:hAnsiTheme="minorHAnsi" w:cstheme="minorHAnsi"/>
                <w:sz w:val="22"/>
                <w:szCs w:val="22"/>
              </w:rPr>
              <w:t xml:space="preserve">W okresie obowiązywania umowy i podczas 12 miesięcznej gwarancji, cyklicznie 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44C49">
              <w:rPr>
                <w:rFonts w:asciiTheme="minorHAnsi" w:hAnsiTheme="minorHAnsi" w:cstheme="minorHAnsi"/>
                <w:sz w:val="22"/>
                <w:szCs w:val="22"/>
              </w:rPr>
              <w:t xml:space="preserve">miesiąc będą odbywały się spotkania zespołu projektowego, w tym przedstawiciela Wykonawcy. Każde spotkanie potrwa ok. 1h i będzie prowadzone w języku angielskim. </w:t>
            </w:r>
          </w:p>
        </w:tc>
      </w:tr>
    </w:tbl>
    <w:p w14:paraId="3DEE18A7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348E04" w14:textId="77777777"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7509B3A8" w14:textId="782C22F9" w:rsidR="005F31CA" w:rsidRPr="00713500" w:rsidRDefault="005F31CA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96F87" w:rsidRPr="00CD1B48" w14:paraId="44782AF4" w14:textId="77777777" w:rsidTr="00A96F87">
        <w:tc>
          <w:tcPr>
            <w:tcW w:w="4490" w:type="dxa"/>
            <w:hideMark/>
          </w:tcPr>
          <w:p w14:paraId="5A345C66" w14:textId="77777777" w:rsidR="00A96F87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9A97F" w14:textId="77777777"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96F87" w:rsidRPr="00CD1B48" w14:paraId="2052260F" w14:textId="77777777" w:rsidTr="00A96F87">
        <w:tc>
          <w:tcPr>
            <w:tcW w:w="4490" w:type="dxa"/>
          </w:tcPr>
          <w:p w14:paraId="5114A6DC" w14:textId="77777777"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8AC2A7" w14:textId="77777777" w:rsidR="008D6DA7" w:rsidRPr="00D46461" w:rsidRDefault="007A6576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ABEE" w14:textId="77777777" w:rsidR="007A6576" w:rsidRDefault="007A6576" w:rsidP="00FF2266">
      <w:pPr>
        <w:spacing w:after="0" w:line="240" w:lineRule="auto"/>
      </w:pPr>
      <w:r>
        <w:separator/>
      </w:r>
    </w:p>
  </w:endnote>
  <w:endnote w:type="continuationSeparator" w:id="0">
    <w:p w14:paraId="6BFC4AF9" w14:textId="77777777" w:rsidR="007A6576" w:rsidRDefault="007A6576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5EE775AC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A372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4952" w14:textId="77777777" w:rsidR="007A6576" w:rsidRDefault="007A6576" w:rsidP="00FF2266">
      <w:pPr>
        <w:spacing w:after="0" w:line="240" w:lineRule="auto"/>
      </w:pPr>
      <w:r>
        <w:separator/>
      </w:r>
    </w:p>
  </w:footnote>
  <w:footnote w:type="continuationSeparator" w:id="0">
    <w:p w14:paraId="5585D1C1" w14:textId="77777777" w:rsidR="007A6576" w:rsidRDefault="007A6576" w:rsidP="00FF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D007" w14:textId="77777777" w:rsidR="00FF2266" w:rsidRDefault="00220CE6" w:rsidP="00A80066">
    <w:pPr>
      <w:pStyle w:val="Nagwek"/>
    </w:pPr>
    <w:r>
      <w:rPr>
        <w:noProof/>
      </w:rPr>
      <w:drawing>
        <wp:inline distT="0" distB="0" distL="0" distR="0" wp14:anchorId="0E63C51A" wp14:editId="248D22BB">
          <wp:extent cx="1581150" cy="6898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438" cy="699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A80066">
      <w:tab/>
    </w:r>
    <w:r w:rsidR="00FF2266" w:rsidRPr="00FF226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57A20D2" wp14:editId="4949FDAB">
          <wp:extent cx="2381250" cy="666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polskie_zielone_250x7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48C69" w14:textId="77777777" w:rsidR="00220CE6" w:rsidRDefault="00220CE6" w:rsidP="00220CE6">
    <w:pPr>
      <w:pStyle w:val="Nagwek"/>
      <w:jc w:val="right"/>
    </w:pPr>
    <w:r>
      <w:t>Nr sprawy: AZ.262.610.2024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6366ECA"/>
    <w:multiLevelType w:val="hybridMultilevel"/>
    <w:tmpl w:val="F4809B5A"/>
    <w:lvl w:ilvl="0" w:tplc="4206478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513494"/>
    <w:multiLevelType w:val="hybridMultilevel"/>
    <w:tmpl w:val="C838A30C"/>
    <w:lvl w:ilvl="0" w:tplc="F3A8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42C87"/>
    <w:multiLevelType w:val="hybridMultilevel"/>
    <w:tmpl w:val="0A580DD4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40B1F7B"/>
    <w:multiLevelType w:val="hybridMultilevel"/>
    <w:tmpl w:val="D72EA5F6"/>
    <w:lvl w:ilvl="0" w:tplc="39EEA8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812A1"/>
    <w:multiLevelType w:val="hybridMultilevel"/>
    <w:tmpl w:val="B7DE30FC"/>
    <w:lvl w:ilvl="0" w:tplc="7FCE675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250B21"/>
    <w:multiLevelType w:val="hybridMultilevel"/>
    <w:tmpl w:val="62CEE8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F4B7E"/>
    <w:multiLevelType w:val="hybridMultilevel"/>
    <w:tmpl w:val="7B2EF3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AEB2156"/>
    <w:multiLevelType w:val="hybridMultilevel"/>
    <w:tmpl w:val="49F24D58"/>
    <w:lvl w:ilvl="0" w:tplc="80EC3BE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B1911DF"/>
    <w:multiLevelType w:val="hybridMultilevel"/>
    <w:tmpl w:val="80360FE2"/>
    <w:lvl w:ilvl="0" w:tplc="75C6AAB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85183D"/>
    <w:multiLevelType w:val="hybridMultilevel"/>
    <w:tmpl w:val="056EB0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969D4"/>
    <w:multiLevelType w:val="hybridMultilevel"/>
    <w:tmpl w:val="C838A30C"/>
    <w:lvl w:ilvl="0" w:tplc="F3A8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018BF"/>
    <w:multiLevelType w:val="hybridMultilevel"/>
    <w:tmpl w:val="21A2B19C"/>
    <w:lvl w:ilvl="0" w:tplc="1FF6A0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DF6A35"/>
    <w:multiLevelType w:val="hybridMultilevel"/>
    <w:tmpl w:val="98A42FF8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57692EDC"/>
    <w:multiLevelType w:val="hybridMultilevel"/>
    <w:tmpl w:val="E786A75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57B512A1"/>
    <w:multiLevelType w:val="hybridMultilevel"/>
    <w:tmpl w:val="E09ED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2322F7"/>
    <w:multiLevelType w:val="hybridMultilevel"/>
    <w:tmpl w:val="3B5A3A1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CD514DE"/>
    <w:multiLevelType w:val="hybridMultilevel"/>
    <w:tmpl w:val="9B72F84A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60E1688C"/>
    <w:multiLevelType w:val="multilevel"/>
    <w:tmpl w:val="4356A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3235A"/>
    <w:multiLevelType w:val="hybridMultilevel"/>
    <w:tmpl w:val="E684DD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435FB9"/>
    <w:multiLevelType w:val="hybridMultilevel"/>
    <w:tmpl w:val="011269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210A7"/>
    <w:multiLevelType w:val="hybridMultilevel"/>
    <w:tmpl w:val="7B2EF3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C522AA"/>
    <w:multiLevelType w:val="hybridMultilevel"/>
    <w:tmpl w:val="3E3CECB0"/>
    <w:lvl w:ilvl="0" w:tplc="1FF6A0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F6B7DF8"/>
    <w:multiLevelType w:val="hybridMultilevel"/>
    <w:tmpl w:val="EF90162C"/>
    <w:lvl w:ilvl="0" w:tplc="1FF6A0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18"/>
  </w:num>
  <w:num w:numId="5">
    <w:abstractNumId w:val="15"/>
  </w:num>
  <w:num w:numId="6">
    <w:abstractNumId w:val="19"/>
  </w:num>
  <w:num w:numId="7">
    <w:abstractNumId w:val="23"/>
  </w:num>
  <w:num w:numId="8">
    <w:abstractNumId w:val="25"/>
  </w:num>
  <w:num w:numId="9">
    <w:abstractNumId w:val="4"/>
  </w:num>
  <w:num w:numId="10">
    <w:abstractNumId w:val="8"/>
  </w:num>
  <w:num w:numId="11">
    <w:abstractNumId w:val="17"/>
  </w:num>
  <w:num w:numId="12">
    <w:abstractNumId w:val="24"/>
  </w:num>
  <w:num w:numId="13">
    <w:abstractNumId w:val="14"/>
  </w:num>
  <w:num w:numId="14">
    <w:abstractNumId w:val="20"/>
  </w:num>
  <w:num w:numId="15">
    <w:abstractNumId w:val="5"/>
  </w:num>
  <w:num w:numId="16">
    <w:abstractNumId w:val="21"/>
  </w:num>
  <w:num w:numId="17">
    <w:abstractNumId w:val="11"/>
  </w:num>
  <w:num w:numId="18">
    <w:abstractNumId w:val="3"/>
  </w:num>
  <w:num w:numId="19">
    <w:abstractNumId w:val="6"/>
  </w:num>
  <w:num w:numId="20">
    <w:abstractNumId w:val="16"/>
  </w:num>
  <w:num w:numId="21">
    <w:abstractNumId w:val="2"/>
  </w:num>
  <w:num w:numId="22">
    <w:abstractNumId w:val="10"/>
  </w:num>
  <w:num w:numId="23">
    <w:abstractNumId w:val="9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06017"/>
    <w:rsid w:val="0001164B"/>
    <w:rsid w:val="00034AD6"/>
    <w:rsid w:val="00061A93"/>
    <w:rsid w:val="00066347"/>
    <w:rsid w:val="00077E43"/>
    <w:rsid w:val="000A625A"/>
    <w:rsid w:val="000B1110"/>
    <w:rsid w:val="000B164B"/>
    <w:rsid w:val="000E15E8"/>
    <w:rsid w:val="000E186F"/>
    <w:rsid w:val="000F6791"/>
    <w:rsid w:val="00103F15"/>
    <w:rsid w:val="00167C31"/>
    <w:rsid w:val="00182192"/>
    <w:rsid w:val="00191C9F"/>
    <w:rsid w:val="001968A1"/>
    <w:rsid w:val="001A46FA"/>
    <w:rsid w:val="001D3220"/>
    <w:rsid w:val="001E065B"/>
    <w:rsid w:val="001E7F1B"/>
    <w:rsid w:val="00212F1B"/>
    <w:rsid w:val="00220CE6"/>
    <w:rsid w:val="00236749"/>
    <w:rsid w:val="00244422"/>
    <w:rsid w:val="002A4946"/>
    <w:rsid w:val="002B4A20"/>
    <w:rsid w:val="003261F2"/>
    <w:rsid w:val="003301DD"/>
    <w:rsid w:val="003352AC"/>
    <w:rsid w:val="0033778C"/>
    <w:rsid w:val="00373950"/>
    <w:rsid w:val="003C2366"/>
    <w:rsid w:val="00413EC6"/>
    <w:rsid w:val="00416131"/>
    <w:rsid w:val="00435AA3"/>
    <w:rsid w:val="00436B19"/>
    <w:rsid w:val="00457430"/>
    <w:rsid w:val="004766FE"/>
    <w:rsid w:val="004A31D3"/>
    <w:rsid w:val="004A3C8D"/>
    <w:rsid w:val="004B082D"/>
    <w:rsid w:val="004C68FB"/>
    <w:rsid w:val="004E1075"/>
    <w:rsid w:val="004E3781"/>
    <w:rsid w:val="00500FD2"/>
    <w:rsid w:val="00533B7F"/>
    <w:rsid w:val="005401AA"/>
    <w:rsid w:val="00544C49"/>
    <w:rsid w:val="00574091"/>
    <w:rsid w:val="005F31CA"/>
    <w:rsid w:val="005F394B"/>
    <w:rsid w:val="00603DDC"/>
    <w:rsid w:val="006057B1"/>
    <w:rsid w:val="00606FA2"/>
    <w:rsid w:val="0061573B"/>
    <w:rsid w:val="00627092"/>
    <w:rsid w:val="00633823"/>
    <w:rsid w:val="006343A9"/>
    <w:rsid w:val="0068193F"/>
    <w:rsid w:val="006B0C7F"/>
    <w:rsid w:val="006C19A9"/>
    <w:rsid w:val="006E0649"/>
    <w:rsid w:val="006F0B7E"/>
    <w:rsid w:val="0070025F"/>
    <w:rsid w:val="007046E6"/>
    <w:rsid w:val="00713500"/>
    <w:rsid w:val="007152BC"/>
    <w:rsid w:val="00781454"/>
    <w:rsid w:val="00796EA5"/>
    <w:rsid w:val="007A25D2"/>
    <w:rsid w:val="007A6576"/>
    <w:rsid w:val="007D3EBF"/>
    <w:rsid w:val="00855810"/>
    <w:rsid w:val="00855FD9"/>
    <w:rsid w:val="008641CE"/>
    <w:rsid w:val="008904E6"/>
    <w:rsid w:val="008A27E1"/>
    <w:rsid w:val="00951B97"/>
    <w:rsid w:val="00972DBE"/>
    <w:rsid w:val="00975585"/>
    <w:rsid w:val="009D73A9"/>
    <w:rsid w:val="009E11B3"/>
    <w:rsid w:val="009E6020"/>
    <w:rsid w:val="009E7506"/>
    <w:rsid w:val="00A1413A"/>
    <w:rsid w:val="00A63E32"/>
    <w:rsid w:val="00A66895"/>
    <w:rsid w:val="00A80066"/>
    <w:rsid w:val="00A854D2"/>
    <w:rsid w:val="00A92F5E"/>
    <w:rsid w:val="00A96F87"/>
    <w:rsid w:val="00AC512A"/>
    <w:rsid w:val="00B12E8C"/>
    <w:rsid w:val="00B56458"/>
    <w:rsid w:val="00B730AC"/>
    <w:rsid w:val="00B86426"/>
    <w:rsid w:val="00BA0B2A"/>
    <w:rsid w:val="00BE22A4"/>
    <w:rsid w:val="00C36F2F"/>
    <w:rsid w:val="00C4477B"/>
    <w:rsid w:val="00C44BD9"/>
    <w:rsid w:val="00C51734"/>
    <w:rsid w:val="00C968B6"/>
    <w:rsid w:val="00CA27BD"/>
    <w:rsid w:val="00CA2CCC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A1C8E"/>
    <w:rsid w:val="00DB5A8B"/>
    <w:rsid w:val="00DE2BF7"/>
    <w:rsid w:val="00DE466A"/>
    <w:rsid w:val="00DE59CF"/>
    <w:rsid w:val="00E212D1"/>
    <w:rsid w:val="00E21D9E"/>
    <w:rsid w:val="00E57655"/>
    <w:rsid w:val="00E93D2C"/>
    <w:rsid w:val="00E94F2A"/>
    <w:rsid w:val="00ED1A02"/>
    <w:rsid w:val="00EE4D56"/>
    <w:rsid w:val="00F02C43"/>
    <w:rsid w:val="00F104E5"/>
    <w:rsid w:val="00F22C22"/>
    <w:rsid w:val="00F24B49"/>
    <w:rsid w:val="00F4391E"/>
    <w:rsid w:val="00F53B30"/>
    <w:rsid w:val="00F55453"/>
    <w:rsid w:val="00F66AA7"/>
    <w:rsid w:val="00F81D48"/>
    <w:rsid w:val="00F91874"/>
    <w:rsid w:val="00FA580C"/>
    <w:rsid w:val="00FC20BB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B8F3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customStyle="1" w:styleId="Standard">
    <w:name w:val="Standard"/>
    <w:basedOn w:val="Normalny"/>
    <w:rsid w:val="00500FD2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739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9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5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5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elocc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4D97-8EDD-46AF-A9C1-56A6AE15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53</cp:revision>
  <cp:lastPrinted>2022-12-15T09:57:00Z</cp:lastPrinted>
  <dcterms:created xsi:type="dcterms:W3CDTF">2022-04-25T09:26:00Z</dcterms:created>
  <dcterms:modified xsi:type="dcterms:W3CDTF">2024-04-29T10:36:00Z</dcterms:modified>
</cp:coreProperties>
</file>