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 w:rsidRPr="007C3855">
        <w:rPr>
          <w:b/>
          <w:bCs/>
          <w:i/>
          <w:iCs/>
          <w:sz w:val="20"/>
        </w:rPr>
        <w:t xml:space="preserve">Załącznik nr </w:t>
      </w:r>
      <w:r>
        <w:rPr>
          <w:b/>
          <w:bCs/>
          <w:i/>
          <w:iCs/>
          <w:sz w:val="20"/>
        </w:rPr>
        <w:t xml:space="preserve">8 </w:t>
      </w:r>
      <w:r w:rsidRPr="007C3855">
        <w:rPr>
          <w:b/>
          <w:bCs/>
          <w:i/>
          <w:iCs/>
          <w:sz w:val="20"/>
        </w:rPr>
        <w:t>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A53687" w:rsidRDefault="007C3855" w:rsidP="00A53687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A53687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A53687">
        <w:rPr>
          <w:rFonts w:ascii="Arial" w:hAnsi="Arial" w:cs="Arial"/>
          <w:b/>
        </w:rPr>
        <w:t xml:space="preserve"> </w:t>
      </w:r>
      <w:r w:rsidR="00A53687" w:rsidRPr="00A53687">
        <w:rPr>
          <w:rFonts w:ascii="Arial" w:hAnsi="Arial" w:cs="Arial"/>
          <w:b/>
          <w:color w:val="000000"/>
        </w:rPr>
        <w:t xml:space="preserve">"Dostawa artykułów spożywczych i chemicznych do Baru oraz opakowań jednorazowego użytku dla SPZZOZ w Gryficach" nr </w:t>
      </w:r>
      <w:r w:rsidR="00DF4B2C">
        <w:rPr>
          <w:rFonts w:ascii="Arial" w:hAnsi="Arial" w:cs="Arial"/>
          <w:b/>
          <w:color w:val="000000"/>
        </w:rPr>
        <w:t>41/</w:t>
      </w:r>
      <w:r w:rsidR="008A7A75">
        <w:rPr>
          <w:rFonts w:ascii="Arial" w:hAnsi="Arial" w:cs="Arial"/>
          <w:b/>
          <w:color w:val="000000"/>
        </w:rPr>
        <w:t>23</w:t>
      </w:r>
      <w:r w:rsidR="00A53687" w:rsidRPr="00A53687">
        <w:rPr>
          <w:rFonts w:ascii="Arial" w:hAnsi="Arial" w:cs="Arial"/>
          <w:b/>
          <w:color w:val="000000"/>
        </w:rPr>
        <w:t xml:space="preserve"> </w:t>
      </w:r>
      <w:r w:rsidRPr="00A53687">
        <w:rPr>
          <w:rFonts w:ascii="Arial" w:hAnsi="Arial" w:cs="Arial"/>
        </w:rPr>
        <w:t xml:space="preserve">na podstawie w art. 125 ust. 1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A53687">
        <w:rPr>
          <w:rFonts w:ascii="Arial" w:hAnsi="Arial" w:cs="Arial"/>
        </w:rPr>
        <w:t>pkt</w:t>
      </w:r>
      <w:proofErr w:type="spellEnd"/>
      <w:r w:rsidRPr="00A53687">
        <w:rPr>
          <w:rFonts w:ascii="Arial" w:hAnsi="Arial" w:cs="Arial"/>
        </w:rPr>
        <w:t xml:space="preserve"> 5 i 7 ustawy </w:t>
      </w:r>
      <w:proofErr w:type="spellStart"/>
      <w:r w:rsidRPr="00A53687">
        <w:rPr>
          <w:rFonts w:ascii="Arial" w:hAnsi="Arial" w:cs="Arial"/>
        </w:rPr>
        <w:t>Pzp</w:t>
      </w:r>
      <w:proofErr w:type="spellEnd"/>
      <w:r w:rsidRPr="00A53687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F1D9C"/>
    <w:rsid w:val="00381295"/>
    <w:rsid w:val="00494CD0"/>
    <w:rsid w:val="005537D7"/>
    <w:rsid w:val="00624BD3"/>
    <w:rsid w:val="007B26B0"/>
    <w:rsid w:val="007C3855"/>
    <w:rsid w:val="008A7A75"/>
    <w:rsid w:val="008B2B85"/>
    <w:rsid w:val="009A032F"/>
    <w:rsid w:val="00A53687"/>
    <w:rsid w:val="00A75F50"/>
    <w:rsid w:val="00B25DA4"/>
    <w:rsid w:val="00B444DD"/>
    <w:rsid w:val="00B61A64"/>
    <w:rsid w:val="00D0084B"/>
    <w:rsid w:val="00D05490"/>
    <w:rsid w:val="00D23077"/>
    <w:rsid w:val="00DA1077"/>
    <w:rsid w:val="00DA5093"/>
    <w:rsid w:val="00DB1930"/>
    <w:rsid w:val="00DF4B2C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katarzyna.kotecka</dc:creator>
  <cp:lastModifiedBy>katarzyna.kotecka</cp:lastModifiedBy>
  <cp:revision>8</cp:revision>
  <dcterms:created xsi:type="dcterms:W3CDTF">2021-09-02T06:38:00Z</dcterms:created>
  <dcterms:modified xsi:type="dcterms:W3CDTF">2023-06-28T11:47:00Z</dcterms:modified>
</cp:coreProperties>
</file>