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123A" w14:textId="77777777" w:rsidR="00383AD7" w:rsidRDefault="00383AD7" w:rsidP="004465BB">
      <w:pPr>
        <w:shd w:val="clear" w:color="auto" w:fill="FFFFFF"/>
        <w:spacing w:before="410"/>
        <w:ind w:left="115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 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4465BB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 w:rsidR="004465BB">
        <w:rPr>
          <w:rFonts w:eastAsia="Times New Roman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14:paraId="4587258B" w14:textId="77777777"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14:paraId="6CB823AE" w14:textId="77777777" w:rsidR="00383AD7" w:rsidRDefault="00383AD7" w:rsidP="00C9367C">
      <w:pPr>
        <w:shd w:val="clear" w:color="auto" w:fill="FFFFFF"/>
        <w:spacing w:line="202" w:lineRule="exact"/>
        <w:ind w:left="130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</w:p>
    <w:p w14:paraId="6F3DB069" w14:textId="77777777" w:rsidR="00383AD7" w:rsidRDefault="00383AD7" w:rsidP="00C9367C">
      <w:pPr>
        <w:shd w:val="clear" w:color="auto" w:fill="FFFFFF"/>
        <w:spacing w:line="202" w:lineRule="exact"/>
        <w:ind w:left="115"/>
        <w:jc w:val="both"/>
      </w:pP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</w:p>
    <w:p w14:paraId="2CA5A30F" w14:textId="77777777" w:rsidR="00383AD7" w:rsidRDefault="00383AD7" w:rsidP="00C9367C">
      <w:pPr>
        <w:shd w:val="clear" w:color="auto" w:fill="FFFFFF"/>
        <w:spacing w:line="202" w:lineRule="exact"/>
        <w:ind w:left="115"/>
        <w:jc w:val="both"/>
      </w:pP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</w:p>
    <w:p w14:paraId="696D341D" w14:textId="77777777" w:rsidR="00383AD7" w:rsidRDefault="00383AD7" w:rsidP="00C9367C">
      <w:pPr>
        <w:shd w:val="clear" w:color="auto" w:fill="FFFFFF"/>
        <w:ind w:left="108"/>
        <w:jc w:val="both"/>
      </w:pP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14:paraId="1D75292F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101"/>
        <w:ind w:left="58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2017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>poz. 2206)</w:t>
      </w:r>
    </w:p>
    <w:p w14:paraId="32B9B216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86" w:line="223" w:lineRule="exact"/>
        <w:ind w:left="58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>tucjach rynku pracy (tj. Dz.U.  2017</w:t>
      </w:r>
      <w:r>
        <w:rPr>
          <w:color w:val="000000"/>
          <w:sz w:val="18"/>
          <w:szCs w:val="18"/>
        </w:rPr>
        <w:t xml:space="preserve"> r., poz.</w:t>
      </w:r>
      <w:r w:rsidR="00281FDA">
        <w:rPr>
          <w:color w:val="000000"/>
          <w:sz w:val="18"/>
          <w:szCs w:val="18"/>
        </w:rPr>
        <w:t>1065</w:t>
      </w:r>
      <w:r>
        <w:rPr>
          <w:color w:val="000000"/>
          <w:sz w:val="18"/>
          <w:szCs w:val="18"/>
        </w:rPr>
        <w:t>);</w:t>
      </w:r>
    </w:p>
    <w:p w14:paraId="18F1D0CF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79" w:line="216" w:lineRule="exact"/>
        <w:ind w:left="58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2017 r. poz. 900</w:t>
      </w:r>
      <w:r>
        <w:rPr>
          <w:rFonts w:eastAsia="Times New Roman"/>
          <w:color w:val="000000"/>
          <w:sz w:val="18"/>
          <w:szCs w:val="18"/>
        </w:rPr>
        <w:t>);</w:t>
      </w:r>
    </w:p>
    <w:p w14:paraId="0FE44E5F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94" w:line="209" w:lineRule="exact"/>
        <w:ind w:left="58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1 kwietnia 2015 r. w sprawie wydawania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(Dz.U. z 2015, poz. 543);</w:t>
      </w:r>
    </w:p>
    <w:p w14:paraId="449F5CB1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94" w:line="209" w:lineRule="exact"/>
        <w:ind w:left="58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2015, poz. 97);</w:t>
      </w:r>
    </w:p>
    <w:p w14:paraId="30B3C566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101" w:line="209" w:lineRule="exact"/>
        <w:ind w:left="58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2015, poz. 588);</w:t>
      </w:r>
    </w:p>
    <w:p w14:paraId="7BA89E63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108" w:line="209" w:lineRule="exact"/>
        <w:ind w:left="58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decyzji Nr 19/MON Ministra Obrony Narodowej z dnia 24 stycznia  2017 r.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(Dz. Urz. MON z poz. 33 z 2016 r. poz. 94),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14:paraId="0ED12EFC" w14:textId="77777777" w:rsidR="00383AD7" w:rsidRDefault="00383AD7" w:rsidP="00C9367C">
      <w:pPr>
        <w:jc w:val="both"/>
        <w:rPr>
          <w:sz w:val="2"/>
          <w:szCs w:val="2"/>
        </w:rPr>
      </w:pPr>
    </w:p>
    <w:p w14:paraId="0A042622" w14:textId="77777777" w:rsidR="00383AD7" w:rsidRDefault="00383AD7" w:rsidP="00C9367C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15" w:line="209" w:lineRule="exact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14:paraId="5C379CC0" w14:textId="77777777" w:rsidR="00383AD7" w:rsidRDefault="00383AD7" w:rsidP="00C9367C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08" w:line="209" w:lineRule="exact"/>
        <w:ind w:right="403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14:paraId="5C8546A4" w14:textId="77777777" w:rsidR="00383AD7" w:rsidRDefault="00383AD7" w:rsidP="00C9367C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2" w:line="202" w:lineRule="exact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14:paraId="7FF3FA0F" w14:textId="77777777" w:rsidR="00383AD7" w:rsidRDefault="00383AD7" w:rsidP="00C9367C">
      <w:pPr>
        <w:shd w:val="clear" w:color="auto" w:fill="FFFFFF"/>
        <w:tabs>
          <w:tab w:val="left" w:pos="238"/>
        </w:tabs>
        <w:spacing w:before="122" w:line="209" w:lineRule="exact"/>
        <w:ind w:left="29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14:paraId="4DCD14A6" w14:textId="77777777" w:rsidR="00383AD7" w:rsidRDefault="00383AD7" w:rsidP="00C9367C">
      <w:pPr>
        <w:shd w:val="clear" w:color="auto" w:fill="FFFFFF"/>
        <w:spacing w:line="209" w:lineRule="exact"/>
        <w:ind w:left="36"/>
        <w:jc w:val="both"/>
      </w:pPr>
      <w:r>
        <w:rPr>
          <w:color w:val="000000"/>
          <w:sz w:val="18"/>
          <w:szCs w:val="18"/>
        </w:rPr>
        <w:t>1 Instrukcja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stanowi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ca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14:paraId="4F9E003E" w14:textId="77777777" w:rsidR="00383AD7" w:rsidRDefault="00383AD7" w:rsidP="00C9367C">
      <w:pPr>
        <w:shd w:val="clear" w:color="auto" w:fill="FFFFFF"/>
        <w:tabs>
          <w:tab w:val="left" w:pos="238"/>
        </w:tabs>
        <w:spacing w:before="166" w:line="209" w:lineRule="exact"/>
        <w:ind w:left="29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14:paraId="7B7C1F7D" w14:textId="77777777" w:rsidR="00383AD7" w:rsidRDefault="00383AD7" w:rsidP="00C9367C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2" w:line="209" w:lineRule="exact"/>
        <w:ind w:right="403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14:paraId="63D0FDDC" w14:textId="77777777" w:rsidR="00383AD7" w:rsidRDefault="00383AD7" w:rsidP="00C9367C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08" w:line="209" w:lineRule="exact"/>
        <w:ind w:right="806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traktowane jako nieprzestrzeganie niniejszych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14:paraId="63A7E013" w14:textId="77777777" w:rsidR="00383AD7" w:rsidRDefault="00383AD7" w:rsidP="00C9367C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15" w:line="209" w:lineRule="exact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14:paraId="3A4C1C1C" w14:textId="77777777"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AD7"/>
    <w:rsid w:val="0000018E"/>
    <w:rsid w:val="0000679B"/>
    <w:rsid w:val="000117E5"/>
    <w:rsid w:val="000A3AEF"/>
    <w:rsid w:val="0018519E"/>
    <w:rsid w:val="00191337"/>
    <w:rsid w:val="001D7CED"/>
    <w:rsid w:val="00281FDA"/>
    <w:rsid w:val="002D225B"/>
    <w:rsid w:val="003356F1"/>
    <w:rsid w:val="00370F69"/>
    <w:rsid w:val="00383AD7"/>
    <w:rsid w:val="003C60A3"/>
    <w:rsid w:val="003D221A"/>
    <w:rsid w:val="003F489A"/>
    <w:rsid w:val="00420F4A"/>
    <w:rsid w:val="004465BB"/>
    <w:rsid w:val="00525FBE"/>
    <w:rsid w:val="006260CE"/>
    <w:rsid w:val="00715F65"/>
    <w:rsid w:val="008565D1"/>
    <w:rsid w:val="00913C31"/>
    <w:rsid w:val="009A71C2"/>
    <w:rsid w:val="009D169D"/>
    <w:rsid w:val="00B46847"/>
    <w:rsid w:val="00BF2DF6"/>
    <w:rsid w:val="00C551C3"/>
    <w:rsid w:val="00C8736A"/>
    <w:rsid w:val="00C9367C"/>
    <w:rsid w:val="00E5020F"/>
    <w:rsid w:val="00F83590"/>
    <w:rsid w:val="00F94D46"/>
    <w:rsid w:val="00FC3422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3E63"/>
  <w15:docId w15:val="{CAF86CAF-DF3D-495F-96B1-34F9A67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Dane Ukryte</cp:lastModifiedBy>
  <cp:revision>15</cp:revision>
  <dcterms:created xsi:type="dcterms:W3CDTF">2018-02-01T07:47:00Z</dcterms:created>
  <dcterms:modified xsi:type="dcterms:W3CDTF">2021-07-09T06:31:00Z</dcterms:modified>
</cp:coreProperties>
</file>