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4A2" w:rsidRDefault="00C144A2" w:rsidP="00C144A2">
      <w:pPr>
        <w:spacing w:after="0" w:line="480" w:lineRule="auto"/>
        <w:rPr>
          <w:rFonts w:ascii="Arial" w:hAnsi="Arial" w:cs="Arial"/>
          <w:color w:val="0070C0"/>
        </w:rPr>
      </w:pPr>
    </w:p>
    <w:p w:rsidR="00B460EA" w:rsidRDefault="00B3523C" w:rsidP="000F6C82">
      <w:pPr>
        <w:spacing w:after="0" w:line="240" w:lineRule="auto"/>
        <w:ind w:left="5670"/>
        <w:jc w:val="right"/>
        <w:rPr>
          <w:rFonts w:ascii="Arial" w:hAnsi="Arial" w:cs="Arial"/>
          <w:color w:val="0070C0"/>
        </w:rPr>
      </w:pPr>
      <w:r w:rsidRPr="00026E1F">
        <w:rPr>
          <w:rFonts w:ascii="Arial" w:hAnsi="Arial" w:cs="Arial"/>
          <w:color w:val="0070C0"/>
        </w:rPr>
        <w:t xml:space="preserve">Załącznik nr </w:t>
      </w:r>
      <w:r w:rsidR="00807566" w:rsidRPr="00026E1F">
        <w:rPr>
          <w:rFonts w:ascii="Arial" w:hAnsi="Arial" w:cs="Arial"/>
          <w:color w:val="0070C0"/>
        </w:rPr>
        <w:t>2</w:t>
      </w:r>
      <w:r w:rsidR="00F97265" w:rsidRPr="00026E1F">
        <w:rPr>
          <w:rFonts w:ascii="Arial" w:hAnsi="Arial" w:cs="Arial"/>
          <w:color w:val="0070C0"/>
        </w:rPr>
        <w:t>b</w:t>
      </w:r>
    </w:p>
    <w:p w:rsidR="00026E1F" w:rsidRPr="00026E1F" w:rsidRDefault="00026E1F" w:rsidP="000F6C82">
      <w:pPr>
        <w:spacing w:after="0" w:line="240" w:lineRule="auto"/>
        <w:ind w:left="5670"/>
        <w:jc w:val="right"/>
        <w:rPr>
          <w:rFonts w:ascii="Arial" w:hAnsi="Arial" w:cs="Arial"/>
          <w:color w:val="0070C0"/>
        </w:rPr>
      </w:pPr>
    </w:p>
    <w:p w:rsidR="000F6C82" w:rsidRPr="005A0562" w:rsidRDefault="000F6C82" w:rsidP="000F6C82">
      <w:pPr>
        <w:spacing w:after="0" w:line="240" w:lineRule="auto"/>
        <w:ind w:left="5670"/>
        <w:jc w:val="right"/>
        <w:rPr>
          <w:rFonts w:ascii="Arial" w:hAnsi="Arial" w:cs="Arial"/>
          <w:color w:val="0070C0"/>
          <w:sz w:val="24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45C55" w:rsidRDefault="00845C55" w:rsidP="00C4103F">
      <w:pPr>
        <w:rPr>
          <w:rFonts w:ascii="Arial" w:hAnsi="Arial" w:cs="Arial"/>
          <w:sz w:val="21"/>
          <w:szCs w:val="21"/>
        </w:rPr>
      </w:pPr>
    </w:p>
    <w:p w:rsidR="00B254DD" w:rsidRDefault="00B254DD" w:rsidP="00C4103F">
      <w:pPr>
        <w:rPr>
          <w:rFonts w:ascii="Arial" w:hAnsi="Arial" w:cs="Arial"/>
          <w:sz w:val="21"/>
          <w:szCs w:val="21"/>
        </w:rPr>
      </w:pPr>
    </w:p>
    <w:p w:rsidR="00EE2BE2" w:rsidRPr="00D91691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4F2479" w:rsidRDefault="004F2479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:rsidR="00616B41" w:rsidRPr="00BD2474" w:rsidRDefault="00616B41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:rsidR="00616B41" w:rsidRPr="00BD2474" w:rsidRDefault="00616B41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F2479" w:rsidRPr="00BD2474" w:rsidRDefault="00FE3F69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BD2474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BD2474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AD52F0" w:rsidRDefault="00807566" w:rsidP="00AD52F0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7566">
        <w:rPr>
          <w:rFonts w:ascii="Arial" w:hAnsi="Arial" w:cs="Arial"/>
          <w:b/>
          <w:sz w:val="24"/>
          <w:szCs w:val="24"/>
        </w:rPr>
        <w:t>Wykonanie usługi dla zadania pn.: „Bieżące utrzymanie urządzeń w sieci                        i zapewnienie ciągłej sprawności 67 sztuk parkomatów w Podstrefie A w Strefie Płatnego Parkowania w Kielcach” Postępowanie nr: WZP.26.1.21.2024,</w:t>
      </w:r>
    </w:p>
    <w:p w:rsidR="00D41E46" w:rsidRDefault="00D41E46" w:rsidP="00AD52F0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prowadzonego zgodnie z art. 275 pkt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 - Miejski Zarząd Dróg w Kielcach,  ul. Prendowskiej 7,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52BF7">
        <w:rPr>
          <w:rFonts w:ascii="Arial" w:hAnsi="Arial" w:cs="Arial"/>
          <w:sz w:val="24"/>
          <w:szCs w:val="24"/>
        </w:rPr>
        <w:t xml:space="preserve">Oświadczam, że nie podlegam wykluczeniu z postępowania na podstawie art. 108 ust 1 ustawy PZP . 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152BF7">
        <w:rPr>
          <w:rFonts w:ascii="Arial" w:hAnsi="Arial" w:cs="Arial"/>
          <w:sz w:val="24"/>
          <w:szCs w:val="24"/>
        </w:rPr>
        <w:t>Oświadczam, że nie podlegam wykluczeniu z postępowania na podstawie art. 109 ust  1 pkt 4 i 10 ustawy PZP.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152BF7"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 r. (Dz.U. z 2022 r. poz. 835) o szczególnych rozwiązaniach  w zakresie przeciwdziałania wspieraniu agresji na Ukrainę oraz służących ochronie bezpieczeństwa narodowego.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E263E">
        <w:rPr>
          <w:rFonts w:ascii="Arial" w:hAnsi="Arial" w:cs="Arial"/>
          <w:b/>
          <w:color w:val="FF0000"/>
          <w:sz w:val="32"/>
          <w:szCs w:val="32"/>
          <w:vertAlign w:val="superscript"/>
        </w:rPr>
        <w:t>*</w:t>
      </w:r>
      <w:r w:rsidRPr="00152BF7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Pr="00152BF7"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1,2 i 5 lub art. 109 ust. 1 pkt 4 i 10 PZP). </w:t>
      </w:r>
      <w:r w:rsidRPr="00152BF7">
        <w:rPr>
          <w:rFonts w:ascii="Arial" w:hAnsi="Arial" w:cs="Arial"/>
          <w:sz w:val="24"/>
          <w:szCs w:val="24"/>
        </w:rPr>
        <w:t>Jednocześnie oświadczam, że w związku z ww. okolicznością, podjąłem środki naprawcze,                o których mowa w art. 110 ustawy PZP tj.:</w:t>
      </w:r>
    </w:p>
    <w:p w:rsidR="00152BF7" w:rsidRPr="00152BF7" w:rsidRDefault="00152BF7" w:rsidP="00152BF7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152BF7">
        <w:rPr>
          <w:rFonts w:ascii="Arial" w:eastAsia="Calibri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52BF7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E263E">
        <w:rPr>
          <w:rFonts w:ascii="Arial" w:hAnsi="Arial" w:cs="Arial"/>
          <w:b/>
          <w:color w:val="FF0000"/>
          <w:sz w:val="32"/>
          <w:szCs w:val="32"/>
          <w:vertAlign w:val="superscript"/>
        </w:rPr>
        <w:t>*</w:t>
      </w:r>
      <w:r w:rsidRPr="00152BF7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Pr="00152B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152BF7">
        <w:rPr>
          <w:rFonts w:ascii="Arial" w:hAnsi="Arial" w:cs="Arial"/>
          <w:sz w:val="24"/>
          <w:szCs w:val="24"/>
        </w:rPr>
        <w:t xml:space="preserve">w Specyfikacji Warunków Zamówienia, polegam na zdolnościach następujących podmiotów udostępniających zasoby………………………………..…………………………... …………………………………….…. </w:t>
      </w:r>
      <w:r w:rsidRPr="00152BF7">
        <w:rPr>
          <w:rFonts w:ascii="Arial" w:hAnsi="Arial" w:cs="Arial"/>
          <w:i/>
          <w:sz w:val="20"/>
          <w:szCs w:val="20"/>
        </w:rPr>
        <w:t xml:space="preserve">(podać nazwę podmiotu udostępniającego zasoby)                </w:t>
      </w:r>
      <w:r w:rsidRPr="00152BF7">
        <w:rPr>
          <w:rFonts w:ascii="Arial" w:hAnsi="Arial" w:cs="Arial"/>
          <w:sz w:val="24"/>
          <w:szCs w:val="24"/>
        </w:rPr>
        <w:t>w następującym zakresie …………………………………………………………..</w:t>
      </w:r>
      <w:r w:rsidRPr="00152BF7">
        <w:rPr>
          <w:rFonts w:ascii="Arial" w:hAnsi="Arial" w:cs="Arial"/>
          <w:i/>
          <w:sz w:val="16"/>
          <w:szCs w:val="16"/>
        </w:rPr>
        <w:t xml:space="preserve">                (</w:t>
      </w:r>
      <w:r w:rsidRPr="00152BF7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52BF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52BF7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                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:rsidR="000E263E" w:rsidRPr="007E57F9" w:rsidRDefault="000E263E" w:rsidP="000E263E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3F54E6">
        <w:rPr>
          <w:color w:val="FF0000"/>
        </w:rPr>
        <w:t>**</w:t>
      </w:r>
      <w:r w:rsidRPr="003F54E6">
        <w:t xml:space="preserve"> </w:t>
      </w:r>
      <w:hyperlink r:id="rId8" w:history="1">
        <w:r w:rsidRPr="003F54E6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:rsidR="000E263E" w:rsidRPr="007E57F9" w:rsidRDefault="000E263E" w:rsidP="000E263E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:rsidR="000E263E" w:rsidRPr="007E57F9" w:rsidRDefault="000E263E" w:rsidP="000E263E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:rsidR="000E263E" w:rsidRPr="007E57F9" w:rsidRDefault="000E263E" w:rsidP="000E263E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color w:val="D9D9D9" w:themeColor="background1" w:themeShade="D9"/>
          <w:sz w:val="20"/>
          <w:szCs w:val="20"/>
        </w:rPr>
      </w:pPr>
      <w:bookmarkStart w:id="0" w:name="_GoBack"/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152BF7">
        <w:rPr>
          <w:rFonts w:ascii="Arial" w:eastAsia="Calibri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152BF7">
        <w:rPr>
          <w:rFonts w:ascii="Arial" w:eastAsia="Calibri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bookmarkEnd w:id="0"/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color w:val="D9D9D9" w:themeColor="background1" w:themeShade="D9"/>
          <w:sz w:val="20"/>
          <w:szCs w:val="20"/>
        </w:rPr>
      </w:pP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color w:val="D9D9D9" w:themeColor="background1" w:themeShade="D9"/>
          <w:sz w:val="20"/>
          <w:szCs w:val="20"/>
        </w:rPr>
      </w:pP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152BF7" w:rsidRPr="00152BF7" w:rsidRDefault="00152BF7" w:rsidP="00152BF7">
      <w:pPr>
        <w:spacing w:line="256" w:lineRule="auto"/>
        <w:ind w:left="4680"/>
        <w:jc w:val="center"/>
        <w:rPr>
          <w:rFonts w:ascii="Arial" w:eastAsia="Calibri" w:hAnsi="Arial" w:cs="Arial"/>
          <w:color w:val="D9D9D9" w:themeColor="background1" w:themeShade="D9"/>
          <w:sz w:val="16"/>
          <w:szCs w:val="16"/>
        </w:rPr>
      </w:pPr>
      <w:r w:rsidRPr="00152BF7">
        <w:rPr>
          <w:rFonts w:ascii="Arial" w:eastAsia="Calibri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152BF7" w:rsidRPr="00152BF7" w:rsidRDefault="00152BF7" w:rsidP="00152BF7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0E263E" w:rsidRPr="007E57F9" w:rsidRDefault="000E263E" w:rsidP="000E263E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bookmarkStart w:id="1" w:name="_Hlk149904417"/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/ wypełnić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jeżeli dotyczy</w:t>
      </w:r>
    </w:p>
    <w:p w:rsidR="000E263E" w:rsidRPr="00144002" w:rsidRDefault="000E263E" w:rsidP="000E263E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</w:t>
      </w:r>
      <w:r>
        <w:rPr>
          <w:rFonts w:ascii="Arial" w:hAnsi="Arial" w:cs="Arial"/>
          <w:i/>
          <w:color w:val="FF0000"/>
          <w:sz w:val="20"/>
          <w:szCs w:val="20"/>
        </w:rPr>
        <w:t>/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należy zaznaczyć/wskazać właściwy adres</w:t>
      </w:r>
      <w:bookmarkEnd w:id="1"/>
    </w:p>
    <w:p w:rsidR="00845C55" w:rsidRPr="00A86E56" w:rsidRDefault="00845C55" w:rsidP="00152BF7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</w:p>
    <w:sectPr w:rsidR="00845C55" w:rsidRPr="00A86E56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1"/>
  </w:num>
  <w:num w:numId="6">
    <w:abstractNumId w:val="8"/>
  </w:num>
  <w:num w:numId="7">
    <w:abstractNumId w:val="2"/>
  </w:num>
  <w:num w:numId="8">
    <w:abstractNumId w:val="4"/>
  </w:num>
  <w:num w:numId="9">
    <w:abstractNumId w:val="12"/>
  </w:num>
  <w:num w:numId="10">
    <w:abstractNumId w:val="6"/>
  </w:num>
  <w:num w:numId="11">
    <w:abstractNumId w:val="14"/>
  </w:num>
  <w:num w:numId="12">
    <w:abstractNumId w:val="7"/>
  </w:num>
  <w:num w:numId="13">
    <w:abstractNumId w:val="1"/>
  </w:num>
  <w:num w:numId="14">
    <w:abstractNumId w:val="5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26E1F"/>
    <w:rsid w:val="000303EE"/>
    <w:rsid w:val="00051874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263E"/>
    <w:rsid w:val="000E4D37"/>
    <w:rsid w:val="000F6C82"/>
    <w:rsid w:val="00143249"/>
    <w:rsid w:val="00152BF7"/>
    <w:rsid w:val="00166789"/>
    <w:rsid w:val="001902D2"/>
    <w:rsid w:val="001C6945"/>
    <w:rsid w:val="001F027E"/>
    <w:rsid w:val="001F2135"/>
    <w:rsid w:val="00203A40"/>
    <w:rsid w:val="002168A8"/>
    <w:rsid w:val="00223503"/>
    <w:rsid w:val="00243E8E"/>
    <w:rsid w:val="00246AB5"/>
    <w:rsid w:val="00255142"/>
    <w:rsid w:val="00256CEC"/>
    <w:rsid w:val="00260848"/>
    <w:rsid w:val="00262D61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54E6"/>
    <w:rsid w:val="003F6688"/>
    <w:rsid w:val="003F7566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D7E48"/>
    <w:rsid w:val="004E067D"/>
    <w:rsid w:val="004E4489"/>
    <w:rsid w:val="004F23F7"/>
    <w:rsid w:val="004F2479"/>
    <w:rsid w:val="004F40EF"/>
    <w:rsid w:val="00507BD6"/>
    <w:rsid w:val="00520174"/>
    <w:rsid w:val="005550B9"/>
    <w:rsid w:val="005641F0"/>
    <w:rsid w:val="005A0562"/>
    <w:rsid w:val="005B1002"/>
    <w:rsid w:val="005C39CA"/>
    <w:rsid w:val="005E176A"/>
    <w:rsid w:val="00616B41"/>
    <w:rsid w:val="00621E37"/>
    <w:rsid w:val="00634311"/>
    <w:rsid w:val="0064476D"/>
    <w:rsid w:val="006A038A"/>
    <w:rsid w:val="006A3A1F"/>
    <w:rsid w:val="006A52B6"/>
    <w:rsid w:val="006B2296"/>
    <w:rsid w:val="006B4665"/>
    <w:rsid w:val="006C5BD6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B4650"/>
    <w:rsid w:val="007D5B61"/>
    <w:rsid w:val="007E2068"/>
    <w:rsid w:val="007E27FE"/>
    <w:rsid w:val="007E2F69"/>
    <w:rsid w:val="007F5429"/>
    <w:rsid w:val="00804F07"/>
    <w:rsid w:val="00807566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799F"/>
    <w:rsid w:val="009C7756"/>
    <w:rsid w:val="009F1ADD"/>
    <w:rsid w:val="00A0672C"/>
    <w:rsid w:val="00A1315E"/>
    <w:rsid w:val="00A15F7E"/>
    <w:rsid w:val="00A166B0"/>
    <w:rsid w:val="00A22DCF"/>
    <w:rsid w:val="00A24C2D"/>
    <w:rsid w:val="00A258C1"/>
    <w:rsid w:val="00A26E28"/>
    <w:rsid w:val="00A276E4"/>
    <w:rsid w:val="00A3062E"/>
    <w:rsid w:val="00A3182B"/>
    <w:rsid w:val="00A347DE"/>
    <w:rsid w:val="00A43A5C"/>
    <w:rsid w:val="00A86E56"/>
    <w:rsid w:val="00AD52F0"/>
    <w:rsid w:val="00AE6FF2"/>
    <w:rsid w:val="00B0088C"/>
    <w:rsid w:val="00B11BEE"/>
    <w:rsid w:val="00B15219"/>
    <w:rsid w:val="00B15FD3"/>
    <w:rsid w:val="00B254DD"/>
    <w:rsid w:val="00B34079"/>
    <w:rsid w:val="00B3523C"/>
    <w:rsid w:val="00B460EA"/>
    <w:rsid w:val="00B8005E"/>
    <w:rsid w:val="00B90E42"/>
    <w:rsid w:val="00BB0C3C"/>
    <w:rsid w:val="00BB103D"/>
    <w:rsid w:val="00BD2474"/>
    <w:rsid w:val="00BD2A06"/>
    <w:rsid w:val="00BD75EC"/>
    <w:rsid w:val="00C014B5"/>
    <w:rsid w:val="00C024F9"/>
    <w:rsid w:val="00C144A2"/>
    <w:rsid w:val="00C4103F"/>
    <w:rsid w:val="00C57DEB"/>
    <w:rsid w:val="00C81012"/>
    <w:rsid w:val="00C97A19"/>
    <w:rsid w:val="00CE23FB"/>
    <w:rsid w:val="00CF36E6"/>
    <w:rsid w:val="00D23F3D"/>
    <w:rsid w:val="00D34D9A"/>
    <w:rsid w:val="00D409DE"/>
    <w:rsid w:val="00D41E46"/>
    <w:rsid w:val="00D42C9B"/>
    <w:rsid w:val="00D531D5"/>
    <w:rsid w:val="00D54E6F"/>
    <w:rsid w:val="00D7532C"/>
    <w:rsid w:val="00D91691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278C"/>
    <w:rsid w:val="00F365F2"/>
    <w:rsid w:val="00F43919"/>
    <w:rsid w:val="00F82F35"/>
    <w:rsid w:val="00F9726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2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8FC34-220E-4005-847D-1EC3DBFC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60</cp:revision>
  <cp:lastPrinted>2024-05-21T07:26:00Z</cp:lastPrinted>
  <dcterms:created xsi:type="dcterms:W3CDTF">2016-12-01T10:53:00Z</dcterms:created>
  <dcterms:modified xsi:type="dcterms:W3CDTF">2024-05-21T07:26:00Z</dcterms:modified>
</cp:coreProperties>
</file>