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B87375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="007F1B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8561F1" w:rsidRPr="008561F1">
        <w:rPr>
          <w:rFonts w:ascii="Times New Roman" w:hAnsi="Times New Roman"/>
          <w:b/>
          <w:bCs/>
          <w:sz w:val="24"/>
          <w:szCs w:val="24"/>
          <w:u w:val="single"/>
        </w:rPr>
        <w:t>Aparat do szybkiego toczenia płynów</w:t>
      </w:r>
      <w:r w:rsidR="008561F1">
        <w:rPr>
          <w:rFonts w:ascii="Times New Roman" w:hAnsi="Times New Roman"/>
          <w:b/>
          <w:bCs/>
          <w:sz w:val="24"/>
          <w:szCs w:val="24"/>
          <w:u w:val="single"/>
        </w:rPr>
        <w:t xml:space="preserve"> – 5 szt.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8561F1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Mankiet ciśnieniowy 500ml.  Mankiet do szybkiego przetaczania płynów infuzyjnych.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8561F1" w:rsidRPr="00571566" w:rsidTr="008561F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571566" w:rsidRDefault="008561F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8561F1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Cały mankiet wykonany z elastycznego, przezroczystego materiału umożliwiającego dobrą widoczność poziomu płynu z różnych stron mankietu.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Default="008561F1" w:rsidP="008561F1">
            <w:pPr>
              <w:jc w:val="center"/>
            </w:pPr>
            <w:r w:rsidRPr="0067360D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1" w:rsidRPr="00571566" w:rsidRDefault="008561F1" w:rsidP="00E849F6">
            <w:pPr>
              <w:rPr>
                <w:sz w:val="20"/>
                <w:szCs w:val="20"/>
              </w:rPr>
            </w:pPr>
          </w:p>
        </w:tc>
      </w:tr>
      <w:tr w:rsidR="008561F1" w:rsidRPr="00571566" w:rsidTr="008561F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571566" w:rsidRDefault="008561F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8561F1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Budowa mankietu pozwalająca na utrzymywanie stałej wartości ciśnienia mankiecie.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Default="008561F1" w:rsidP="008561F1">
            <w:pPr>
              <w:jc w:val="center"/>
            </w:pPr>
            <w:r w:rsidRPr="0067360D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1" w:rsidRPr="00571566" w:rsidRDefault="008561F1" w:rsidP="00E849F6">
            <w:pPr>
              <w:rPr>
                <w:sz w:val="20"/>
                <w:szCs w:val="20"/>
              </w:rPr>
            </w:pPr>
          </w:p>
        </w:tc>
      </w:tr>
      <w:tr w:rsidR="008561F1" w:rsidRPr="00571566" w:rsidTr="008561F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571566" w:rsidRDefault="008561F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8561F1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Konstrukcja i materiały zapewniające łatwe czyszczenie/dezynfekcję mankietu.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Default="008561F1" w:rsidP="008561F1">
            <w:pPr>
              <w:jc w:val="center"/>
            </w:pPr>
            <w:r w:rsidRPr="0067360D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1" w:rsidRPr="00571566" w:rsidRDefault="008561F1" w:rsidP="00E849F6">
            <w:pPr>
              <w:rPr>
                <w:sz w:val="20"/>
                <w:szCs w:val="20"/>
              </w:rPr>
            </w:pPr>
          </w:p>
        </w:tc>
      </w:tr>
      <w:tr w:rsidR="008561F1" w:rsidRPr="00571566" w:rsidTr="008561F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571566" w:rsidRDefault="008561F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Pr="008561F1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Możliwość zawieszania mankietu na stojaku jezdnym.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F1" w:rsidRDefault="008561F1" w:rsidP="008561F1">
            <w:pPr>
              <w:jc w:val="center"/>
            </w:pPr>
            <w:r w:rsidRPr="0067360D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1" w:rsidRPr="00571566" w:rsidRDefault="008561F1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Haczyk wewnątrz mankietu do zawieszania worka z płynem.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8561F1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Mankiet rozpinany i zapinany na rzep w celu umieszczenia w nim worka.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DB3E2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DB3E2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Mankiet wyposażony w dużą, trwałą gruszkę do pompowania mankietu i zawór spustowy z widocznym i wyczuwalnym oznaczeniem pozycji „OFF”.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Ciśnienie wskazywane na czytelnym manometrze zegarowym, z możliwością obrotu manometru w kierunku patrzącego.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Manometr mocowany na rzep, wyskalowany w mmHg, zakres: 0 – 700mmHg, z podziałką co 100mmHg, z wyraźnym oznaczeniem barwnym wartości 300mmHg 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Manometr z wyraźnym oznaczeniem pola dla wysokich ciśnień (dla wartości &gt;400mmHg).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8561F1" w:rsidP="00DB3E23">
            <w:pPr>
              <w:rPr>
                <w:sz w:val="18"/>
                <w:szCs w:val="18"/>
              </w:rPr>
            </w:pPr>
            <w:r w:rsidRPr="008561F1">
              <w:rPr>
                <w:sz w:val="18"/>
                <w:szCs w:val="18"/>
              </w:rPr>
              <w:t>Dostępność w ofercie wszystkich elementów mankietu w postaci części zamiennych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A06776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 xml:space="preserve">TAK, podać 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375" w:rsidRPr="008C2E36" w:rsidRDefault="00B87375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87375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75" w:rsidRPr="002F1945" w:rsidRDefault="00B87375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75" w:rsidRPr="002F1945" w:rsidRDefault="00B87375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B87375" w:rsidRPr="002F1945" w:rsidRDefault="00B87375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B87375" w:rsidRPr="002F1945" w:rsidRDefault="00B87375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lastRenderedPageBreak/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F3" w:rsidRDefault="008E70F3" w:rsidP="00801F24">
      <w:r>
        <w:separator/>
      </w:r>
    </w:p>
  </w:endnote>
  <w:endnote w:type="continuationSeparator" w:id="0">
    <w:p w:rsidR="008E70F3" w:rsidRDefault="008E70F3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F3" w:rsidRDefault="008E70F3" w:rsidP="00801F24">
      <w:r>
        <w:separator/>
      </w:r>
    </w:p>
  </w:footnote>
  <w:footnote w:type="continuationSeparator" w:id="0">
    <w:p w:rsidR="008E70F3" w:rsidRDefault="008E70F3" w:rsidP="00801F24">
      <w:r>
        <w:continuationSeparator/>
      </w:r>
    </w:p>
  </w:footnote>
  <w:footnote w:id="1">
    <w:p w:rsidR="00B87375" w:rsidRDefault="00B87375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5578D"/>
    <w:rsid w:val="000B39C1"/>
    <w:rsid w:val="000C556E"/>
    <w:rsid w:val="000C5C20"/>
    <w:rsid w:val="001E4FB1"/>
    <w:rsid w:val="002131D7"/>
    <w:rsid w:val="00286B0D"/>
    <w:rsid w:val="0029502C"/>
    <w:rsid w:val="00310C5C"/>
    <w:rsid w:val="003243F1"/>
    <w:rsid w:val="00345212"/>
    <w:rsid w:val="00355F9F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C6C9B"/>
    <w:rsid w:val="005F5771"/>
    <w:rsid w:val="00602D8D"/>
    <w:rsid w:val="00605B86"/>
    <w:rsid w:val="00636F2A"/>
    <w:rsid w:val="0063701C"/>
    <w:rsid w:val="006644FC"/>
    <w:rsid w:val="006658E2"/>
    <w:rsid w:val="00673AE2"/>
    <w:rsid w:val="006A1706"/>
    <w:rsid w:val="006A18E2"/>
    <w:rsid w:val="006D7839"/>
    <w:rsid w:val="007114F0"/>
    <w:rsid w:val="00727CC1"/>
    <w:rsid w:val="00746CB5"/>
    <w:rsid w:val="0077018A"/>
    <w:rsid w:val="007B143C"/>
    <w:rsid w:val="007B7124"/>
    <w:rsid w:val="007F1B69"/>
    <w:rsid w:val="00801F24"/>
    <w:rsid w:val="008561F1"/>
    <w:rsid w:val="00885D42"/>
    <w:rsid w:val="008C06BA"/>
    <w:rsid w:val="008C2756"/>
    <w:rsid w:val="008E70F3"/>
    <w:rsid w:val="00903950"/>
    <w:rsid w:val="00957296"/>
    <w:rsid w:val="00997CA0"/>
    <w:rsid w:val="009B4C4E"/>
    <w:rsid w:val="009D415C"/>
    <w:rsid w:val="009F6D67"/>
    <w:rsid w:val="00A06776"/>
    <w:rsid w:val="00A30273"/>
    <w:rsid w:val="00A5381F"/>
    <w:rsid w:val="00AB5E81"/>
    <w:rsid w:val="00B43C39"/>
    <w:rsid w:val="00B473CC"/>
    <w:rsid w:val="00B87375"/>
    <w:rsid w:val="00BD5BF9"/>
    <w:rsid w:val="00C07BA2"/>
    <w:rsid w:val="00C432BF"/>
    <w:rsid w:val="00C56CD5"/>
    <w:rsid w:val="00D667D2"/>
    <w:rsid w:val="00D86808"/>
    <w:rsid w:val="00D929D5"/>
    <w:rsid w:val="00D9645C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5EB7-97BD-49B3-8D8C-0B3460B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2020-08-26T07:03:00Z</cp:lastPrinted>
  <dcterms:created xsi:type="dcterms:W3CDTF">2020-08-25T21:38:00Z</dcterms:created>
  <dcterms:modified xsi:type="dcterms:W3CDTF">2020-08-26T07:04:00Z</dcterms:modified>
</cp:coreProperties>
</file>